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948A95" w14:textId="77777777" w:rsidR="00D82E7D" w:rsidRPr="00802C5F" w:rsidRDefault="00D82E7D" w:rsidP="00D82E7D">
      <w:pPr>
        <w:spacing w:line="360" w:lineRule="auto"/>
        <w:jc w:val="center"/>
        <w:rPr>
          <w:rFonts w:ascii="仿宋" w:eastAsia="仿宋" w:hAnsi="仿宋"/>
          <w:sz w:val="36"/>
        </w:rPr>
      </w:pPr>
    </w:p>
    <w:p w14:paraId="539576DB" w14:textId="77777777" w:rsidR="00D82E7D" w:rsidRPr="00802C5F" w:rsidRDefault="00D82E7D" w:rsidP="00D82E7D">
      <w:pPr>
        <w:rPr>
          <w:rFonts w:ascii="仿宋" w:eastAsia="仿宋" w:hAnsi="仿宋"/>
        </w:rPr>
      </w:pPr>
    </w:p>
    <w:p w14:paraId="27FD8BCC" w14:textId="30B657C9" w:rsidR="007C0F7D" w:rsidRPr="00802C5F" w:rsidRDefault="00CF3A14" w:rsidP="007C0F7D">
      <w:pPr>
        <w:jc w:val="center"/>
        <w:rPr>
          <w:rFonts w:ascii="仿宋" w:eastAsia="仿宋" w:hAnsi="仿宋"/>
          <w:b/>
          <w:sz w:val="48"/>
          <w:szCs w:val="48"/>
        </w:rPr>
      </w:pPr>
      <w:r w:rsidRPr="00802C5F">
        <w:rPr>
          <w:rFonts w:ascii="仿宋" w:eastAsia="仿宋" w:hAnsi="仿宋" w:hint="eastAsia"/>
          <w:b/>
          <w:sz w:val="50"/>
          <w:szCs w:val="48"/>
        </w:rPr>
        <w:t>枫林校区二号医学科研楼功能化实现项目（标段三：细胞培养室建设）</w:t>
      </w:r>
    </w:p>
    <w:p w14:paraId="44E8DB97" w14:textId="16BC5153" w:rsidR="00D82E7D" w:rsidRPr="00802C5F" w:rsidRDefault="00D82E7D" w:rsidP="00D82E7D">
      <w:pPr>
        <w:jc w:val="center"/>
        <w:rPr>
          <w:rFonts w:ascii="仿宋" w:eastAsia="仿宋" w:hAnsi="仿宋"/>
          <w:b/>
          <w:sz w:val="48"/>
          <w:szCs w:val="48"/>
        </w:rPr>
      </w:pPr>
    </w:p>
    <w:p w14:paraId="343CF876" w14:textId="77777777" w:rsidR="00D82E7D" w:rsidRPr="00802C5F" w:rsidRDefault="00D82E7D" w:rsidP="00D82E7D">
      <w:pPr>
        <w:snapToGrid w:val="0"/>
        <w:spacing w:line="360" w:lineRule="auto"/>
        <w:jc w:val="center"/>
        <w:rPr>
          <w:rFonts w:ascii="仿宋" w:eastAsia="仿宋" w:hAnsi="仿宋"/>
          <w:bCs/>
          <w:szCs w:val="28"/>
        </w:rPr>
      </w:pPr>
    </w:p>
    <w:p w14:paraId="2214A115" w14:textId="77777777" w:rsidR="00D82E7D" w:rsidRPr="00802C5F" w:rsidRDefault="001D3082" w:rsidP="00D82E7D">
      <w:pPr>
        <w:snapToGrid w:val="0"/>
        <w:spacing w:line="360" w:lineRule="auto"/>
        <w:jc w:val="center"/>
        <w:rPr>
          <w:rFonts w:ascii="仿宋" w:eastAsia="仿宋" w:hAnsi="仿宋"/>
          <w:b/>
          <w:sz w:val="32"/>
          <w:szCs w:val="32"/>
        </w:rPr>
      </w:pPr>
      <w:r w:rsidRPr="00802C5F">
        <w:rPr>
          <w:rFonts w:ascii="仿宋" w:eastAsia="仿宋" w:hAnsi="仿宋" w:hint="eastAsia"/>
          <w:bCs/>
          <w:szCs w:val="28"/>
        </w:rPr>
        <w:t xml:space="preserve"> </w:t>
      </w:r>
    </w:p>
    <w:p w14:paraId="1FCE5827" w14:textId="77777777" w:rsidR="00D82E7D" w:rsidRPr="00802C5F" w:rsidRDefault="00D82E7D" w:rsidP="00D82E7D">
      <w:pPr>
        <w:snapToGrid w:val="0"/>
        <w:spacing w:line="360" w:lineRule="auto"/>
        <w:jc w:val="center"/>
        <w:rPr>
          <w:rFonts w:ascii="仿宋" w:eastAsia="仿宋" w:hAnsi="仿宋"/>
          <w:b/>
          <w:sz w:val="72"/>
          <w:szCs w:val="48"/>
        </w:rPr>
      </w:pPr>
    </w:p>
    <w:p w14:paraId="4A188A50" w14:textId="77777777" w:rsidR="00D82E7D" w:rsidRPr="00802C5F" w:rsidRDefault="00D82E7D" w:rsidP="00D82E7D">
      <w:pPr>
        <w:snapToGrid w:val="0"/>
        <w:spacing w:line="360" w:lineRule="auto"/>
        <w:jc w:val="center"/>
        <w:rPr>
          <w:rFonts w:ascii="仿宋" w:eastAsia="仿宋" w:hAnsi="仿宋"/>
          <w:b/>
          <w:sz w:val="84"/>
          <w:szCs w:val="84"/>
        </w:rPr>
      </w:pPr>
      <w:r w:rsidRPr="00802C5F">
        <w:rPr>
          <w:rFonts w:ascii="仿宋" w:eastAsia="仿宋" w:hAnsi="仿宋" w:hint="eastAsia"/>
          <w:b/>
          <w:sz w:val="84"/>
          <w:szCs w:val="84"/>
        </w:rPr>
        <w:t>招标文件</w:t>
      </w:r>
    </w:p>
    <w:p w14:paraId="2A7EF71B" w14:textId="77777777" w:rsidR="00D82E7D" w:rsidRPr="00802C5F" w:rsidRDefault="00D82E7D" w:rsidP="00D82E7D">
      <w:pPr>
        <w:rPr>
          <w:rFonts w:ascii="仿宋" w:eastAsia="仿宋" w:hAnsi="仿宋"/>
          <w:sz w:val="24"/>
        </w:rPr>
      </w:pPr>
    </w:p>
    <w:p w14:paraId="63DA8AB1" w14:textId="00545498" w:rsidR="00D82E7D" w:rsidRPr="00802C5F" w:rsidRDefault="00D82E7D" w:rsidP="00D82E7D">
      <w:pPr>
        <w:rPr>
          <w:rFonts w:ascii="仿宋" w:eastAsia="仿宋" w:hAnsi="仿宋"/>
          <w:sz w:val="24"/>
        </w:rPr>
      </w:pPr>
    </w:p>
    <w:p w14:paraId="3E3E0091" w14:textId="6BA8A11A" w:rsidR="00922CD6" w:rsidRPr="00802C5F" w:rsidRDefault="00922CD6" w:rsidP="00D82E7D">
      <w:pPr>
        <w:rPr>
          <w:rFonts w:ascii="仿宋" w:eastAsia="仿宋" w:hAnsi="仿宋"/>
          <w:sz w:val="24"/>
        </w:rPr>
      </w:pPr>
    </w:p>
    <w:p w14:paraId="3F395649" w14:textId="15B00178" w:rsidR="00922CD6" w:rsidRPr="00802C5F" w:rsidRDefault="00922CD6" w:rsidP="00D82E7D">
      <w:pPr>
        <w:rPr>
          <w:rFonts w:ascii="仿宋" w:eastAsia="仿宋" w:hAnsi="仿宋"/>
          <w:sz w:val="24"/>
        </w:rPr>
      </w:pPr>
    </w:p>
    <w:p w14:paraId="1C350EFF" w14:textId="3A8CFB2B" w:rsidR="00922CD6" w:rsidRPr="00802C5F" w:rsidRDefault="00922CD6" w:rsidP="00D82E7D">
      <w:pPr>
        <w:rPr>
          <w:rFonts w:ascii="仿宋" w:eastAsia="仿宋" w:hAnsi="仿宋"/>
          <w:sz w:val="24"/>
        </w:rPr>
      </w:pPr>
    </w:p>
    <w:p w14:paraId="4D8C72BE" w14:textId="201ABFDD" w:rsidR="00922CD6" w:rsidRPr="00802C5F" w:rsidRDefault="00922CD6" w:rsidP="00D82E7D">
      <w:pPr>
        <w:rPr>
          <w:rFonts w:ascii="仿宋" w:eastAsia="仿宋" w:hAnsi="仿宋"/>
          <w:sz w:val="24"/>
        </w:rPr>
      </w:pPr>
    </w:p>
    <w:p w14:paraId="3D3F36C9" w14:textId="3D258B05" w:rsidR="00922CD6" w:rsidRPr="00802C5F" w:rsidRDefault="00922CD6" w:rsidP="00D82E7D">
      <w:pPr>
        <w:rPr>
          <w:rFonts w:ascii="仿宋" w:eastAsia="仿宋" w:hAnsi="仿宋"/>
          <w:sz w:val="24"/>
        </w:rPr>
      </w:pPr>
    </w:p>
    <w:p w14:paraId="64531C06" w14:textId="636710E2" w:rsidR="00922CD6" w:rsidRPr="00802C5F" w:rsidRDefault="00922CD6" w:rsidP="00D82E7D">
      <w:pPr>
        <w:rPr>
          <w:rFonts w:ascii="仿宋" w:eastAsia="仿宋" w:hAnsi="仿宋"/>
          <w:sz w:val="24"/>
        </w:rPr>
      </w:pPr>
    </w:p>
    <w:p w14:paraId="03FF8DDD" w14:textId="7DF21001" w:rsidR="00922CD6" w:rsidRPr="00802C5F" w:rsidRDefault="00922CD6" w:rsidP="00D82E7D">
      <w:pPr>
        <w:rPr>
          <w:rFonts w:ascii="仿宋" w:eastAsia="仿宋" w:hAnsi="仿宋"/>
          <w:sz w:val="24"/>
        </w:rPr>
      </w:pPr>
    </w:p>
    <w:p w14:paraId="4A5CE375" w14:textId="77777777" w:rsidR="00922CD6" w:rsidRPr="00802C5F" w:rsidRDefault="00922CD6" w:rsidP="00D82E7D">
      <w:pPr>
        <w:rPr>
          <w:rFonts w:ascii="仿宋" w:eastAsia="仿宋" w:hAnsi="仿宋"/>
          <w:sz w:val="24"/>
        </w:rPr>
      </w:pPr>
    </w:p>
    <w:p w14:paraId="520797DE" w14:textId="77777777" w:rsidR="00D82E7D" w:rsidRPr="00802C5F" w:rsidRDefault="00D82E7D" w:rsidP="00D82E7D">
      <w:pPr>
        <w:rPr>
          <w:rFonts w:ascii="仿宋" w:eastAsia="仿宋" w:hAnsi="仿宋"/>
          <w:sz w:val="24"/>
        </w:rPr>
      </w:pPr>
    </w:p>
    <w:p w14:paraId="085A0B40" w14:textId="77777777" w:rsidR="00D82E7D" w:rsidRPr="00802C5F" w:rsidRDefault="00D82E7D" w:rsidP="00D82E7D">
      <w:pPr>
        <w:rPr>
          <w:rFonts w:ascii="仿宋" w:eastAsia="仿宋" w:hAnsi="仿宋"/>
          <w:sz w:val="24"/>
        </w:rPr>
      </w:pPr>
    </w:p>
    <w:p w14:paraId="016E4370" w14:textId="77777777" w:rsidR="00D82E7D" w:rsidRPr="00802C5F" w:rsidRDefault="00D82E7D" w:rsidP="00D82E7D">
      <w:pPr>
        <w:spacing w:line="480" w:lineRule="auto"/>
        <w:ind w:leftChars="1012" w:left="2125"/>
        <w:rPr>
          <w:rFonts w:ascii="仿宋" w:eastAsia="仿宋" w:hAnsi="仿宋"/>
          <w:b/>
          <w:sz w:val="28"/>
          <w:szCs w:val="28"/>
        </w:rPr>
      </w:pPr>
      <w:bookmarkStart w:id="0" w:name="_Toc340762766"/>
      <w:bookmarkStart w:id="1" w:name="_Toc347819261"/>
      <w:r w:rsidRPr="00802C5F">
        <w:rPr>
          <w:rFonts w:ascii="仿宋" w:eastAsia="仿宋" w:hAnsi="仿宋" w:hint="eastAsia"/>
          <w:b/>
          <w:sz w:val="28"/>
          <w:szCs w:val="28"/>
        </w:rPr>
        <w:t>招 标 人：</w:t>
      </w:r>
      <w:bookmarkEnd w:id="0"/>
      <w:bookmarkEnd w:id="1"/>
      <w:r w:rsidR="007C0F7D" w:rsidRPr="00802C5F">
        <w:rPr>
          <w:rFonts w:ascii="仿宋" w:eastAsia="仿宋" w:hAnsi="仿宋" w:hint="eastAsia"/>
          <w:b/>
          <w:sz w:val="28"/>
          <w:szCs w:val="28"/>
        </w:rPr>
        <w:t>复旦</w:t>
      </w:r>
      <w:r w:rsidRPr="00802C5F">
        <w:rPr>
          <w:rFonts w:ascii="仿宋" w:eastAsia="仿宋" w:hAnsi="仿宋" w:hint="eastAsia"/>
          <w:b/>
          <w:sz w:val="28"/>
          <w:szCs w:val="28"/>
        </w:rPr>
        <w:t>大学</w:t>
      </w:r>
    </w:p>
    <w:p w14:paraId="7E1DC11A" w14:textId="77777777" w:rsidR="00D82E7D" w:rsidRPr="00802C5F" w:rsidRDefault="00D82E7D" w:rsidP="00D82E7D">
      <w:pPr>
        <w:spacing w:line="480" w:lineRule="auto"/>
        <w:ind w:leftChars="1012" w:left="2125"/>
        <w:rPr>
          <w:rFonts w:ascii="仿宋" w:eastAsia="仿宋" w:hAnsi="仿宋"/>
          <w:b/>
          <w:sz w:val="28"/>
          <w:szCs w:val="28"/>
        </w:rPr>
      </w:pPr>
      <w:r w:rsidRPr="00802C5F">
        <w:rPr>
          <w:rFonts w:ascii="仿宋" w:eastAsia="仿宋" w:hAnsi="仿宋" w:hint="eastAsia"/>
          <w:b/>
          <w:sz w:val="28"/>
          <w:szCs w:val="28"/>
        </w:rPr>
        <w:t>招标代理：</w:t>
      </w:r>
      <w:r w:rsidR="00B430F2" w:rsidRPr="00802C5F">
        <w:rPr>
          <w:rFonts w:ascii="仿宋" w:eastAsia="仿宋" w:hAnsi="仿宋" w:hint="eastAsia"/>
          <w:b/>
          <w:sz w:val="28"/>
          <w:szCs w:val="28"/>
        </w:rPr>
        <w:t>上海教育建设管理咨询有限公司</w:t>
      </w:r>
    </w:p>
    <w:p w14:paraId="56860319" w14:textId="047C09EC" w:rsidR="00D82E7D" w:rsidRPr="00802C5F" w:rsidRDefault="00D82E7D" w:rsidP="00D82E7D">
      <w:pPr>
        <w:adjustRightInd w:val="0"/>
        <w:spacing w:line="360" w:lineRule="auto"/>
        <w:ind w:firstLineChars="756" w:firstLine="2125"/>
        <w:textAlignment w:val="baseline"/>
        <w:rPr>
          <w:rFonts w:ascii="仿宋" w:eastAsia="仿宋" w:hAnsi="仿宋"/>
          <w:b/>
          <w:kern w:val="0"/>
          <w:sz w:val="28"/>
          <w:szCs w:val="28"/>
        </w:rPr>
      </w:pPr>
      <w:r w:rsidRPr="00802C5F">
        <w:rPr>
          <w:rFonts w:ascii="仿宋" w:eastAsia="仿宋" w:hAnsi="仿宋" w:hint="eastAsia"/>
          <w:b/>
          <w:kern w:val="0"/>
          <w:sz w:val="28"/>
          <w:szCs w:val="28"/>
        </w:rPr>
        <w:t>日    期：</w:t>
      </w:r>
      <w:r w:rsidRPr="00802C5F">
        <w:rPr>
          <w:rFonts w:ascii="仿宋" w:eastAsia="仿宋" w:hAnsi="仿宋" w:hint="eastAsia"/>
          <w:b/>
          <w:kern w:val="0"/>
          <w:sz w:val="28"/>
          <w:szCs w:val="28"/>
          <w:u w:val="single"/>
        </w:rPr>
        <w:t>20</w:t>
      </w:r>
      <w:r w:rsidR="00CF3A14" w:rsidRPr="00802C5F">
        <w:rPr>
          <w:rFonts w:ascii="仿宋" w:eastAsia="仿宋" w:hAnsi="仿宋"/>
          <w:b/>
          <w:kern w:val="0"/>
          <w:sz w:val="28"/>
          <w:szCs w:val="28"/>
          <w:u w:val="single"/>
        </w:rPr>
        <w:t>20</w:t>
      </w:r>
      <w:r w:rsidRPr="00802C5F">
        <w:rPr>
          <w:rFonts w:ascii="仿宋" w:eastAsia="仿宋" w:hAnsi="仿宋" w:hint="eastAsia"/>
          <w:b/>
          <w:kern w:val="0"/>
          <w:sz w:val="28"/>
          <w:szCs w:val="28"/>
        </w:rPr>
        <w:t>年</w:t>
      </w:r>
      <w:r w:rsidR="00581398" w:rsidRPr="00802C5F">
        <w:rPr>
          <w:rFonts w:ascii="仿宋" w:eastAsia="仿宋" w:hAnsi="仿宋"/>
          <w:b/>
          <w:kern w:val="0"/>
          <w:sz w:val="28"/>
          <w:szCs w:val="28"/>
          <w:u w:val="single"/>
        </w:rPr>
        <w:t>6</w:t>
      </w:r>
      <w:r w:rsidRPr="00802C5F">
        <w:rPr>
          <w:rFonts w:ascii="仿宋" w:eastAsia="仿宋" w:hAnsi="仿宋" w:hint="eastAsia"/>
          <w:b/>
          <w:kern w:val="0"/>
          <w:sz w:val="28"/>
          <w:szCs w:val="28"/>
        </w:rPr>
        <w:t>月</w:t>
      </w:r>
    </w:p>
    <w:p w14:paraId="6E31B6D0" w14:textId="77777777" w:rsidR="00E53D80" w:rsidRPr="00802C5F" w:rsidRDefault="00E53D80" w:rsidP="00D82E7D">
      <w:pPr>
        <w:snapToGrid w:val="0"/>
        <w:spacing w:line="360" w:lineRule="auto"/>
        <w:ind w:firstLine="437"/>
        <w:rPr>
          <w:rFonts w:ascii="仿宋" w:eastAsia="仿宋" w:hAnsi="仿宋"/>
          <w:snapToGrid w:val="0"/>
          <w:kern w:val="0"/>
          <w:szCs w:val="21"/>
        </w:rPr>
        <w:sectPr w:rsidR="00E53D80" w:rsidRPr="00802C5F" w:rsidSect="00C30B2C">
          <w:headerReference w:type="default" r:id="rId8"/>
          <w:footerReference w:type="default" r:id="rId9"/>
          <w:pgSz w:w="11906" w:h="16838" w:code="9"/>
          <w:pgMar w:top="1440" w:right="1080" w:bottom="1440" w:left="1080" w:header="851" w:footer="992" w:gutter="0"/>
          <w:cols w:space="425"/>
          <w:docGrid w:linePitch="312"/>
        </w:sectPr>
      </w:pPr>
    </w:p>
    <w:p w14:paraId="043F3683" w14:textId="77777777" w:rsidR="00814025" w:rsidRPr="00802C5F" w:rsidRDefault="001750A0" w:rsidP="00F5520E">
      <w:pPr>
        <w:pStyle w:val="a8"/>
        <w:snapToGrid w:val="0"/>
        <w:spacing w:line="300" w:lineRule="auto"/>
        <w:ind w:right="-152" w:firstLine="0"/>
        <w:jc w:val="center"/>
        <w:rPr>
          <w:rFonts w:ascii="仿宋" w:eastAsia="仿宋" w:hAnsi="仿宋"/>
          <w:b/>
          <w:snapToGrid w:val="0"/>
          <w:kern w:val="0"/>
          <w:sz w:val="28"/>
          <w:szCs w:val="28"/>
        </w:rPr>
      </w:pPr>
      <w:r w:rsidRPr="00802C5F">
        <w:rPr>
          <w:rFonts w:ascii="仿宋" w:eastAsia="仿宋" w:hAnsi="仿宋" w:hint="eastAsia"/>
          <w:b/>
          <w:snapToGrid w:val="0"/>
          <w:kern w:val="0"/>
          <w:sz w:val="28"/>
          <w:szCs w:val="28"/>
          <w:lang w:eastAsia="zh-TW"/>
        </w:rPr>
        <w:lastRenderedPageBreak/>
        <w:t>目</w:t>
      </w:r>
      <w:r w:rsidR="0063792C" w:rsidRPr="00802C5F">
        <w:rPr>
          <w:rFonts w:ascii="仿宋" w:eastAsia="仿宋" w:hAnsi="仿宋" w:hint="eastAsia"/>
          <w:b/>
          <w:snapToGrid w:val="0"/>
          <w:kern w:val="0"/>
          <w:sz w:val="28"/>
          <w:szCs w:val="28"/>
        </w:rPr>
        <w:t>录</w:t>
      </w:r>
    </w:p>
    <w:p w14:paraId="081AF744" w14:textId="77777777" w:rsidR="00D204DB" w:rsidRPr="00802C5F" w:rsidRDefault="00D204DB" w:rsidP="00F5520E">
      <w:pPr>
        <w:pStyle w:val="TOC1"/>
        <w:snapToGrid w:val="0"/>
        <w:spacing w:line="300" w:lineRule="auto"/>
        <w:rPr>
          <w:rFonts w:ascii="仿宋" w:eastAsia="仿宋" w:hAnsi="仿宋"/>
          <w:b w:val="0"/>
          <w:snapToGrid w:val="0"/>
          <w:kern w:val="0"/>
          <w:sz w:val="24"/>
        </w:rPr>
      </w:pPr>
    </w:p>
    <w:p w14:paraId="0D8C9D9C" w14:textId="77777777" w:rsidR="005125E8" w:rsidRPr="00802C5F" w:rsidRDefault="00290A97" w:rsidP="005125E8">
      <w:pPr>
        <w:pStyle w:val="TOC1"/>
        <w:rPr>
          <w:rFonts w:ascii="仿宋" w:eastAsia="仿宋" w:hAnsi="仿宋"/>
          <w:b w:val="0"/>
          <w:szCs w:val="21"/>
        </w:rPr>
      </w:pPr>
      <w:r w:rsidRPr="00802C5F">
        <w:rPr>
          <w:rFonts w:ascii="仿宋" w:eastAsia="仿宋" w:hAnsi="仿宋"/>
          <w:b w:val="0"/>
          <w:szCs w:val="21"/>
        </w:rPr>
        <w:fldChar w:fldCharType="begin"/>
      </w:r>
      <w:r w:rsidR="005B210F" w:rsidRPr="00802C5F">
        <w:rPr>
          <w:rFonts w:ascii="仿宋" w:eastAsia="仿宋" w:hAnsi="仿宋"/>
          <w:b w:val="0"/>
          <w:szCs w:val="21"/>
        </w:rPr>
        <w:instrText xml:space="preserve"> TOC \o "1-3" \h \z \u </w:instrText>
      </w:r>
      <w:r w:rsidRPr="00802C5F">
        <w:rPr>
          <w:rFonts w:ascii="仿宋" w:eastAsia="仿宋" w:hAnsi="仿宋"/>
          <w:b w:val="0"/>
          <w:szCs w:val="21"/>
        </w:rPr>
        <w:fldChar w:fldCharType="separate"/>
      </w:r>
      <w:hyperlink w:anchor="_Toc505261079" w:history="1">
        <w:r w:rsidR="005125E8" w:rsidRPr="00802C5F">
          <w:rPr>
            <w:rStyle w:val="afc"/>
            <w:rFonts w:ascii="仿宋" w:eastAsia="仿宋" w:hAnsi="仿宋" w:hint="eastAsia"/>
            <w:b w:val="0"/>
            <w:color w:val="auto"/>
            <w:sz w:val="21"/>
            <w:szCs w:val="21"/>
          </w:rPr>
          <w:t>第一部分招标公告</w:t>
        </w:r>
        <w:r w:rsidR="005125E8" w:rsidRPr="00802C5F">
          <w:rPr>
            <w:rFonts w:ascii="仿宋" w:eastAsia="仿宋" w:hAnsi="仿宋"/>
            <w:b w:val="0"/>
            <w:webHidden/>
            <w:szCs w:val="21"/>
          </w:rPr>
          <w:tab/>
        </w:r>
        <w:r w:rsidRPr="00802C5F">
          <w:rPr>
            <w:rFonts w:ascii="仿宋" w:eastAsia="仿宋" w:hAnsi="仿宋"/>
            <w:b w:val="0"/>
            <w:webHidden/>
            <w:szCs w:val="21"/>
          </w:rPr>
          <w:fldChar w:fldCharType="begin"/>
        </w:r>
        <w:r w:rsidR="005125E8" w:rsidRPr="00802C5F">
          <w:rPr>
            <w:rFonts w:ascii="仿宋" w:eastAsia="仿宋" w:hAnsi="仿宋"/>
            <w:b w:val="0"/>
            <w:webHidden/>
            <w:szCs w:val="21"/>
          </w:rPr>
          <w:instrText xml:space="preserve"> PAGEREF _Toc505261079 \h </w:instrText>
        </w:r>
        <w:r w:rsidRPr="00802C5F">
          <w:rPr>
            <w:rFonts w:ascii="仿宋" w:eastAsia="仿宋" w:hAnsi="仿宋"/>
            <w:b w:val="0"/>
            <w:webHidden/>
            <w:szCs w:val="21"/>
          </w:rPr>
        </w:r>
        <w:r w:rsidRPr="00802C5F">
          <w:rPr>
            <w:rFonts w:ascii="仿宋" w:eastAsia="仿宋" w:hAnsi="仿宋"/>
            <w:b w:val="0"/>
            <w:webHidden/>
            <w:szCs w:val="21"/>
          </w:rPr>
          <w:fldChar w:fldCharType="separate"/>
        </w:r>
        <w:r w:rsidR="00206925" w:rsidRPr="00802C5F">
          <w:rPr>
            <w:rFonts w:ascii="仿宋" w:eastAsia="仿宋" w:hAnsi="仿宋"/>
            <w:b w:val="0"/>
            <w:webHidden/>
            <w:szCs w:val="21"/>
          </w:rPr>
          <w:t>3</w:t>
        </w:r>
        <w:r w:rsidRPr="00802C5F">
          <w:rPr>
            <w:rFonts w:ascii="仿宋" w:eastAsia="仿宋" w:hAnsi="仿宋"/>
            <w:b w:val="0"/>
            <w:webHidden/>
            <w:szCs w:val="21"/>
          </w:rPr>
          <w:fldChar w:fldCharType="end"/>
        </w:r>
      </w:hyperlink>
    </w:p>
    <w:p w14:paraId="66871C19" w14:textId="77777777" w:rsidR="005125E8" w:rsidRPr="00802C5F" w:rsidRDefault="00F51F36" w:rsidP="005125E8">
      <w:pPr>
        <w:pStyle w:val="TOC1"/>
        <w:rPr>
          <w:rFonts w:ascii="仿宋" w:eastAsia="仿宋" w:hAnsi="仿宋"/>
          <w:b w:val="0"/>
          <w:szCs w:val="21"/>
        </w:rPr>
      </w:pPr>
      <w:hyperlink w:anchor="_Toc505261080" w:history="1">
        <w:r w:rsidR="005125E8" w:rsidRPr="00802C5F">
          <w:rPr>
            <w:rStyle w:val="afc"/>
            <w:rFonts w:ascii="仿宋" w:eastAsia="仿宋" w:hAnsi="仿宋" w:hint="eastAsia"/>
            <w:b w:val="0"/>
            <w:color w:val="auto"/>
            <w:sz w:val="21"/>
            <w:szCs w:val="21"/>
          </w:rPr>
          <w:t>第二部分投标人须知及前附表</w:t>
        </w:r>
        <w:r w:rsidR="005125E8" w:rsidRPr="00802C5F">
          <w:rPr>
            <w:rFonts w:ascii="仿宋" w:eastAsia="仿宋" w:hAnsi="仿宋"/>
            <w:b w:val="0"/>
            <w:webHidden/>
            <w:szCs w:val="21"/>
          </w:rPr>
          <w:tab/>
        </w:r>
        <w:r w:rsidR="00290A97" w:rsidRPr="00802C5F">
          <w:rPr>
            <w:rFonts w:ascii="仿宋" w:eastAsia="仿宋" w:hAnsi="仿宋"/>
            <w:b w:val="0"/>
            <w:webHidden/>
            <w:szCs w:val="21"/>
          </w:rPr>
          <w:fldChar w:fldCharType="begin"/>
        </w:r>
        <w:r w:rsidR="005125E8" w:rsidRPr="00802C5F">
          <w:rPr>
            <w:rFonts w:ascii="仿宋" w:eastAsia="仿宋" w:hAnsi="仿宋"/>
            <w:b w:val="0"/>
            <w:webHidden/>
            <w:szCs w:val="21"/>
          </w:rPr>
          <w:instrText xml:space="preserve"> PAGEREF _Toc505261080 \h </w:instrText>
        </w:r>
        <w:r w:rsidR="00290A97" w:rsidRPr="00802C5F">
          <w:rPr>
            <w:rFonts w:ascii="仿宋" w:eastAsia="仿宋" w:hAnsi="仿宋"/>
            <w:b w:val="0"/>
            <w:webHidden/>
            <w:szCs w:val="21"/>
          </w:rPr>
        </w:r>
        <w:r w:rsidR="00290A97" w:rsidRPr="00802C5F">
          <w:rPr>
            <w:rFonts w:ascii="仿宋" w:eastAsia="仿宋" w:hAnsi="仿宋"/>
            <w:b w:val="0"/>
            <w:webHidden/>
            <w:szCs w:val="21"/>
          </w:rPr>
          <w:fldChar w:fldCharType="separate"/>
        </w:r>
        <w:r w:rsidR="00206925" w:rsidRPr="00802C5F">
          <w:rPr>
            <w:rFonts w:ascii="仿宋" w:eastAsia="仿宋" w:hAnsi="仿宋"/>
            <w:b w:val="0"/>
            <w:webHidden/>
            <w:szCs w:val="21"/>
          </w:rPr>
          <w:t>5</w:t>
        </w:r>
        <w:r w:rsidR="00290A97" w:rsidRPr="00802C5F">
          <w:rPr>
            <w:rFonts w:ascii="仿宋" w:eastAsia="仿宋" w:hAnsi="仿宋"/>
            <w:b w:val="0"/>
            <w:webHidden/>
            <w:szCs w:val="21"/>
          </w:rPr>
          <w:fldChar w:fldCharType="end"/>
        </w:r>
      </w:hyperlink>
    </w:p>
    <w:p w14:paraId="684DCE49" w14:textId="77777777" w:rsidR="005125E8" w:rsidRPr="00802C5F" w:rsidRDefault="00F51F36" w:rsidP="005125E8">
      <w:pPr>
        <w:pStyle w:val="TOC2"/>
        <w:tabs>
          <w:tab w:val="right" w:leader="dot" w:pos="8302"/>
        </w:tabs>
        <w:spacing w:beforeLines="0" w:afterLines="0" w:line="360" w:lineRule="auto"/>
        <w:ind w:leftChars="0" w:left="0"/>
        <w:rPr>
          <w:rFonts w:ascii="仿宋" w:eastAsia="仿宋" w:hAnsi="仿宋"/>
          <w:noProof/>
          <w:szCs w:val="21"/>
        </w:rPr>
      </w:pPr>
      <w:hyperlink w:anchor="_Toc505261081" w:history="1">
        <w:r w:rsidR="005125E8" w:rsidRPr="00802C5F">
          <w:rPr>
            <w:rStyle w:val="afc"/>
            <w:rFonts w:ascii="仿宋" w:eastAsia="仿宋" w:hAnsi="仿宋" w:hint="eastAsia"/>
            <w:noProof/>
            <w:snapToGrid w:val="0"/>
            <w:color w:val="auto"/>
            <w:sz w:val="21"/>
            <w:szCs w:val="21"/>
          </w:rPr>
          <w:t>第一章前附表</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_Toc505261081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5</w:t>
        </w:r>
        <w:r w:rsidR="00290A97" w:rsidRPr="00802C5F">
          <w:rPr>
            <w:rFonts w:ascii="仿宋" w:eastAsia="仿宋" w:hAnsi="仿宋"/>
            <w:noProof/>
            <w:webHidden/>
            <w:szCs w:val="21"/>
          </w:rPr>
          <w:fldChar w:fldCharType="end"/>
        </w:r>
      </w:hyperlink>
    </w:p>
    <w:p w14:paraId="0BEFB33E" w14:textId="77777777" w:rsidR="005125E8" w:rsidRPr="00802C5F" w:rsidRDefault="00F51F36" w:rsidP="005125E8">
      <w:pPr>
        <w:pStyle w:val="TOC2"/>
        <w:tabs>
          <w:tab w:val="right" w:leader="dot" w:pos="8302"/>
        </w:tabs>
        <w:spacing w:beforeLines="0" w:afterLines="0" w:line="360" w:lineRule="auto"/>
        <w:ind w:leftChars="0" w:left="0"/>
        <w:rPr>
          <w:rFonts w:ascii="仿宋" w:eastAsia="仿宋" w:hAnsi="仿宋"/>
          <w:noProof/>
          <w:szCs w:val="21"/>
        </w:rPr>
      </w:pPr>
      <w:hyperlink w:anchor="_Toc505261082" w:history="1">
        <w:r w:rsidR="005125E8" w:rsidRPr="00802C5F">
          <w:rPr>
            <w:rStyle w:val="afc"/>
            <w:rFonts w:ascii="仿宋" w:eastAsia="仿宋" w:hAnsi="仿宋" w:hint="eastAsia"/>
            <w:noProof/>
            <w:snapToGrid w:val="0"/>
            <w:color w:val="auto"/>
            <w:sz w:val="21"/>
            <w:szCs w:val="21"/>
          </w:rPr>
          <w:t>第二章投标人须知</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_Toc505261082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13</w:t>
        </w:r>
        <w:r w:rsidR="00290A97" w:rsidRPr="00802C5F">
          <w:rPr>
            <w:rFonts w:ascii="仿宋" w:eastAsia="仿宋" w:hAnsi="仿宋"/>
            <w:noProof/>
            <w:webHidden/>
            <w:szCs w:val="21"/>
          </w:rPr>
          <w:fldChar w:fldCharType="end"/>
        </w:r>
      </w:hyperlink>
    </w:p>
    <w:p w14:paraId="05BC1A82"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83" w:history="1">
        <w:r w:rsidR="005125E8" w:rsidRPr="00802C5F">
          <w:rPr>
            <w:rStyle w:val="afc"/>
            <w:rFonts w:ascii="仿宋" w:eastAsia="仿宋" w:hAnsi="仿宋" w:hint="eastAsia"/>
            <w:noProof/>
            <w:snapToGrid w:val="0"/>
            <w:color w:val="auto"/>
            <w:kern w:val="0"/>
            <w:sz w:val="21"/>
            <w:szCs w:val="21"/>
          </w:rPr>
          <w:t>一、项目概况</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_Toc505261083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13</w:t>
        </w:r>
        <w:r w:rsidR="00290A97" w:rsidRPr="00802C5F">
          <w:rPr>
            <w:rFonts w:ascii="仿宋" w:eastAsia="仿宋" w:hAnsi="仿宋"/>
            <w:noProof/>
            <w:webHidden/>
            <w:szCs w:val="21"/>
          </w:rPr>
          <w:fldChar w:fldCharType="end"/>
        </w:r>
      </w:hyperlink>
    </w:p>
    <w:p w14:paraId="1C519D8F"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84" w:history="1">
        <w:r w:rsidR="005125E8" w:rsidRPr="00802C5F">
          <w:rPr>
            <w:rStyle w:val="afc"/>
            <w:rFonts w:ascii="仿宋" w:eastAsia="仿宋" w:hAnsi="仿宋" w:hint="eastAsia"/>
            <w:noProof/>
            <w:snapToGrid w:val="0"/>
            <w:color w:val="auto"/>
            <w:kern w:val="0"/>
            <w:sz w:val="21"/>
            <w:szCs w:val="21"/>
          </w:rPr>
          <w:t>二、招标目标及范围</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_Toc505261084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13</w:t>
        </w:r>
        <w:r w:rsidR="00290A97" w:rsidRPr="00802C5F">
          <w:rPr>
            <w:rFonts w:ascii="仿宋" w:eastAsia="仿宋" w:hAnsi="仿宋"/>
            <w:noProof/>
            <w:webHidden/>
            <w:szCs w:val="21"/>
          </w:rPr>
          <w:fldChar w:fldCharType="end"/>
        </w:r>
      </w:hyperlink>
    </w:p>
    <w:p w14:paraId="02163080"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85" w:history="1">
        <w:r w:rsidR="005125E8" w:rsidRPr="00802C5F">
          <w:rPr>
            <w:rStyle w:val="afc"/>
            <w:rFonts w:ascii="仿宋" w:eastAsia="仿宋" w:hAnsi="仿宋" w:hint="eastAsia"/>
            <w:noProof/>
            <w:snapToGrid w:val="0"/>
            <w:color w:val="auto"/>
            <w:kern w:val="0"/>
            <w:sz w:val="21"/>
            <w:szCs w:val="21"/>
          </w:rPr>
          <w:t>三、定义</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_Toc505261085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13</w:t>
        </w:r>
        <w:r w:rsidR="00290A97" w:rsidRPr="00802C5F">
          <w:rPr>
            <w:rFonts w:ascii="仿宋" w:eastAsia="仿宋" w:hAnsi="仿宋"/>
            <w:noProof/>
            <w:webHidden/>
            <w:szCs w:val="21"/>
          </w:rPr>
          <w:fldChar w:fldCharType="end"/>
        </w:r>
      </w:hyperlink>
    </w:p>
    <w:p w14:paraId="284F3ECC"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86" w:history="1">
        <w:r w:rsidR="005125E8" w:rsidRPr="00802C5F">
          <w:rPr>
            <w:rStyle w:val="afc"/>
            <w:rFonts w:ascii="仿宋" w:eastAsia="仿宋" w:hAnsi="仿宋" w:hint="eastAsia"/>
            <w:noProof/>
            <w:snapToGrid w:val="0"/>
            <w:color w:val="auto"/>
            <w:kern w:val="0"/>
            <w:sz w:val="21"/>
            <w:szCs w:val="21"/>
          </w:rPr>
          <w:t>四、权利和义务</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_Toc505261086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13</w:t>
        </w:r>
        <w:r w:rsidR="00290A97" w:rsidRPr="00802C5F">
          <w:rPr>
            <w:rFonts w:ascii="仿宋" w:eastAsia="仿宋" w:hAnsi="仿宋"/>
            <w:noProof/>
            <w:webHidden/>
            <w:szCs w:val="21"/>
          </w:rPr>
          <w:fldChar w:fldCharType="end"/>
        </w:r>
      </w:hyperlink>
    </w:p>
    <w:p w14:paraId="0328D69B"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87" w:history="1">
        <w:r w:rsidR="005125E8" w:rsidRPr="00802C5F">
          <w:rPr>
            <w:rStyle w:val="afc"/>
            <w:rFonts w:ascii="仿宋" w:eastAsia="仿宋" w:hAnsi="仿宋" w:hint="eastAsia"/>
            <w:noProof/>
            <w:snapToGrid w:val="0"/>
            <w:color w:val="auto"/>
            <w:kern w:val="0"/>
            <w:sz w:val="21"/>
            <w:szCs w:val="21"/>
          </w:rPr>
          <w:t>五、资格要求</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_Toc505261087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13</w:t>
        </w:r>
        <w:r w:rsidR="00290A97" w:rsidRPr="00802C5F">
          <w:rPr>
            <w:rFonts w:ascii="仿宋" w:eastAsia="仿宋" w:hAnsi="仿宋"/>
            <w:noProof/>
            <w:webHidden/>
            <w:szCs w:val="21"/>
          </w:rPr>
          <w:fldChar w:fldCharType="end"/>
        </w:r>
      </w:hyperlink>
    </w:p>
    <w:p w14:paraId="50BDAF28"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88" w:history="1">
        <w:r w:rsidR="005125E8" w:rsidRPr="00802C5F">
          <w:rPr>
            <w:rStyle w:val="afc"/>
            <w:rFonts w:ascii="仿宋" w:eastAsia="仿宋" w:hAnsi="仿宋" w:hint="eastAsia"/>
            <w:noProof/>
            <w:color w:val="auto"/>
            <w:sz w:val="21"/>
            <w:szCs w:val="21"/>
          </w:rPr>
          <w:t>六</w:t>
        </w:r>
        <w:r w:rsidR="005125E8" w:rsidRPr="00802C5F">
          <w:rPr>
            <w:rStyle w:val="afc"/>
            <w:rFonts w:ascii="仿宋" w:eastAsia="仿宋" w:hAnsi="仿宋" w:hint="eastAsia"/>
            <w:noProof/>
            <w:snapToGrid w:val="0"/>
            <w:color w:val="auto"/>
            <w:kern w:val="0"/>
            <w:sz w:val="21"/>
            <w:szCs w:val="21"/>
          </w:rPr>
          <w:t>、投标人对本次招标的响应</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_Toc505261088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14</w:t>
        </w:r>
        <w:r w:rsidR="00290A97" w:rsidRPr="00802C5F">
          <w:rPr>
            <w:rFonts w:ascii="仿宋" w:eastAsia="仿宋" w:hAnsi="仿宋"/>
            <w:noProof/>
            <w:webHidden/>
            <w:szCs w:val="21"/>
          </w:rPr>
          <w:fldChar w:fldCharType="end"/>
        </w:r>
      </w:hyperlink>
    </w:p>
    <w:p w14:paraId="17F569E0"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89" w:history="1">
        <w:r w:rsidR="005125E8" w:rsidRPr="00802C5F">
          <w:rPr>
            <w:rStyle w:val="afc"/>
            <w:rFonts w:ascii="仿宋" w:eastAsia="仿宋" w:hAnsi="仿宋" w:hint="eastAsia"/>
            <w:noProof/>
            <w:snapToGrid w:val="0"/>
            <w:color w:val="auto"/>
            <w:kern w:val="0"/>
            <w:sz w:val="21"/>
            <w:szCs w:val="21"/>
          </w:rPr>
          <w:t>七、基本技术要求</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_Toc505261089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15</w:t>
        </w:r>
        <w:r w:rsidR="00290A97" w:rsidRPr="00802C5F">
          <w:rPr>
            <w:rFonts w:ascii="仿宋" w:eastAsia="仿宋" w:hAnsi="仿宋"/>
            <w:noProof/>
            <w:webHidden/>
            <w:szCs w:val="21"/>
          </w:rPr>
          <w:fldChar w:fldCharType="end"/>
        </w:r>
      </w:hyperlink>
    </w:p>
    <w:p w14:paraId="3CEB86C6"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0" w:history="1">
        <w:r w:rsidR="005125E8" w:rsidRPr="00802C5F">
          <w:rPr>
            <w:rStyle w:val="afc"/>
            <w:rFonts w:ascii="仿宋" w:eastAsia="仿宋" w:hAnsi="仿宋" w:hint="eastAsia"/>
            <w:noProof/>
            <w:snapToGrid w:val="0"/>
            <w:color w:val="auto"/>
            <w:kern w:val="0"/>
            <w:sz w:val="21"/>
            <w:szCs w:val="21"/>
          </w:rPr>
          <w:t>八、项目总工期要求</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_Toc505261090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15</w:t>
        </w:r>
        <w:r w:rsidR="00290A97" w:rsidRPr="00802C5F">
          <w:rPr>
            <w:rFonts w:ascii="仿宋" w:eastAsia="仿宋" w:hAnsi="仿宋"/>
            <w:noProof/>
            <w:webHidden/>
            <w:szCs w:val="21"/>
          </w:rPr>
          <w:fldChar w:fldCharType="end"/>
        </w:r>
      </w:hyperlink>
    </w:p>
    <w:p w14:paraId="329E2FF3"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1" w:history="1">
        <w:r w:rsidR="005125E8" w:rsidRPr="00802C5F">
          <w:rPr>
            <w:rStyle w:val="afc"/>
            <w:rFonts w:ascii="仿宋" w:eastAsia="仿宋" w:hAnsi="仿宋" w:hint="eastAsia"/>
            <w:noProof/>
            <w:snapToGrid w:val="0"/>
            <w:color w:val="auto"/>
            <w:kern w:val="0"/>
            <w:sz w:val="21"/>
            <w:szCs w:val="21"/>
          </w:rPr>
          <w:t>九、质量保证</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_Toc505261091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15</w:t>
        </w:r>
        <w:r w:rsidR="00290A97" w:rsidRPr="00802C5F">
          <w:rPr>
            <w:rFonts w:ascii="仿宋" w:eastAsia="仿宋" w:hAnsi="仿宋"/>
            <w:noProof/>
            <w:webHidden/>
            <w:szCs w:val="21"/>
          </w:rPr>
          <w:fldChar w:fldCharType="end"/>
        </w:r>
      </w:hyperlink>
    </w:p>
    <w:p w14:paraId="79A244D5"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2" w:history="1">
        <w:r w:rsidR="005125E8" w:rsidRPr="00802C5F">
          <w:rPr>
            <w:rStyle w:val="afc"/>
            <w:rFonts w:ascii="仿宋" w:eastAsia="仿宋" w:hAnsi="仿宋" w:hint="eastAsia"/>
            <w:noProof/>
            <w:snapToGrid w:val="0"/>
            <w:color w:val="auto"/>
            <w:kern w:val="0"/>
            <w:sz w:val="21"/>
            <w:szCs w:val="21"/>
          </w:rPr>
          <w:t>十、投标费用</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_Toc505261092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15</w:t>
        </w:r>
        <w:r w:rsidR="00290A97" w:rsidRPr="00802C5F">
          <w:rPr>
            <w:rFonts w:ascii="仿宋" w:eastAsia="仿宋" w:hAnsi="仿宋"/>
            <w:noProof/>
            <w:webHidden/>
            <w:szCs w:val="21"/>
          </w:rPr>
          <w:fldChar w:fldCharType="end"/>
        </w:r>
      </w:hyperlink>
    </w:p>
    <w:p w14:paraId="61378B20"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3" w:history="1">
        <w:r w:rsidR="005125E8" w:rsidRPr="00802C5F">
          <w:rPr>
            <w:rStyle w:val="afc"/>
            <w:rFonts w:ascii="仿宋" w:eastAsia="仿宋" w:hAnsi="仿宋" w:hint="eastAsia"/>
            <w:noProof/>
            <w:snapToGrid w:val="0"/>
            <w:color w:val="auto"/>
            <w:kern w:val="0"/>
            <w:sz w:val="21"/>
            <w:szCs w:val="21"/>
          </w:rPr>
          <w:t>十一、投标保证金</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_Toc505261093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15</w:t>
        </w:r>
        <w:r w:rsidR="00290A97" w:rsidRPr="00802C5F">
          <w:rPr>
            <w:rFonts w:ascii="仿宋" w:eastAsia="仿宋" w:hAnsi="仿宋"/>
            <w:noProof/>
            <w:webHidden/>
            <w:szCs w:val="21"/>
          </w:rPr>
          <w:fldChar w:fldCharType="end"/>
        </w:r>
      </w:hyperlink>
    </w:p>
    <w:p w14:paraId="2AE12C42"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4" w:history="1">
        <w:r w:rsidR="005125E8" w:rsidRPr="00802C5F">
          <w:rPr>
            <w:rStyle w:val="afc"/>
            <w:rFonts w:ascii="仿宋" w:eastAsia="仿宋" w:hAnsi="仿宋" w:hint="eastAsia"/>
            <w:noProof/>
            <w:snapToGrid w:val="0"/>
            <w:color w:val="auto"/>
            <w:kern w:val="0"/>
            <w:sz w:val="21"/>
            <w:szCs w:val="21"/>
          </w:rPr>
          <w:t>十二、投标有效期</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_Toc505261094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16</w:t>
        </w:r>
        <w:r w:rsidR="00290A97" w:rsidRPr="00802C5F">
          <w:rPr>
            <w:rFonts w:ascii="仿宋" w:eastAsia="仿宋" w:hAnsi="仿宋"/>
            <w:noProof/>
            <w:webHidden/>
            <w:szCs w:val="21"/>
          </w:rPr>
          <w:fldChar w:fldCharType="end"/>
        </w:r>
      </w:hyperlink>
    </w:p>
    <w:p w14:paraId="1B6BAD74"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5" w:history="1">
        <w:r w:rsidR="005125E8" w:rsidRPr="00802C5F">
          <w:rPr>
            <w:rStyle w:val="afc"/>
            <w:rFonts w:ascii="仿宋" w:eastAsia="仿宋" w:hAnsi="仿宋" w:hint="eastAsia"/>
            <w:noProof/>
            <w:snapToGrid w:val="0"/>
            <w:color w:val="auto"/>
            <w:kern w:val="0"/>
            <w:sz w:val="21"/>
            <w:szCs w:val="21"/>
          </w:rPr>
          <w:t>十三、分包</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_Toc505261095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16</w:t>
        </w:r>
        <w:r w:rsidR="00290A97" w:rsidRPr="00802C5F">
          <w:rPr>
            <w:rFonts w:ascii="仿宋" w:eastAsia="仿宋" w:hAnsi="仿宋"/>
            <w:noProof/>
            <w:webHidden/>
            <w:szCs w:val="21"/>
          </w:rPr>
          <w:fldChar w:fldCharType="end"/>
        </w:r>
      </w:hyperlink>
    </w:p>
    <w:p w14:paraId="0CEA0DF1"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6" w:history="1">
        <w:r w:rsidR="005125E8" w:rsidRPr="00802C5F">
          <w:rPr>
            <w:rStyle w:val="afc"/>
            <w:rFonts w:ascii="仿宋" w:eastAsia="仿宋" w:hAnsi="仿宋" w:hint="eastAsia"/>
            <w:noProof/>
            <w:snapToGrid w:val="0"/>
            <w:color w:val="auto"/>
            <w:kern w:val="0"/>
            <w:sz w:val="21"/>
            <w:szCs w:val="21"/>
          </w:rPr>
          <w:t>十四、工程安全、文明施工、环境保护</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_Toc505261096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17</w:t>
        </w:r>
        <w:r w:rsidR="00290A97" w:rsidRPr="00802C5F">
          <w:rPr>
            <w:rFonts w:ascii="仿宋" w:eastAsia="仿宋" w:hAnsi="仿宋"/>
            <w:noProof/>
            <w:webHidden/>
            <w:szCs w:val="21"/>
          </w:rPr>
          <w:fldChar w:fldCharType="end"/>
        </w:r>
      </w:hyperlink>
    </w:p>
    <w:p w14:paraId="0A257F04"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7" w:history="1">
        <w:r w:rsidR="005125E8" w:rsidRPr="00802C5F">
          <w:rPr>
            <w:rStyle w:val="afc"/>
            <w:rFonts w:ascii="仿宋" w:eastAsia="仿宋" w:hAnsi="仿宋" w:hint="eastAsia"/>
            <w:noProof/>
            <w:snapToGrid w:val="0"/>
            <w:color w:val="auto"/>
            <w:kern w:val="0"/>
            <w:sz w:val="21"/>
            <w:szCs w:val="21"/>
          </w:rPr>
          <w:t>十五、投标文件的组成</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_Toc505261097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18</w:t>
        </w:r>
        <w:r w:rsidR="00290A97" w:rsidRPr="00802C5F">
          <w:rPr>
            <w:rFonts w:ascii="仿宋" w:eastAsia="仿宋" w:hAnsi="仿宋"/>
            <w:noProof/>
            <w:webHidden/>
            <w:szCs w:val="21"/>
          </w:rPr>
          <w:fldChar w:fldCharType="end"/>
        </w:r>
      </w:hyperlink>
    </w:p>
    <w:p w14:paraId="5B867339"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8" w:history="1">
        <w:r w:rsidR="005125E8" w:rsidRPr="00802C5F">
          <w:rPr>
            <w:rStyle w:val="afc"/>
            <w:rFonts w:ascii="仿宋" w:eastAsia="仿宋" w:hAnsi="仿宋" w:hint="eastAsia"/>
            <w:noProof/>
            <w:snapToGrid w:val="0"/>
            <w:color w:val="auto"/>
            <w:kern w:val="0"/>
            <w:sz w:val="21"/>
            <w:szCs w:val="21"/>
          </w:rPr>
          <w:t>十六、投标文件的规格、数量、密封和标记</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_Toc505261098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19</w:t>
        </w:r>
        <w:r w:rsidR="00290A97" w:rsidRPr="00802C5F">
          <w:rPr>
            <w:rFonts w:ascii="仿宋" w:eastAsia="仿宋" w:hAnsi="仿宋"/>
            <w:noProof/>
            <w:webHidden/>
            <w:szCs w:val="21"/>
          </w:rPr>
          <w:fldChar w:fldCharType="end"/>
        </w:r>
      </w:hyperlink>
    </w:p>
    <w:p w14:paraId="4FFF4971"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099" w:history="1">
        <w:r w:rsidR="005125E8" w:rsidRPr="00802C5F">
          <w:rPr>
            <w:rStyle w:val="afc"/>
            <w:rFonts w:ascii="仿宋" w:eastAsia="仿宋" w:hAnsi="仿宋" w:hint="eastAsia"/>
            <w:noProof/>
            <w:snapToGrid w:val="0"/>
            <w:color w:val="auto"/>
            <w:kern w:val="0"/>
            <w:sz w:val="21"/>
            <w:szCs w:val="21"/>
          </w:rPr>
          <w:t>十七、投标文件的编制要求</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_Toc505261099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19</w:t>
        </w:r>
        <w:r w:rsidR="00290A97" w:rsidRPr="00802C5F">
          <w:rPr>
            <w:rFonts w:ascii="仿宋" w:eastAsia="仿宋" w:hAnsi="仿宋"/>
            <w:noProof/>
            <w:webHidden/>
            <w:szCs w:val="21"/>
          </w:rPr>
          <w:fldChar w:fldCharType="end"/>
        </w:r>
      </w:hyperlink>
    </w:p>
    <w:p w14:paraId="0FB157EF"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100" w:history="1">
        <w:r w:rsidR="005125E8" w:rsidRPr="00802C5F">
          <w:rPr>
            <w:rStyle w:val="afc"/>
            <w:rFonts w:ascii="仿宋" w:eastAsia="仿宋" w:hAnsi="仿宋" w:hint="eastAsia"/>
            <w:noProof/>
            <w:snapToGrid w:val="0"/>
            <w:color w:val="auto"/>
            <w:kern w:val="0"/>
            <w:sz w:val="21"/>
            <w:szCs w:val="21"/>
          </w:rPr>
          <w:t>十八、投标</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_Toc505261100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22</w:t>
        </w:r>
        <w:r w:rsidR="00290A97" w:rsidRPr="00802C5F">
          <w:rPr>
            <w:rFonts w:ascii="仿宋" w:eastAsia="仿宋" w:hAnsi="仿宋"/>
            <w:noProof/>
            <w:webHidden/>
            <w:szCs w:val="21"/>
          </w:rPr>
          <w:fldChar w:fldCharType="end"/>
        </w:r>
      </w:hyperlink>
    </w:p>
    <w:p w14:paraId="2187242C"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101" w:history="1">
        <w:r w:rsidR="005125E8" w:rsidRPr="00802C5F">
          <w:rPr>
            <w:rStyle w:val="afc"/>
            <w:rFonts w:ascii="仿宋" w:eastAsia="仿宋" w:hAnsi="仿宋" w:hint="eastAsia"/>
            <w:noProof/>
            <w:snapToGrid w:val="0"/>
            <w:color w:val="auto"/>
            <w:kern w:val="0"/>
            <w:sz w:val="21"/>
            <w:szCs w:val="21"/>
          </w:rPr>
          <w:t>十九、开标和评标</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_Toc505261101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22</w:t>
        </w:r>
        <w:r w:rsidR="00290A97" w:rsidRPr="00802C5F">
          <w:rPr>
            <w:rFonts w:ascii="仿宋" w:eastAsia="仿宋" w:hAnsi="仿宋"/>
            <w:noProof/>
            <w:webHidden/>
            <w:szCs w:val="21"/>
          </w:rPr>
          <w:fldChar w:fldCharType="end"/>
        </w:r>
      </w:hyperlink>
    </w:p>
    <w:p w14:paraId="5883763D"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102" w:history="1">
        <w:r w:rsidR="005125E8" w:rsidRPr="00802C5F">
          <w:rPr>
            <w:rStyle w:val="afc"/>
            <w:rFonts w:ascii="仿宋" w:eastAsia="仿宋" w:hAnsi="仿宋" w:hint="eastAsia"/>
            <w:noProof/>
            <w:snapToGrid w:val="0"/>
            <w:color w:val="auto"/>
            <w:kern w:val="0"/>
            <w:sz w:val="21"/>
            <w:szCs w:val="21"/>
          </w:rPr>
          <w:t>二十、定标</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_Toc505261102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24</w:t>
        </w:r>
        <w:r w:rsidR="00290A97" w:rsidRPr="00802C5F">
          <w:rPr>
            <w:rFonts w:ascii="仿宋" w:eastAsia="仿宋" w:hAnsi="仿宋"/>
            <w:noProof/>
            <w:webHidden/>
            <w:szCs w:val="21"/>
          </w:rPr>
          <w:fldChar w:fldCharType="end"/>
        </w:r>
      </w:hyperlink>
    </w:p>
    <w:p w14:paraId="465BDC39" w14:textId="77777777" w:rsidR="005125E8" w:rsidRPr="00802C5F" w:rsidRDefault="00F51F36" w:rsidP="005125E8">
      <w:pPr>
        <w:pStyle w:val="TOC3"/>
        <w:tabs>
          <w:tab w:val="right" w:leader="dot" w:pos="8302"/>
        </w:tabs>
        <w:spacing w:line="360" w:lineRule="auto"/>
        <w:ind w:leftChars="0" w:left="0"/>
        <w:rPr>
          <w:rFonts w:ascii="仿宋" w:eastAsia="仿宋" w:hAnsi="仿宋"/>
          <w:noProof/>
          <w:szCs w:val="21"/>
        </w:rPr>
      </w:pPr>
      <w:hyperlink w:anchor="_Toc505261103" w:history="1">
        <w:r w:rsidR="005125E8" w:rsidRPr="00802C5F">
          <w:rPr>
            <w:rStyle w:val="afc"/>
            <w:rFonts w:ascii="仿宋" w:eastAsia="仿宋" w:hAnsi="仿宋" w:hint="eastAsia"/>
            <w:noProof/>
            <w:snapToGrid w:val="0"/>
            <w:color w:val="auto"/>
            <w:kern w:val="0"/>
            <w:sz w:val="21"/>
            <w:szCs w:val="21"/>
          </w:rPr>
          <w:t>二十一、保密要求</w:t>
        </w:r>
        <w:r w:rsidR="005125E8" w:rsidRPr="00802C5F">
          <w:rPr>
            <w:rFonts w:ascii="仿宋" w:eastAsia="仿宋" w:hAnsi="仿宋"/>
            <w:noProof/>
            <w:webHidden/>
            <w:szCs w:val="21"/>
          </w:rPr>
          <w:tab/>
        </w:r>
        <w:r w:rsidR="00290A97" w:rsidRPr="00802C5F">
          <w:rPr>
            <w:rFonts w:ascii="仿宋" w:eastAsia="仿宋" w:hAnsi="仿宋"/>
            <w:noProof/>
            <w:webHidden/>
            <w:szCs w:val="21"/>
          </w:rPr>
          <w:fldChar w:fldCharType="begin"/>
        </w:r>
        <w:r w:rsidR="005125E8" w:rsidRPr="00802C5F">
          <w:rPr>
            <w:rFonts w:ascii="仿宋" w:eastAsia="仿宋" w:hAnsi="仿宋"/>
            <w:noProof/>
            <w:webHidden/>
            <w:szCs w:val="21"/>
          </w:rPr>
          <w:instrText xml:space="preserve"> PAGEREF _Toc505261103 \h </w:instrText>
        </w:r>
        <w:r w:rsidR="00290A97" w:rsidRPr="00802C5F">
          <w:rPr>
            <w:rFonts w:ascii="仿宋" w:eastAsia="仿宋" w:hAnsi="仿宋"/>
            <w:noProof/>
            <w:webHidden/>
            <w:szCs w:val="21"/>
          </w:rPr>
        </w:r>
        <w:r w:rsidR="00290A97" w:rsidRPr="00802C5F">
          <w:rPr>
            <w:rFonts w:ascii="仿宋" w:eastAsia="仿宋" w:hAnsi="仿宋"/>
            <w:noProof/>
            <w:webHidden/>
            <w:szCs w:val="21"/>
          </w:rPr>
          <w:fldChar w:fldCharType="separate"/>
        </w:r>
        <w:r w:rsidR="00206925" w:rsidRPr="00802C5F">
          <w:rPr>
            <w:rFonts w:ascii="仿宋" w:eastAsia="仿宋" w:hAnsi="仿宋"/>
            <w:noProof/>
            <w:webHidden/>
            <w:szCs w:val="21"/>
          </w:rPr>
          <w:t>25</w:t>
        </w:r>
        <w:r w:rsidR="00290A97" w:rsidRPr="00802C5F">
          <w:rPr>
            <w:rFonts w:ascii="仿宋" w:eastAsia="仿宋" w:hAnsi="仿宋"/>
            <w:noProof/>
            <w:webHidden/>
            <w:szCs w:val="21"/>
          </w:rPr>
          <w:fldChar w:fldCharType="end"/>
        </w:r>
      </w:hyperlink>
    </w:p>
    <w:p w14:paraId="4D1C5D49" w14:textId="77777777" w:rsidR="005125E8" w:rsidRPr="00802C5F" w:rsidRDefault="00F51F36" w:rsidP="005125E8">
      <w:pPr>
        <w:pStyle w:val="TOC1"/>
        <w:rPr>
          <w:rFonts w:ascii="仿宋" w:eastAsia="仿宋" w:hAnsi="仿宋"/>
          <w:b w:val="0"/>
          <w:szCs w:val="21"/>
        </w:rPr>
      </w:pPr>
      <w:hyperlink w:anchor="_Toc505261104" w:history="1">
        <w:r w:rsidR="005125E8" w:rsidRPr="00802C5F">
          <w:rPr>
            <w:rStyle w:val="afc"/>
            <w:rFonts w:ascii="仿宋" w:eastAsia="仿宋" w:hAnsi="仿宋" w:hint="eastAsia"/>
            <w:b w:val="0"/>
            <w:color w:val="auto"/>
            <w:sz w:val="21"/>
            <w:szCs w:val="21"/>
          </w:rPr>
          <w:t>第三部分发包人要求</w:t>
        </w:r>
        <w:r w:rsidR="005125E8" w:rsidRPr="00802C5F">
          <w:rPr>
            <w:rFonts w:ascii="仿宋" w:eastAsia="仿宋" w:hAnsi="仿宋"/>
            <w:b w:val="0"/>
            <w:webHidden/>
            <w:szCs w:val="21"/>
          </w:rPr>
          <w:tab/>
        </w:r>
        <w:r w:rsidR="00290A97" w:rsidRPr="00802C5F">
          <w:rPr>
            <w:rFonts w:ascii="仿宋" w:eastAsia="仿宋" w:hAnsi="仿宋"/>
            <w:b w:val="0"/>
            <w:webHidden/>
            <w:szCs w:val="21"/>
          </w:rPr>
          <w:fldChar w:fldCharType="begin"/>
        </w:r>
        <w:r w:rsidR="005125E8" w:rsidRPr="00802C5F">
          <w:rPr>
            <w:rFonts w:ascii="仿宋" w:eastAsia="仿宋" w:hAnsi="仿宋"/>
            <w:b w:val="0"/>
            <w:webHidden/>
            <w:szCs w:val="21"/>
          </w:rPr>
          <w:instrText xml:space="preserve"> PAGEREF _Toc505261104 \h </w:instrText>
        </w:r>
        <w:r w:rsidR="00290A97" w:rsidRPr="00802C5F">
          <w:rPr>
            <w:rFonts w:ascii="仿宋" w:eastAsia="仿宋" w:hAnsi="仿宋"/>
            <w:b w:val="0"/>
            <w:webHidden/>
            <w:szCs w:val="21"/>
          </w:rPr>
        </w:r>
        <w:r w:rsidR="00290A97" w:rsidRPr="00802C5F">
          <w:rPr>
            <w:rFonts w:ascii="仿宋" w:eastAsia="仿宋" w:hAnsi="仿宋"/>
            <w:b w:val="0"/>
            <w:webHidden/>
            <w:szCs w:val="21"/>
          </w:rPr>
          <w:fldChar w:fldCharType="separate"/>
        </w:r>
        <w:r w:rsidR="00206925" w:rsidRPr="00802C5F">
          <w:rPr>
            <w:rFonts w:ascii="仿宋" w:eastAsia="仿宋" w:hAnsi="仿宋"/>
            <w:b w:val="0"/>
            <w:webHidden/>
            <w:szCs w:val="21"/>
          </w:rPr>
          <w:t>26</w:t>
        </w:r>
        <w:r w:rsidR="00290A97" w:rsidRPr="00802C5F">
          <w:rPr>
            <w:rFonts w:ascii="仿宋" w:eastAsia="仿宋" w:hAnsi="仿宋"/>
            <w:b w:val="0"/>
            <w:webHidden/>
            <w:szCs w:val="21"/>
          </w:rPr>
          <w:fldChar w:fldCharType="end"/>
        </w:r>
      </w:hyperlink>
    </w:p>
    <w:p w14:paraId="5433868B" w14:textId="77777777" w:rsidR="005125E8" w:rsidRPr="00802C5F" w:rsidRDefault="00F51F36" w:rsidP="005125E8">
      <w:pPr>
        <w:pStyle w:val="TOC1"/>
        <w:rPr>
          <w:rFonts w:ascii="仿宋" w:eastAsia="仿宋" w:hAnsi="仿宋"/>
          <w:b w:val="0"/>
          <w:szCs w:val="21"/>
        </w:rPr>
      </w:pPr>
      <w:hyperlink w:anchor="_Toc505261107" w:history="1">
        <w:r w:rsidR="005125E8" w:rsidRPr="00802C5F">
          <w:rPr>
            <w:rStyle w:val="afc"/>
            <w:rFonts w:ascii="仿宋" w:eastAsia="仿宋" w:hAnsi="仿宋" w:hint="eastAsia"/>
            <w:b w:val="0"/>
            <w:color w:val="auto"/>
            <w:sz w:val="21"/>
            <w:szCs w:val="21"/>
          </w:rPr>
          <w:t>第四部分投标报价要求</w:t>
        </w:r>
        <w:r w:rsidR="005125E8" w:rsidRPr="00802C5F">
          <w:rPr>
            <w:rFonts w:ascii="仿宋" w:eastAsia="仿宋" w:hAnsi="仿宋"/>
            <w:b w:val="0"/>
            <w:webHidden/>
            <w:szCs w:val="21"/>
          </w:rPr>
          <w:tab/>
        </w:r>
        <w:r w:rsidR="00290A97" w:rsidRPr="00802C5F">
          <w:rPr>
            <w:rFonts w:ascii="仿宋" w:eastAsia="仿宋" w:hAnsi="仿宋"/>
            <w:b w:val="0"/>
            <w:webHidden/>
            <w:szCs w:val="21"/>
          </w:rPr>
          <w:fldChar w:fldCharType="begin"/>
        </w:r>
        <w:r w:rsidR="005125E8" w:rsidRPr="00802C5F">
          <w:rPr>
            <w:rFonts w:ascii="仿宋" w:eastAsia="仿宋" w:hAnsi="仿宋"/>
            <w:b w:val="0"/>
            <w:webHidden/>
            <w:szCs w:val="21"/>
          </w:rPr>
          <w:instrText xml:space="preserve"> PAGEREF _Toc505261107 \h </w:instrText>
        </w:r>
        <w:r w:rsidR="00290A97" w:rsidRPr="00802C5F">
          <w:rPr>
            <w:rFonts w:ascii="仿宋" w:eastAsia="仿宋" w:hAnsi="仿宋"/>
            <w:b w:val="0"/>
            <w:webHidden/>
            <w:szCs w:val="21"/>
          </w:rPr>
        </w:r>
        <w:r w:rsidR="00290A97" w:rsidRPr="00802C5F">
          <w:rPr>
            <w:rFonts w:ascii="仿宋" w:eastAsia="仿宋" w:hAnsi="仿宋"/>
            <w:b w:val="0"/>
            <w:webHidden/>
            <w:szCs w:val="21"/>
          </w:rPr>
          <w:fldChar w:fldCharType="separate"/>
        </w:r>
        <w:r w:rsidR="00206925" w:rsidRPr="00802C5F">
          <w:rPr>
            <w:rFonts w:ascii="仿宋" w:eastAsia="仿宋" w:hAnsi="仿宋"/>
            <w:b w:val="0"/>
            <w:webHidden/>
            <w:szCs w:val="21"/>
          </w:rPr>
          <w:t>32</w:t>
        </w:r>
        <w:r w:rsidR="00290A97" w:rsidRPr="00802C5F">
          <w:rPr>
            <w:rFonts w:ascii="仿宋" w:eastAsia="仿宋" w:hAnsi="仿宋"/>
            <w:b w:val="0"/>
            <w:webHidden/>
            <w:szCs w:val="21"/>
          </w:rPr>
          <w:fldChar w:fldCharType="end"/>
        </w:r>
      </w:hyperlink>
    </w:p>
    <w:p w14:paraId="57BD7835" w14:textId="77777777" w:rsidR="005125E8" w:rsidRPr="00802C5F" w:rsidRDefault="00F51F36" w:rsidP="005125E8">
      <w:pPr>
        <w:pStyle w:val="TOC1"/>
        <w:rPr>
          <w:rFonts w:ascii="仿宋" w:eastAsia="仿宋" w:hAnsi="仿宋"/>
          <w:b w:val="0"/>
          <w:szCs w:val="21"/>
        </w:rPr>
      </w:pPr>
      <w:hyperlink w:anchor="_Toc505261115" w:history="1">
        <w:r w:rsidR="005125E8" w:rsidRPr="00802C5F">
          <w:rPr>
            <w:rStyle w:val="afc"/>
            <w:rFonts w:ascii="仿宋" w:eastAsia="仿宋" w:hAnsi="仿宋" w:hint="eastAsia"/>
            <w:b w:val="0"/>
            <w:color w:val="auto"/>
            <w:sz w:val="21"/>
            <w:szCs w:val="21"/>
          </w:rPr>
          <w:t>第五部分合同条款</w:t>
        </w:r>
        <w:r w:rsidR="005125E8" w:rsidRPr="00802C5F">
          <w:rPr>
            <w:rFonts w:ascii="仿宋" w:eastAsia="仿宋" w:hAnsi="仿宋"/>
            <w:b w:val="0"/>
            <w:webHidden/>
            <w:szCs w:val="21"/>
          </w:rPr>
          <w:tab/>
        </w:r>
        <w:r w:rsidR="00290A97" w:rsidRPr="00802C5F">
          <w:rPr>
            <w:rFonts w:ascii="仿宋" w:eastAsia="仿宋" w:hAnsi="仿宋"/>
            <w:b w:val="0"/>
            <w:webHidden/>
            <w:szCs w:val="21"/>
          </w:rPr>
          <w:fldChar w:fldCharType="begin"/>
        </w:r>
        <w:r w:rsidR="005125E8" w:rsidRPr="00802C5F">
          <w:rPr>
            <w:rFonts w:ascii="仿宋" w:eastAsia="仿宋" w:hAnsi="仿宋"/>
            <w:b w:val="0"/>
            <w:webHidden/>
            <w:szCs w:val="21"/>
          </w:rPr>
          <w:instrText xml:space="preserve"> PAGEREF _Toc505261115 \h </w:instrText>
        </w:r>
        <w:r w:rsidR="00290A97" w:rsidRPr="00802C5F">
          <w:rPr>
            <w:rFonts w:ascii="仿宋" w:eastAsia="仿宋" w:hAnsi="仿宋"/>
            <w:b w:val="0"/>
            <w:webHidden/>
            <w:szCs w:val="21"/>
          </w:rPr>
        </w:r>
        <w:r w:rsidR="00290A97" w:rsidRPr="00802C5F">
          <w:rPr>
            <w:rFonts w:ascii="仿宋" w:eastAsia="仿宋" w:hAnsi="仿宋"/>
            <w:b w:val="0"/>
            <w:webHidden/>
            <w:szCs w:val="21"/>
          </w:rPr>
          <w:fldChar w:fldCharType="separate"/>
        </w:r>
        <w:r w:rsidR="00206925" w:rsidRPr="00802C5F">
          <w:rPr>
            <w:rFonts w:ascii="仿宋" w:eastAsia="仿宋" w:hAnsi="仿宋"/>
            <w:b w:val="0"/>
            <w:webHidden/>
            <w:szCs w:val="21"/>
          </w:rPr>
          <w:t>56</w:t>
        </w:r>
        <w:r w:rsidR="00290A97" w:rsidRPr="00802C5F">
          <w:rPr>
            <w:rFonts w:ascii="仿宋" w:eastAsia="仿宋" w:hAnsi="仿宋"/>
            <w:b w:val="0"/>
            <w:webHidden/>
            <w:szCs w:val="21"/>
          </w:rPr>
          <w:fldChar w:fldCharType="end"/>
        </w:r>
      </w:hyperlink>
    </w:p>
    <w:p w14:paraId="1AB970CF" w14:textId="77777777" w:rsidR="005125E8" w:rsidRPr="00802C5F" w:rsidRDefault="00F51F36" w:rsidP="005125E8">
      <w:pPr>
        <w:pStyle w:val="TOC1"/>
        <w:rPr>
          <w:rFonts w:ascii="仿宋" w:eastAsia="仿宋" w:hAnsi="仿宋"/>
          <w:b w:val="0"/>
          <w:szCs w:val="21"/>
        </w:rPr>
      </w:pPr>
      <w:hyperlink w:anchor="_Toc505261117" w:history="1">
        <w:r w:rsidR="005125E8" w:rsidRPr="00802C5F">
          <w:rPr>
            <w:rStyle w:val="afc"/>
            <w:rFonts w:ascii="仿宋" w:eastAsia="仿宋" w:hAnsi="仿宋" w:hint="eastAsia"/>
            <w:b w:val="0"/>
            <w:color w:val="auto"/>
            <w:sz w:val="21"/>
            <w:szCs w:val="21"/>
          </w:rPr>
          <w:t>第六部分投标文件格式</w:t>
        </w:r>
        <w:r w:rsidR="005125E8" w:rsidRPr="00802C5F">
          <w:rPr>
            <w:rFonts w:ascii="仿宋" w:eastAsia="仿宋" w:hAnsi="仿宋"/>
            <w:b w:val="0"/>
            <w:webHidden/>
            <w:szCs w:val="21"/>
          </w:rPr>
          <w:tab/>
        </w:r>
        <w:r w:rsidR="00290A97" w:rsidRPr="00802C5F">
          <w:rPr>
            <w:rFonts w:ascii="仿宋" w:eastAsia="仿宋" w:hAnsi="仿宋"/>
            <w:b w:val="0"/>
            <w:webHidden/>
            <w:szCs w:val="21"/>
          </w:rPr>
          <w:fldChar w:fldCharType="begin"/>
        </w:r>
        <w:r w:rsidR="005125E8" w:rsidRPr="00802C5F">
          <w:rPr>
            <w:rFonts w:ascii="仿宋" w:eastAsia="仿宋" w:hAnsi="仿宋"/>
            <w:b w:val="0"/>
            <w:webHidden/>
            <w:szCs w:val="21"/>
          </w:rPr>
          <w:instrText xml:space="preserve"> PAGEREF _Toc505261117 \h </w:instrText>
        </w:r>
        <w:r w:rsidR="00290A97" w:rsidRPr="00802C5F">
          <w:rPr>
            <w:rFonts w:ascii="仿宋" w:eastAsia="仿宋" w:hAnsi="仿宋"/>
            <w:b w:val="0"/>
            <w:webHidden/>
            <w:szCs w:val="21"/>
          </w:rPr>
        </w:r>
        <w:r w:rsidR="00290A97" w:rsidRPr="00802C5F">
          <w:rPr>
            <w:rFonts w:ascii="仿宋" w:eastAsia="仿宋" w:hAnsi="仿宋"/>
            <w:b w:val="0"/>
            <w:webHidden/>
            <w:szCs w:val="21"/>
          </w:rPr>
          <w:fldChar w:fldCharType="separate"/>
        </w:r>
        <w:r w:rsidR="00206925" w:rsidRPr="00802C5F">
          <w:rPr>
            <w:rFonts w:ascii="仿宋" w:eastAsia="仿宋" w:hAnsi="仿宋"/>
            <w:b w:val="0"/>
            <w:webHidden/>
            <w:szCs w:val="21"/>
          </w:rPr>
          <w:t>154</w:t>
        </w:r>
        <w:r w:rsidR="00290A97" w:rsidRPr="00802C5F">
          <w:rPr>
            <w:rFonts w:ascii="仿宋" w:eastAsia="仿宋" w:hAnsi="仿宋"/>
            <w:b w:val="0"/>
            <w:webHidden/>
            <w:szCs w:val="21"/>
          </w:rPr>
          <w:fldChar w:fldCharType="end"/>
        </w:r>
      </w:hyperlink>
    </w:p>
    <w:p w14:paraId="572969B9" w14:textId="77777777" w:rsidR="005125E8" w:rsidRPr="00802C5F" w:rsidRDefault="00F51F36" w:rsidP="005125E8">
      <w:pPr>
        <w:pStyle w:val="TOC1"/>
        <w:rPr>
          <w:rFonts w:ascii="仿宋" w:eastAsia="仿宋" w:hAnsi="仿宋"/>
          <w:b w:val="0"/>
          <w:szCs w:val="21"/>
        </w:rPr>
      </w:pPr>
      <w:hyperlink w:anchor="_Toc505261127" w:history="1">
        <w:r w:rsidR="005125E8" w:rsidRPr="00802C5F">
          <w:rPr>
            <w:rStyle w:val="afc"/>
            <w:rFonts w:ascii="仿宋" w:eastAsia="仿宋" w:hAnsi="仿宋" w:hint="eastAsia"/>
            <w:b w:val="0"/>
            <w:color w:val="auto"/>
            <w:sz w:val="21"/>
            <w:szCs w:val="21"/>
          </w:rPr>
          <w:t>第七部分评标办法</w:t>
        </w:r>
        <w:r w:rsidR="005125E8" w:rsidRPr="00802C5F">
          <w:rPr>
            <w:rFonts w:ascii="仿宋" w:eastAsia="仿宋" w:hAnsi="仿宋"/>
            <w:b w:val="0"/>
            <w:webHidden/>
            <w:szCs w:val="21"/>
          </w:rPr>
          <w:tab/>
        </w:r>
        <w:r w:rsidR="00290A97" w:rsidRPr="00802C5F">
          <w:rPr>
            <w:rFonts w:ascii="仿宋" w:eastAsia="仿宋" w:hAnsi="仿宋"/>
            <w:b w:val="0"/>
            <w:webHidden/>
            <w:szCs w:val="21"/>
          </w:rPr>
          <w:fldChar w:fldCharType="begin"/>
        </w:r>
        <w:r w:rsidR="005125E8" w:rsidRPr="00802C5F">
          <w:rPr>
            <w:rFonts w:ascii="仿宋" w:eastAsia="仿宋" w:hAnsi="仿宋"/>
            <w:b w:val="0"/>
            <w:webHidden/>
            <w:szCs w:val="21"/>
          </w:rPr>
          <w:instrText xml:space="preserve"> PAGEREF _Toc505261127 \h </w:instrText>
        </w:r>
        <w:r w:rsidR="00290A97" w:rsidRPr="00802C5F">
          <w:rPr>
            <w:rFonts w:ascii="仿宋" w:eastAsia="仿宋" w:hAnsi="仿宋"/>
            <w:b w:val="0"/>
            <w:webHidden/>
            <w:szCs w:val="21"/>
          </w:rPr>
        </w:r>
        <w:r w:rsidR="00290A97" w:rsidRPr="00802C5F">
          <w:rPr>
            <w:rFonts w:ascii="仿宋" w:eastAsia="仿宋" w:hAnsi="仿宋"/>
            <w:b w:val="0"/>
            <w:webHidden/>
            <w:szCs w:val="21"/>
          </w:rPr>
          <w:fldChar w:fldCharType="separate"/>
        </w:r>
        <w:r w:rsidR="00206925" w:rsidRPr="00802C5F">
          <w:rPr>
            <w:rFonts w:ascii="仿宋" w:eastAsia="仿宋" w:hAnsi="仿宋"/>
            <w:b w:val="0"/>
            <w:webHidden/>
            <w:szCs w:val="21"/>
          </w:rPr>
          <w:t>167</w:t>
        </w:r>
        <w:r w:rsidR="00290A97" w:rsidRPr="00802C5F">
          <w:rPr>
            <w:rFonts w:ascii="仿宋" w:eastAsia="仿宋" w:hAnsi="仿宋"/>
            <w:b w:val="0"/>
            <w:webHidden/>
            <w:szCs w:val="21"/>
          </w:rPr>
          <w:fldChar w:fldCharType="end"/>
        </w:r>
      </w:hyperlink>
    </w:p>
    <w:p w14:paraId="6AC9C4B5" w14:textId="77777777" w:rsidR="0096512B" w:rsidRPr="00802C5F" w:rsidRDefault="00290A97" w:rsidP="005125E8">
      <w:pPr>
        <w:tabs>
          <w:tab w:val="right" w:leader="dot" w:pos="8460"/>
          <w:tab w:val="right" w:leader="middleDot" w:pos="9360"/>
        </w:tabs>
        <w:snapToGrid w:val="0"/>
        <w:spacing w:line="360" w:lineRule="auto"/>
        <w:jc w:val="center"/>
        <w:rPr>
          <w:rFonts w:ascii="仿宋" w:eastAsia="仿宋" w:hAnsi="仿宋"/>
          <w:snapToGrid w:val="0"/>
          <w:kern w:val="0"/>
          <w:sz w:val="24"/>
        </w:rPr>
      </w:pPr>
      <w:r w:rsidRPr="00802C5F">
        <w:rPr>
          <w:rFonts w:ascii="仿宋" w:eastAsia="仿宋" w:hAnsi="仿宋"/>
          <w:snapToGrid w:val="0"/>
          <w:kern w:val="0"/>
          <w:szCs w:val="21"/>
        </w:rPr>
        <w:fldChar w:fldCharType="end"/>
      </w:r>
      <w:bookmarkStart w:id="2" w:name="_Toc68244567"/>
      <w:bookmarkStart w:id="3" w:name="_Toc68244568"/>
    </w:p>
    <w:p w14:paraId="598C402D" w14:textId="77777777" w:rsidR="00F242EE" w:rsidRPr="00802C5F" w:rsidRDefault="0096512B" w:rsidP="00197B8E">
      <w:pPr>
        <w:snapToGrid w:val="0"/>
        <w:spacing w:beforeLines="50" w:before="120" w:line="360" w:lineRule="auto"/>
        <w:jc w:val="center"/>
        <w:outlineLvl w:val="0"/>
        <w:rPr>
          <w:rFonts w:ascii="仿宋" w:eastAsia="仿宋" w:hAnsi="仿宋"/>
          <w:sz w:val="30"/>
          <w:szCs w:val="30"/>
        </w:rPr>
      </w:pPr>
      <w:r w:rsidRPr="00802C5F">
        <w:rPr>
          <w:rFonts w:ascii="仿宋" w:eastAsia="仿宋" w:hAnsi="仿宋"/>
          <w:snapToGrid w:val="0"/>
          <w:kern w:val="0"/>
          <w:sz w:val="24"/>
        </w:rPr>
        <w:br w:type="page"/>
      </w:r>
      <w:bookmarkStart w:id="4" w:name="_Toc505261079"/>
      <w:r w:rsidR="00D16F44" w:rsidRPr="00802C5F">
        <w:rPr>
          <w:rFonts w:ascii="仿宋" w:eastAsia="仿宋" w:hAnsi="仿宋" w:hint="eastAsia"/>
          <w:sz w:val="30"/>
          <w:szCs w:val="30"/>
        </w:rPr>
        <w:lastRenderedPageBreak/>
        <w:t>第一部分</w:t>
      </w:r>
      <w:r w:rsidR="00F242EE" w:rsidRPr="00802C5F">
        <w:rPr>
          <w:rFonts w:ascii="仿宋" w:eastAsia="仿宋" w:hAnsi="仿宋" w:hint="eastAsia"/>
          <w:sz w:val="30"/>
          <w:szCs w:val="30"/>
        </w:rPr>
        <w:t>招标公告</w:t>
      </w:r>
      <w:bookmarkEnd w:id="4"/>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551"/>
        <w:gridCol w:w="605"/>
        <w:gridCol w:w="1380"/>
        <w:gridCol w:w="37"/>
        <w:gridCol w:w="2126"/>
      </w:tblGrid>
      <w:tr w:rsidR="0020231E" w:rsidRPr="00802C5F" w14:paraId="6E04FBE5" w14:textId="77777777" w:rsidTr="006B7A65">
        <w:trPr>
          <w:jc w:val="center"/>
        </w:trPr>
        <w:tc>
          <w:tcPr>
            <w:tcW w:w="2340" w:type="dxa"/>
          </w:tcPr>
          <w:p w14:paraId="7486D1E4"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招标人编号</w:t>
            </w:r>
          </w:p>
        </w:tc>
        <w:tc>
          <w:tcPr>
            <w:tcW w:w="6699" w:type="dxa"/>
            <w:gridSpan w:val="5"/>
          </w:tcPr>
          <w:p w14:paraId="732F05F8" w14:textId="77777777" w:rsidR="0020231E" w:rsidRPr="00802C5F" w:rsidRDefault="0020231E" w:rsidP="006B7A65">
            <w:pPr>
              <w:jc w:val="center"/>
              <w:rPr>
                <w:rFonts w:ascii="仿宋" w:eastAsia="仿宋" w:hAnsi="仿宋" w:cs="仿宋"/>
                <w:szCs w:val="21"/>
              </w:rPr>
            </w:pPr>
          </w:p>
        </w:tc>
      </w:tr>
      <w:tr w:rsidR="0020231E" w:rsidRPr="00802C5F" w14:paraId="18E94F78" w14:textId="77777777" w:rsidTr="006B7A65">
        <w:trPr>
          <w:jc w:val="center"/>
        </w:trPr>
        <w:tc>
          <w:tcPr>
            <w:tcW w:w="2340" w:type="dxa"/>
          </w:tcPr>
          <w:p w14:paraId="50406352"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招标人</w:t>
            </w:r>
          </w:p>
        </w:tc>
        <w:tc>
          <w:tcPr>
            <w:tcW w:w="6699" w:type="dxa"/>
            <w:gridSpan w:val="5"/>
          </w:tcPr>
          <w:p w14:paraId="512F269E" w14:textId="77777777" w:rsidR="0020231E" w:rsidRPr="00802C5F" w:rsidRDefault="001D3082" w:rsidP="006B7A65">
            <w:pPr>
              <w:jc w:val="center"/>
              <w:rPr>
                <w:rFonts w:ascii="仿宋" w:eastAsia="仿宋" w:hAnsi="仿宋"/>
                <w:sz w:val="24"/>
              </w:rPr>
            </w:pPr>
            <w:r w:rsidRPr="00802C5F">
              <w:rPr>
                <w:rFonts w:ascii="仿宋" w:eastAsia="仿宋" w:hAnsi="仿宋" w:cs="仿宋" w:hint="eastAsia"/>
                <w:szCs w:val="21"/>
              </w:rPr>
              <w:t>复旦大学</w:t>
            </w:r>
          </w:p>
        </w:tc>
      </w:tr>
      <w:tr w:rsidR="0020231E" w:rsidRPr="00802C5F" w14:paraId="3CA66E2E" w14:textId="77777777" w:rsidTr="006B7A65">
        <w:trPr>
          <w:jc w:val="center"/>
        </w:trPr>
        <w:tc>
          <w:tcPr>
            <w:tcW w:w="2340" w:type="dxa"/>
          </w:tcPr>
          <w:p w14:paraId="499A80CA"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招标人地址</w:t>
            </w:r>
          </w:p>
        </w:tc>
        <w:tc>
          <w:tcPr>
            <w:tcW w:w="6699" w:type="dxa"/>
            <w:gridSpan w:val="5"/>
          </w:tcPr>
          <w:p w14:paraId="474BA930" w14:textId="77777777" w:rsidR="0020231E" w:rsidRPr="00802C5F" w:rsidRDefault="00B1048F" w:rsidP="006B7A65">
            <w:pPr>
              <w:jc w:val="left"/>
              <w:rPr>
                <w:rFonts w:ascii="仿宋" w:eastAsia="仿宋" w:hAnsi="仿宋" w:cs="仿宋"/>
                <w:szCs w:val="21"/>
              </w:rPr>
            </w:pPr>
            <w:r w:rsidRPr="00802C5F">
              <w:rPr>
                <w:rFonts w:ascii="仿宋" w:eastAsia="仿宋" w:hAnsi="仿宋" w:cs="仿宋"/>
                <w:szCs w:val="21"/>
              </w:rPr>
              <w:t>上海市</w:t>
            </w:r>
            <w:r w:rsidR="001D3082" w:rsidRPr="00802C5F">
              <w:rPr>
                <w:rFonts w:ascii="仿宋" w:eastAsia="仿宋" w:hAnsi="仿宋" w:cs="仿宋" w:hint="eastAsia"/>
                <w:szCs w:val="21"/>
              </w:rPr>
              <w:t>邯郸路2</w:t>
            </w:r>
            <w:r w:rsidR="001D3082" w:rsidRPr="00802C5F">
              <w:rPr>
                <w:rFonts w:ascii="仿宋" w:eastAsia="仿宋" w:hAnsi="仿宋" w:cs="仿宋"/>
                <w:szCs w:val="21"/>
              </w:rPr>
              <w:t>20</w:t>
            </w:r>
            <w:r w:rsidR="001D3082" w:rsidRPr="00802C5F">
              <w:rPr>
                <w:rFonts w:ascii="仿宋" w:eastAsia="仿宋" w:hAnsi="仿宋" w:cs="仿宋" w:hint="eastAsia"/>
                <w:szCs w:val="21"/>
              </w:rPr>
              <w:t>号</w:t>
            </w:r>
          </w:p>
        </w:tc>
      </w:tr>
      <w:tr w:rsidR="0020231E" w:rsidRPr="00802C5F" w14:paraId="0F511F50" w14:textId="77777777" w:rsidTr="006B7A65">
        <w:trPr>
          <w:jc w:val="center"/>
        </w:trPr>
        <w:tc>
          <w:tcPr>
            <w:tcW w:w="2340" w:type="dxa"/>
            <w:vAlign w:val="center"/>
          </w:tcPr>
          <w:p w14:paraId="57DDA916"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招标项目名称</w:t>
            </w:r>
          </w:p>
        </w:tc>
        <w:tc>
          <w:tcPr>
            <w:tcW w:w="6699" w:type="dxa"/>
            <w:gridSpan w:val="5"/>
          </w:tcPr>
          <w:p w14:paraId="6DAC8AAE" w14:textId="2AB46221" w:rsidR="0020231E" w:rsidRPr="00802C5F" w:rsidRDefault="00CF3A14" w:rsidP="00991D05">
            <w:pPr>
              <w:jc w:val="left"/>
              <w:rPr>
                <w:rFonts w:ascii="仿宋" w:eastAsia="仿宋" w:hAnsi="仿宋" w:cs="仿宋"/>
                <w:szCs w:val="21"/>
              </w:rPr>
            </w:pPr>
            <w:r w:rsidRPr="00802C5F">
              <w:rPr>
                <w:rFonts w:ascii="仿宋" w:eastAsia="仿宋" w:hAnsi="仿宋" w:cs="仿宋" w:hint="eastAsia"/>
                <w:szCs w:val="21"/>
              </w:rPr>
              <w:t>枫林校区二号医学科研楼功能化实现项目（标段三：细胞培养室建设）</w:t>
            </w:r>
          </w:p>
        </w:tc>
      </w:tr>
      <w:tr w:rsidR="0020231E" w:rsidRPr="00802C5F" w14:paraId="45EBAADB" w14:textId="77777777" w:rsidTr="006B7A65">
        <w:trPr>
          <w:jc w:val="center"/>
        </w:trPr>
        <w:tc>
          <w:tcPr>
            <w:tcW w:w="2340" w:type="dxa"/>
          </w:tcPr>
          <w:p w14:paraId="362AFB55" w14:textId="77777777" w:rsidR="0020231E" w:rsidRPr="00802C5F" w:rsidRDefault="0020231E" w:rsidP="006B7A65">
            <w:pPr>
              <w:jc w:val="center"/>
              <w:rPr>
                <w:rFonts w:ascii="仿宋" w:eastAsia="仿宋" w:hAnsi="仿宋" w:cs="仿宋"/>
                <w:szCs w:val="21"/>
              </w:rPr>
            </w:pPr>
            <w:bookmarkStart w:id="5" w:name="_Hlk535397539"/>
            <w:r w:rsidRPr="00802C5F">
              <w:rPr>
                <w:rFonts w:ascii="仿宋" w:eastAsia="仿宋" w:hAnsi="仿宋" w:cs="仿宋" w:hint="eastAsia"/>
                <w:szCs w:val="21"/>
              </w:rPr>
              <w:t>建设地点</w:t>
            </w:r>
          </w:p>
        </w:tc>
        <w:tc>
          <w:tcPr>
            <w:tcW w:w="6699" w:type="dxa"/>
            <w:gridSpan w:val="5"/>
          </w:tcPr>
          <w:p w14:paraId="29F8B95B" w14:textId="4563672E" w:rsidR="0020231E" w:rsidRPr="00802C5F" w:rsidRDefault="00B1048F" w:rsidP="006B7A65">
            <w:pPr>
              <w:jc w:val="left"/>
              <w:rPr>
                <w:rFonts w:ascii="仿宋" w:eastAsia="仿宋" w:hAnsi="仿宋" w:cs="仿宋"/>
                <w:szCs w:val="21"/>
              </w:rPr>
            </w:pPr>
            <w:r w:rsidRPr="00802C5F">
              <w:rPr>
                <w:rFonts w:ascii="仿宋" w:eastAsia="仿宋" w:hAnsi="仿宋" w:cs="仿宋"/>
                <w:szCs w:val="21"/>
              </w:rPr>
              <w:t>上海市徐汇区</w:t>
            </w:r>
            <w:r w:rsidR="00996E5A" w:rsidRPr="00802C5F">
              <w:rPr>
                <w:rFonts w:ascii="仿宋" w:eastAsia="仿宋" w:hAnsi="仿宋" w:cs="仿宋"/>
                <w:szCs w:val="21"/>
              </w:rPr>
              <w:t>东安路131号</w:t>
            </w:r>
          </w:p>
        </w:tc>
      </w:tr>
      <w:bookmarkEnd w:id="5"/>
      <w:tr w:rsidR="0020231E" w:rsidRPr="00802C5F" w14:paraId="78F926BC" w14:textId="77777777" w:rsidTr="006B7A65">
        <w:trPr>
          <w:jc w:val="center"/>
        </w:trPr>
        <w:tc>
          <w:tcPr>
            <w:tcW w:w="9039" w:type="dxa"/>
            <w:gridSpan w:val="6"/>
          </w:tcPr>
          <w:p w14:paraId="7D066261"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工程规模描述</w:t>
            </w:r>
          </w:p>
        </w:tc>
      </w:tr>
      <w:tr w:rsidR="0020231E" w:rsidRPr="00802C5F" w14:paraId="15576813" w14:textId="77777777" w:rsidTr="006B7A65">
        <w:trPr>
          <w:jc w:val="center"/>
        </w:trPr>
        <w:tc>
          <w:tcPr>
            <w:tcW w:w="2340" w:type="dxa"/>
            <w:vAlign w:val="center"/>
          </w:tcPr>
          <w:p w14:paraId="094FF21C"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项目类别</w:t>
            </w:r>
          </w:p>
        </w:tc>
        <w:tc>
          <w:tcPr>
            <w:tcW w:w="3156" w:type="dxa"/>
            <w:gridSpan w:val="2"/>
          </w:tcPr>
          <w:p w14:paraId="5B07E0BB" w14:textId="77777777" w:rsidR="0020231E" w:rsidRPr="00802C5F" w:rsidRDefault="00342A94" w:rsidP="006B7A65">
            <w:pPr>
              <w:jc w:val="center"/>
              <w:rPr>
                <w:rFonts w:ascii="仿宋" w:eastAsia="仿宋" w:hAnsi="仿宋" w:cs="仿宋"/>
                <w:szCs w:val="21"/>
              </w:rPr>
            </w:pPr>
            <w:r w:rsidRPr="00802C5F">
              <w:rPr>
                <w:rFonts w:ascii="仿宋" w:eastAsia="仿宋" w:hAnsi="仿宋" w:cs="仿宋" w:hint="eastAsia"/>
                <w:szCs w:val="21"/>
              </w:rPr>
              <w:t>建筑装修装饰工程</w:t>
            </w:r>
          </w:p>
        </w:tc>
        <w:tc>
          <w:tcPr>
            <w:tcW w:w="1417" w:type="dxa"/>
            <w:gridSpan w:val="2"/>
          </w:tcPr>
          <w:p w14:paraId="5845477D"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工程类别</w:t>
            </w:r>
          </w:p>
        </w:tc>
        <w:tc>
          <w:tcPr>
            <w:tcW w:w="2126" w:type="dxa"/>
          </w:tcPr>
          <w:p w14:paraId="74D47347" w14:textId="77777777" w:rsidR="0020231E" w:rsidRPr="00802C5F" w:rsidRDefault="00342A94" w:rsidP="006B7A65">
            <w:pPr>
              <w:jc w:val="center"/>
              <w:rPr>
                <w:rFonts w:ascii="仿宋" w:eastAsia="仿宋" w:hAnsi="仿宋" w:cs="仿宋"/>
                <w:szCs w:val="21"/>
              </w:rPr>
            </w:pPr>
            <w:r w:rsidRPr="00802C5F">
              <w:rPr>
                <w:rFonts w:ascii="仿宋" w:eastAsia="仿宋" w:hAnsi="仿宋" w:cs="仿宋" w:hint="eastAsia"/>
                <w:szCs w:val="21"/>
              </w:rPr>
              <w:t>建筑装修装饰工程</w:t>
            </w:r>
          </w:p>
        </w:tc>
      </w:tr>
      <w:tr w:rsidR="0020231E" w:rsidRPr="00802C5F" w14:paraId="300652AD" w14:textId="77777777" w:rsidTr="006B7A65">
        <w:trPr>
          <w:jc w:val="center"/>
        </w:trPr>
        <w:tc>
          <w:tcPr>
            <w:tcW w:w="2340" w:type="dxa"/>
            <w:vAlign w:val="center"/>
          </w:tcPr>
          <w:p w14:paraId="55406F5A"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具体描述</w:t>
            </w:r>
          </w:p>
        </w:tc>
        <w:tc>
          <w:tcPr>
            <w:tcW w:w="6699" w:type="dxa"/>
            <w:gridSpan w:val="5"/>
          </w:tcPr>
          <w:p w14:paraId="23FCB05B" w14:textId="4E526169" w:rsidR="0020231E" w:rsidRPr="00802C5F" w:rsidRDefault="003B57A2" w:rsidP="00530065">
            <w:pPr>
              <w:ind w:right="-111"/>
              <w:jc w:val="left"/>
              <w:rPr>
                <w:rFonts w:ascii="仿宋" w:eastAsia="仿宋" w:hAnsi="仿宋" w:cs="仿宋"/>
                <w:szCs w:val="21"/>
              </w:rPr>
            </w:pPr>
            <w:r w:rsidRPr="00802C5F">
              <w:rPr>
                <w:rFonts w:ascii="仿宋" w:eastAsia="仿宋" w:hAnsi="仿宋" w:cs="仿宋" w:hint="eastAsia"/>
                <w:szCs w:val="21"/>
              </w:rPr>
              <w:t>复旦大学新建枫林校区二号医学科研楼净化细胞房，实验室面积共计约1700m2（详见附件）。本项目拟</w:t>
            </w:r>
            <w:r w:rsidR="009C1334" w:rsidRPr="00802C5F">
              <w:rPr>
                <w:rFonts w:ascii="仿宋" w:eastAsia="仿宋" w:hAnsi="仿宋" w:cs="仿宋" w:hint="eastAsia"/>
                <w:szCs w:val="21"/>
              </w:rPr>
              <w:t>招标的是</w:t>
            </w:r>
            <w:r w:rsidRPr="00802C5F">
              <w:rPr>
                <w:rFonts w:ascii="仿宋" w:eastAsia="仿宋" w:hAnsi="仿宋" w:cs="仿宋" w:hint="eastAsia"/>
                <w:szCs w:val="21"/>
              </w:rPr>
              <w:t>的</w:t>
            </w:r>
            <w:r w:rsidR="009C1334" w:rsidRPr="00802C5F">
              <w:rPr>
                <w:rFonts w:ascii="仿宋" w:eastAsia="仿宋" w:hAnsi="仿宋" w:cs="仿宋" w:hint="eastAsia"/>
                <w:szCs w:val="21"/>
              </w:rPr>
              <w:t>细胞培养室建设工程，包括细胞培养室的装饰、暖通、配电等（具体详见技术要求）</w:t>
            </w:r>
          </w:p>
        </w:tc>
      </w:tr>
      <w:tr w:rsidR="0020231E" w:rsidRPr="00802C5F" w14:paraId="529D6533" w14:textId="77777777" w:rsidTr="006B7A65">
        <w:trPr>
          <w:jc w:val="center"/>
        </w:trPr>
        <w:tc>
          <w:tcPr>
            <w:tcW w:w="2340" w:type="dxa"/>
            <w:vAlign w:val="center"/>
          </w:tcPr>
          <w:p w14:paraId="7D9E727D"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本标段建安费用</w:t>
            </w:r>
          </w:p>
        </w:tc>
        <w:tc>
          <w:tcPr>
            <w:tcW w:w="6699" w:type="dxa"/>
            <w:gridSpan w:val="5"/>
          </w:tcPr>
          <w:p w14:paraId="429B15BA" w14:textId="30AD0D24" w:rsidR="0020231E" w:rsidRPr="00802C5F" w:rsidRDefault="00CF3A14" w:rsidP="00F2782B">
            <w:pPr>
              <w:jc w:val="left"/>
              <w:rPr>
                <w:rFonts w:ascii="仿宋" w:eastAsia="仿宋" w:hAnsi="仿宋" w:cs="仿宋"/>
                <w:szCs w:val="21"/>
              </w:rPr>
            </w:pPr>
            <w:r w:rsidRPr="00802C5F">
              <w:rPr>
                <w:rFonts w:ascii="仿宋" w:eastAsia="仿宋" w:hAnsi="仿宋" w:cs="仿宋"/>
                <w:szCs w:val="21"/>
              </w:rPr>
              <w:t>850</w:t>
            </w:r>
            <w:r w:rsidR="0020231E" w:rsidRPr="00802C5F">
              <w:rPr>
                <w:rFonts w:ascii="仿宋" w:eastAsia="仿宋" w:hAnsi="仿宋" w:cs="仿宋" w:hint="eastAsia"/>
                <w:szCs w:val="21"/>
              </w:rPr>
              <w:t>万元</w:t>
            </w:r>
          </w:p>
        </w:tc>
      </w:tr>
      <w:tr w:rsidR="0020231E" w:rsidRPr="00802C5F" w14:paraId="7647626C" w14:textId="77777777" w:rsidTr="006B7A65">
        <w:trPr>
          <w:jc w:val="center"/>
        </w:trPr>
        <w:tc>
          <w:tcPr>
            <w:tcW w:w="2340" w:type="dxa"/>
            <w:vAlign w:val="center"/>
          </w:tcPr>
          <w:p w14:paraId="7B402D31"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本标段最高投标限价</w:t>
            </w:r>
          </w:p>
        </w:tc>
        <w:tc>
          <w:tcPr>
            <w:tcW w:w="6699" w:type="dxa"/>
            <w:gridSpan w:val="5"/>
          </w:tcPr>
          <w:p w14:paraId="68129E92" w14:textId="3C8F2905" w:rsidR="0020231E" w:rsidRPr="00802C5F" w:rsidRDefault="0020231E" w:rsidP="006B7A65">
            <w:pPr>
              <w:rPr>
                <w:rFonts w:ascii="仿宋" w:eastAsia="仿宋" w:hAnsi="仿宋" w:cs="仿宋"/>
                <w:szCs w:val="21"/>
              </w:rPr>
            </w:pPr>
            <w:r w:rsidRPr="00802C5F">
              <w:rPr>
                <w:rFonts w:ascii="仿宋" w:eastAsia="仿宋" w:hAnsi="仿宋" w:cs="仿宋" w:hint="eastAsia"/>
                <w:szCs w:val="21"/>
              </w:rPr>
              <w:t xml:space="preserve">施工：  </w:t>
            </w:r>
            <w:r w:rsidR="00CF3A14" w:rsidRPr="00802C5F">
              <w:rPr>
                <w:rFonts w:ascii="仿宋" w:eastAsia="仿宋" w:hAnsi="仿宋" w:cs="仿宋"/>
                <w:szCs w:val="21"/>
              </w:rPr>
              <w:t>8</w:t>
            </w:r>
            <w:r w:rsidR="00747A2C" w:rsidRPr="00802C5F">
              <w:rPr>
                <w:rFonts w:ascii="仿宋" w:eastAsia="仿宋" w:hAnsi="仿宋" w:cs="仿宋"/>
                <w:szCs w:val="21"/>
              </w:rPr>
              <w:t>20</w:t>
            </w:r>
            <w:r w:rsidRPr="00802C5F">
              <w:rPr>
                <w:rFonts w:ascii="仿宋" w:eastAsia="仿宋" w:hAnsi="仿宋" w:cs="仿宋" w:hint="eastAsia"/>
                <w:szCs w:val="21"/>
              </w:rPr>
              <w:t>万元人民币；设计：</w:t>
            </w:r>
            <w:r w:rsidR="008D57A9" w:rsidRPr="00802C5F">
              <w:rPr>
                <w:rFonts w:ascii="仿宋" w:eastAsia="仿宋" w:hAnsi="仿宋" w:cs="仿宋"/>
                <w:szCs w:val="21"/>
              </w:rPr>
              <w:t>30</w:t>
            </w:r>
            <w:r w:rsidRPr="00802C5F">
              <w:rPr>
                <w:rFonts w:ascii="仿宋" w:eastAsia="仿宋" w:hAnsi="仿宋" w:cs="仿宋" w:hint="eastAsia"/>
                <w:szCs w:val="21"/>
              </w:rPr>
              <w:t>万元人民币；</w:t>
            </w:r>
          </w:p>
          <w:p w14:paraId="2D5A24ED" w14:textId="55EA5B2E" w:rsidR="0020231E" w:rsidRPr="00802C5F" w:rsidRDefault="0020231E" w:rsidP="006B7A65">
            <w:pPr>
              <w:rPr>
                <w:rFonts w:ascii="仿宋" w:eastAsia="仿宋" w:hAnsi="仿宋" w:cs="仿宋"/>
                <w:szCs w:val="21"/>
              </w:rPr>
            </w:pPr>
            <w:r w:rsidRPr="00802C5F">
              <w:rPr>
                <w:rFonts w:ascii="仿宋" w:eastAsia="仿宋" w:hAnsi="仿宋" w:cs="仿宋" w:hint="eastAsia"/>
                <w:szCs w:val="21"/>
              </w:rPr>
              <w:t>合计：</w:t>
            </w:r>
            <w:r w:rsidR="00CF3A14" w:rsidRPr="00802C5F">
              <w:rPr>
                <w:rFonts w:ascii="仿宋" w:eastAsia="仿宋" w:hAnsi="仿宋" w:cs="仿宋"/>
                <w:szCs w:val="21"/>
              </w:rPr>
              <w:t>850</w:t>
            </w:r>
            <w:r w:rsidRPr="00802C5F">
              <w:rPr>
                <w:rFonts w:ascii="仿宋" w:eastAsia="仿宋" w:hAnsi="仿宋" w:cs="仿宋" w:hint="eastAsia"/>
                <w:szCs w:val="21"/>
              </w:rPr>
              <w:t>万元人民币</w:t>
            </w:r>
          </w:p>
        </w:tc>
      </w:tr>
      <w:tr w:rsidR="0020231E" w:rsidRPr="00802C5F" w14:paraId="74B3FB2F" w14:textId="77777777" w:rsidTr="006B7A65">
        <w:trPr>
          <w:jc w:val="center"/>
        </w:trPr>
        <w:tc>
          <w:tcPr>
            <w:tcW w:w="2340" w:type="dxa"/>
            <w:vAlign w:val="center"/>
          </w:tcPr>
          <w:p w14:paraId="2B97D0A2"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计划总工期</w:t>
            </w:r>
          </w:p>
        </w:tc>
        <w:tc>
          <w:tcPr>
            <w:tcW w:w="6699" w:type="dxa"/>
            <w:gridSpan w:val="5"/>
          </w:tcPr>
          <w:p w14:paraId="7A2B9304" w14:textId="0EC9ECCA" w:rsidR="0020231E" w:rsidRPr="00802C5F" w:rsidRDefault="00CF3A14" w:rsidP="00530065">
            <w:pPr>
              <w:jc w:val="left"/>
              <w:rPr>
                <w:rFonts w:ascii="仿宋" w:eastAsia="仿宋" w:hAnsi="仿宋" w:cs="仿宋"/>
                <w:szCs w:val="21"/>
              </w:rPr>
            </w:pPr>
            <w:r w:rsidRPr="00802C5F">
              <w:rPr>
                <w:rFonts w:ascii="仿宋" w:eastAsia="仿宋" w:hAnsi="仿宋" w:cs="仿宋" w:hint="eastAsia"/>
                <w:szCs w:val="21"/>
              </w:rPr>
              <w:t>≤</w:t>
            </w:r>
            <w:r w:rsidRPr="00802C5F">
              <w:rPr>
                <w:rFonts w:ascii="仿宋" w:eastAsia="仿宋" w:hAnsi="仿宋" w:cs="仿宋"/>
                <w:szCs w:val="21"/>
              </w:rPr>
              <w:t>100</w:t>
            </w:r>
            <w:r w:rsidR="0020231E" w:rsidRPr="00802C5F">
              <w:rPr>
                <w:rFonts w:ascii="仿宋" w:eastAsia="仿宋" w:hAnsi="仿宋" w:cs="仿宋" w:hint="eastAsia"/>
                <w:szCs w:val="21"/>
              </w:rPr>
              <w:t>日历天，其中设计周期</w:t>
            </w:r>
            <w:r w:rsidRPr="00802C5F">
              <w:rPr>
                <w:rFonts w:ascii="仿宋" w:eastAsia="仿宋" w:hAnsi="仿宋" w:cs="仿宋" w:hint="eastAsia"/>
                <w:szCs w:val="21"/>
              </w:rPr>
              <w:t>不超过</w:t>
            </w:r>
            <w:r w:rsidR="00F2782B" w:rsidRPr="00802C5F">
              <w:rPr>
                <w:rFonts w:ascii="仿宋" w:eastAsia="仿宋" w:hAnsi="仿宋" w:cs="仿宋"/>
                <w:szCs w:val="21"/>
              </w:rPr>
              <w:t>1</w:t>
            </w:r>
            <w:r w:rsidR="00C279CC" w:rsidRPr="00802C5F">
              <w:rPr>
                <w:rFonts w:ascii="仿宋" w:eastAsia="仿宋" w:hAnsi="仿宋" w:cs="仿宋"/>
                <w:szCs w:val="21"/>
              </w:rPr>
              <w:t>0</w:t>
            </w:r>
            <w:r w:rsidR="0020231E" w:rsidRPr="00802C5F">
              <w:rPr>
                <w:rFonts w:ascii="仿宋" w:eastAsia="仿宋" w:hAnsi="仿宋" w:cs="仿宋" w:hint="eastAsia"/>
                <w:szCs w:val="21"/>
              </w:rPr>
              <w:t>日历天，施工工期</w:t>
            </w:r>
            <w:r w:rsidRPr="00802C5F">
              <w:rPr>
                <w:rFonts w:ascii="仿宋" w:eastAsia="仿宋" w:hAnsi="仿宋" w:cs="仿宋" w:hint="eastAsia"/>
                <w:szCs w:val="21"/>
              </w:rPr>
              <w:t>不超过</w:t>
            </w:r>
            <w:r w:rsidRPr="00802C5F">
              <w:rPr>
                <w:rFonts w:ascii="仿宋" w:eastAsia="仿宋" w:hAnsi="仿宋" w:cs="仿宋"/>
                <w:szCs w:val="21"/>
              </w:rPr>
              <w:t>90</w:t>
            </w:r>
            <w:proofErr w:type="gramStart"/>
            <w:r w:rsidR="0020231E" w:rsidRPr="00802C5F">
              <w:rPr>
                <w:rFonts w:ascii="仿宋" w:eastAsia="仿宋" w:hAnsi="仿宋" w:cs="仿宋" w:hint="eastAsia"/>
                <w:szCs w:val="21"/>
              </w:rPr>
              <w:t>日历天</w:t>
            </w:r>
            <w:proofErr w:type="gramEnd"/>
          </w:p>
        </w:tc>
      </w:tr>
      <w:tr w:rsidR="0020231E" w:rsidRPr="00802C5F" w14:paraId="147953BC" w14:textId="77777777" w:rsidTr="006B7A65">
        <w:trPr>
          <w:jc w:val="center"/>
        </w:trPr>
        <w:tc>
          <w:tcPr>
            <w:tcW w:w="2340" w:type="dxa"/>
            <w:vAlign w:val="center"/>
          </w:tcPr>
          <w:p w14:paraId="37B8284B"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其他说明</w:t>
            </w:r>
          </w:p>
        </w:tc>
        <w:tc>
          <w:tcPr>
            <w:tcW w:w="6699" w:type="dxa"/>
            <w:gridSpan w:val="5"/>
          </w:tcPr>
          <w:p w14:paraId="2EEEA694" w14:textId="77777777" w:rsidR="0020231E" w:rsidRPr="00802C5F" w:rsidRDefault="0020231E" w:rsidP="006B7A65">
            <w:pPr>
              <w:jc w:val="left"/>
              <w:rPr>
                <w:rFonts w:ascii="仿宋" w:eastAsia="仿宋" w:hAnsi="仿宋" w:cs="仿宋"/>
                <w:szCs w:val="21"/>
              </w:rPr>
            </w:pPr>
          </w:p>
        </w:tc>
      </w:tr>
      <w:tr w:rsidR="0020231E" w:rsidRPr="00802C5F" w14:paraId="1E10DB4F" w14:textId="77777777" w:rsidTr="006B7A65">
        <w:trPr>
          <w:jc w:val="center"/>
        </w:trPr>
        <w:tc>
          <w:tcPr>
            <w:tcW w:w="9039" w:type="dxa"/>
            <w:gridSpan w:val="6"/>
          </w:tcPr>
          <w:p w14:paraId="0D8E1038"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投标条件</w:t>
            </w:r>
          </w:p>
        </w:tc>
      </w:tr>
      <w:tr w:rsidR="0020231E" w:rsidRPr="00802C5F" w14:paraId="64EB80D6" w14:textId="77777777" w:rsidTr="006B7A65">
        <w:trPr>
          <w:jc w:val="center"/>
        </w:trPr>
        <w:tc>
          <w:tcPr>
            <w:tcW w:w="2340" w:type="dxa"/>
            <w:vMerge w:val="restart"/>
            <w:vAlign w:val="center"/>
          </w:tcPr>
          <w:p w14:paraId="07BA2A90" w14:textId="77777777" w:rsidR="0020231E" w:rsidRPr="00802C5F" w:rsidRDefault="0020231E" w:rsidP="006B7A65">
            <w:pPr>
              <w:jc w:val="center"/>
              <w:rPr>
                <w:rFonts w:ascii="仿宋" w:eastAsia="仿宋" w:hAnsi="仿宋" w:cs="宋体"/>
                <w:szCs w:val="22"/>
              </w:rPr>
            </w:pPr>
            <w:r w:rsidRPr="00802C5F">
              <w:rPr>
                <w:rFonts w:ascii="仿宋" w:eastAsia="仿宋" w:hAnsi="仿宋" w:cs="宋体" w:hint="eastAsia"/>
                <w:szCs w:val="22"/>
              </w:rPr>
              <w:t>资质要求</w:t>
            </w:r>
          </w:p>
        </w:tc>
        <w:tc>
          <w:tcPr>
            <w:tcW w:w="6699" w:type="dxa"/>
            <w:gridSpan w:val="5"/>
            <w:vAlign w:val="center"/>
          </w:tcPr>
          <w:p w14:paraId="0BFF8705" w14:textId="77777777" w:rsidR="0020231E" w:rsidRPr="00802C5F" w:rsidRDefault="0020231E" w:rsidP="00926D50">
            <w:pPr>
              <w:rPr>
                <w:rFonts w:ascii="仿宋" w:eastAsia="仿宋" w:hAnsi="仿宋" w:cs="宋体"/>
                <w:szCs w:val="22"/>
              </w:rPr>
            </w:pPr>
            <w:r w:rsidRPr="00802C5F">
              <w:rPr>
                <w:rFonts w:ascii="仿宋" w:eastAsia="仿宋" w:hAnsi="仿宋" w:cs="宋体" w:hint="eastAsia"/>
                <w:szCs w:val="22"/>
              </w:rPr>
              <w:t>1、中华人民共和国境内注册，具有独立法人资质</w:t>
            </w:r>
            <w:r w:rsidR="00926D50" w:rsidRPr="00802C5F">
              <w:rPr>
                <w:rFonts w:ascii="仿宋" w:eastAsia="仿宋" w:hAnsi="仿宋" w:cs="宋体" w:hint="eastAsia"/>
                <w:szCs w:val="22"/>
              </w:rPr>
              <w:t>。</w:t>
            </w:r>
          </w:p>
        </w:tc>
      </w:tr>
      <w:tr w:rsidR="0020231E" w:rsidRPr="00802C5F" w14:paraId="6979678E" w14:textId="77777777" w:rsidTr="006B7A65">
        <w:trPr>
          <w:trHeight w:val="1075"/>
          <w:jc w:val="center"/>
        </w:trPr>
        <w:tc>
          <w:tcPr>
            <w:tcW w:w="2340" w:type="dxa"/>
            <w:vMerge/>
          </w:tcPr>
          <w:p w14:paraId="39BA9086" w14:textId="77777777" w:rsidR="0020231E" w:rsidRPr="00802C5F" w:rsidRDefault="0020231E" w:rsidP="006B7A65">
            <w:pPr>
              <w:rPr>
                <w:rFonts w:ascii="仿宋" w:eastAsia="仿宋" w:hAnsi="仿宋" w:cs="宋体"/>
                <w:szCs w:val="22"/>
              </w:rPr>
            </w:pPr>
          </w:p>
        </w:tc>
        <w:tc>
          <w:tcPr>
            <w:tcW w:w="6699" w:type="dxa"/>
            <w:gridSpan w:val="5"/>
            <w:vAlign w:val="center"/>
          </w:tcPr>
          <w:p w14:paraId="4547250B" w14:textId="77777777" w:rsidR="0020231E" w:rsidRPr="00802C5F" w:rsidRDefault="0020231E" w:rsidP="006B7A65">
            <w:pPr>
              <w:rPr>
                <w:rFonts w:ascii="仿宋" w:eastAsia="仿宋" w:hAnsi="仿宋" w:cs="宋体"/>
                <w:szCs w:val="22"/>
              </w:rPr>
            </w:pPr>
            <w:r w:rsidRPr="00802C5F">
              <w:rPr>
                <w:rFonts w:ascii="仿宋" w:eastAsia="仿宋" w:hAnsi="仿宋" w:cs="宋体" w:hint="eastAsia"/>
                <w:szCs w:val="22"/>
              </w:rPr>
              <w:t>2、须同时具备以下资质：</w:t>
            </w:r>
          </w:p>
          <w:p w14:paraId="5564F1F5" w14:textId="77777777" w:rsidR="00D768BD" w:rsidRPr="00802C5F" w:rsidRDefault="008905AB" w:rsidP="00D768BD">
            <w:pPr>
              <w:autoSpaceDE w:val="0"/>
              <w:autoSpaceDN w:val="0"/>
              <w:adjustRightInd w:val="0"/>
              <w:snapToGrid w:val="0"/>
              <w:spacing w:line="360" w:lineRule="auto"/>
              <w:jc w:val="left"/>
              <w:rPr>
                <w:rFonts w:ascii="仿宋" w:eastAsia="仿宋" w:hAnsi="仿宋"/>
                <w:szCs w:val="21"/>
              </w:rPr>
            </w:pPr>
            <w:r w:rsidRPr="00802C5F">
              <w:rPr>
                <w:rFonts w:ascii="仿宋" w:eastAsia="仿宋" w:hAnsi="仿宋" w:hint="eastAsia"/>
                <w:szCs w:val="21"/>
              </w:rPr>
              <w:t>（1）</w:t>
            </w:r>
            <w:r w:rsidR="00D768BD" w:rsidRPr="00802C5F">
              <w:rPr>
                <w:rFonts w:ascii="仿宋" w:eastAsia="仿宋" w:hAnsi="仿宋" w:hint="eastAsia"/>
                <w:szCs w:val="21"/>
              </w:rPr>
              <w:t>设计资质：</w:t>
            </w:r>
          </w:p>
          <w:tbl>
            <w:tblPr>
              <w:tblW w:w="0" w:type="auto"/>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60" w:type="dxa"/>
                <w:left w:w="60" w:type="dxa"/>
                <w:bottom w:w="60" w:type="dxa"/>
                <w:right w:w="60" w:type="dxa"/>
              </w:tblCellMar>
              <w:tblLook w:val="0000" w:firstRow="0" w:lastRow="0" w:firstColumn="0" w:lastColumn="0" w:noHBand="0" w:noVBand="0"/>
            </w:tblPr>
            <w:tblGrid>
              <w:gridCol w:w="843"/>
              <w:gridCol w:w="5387"/>
            </w:tblGrid>
            <w:tr w:rsidR="00CF3A14" w:rsidRPr="00802C5F" w14:paraId="1727D2D3" w14:textId="77777777" w:rsidTr="003F1FD6">
              <w:trPr>
                <w:tblCellSpacing w:w="0" w:type="dxa"/>
              </w:trPr>
              <w:tc>
                <w:tcPr>
                  <w:tcW w:w="843" w:type="dxa"/>
                  <w:vAlign w:val="center"/>
                </w:tcPr>
                <w:p w14:paraId="1CA3317A" w14:textId="77777777" w:rsidR="00D768BD" w:rsidRPr="00802C5F" w:rsidRDefault="00D768BD" w:rsidP="003F1FD6">
                  <w:pPr>
                    <w:widowControl/>
                    <w:spacing w:line="240" w:lineRule="exact"/>
                    <w:textAlignment w:val="top"/>
                    <w:rPr>
                      <w:rFonts w:ascii="仿宋" w:eastAsia="仿宋" w:hAnsi="仿宋"/>
                      <w:szCs w:val="21"/>
                    </w:rPr>
                  </w:pPr>
                  <w:r w:rsidRPr="00802C5F">
                    <w:rPr>
                      <w:rFonts w:ascii="仿宋" w:eastAsia="仿宋" w:hAnsi="仿宋" w:cs="宋体"/>
                      <w:kern w:val="0"/>
                      <w:szCs w:val="21"/>
                    </w:rPr>
                    <w:t>第一条</w:t>
                  </w:r>
                </w:p>
              </w:tc>
              <w:tc>
                <w:tcPr>
                  <w:tcW w:w="5387" w:type="dxa"/>
                  <w:vAlign w:val="center"/>
                </w:tcPr>
                <w:p w14:paraId="3BADD742" w14:textId="77777777" w:rsidR="00D768BD" w:rsidRPr="00802C5F" w:rsidRDefault="004E0BE4" w:rsidP="003F1FD6">
                  <w:pPr>
                    <w:widowControl/>
                    <w:spacing w:line="240" w:lineRule="exact"/>
                    <w:textAlignment w:val="top"/>
                    <w:rPr>
                      <w:rFonts w:ascii="仿宋" w:eastAsia="仿宋" w:hAnsi="仿宋" w:cs="仿宋"/>
                      <w:szCs w:val="21"/>
                    </w:rPr>
                  </w:pPr>
                  <w:r w:rsidRPr="00802C5F">
                    <w:rPr>
                      <w:rFonts w:ascii="仿宋" w:eastAsia="仿宋" w:hAnsi="仿宋" w:cs="宋体" w:hint="eastAsia"/>
                      <w:szCs w:val="22"/>
                    </w:rPr>
                    <w:t>建筑装饰工程设计专项</w:t>
                  </w:r>
                  <w:r w:rsidR="00D768BD" w:rsidRPr="00802C5F">
                    <w:rPr>
                      <w:rFonts w:ascii="仿宋" w:eastAsia="仿宋" w:hAnsi="仿宋" w:cs="宋体" w:hint="eastAsia"/>
                      <w:szCs w:val="22"/>
                    </w:rPr>
                    <w:t>乙级及以上</w:t>
                  </w:r>
                </w:p>
              </w:tc>
            </w:tr>
          </w:tbl>
          <w:p w14:paraId="6DCFA5F1" w14:textId="77777777" w:rsidR="00D768BD" w:rsidRPr="00802C5F" w:rsidRDefault="00D768BD" w:rsidP="00D768BD">
            <w:pPr>
              <w:widowControl/>
              <w:snapToGrid w:val="0"/>
              <w:spacing w:line="360" w:lineRule="auto"/>
              <w:jc w:val="left"/>
              <w:rPr>
                <w:rFonts w:ascii="仿宋" w:eastAsia="仿宋" w:hAnsi="仿宋" w:cs="宋体"/>
                <w:b/>
                <w:szCs w:val="21"/>
              </w:rPr>
            </w:pPr>
            <w:r w:rsidRPr="00802C5F">
              <w:rPr>
                <w:rFonts w:ascii="仿宋" w:eastAsia="仿宋" w:hAnsi="仿宋" w:cs="宋体" w:hint="eastAsia"/>
                <w:b/>
                <w:szCs w:val="21"/>
              </w:rPr>
              <w:t>以上设计资质要求,投标人只要符合任何一条。</w:t>
            </w:r>
          </w:p>
          <w:p w14:paraId="521DFEB8" w14:textId="77777777" w:rsidR="00D768BD" w:rsidRPr="00802C5F" w:rsidRDefault="008905AB" w:rsidP="00D768BD">
            <w:pPr>
              <w:widowControl/>
              <w:snapToGrid w:val="0"/>
              <w:spacing w:line="360" w:lineRule="auto"/>
              <w:jc w:val="left"/>
              <w:rPr>
                <w:rFonts w:ascii="仿宋" w:eastAsia="仿宋" w:hAnsi="仿宋" w:cs="宋体"/>
                <w:szCs w:val="21"/>
              </w:rPr>
            </w:pPr>
            <w:r w:rsidRPr="00802C5F">
              <w:rPr>
                <w:rFonts w:ascii="仿宋" w:eastAsia="仿宋" w:hAnsi="仿宋" w:cs="宋体" w:hint="eastAsia"/>
                <w:szCs w:val="21"/>
              </w:rPr>
              <w:t>（2）</w:t>
            </w:r>
            <w:r w:rsidR="00D768BD" w:rsidRPr="00802C5F">
              <w:rPr>
                <w:rFonts w:ascii="仿宋" w:eastAsia="仿宋" w:hAnsi="仿宋" w:cs="宋体" w:hint="eastAsia"/>
                <w:szCs w:val="21"/>
              </w:rPr>
              <w:t>施工资质：</w:t>
            </w:r>
          </w:p>
          <w:tbl>
            <w:tblPr>
              <w:tblW w:w="0" w:type="auto"/>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60" w:type="dxa"/>
                <w:left w:w="60" w:type="dxa"/>
                <w:bottom w:w="60" w:type="dxa"/>
                <w:right w:w="60" w:type="dxa"/>
              </w:tblCellMar>
              <w:tblLook w:val="0000" w:firstRow="0" w:lastRow="0" w:firstColumn="0" w:lastColumn="0" w:noHBand="0" w:noVBand="0"/>
            </w:tblPr>
            <w:tblGrid>
              <w:gridCol w:w="843"/>
              <w:gridCol w:w="5387"/>
            </w:tblGrid>
            <w:tr w:rsidR="00CF3A14" w:rsidRPr="00802C5F" w14:paraId="4DD8ABDE" w14:textId="77777777" w:rsidTr="003F1FD6">
              <w:trPr>
                <w:tblCellSpacing w:w="0" w:type="dxa"/>
              </w:trPr>
              <w:tc>
                <w:tcPr>
                  <w:tcW w:w="843" w:type="dxa"/>
                  <w:vAlign w:val="center"/>
                </w:tcPr>
                <w:p w14:paraId="63C1AF89" w14:textId="77777777" w:rsidR="00D768BD" w:rsidRPr="00802C5F" w:rsidRDefault="00D768BD" w:rsidP="003F1FD6">
                  <w:pPr>
                    <w:widowControl/>
                    <w:spacing w:line="240" w:lineRule="exact"/>
                    <w:textAlignment w:val="top"/>
                    <w:rPr>
                      <w:rFonts w:ascii="仿宋" w:eastAsia="仿宋" w:hAnsi="仿宋"/>
                      <w:szCs w:val="21"/>
                    </w:rPr>
                  </w:pPr>
                  <w:r w:rsidRPr="00802C5F">
                    <w:rPr>
                      <w:rFonts w:ascii="仿宋" w:eastAsia="仿宋" w:hAnsi="仿宋" w:cs="宋体"/>
                      <w:kern w:val="0"/>
                      <w:szCs w:val="21"/>
                    </w:rPr>
                    <w:t>第一条</w:t>
                  </w:r>
                </w:p>
              </w:tc>
              <w:tc>
                <w:tcPr>
                  <w:tcW w:w="5387" w:type="dxa"/>
                  <w:vAlign w:val="center"/>
                </w:tcPr>
                <w:p w14:paraId="20F82FB9" w14:textId="77777777" w:rsidR="00D768BD" w:rsidRPr="00802C5F" w:rsidRDefault="00D768BD" w:rsidP="007C1782">
                  <w:pPr>
                    <w:widowControl/>
                    <w:numPr>
                      <w:ilvl w:val="0"/>
                      <w:numId w:val="58"/>
                    </w:numPr>
                    <w:spacing w:line="240" w:lineRule="exact"/>
                    <w:textAlignment w:val="top"/>
                    <w:rPr>
                      <w:rFonts w:ascii="仿宋" w:eastAsia="仿宋" w:hAnsi="仿宋" w:cs="仿宋"/>
                      <w:szCs w:val="21"/>
                    </w:rPr>
                  </w:pPr>
                  <w:r w:rsidRPr="00802C5F">
                    <w:rPr>
                      <w:rFonts w:ascii="仿宋" w:eastAsia="仿宋" w:hAnsi="仿宋" w:cs="仿宋" w:hint="eastAsia"/>
                      <w:szCs w:val="21"/>
                    </w:rPr>
                    <w:t>具有建筑装修装饰工程施工专业承包二级及以上资质</w:t>
                  </w:r>
                </w:p>
                <w:p w14:paraId="1877FAAE" w14:textId="45E96230" w:rsidR="00CF3A14" w:rsidRPr="00802C5F" w:rsidRDefault="00CF3A14" w:rsidP="007C1782">
                  <w:pPr>
                    <w:widowControl/>
                    <w:numPr>
                      <w:ilvl w:val="0"/>
                      <w:numId w:val="58"/>
                    </w:numPr>
                    <w:spacing w:line="240" w:lineRule="exact"/>
                    <w:textAlignment w:val="top"/>
                    <w:rPr>
                      <w:rFonts w:ascii="仿宋" w:eastAsia="仿宋" w:hAnsi="仿宋" w:cs="仿宋"/>
                      <w:szCs w:val="21"/>
                    </w:rPr>
                  </w:pPr>
                  <w:r w:rsidRPr="00802C5F">
                    <w:rPr>
                      <w:rFonts w:ascii="仿宋" w:eastAsia="仿宋" w:hAnsi="仿宋" w:hint="eastAsia"/>
                      <w:szCs w:val="21"/>
                    </w:rPr>
                    <w:t>具有建筑机电安装工程专业承包</w:t>
                  </w:r>
                  <w:r w:rsidR="00747A2C" w:rsidRPr="00802C5F">
                    <w:rPr>
                      <w:rFonts w:ascii="仿宋" w:eastAsia="仿宋" w:hAnsi="仿宋" w:hint="eastAsia"/>
                      <w:szCs w:val="21"/>
                    </w:rPr>
                    <w:t>三</w:t>
                  </w:r>
                  <w:r w:rsidRPr="00802C5F">
                    <w:rPr>
                      <w:rFonts w:ascii="仿宋" w:eastAsia="仿宋" w:hAnsi="仿宋" w:hint="eastAsia"/>
                      <w:szCs w:val="21"/>
                    </w:rPr>
                    <w:t>级及以上资质</w:t>
                  </w:r>
                </w:p>
              </w:tc>
            </w:tr>
            <w:tr w:rsidR="00CF3A14" w:rsidRPr="00802C5F" w14:paraId="626F24D9" w14:textId="77777777" w:rsidTr="003F1FD6">
              <w:trPr>
                <w:tblCellSpacing w:w="0" w:type="dxa"/>
              </w:trPr>
              <w:tc>
                <w:tcPr>
                  <w:tcW w:w="843" w:type="dxa"/>
                  <w:vAlign w:val="center"/>
                </w:tcPr>
                <w:p w14:paraId="0C464881" w14:textId="77777777" w:rsidR="00D768BD" w:rsidRPr="00802C5F" w:rsidRDefault="00D768BD" w:rsidP="003F1FD6">
                  <w:pPr>
                    <w:widowControl/>
                    <w:spacing w:line="240" w:lineRule="exact"/>
                    <w:textAlignment w:val="top"/>
                    <w:rPr>
                      <w:rFonts w:ascii="仿宋" w:eastAsia="仿宋" w:hAnsi="仿宋" w:cs="宋体"/>
                      <w:kern w:val="0"/>
                      <w:szCs w:val="21"/>
                    </w:rPr>
                  </w:pPr>
                  <w:r w:rsidRPr="00802C5F">
                    <w:rPr>
                      <w:rFonts w:ascii="仿宋" w:eastAsia="仿宋" w:hAnsi="仿宋" w:cs="宋体" w:hint="eastAsia"/>
                      <w:kern w:val="0"/>
                      <w:szCs w:val="21"/>
                    </w:rPr>
                    <w:t>第二条</w:t>
                  </w:r>
                </w:p>
              </w:tc>
              <w:tc>
                <w:tcPr>
                  <w:tcW w:w="5387" w:type="dxa"/>
                  <w:vAlign w:val="center"/>
                </w:tcPr>
                <w:p w14:paraId="49FB4F6E" w14:textId="492308E0" w:rsidR="00CF3A14" w:rsidRPr="00802C5F" w:rsidRDefault="00CF3A14" w:rsidP="007C1782">
                  <w:pPr>
                    <w:widowControl/>
                    <w:numPr>
                      <w:ilvl w:val="0"/>
                      <w:numId w:val="59"/>
                    </w:numPr>
                    <w:spacing w:line="240" w:lineRule="exact"/>
                    <w:textAlignment w:val="top"/>
                    <w:rPr>
                      <w:rFonts w:ascii="仿宋" w:eastAsia="仿宋" w:hAnsi="仿宋" w:cs="仿宋"/>
                      <w:szCs w:val="21"/>
                    </w:rPr>
                  </w:pPr>
                  <w:r w:rsidRPr="00802C5F">
                    <w:rPr>
                      <w:rFonts w:ascii="仿宋" w:eastAsia="仿宋" w:hAnsi="仿宋" w:cs="仿宋" w:hint="eastAsia"/>
                      <w:szCs w:val="21"/>
                    </w:rPr>
                    <w:t>具有建筑装修装饰工程施工专业承包二级及以上资质</w:t>
                  </w:r>
                </w:p>
                <w:p w14:paraId="7811EAF1" w14:textId="0CB58BCE" w:rsidR="00D768BD" w:rsidRPr="00802C5F" w:rsidRDefault="00D768BD" w:rsidP="007C1782">
                  <w:pPr>
                    <w:widowControl/>
                    <w:numPr>
                      <w:ilvl w:val="0"/>
                      <w:numId w:val="59"/>
                    </w:numPr>
                    <w:spacing w:line="240" w:lineRule="exact"/>
                    <w:textAlignment w:val="top"/>
                    <w:rPr>
                      <w:rFonts w:ascii="仿宋" w:eastAsia="仿宋" w:hAnsi="仿宋" w:cs="仿宋"/>
                      <w:szCs w:val="21"/>
                    </w:rPr>
                  </w:pPr>
                  <w:r w:rsidRPr="00802C5F">
                    <w:rPr>
                      <w:rFonts w:ascii="仿宋" w:eastAsia="仿宋" w:hAnsi="仿宋" w:hint="eastAsia"/>
                      <w:szCs w:val="21"/>
                    </w:rPr>
                    <w:t>具有</w:t>
                  </w:r>
                  <w:r w:rsidR="00CF3A14" w:rsidRPr="00802C5F">
                    <w:rPr>
                      <w:rFonts w:ascii="仿宋" w:eastAsia="仿宋" w:hAnsi="仿宋" w:hint="eastAsia"/>
                      <w:szCs w:val="21"/>
                    </w:rPr>
                    <w:t>机电工程施工总承包</w:t>
                  </w:r>
                  <w:r w:rsidRPr="00802C5F">
                    <w:rPr>
                      <w:rFonts w:ascii="仿宋" w:eastAsia="仿宋" w:hAnsi="仿宋" w:hint="eastAsia"/>
                      <w:szCs w:val="21"/>
                    </w:rPr>
                    <w:t>三级及以上资质</w:t>
                  </w:r>
                </w:p>
              </w:tc>
            </w:tr>
          </w:tbl>
          <w:p w14:paraId="5CE57810" w14:textId="77777777" w:rsidR="00CE6CCD" w:rsidRPr="00802C5F" w:rsidRDefault="00D768BD" w:rsidP="003C0F79">
            <w:pPr>
              <w:rPr>
                <w:rFonts w:ascii="仿宋" w:eastAsia="仿宋" w:hAnsi="仿宋" w:cs="宋体"/>
                <w:b/>
                <w:kern w:val="0"/>
                <w:szCs w:val="21"/>
              </w:rPr>
            </w:pPr>
            <w:r w:rsidRPr="00802C5F">
              <w:rPr>
                <w:rFonts w:ascii="仿宋" w:eastAsia="仿宋" w:hAnsi="仿宋" w:cs="宋体"/>
                <w:b/>
                <w:kern w:val="0"/>
                <w:szCs w:val="21"/>
              </w:rPr>
              <w:t>以上施工资质要求，投标人只要符合任何一条，但同一条中的多项资质要求需同时满足。</w:t>
            </w:r>
          </w:p>
          <w:p w14:paraId="19C65A0D" w14:textId="592112A8" w:rsidR="008905AB" w:rsidRPr="00802C5F" w:rsidRDefault="008905AB" w:rsidP="008905AB">
            <w:pPr>
              <w:rPr>
                <w:rFonts w:ascii="仿宋" w:eastAsia="仿宋" w:hAnsi="仿宋" w:cs="宋体"/>
                <w:szCs w:val="22"/>
              </w:rPr>
            </w:pPr>
            <w:r w:rsidRPr="00802C5F">
              <w:rPr>
                <w:rFonts w:ascii="仿宋" w:eastAsia="仿宋" w:hAnsi="仿宋" w:cs="宋体" w:hint="eastAsia"/>
                <w:snapToGrid w:val="0"/>
                <w:szCs w:val="22"/>
              </w:rPr>
              <w:t>（</w:t>
            </w:r>
            <w:r w:rsidR="00581398" w:rsidRPr="00802C5F">
              <w:rPr>
                <w:rFonts w:ascii="仿宋" w:eastAsia="仿宋" w:hAnsi="仿宋" w:cs="宋体"/>
                <w:snapToGrid w:val="0"/>
                <w:szCs w:val="22"/>
              </w:rPr>
              <w:t>3</w:t>
            </w:r>
            <w:r w:rsidRPr="00802C5F">
              <w:rPr>
                <w:rFonts w:ascii="仿宋" w:eastAsia="仿宋" w:hAnsi="仿宋" w:cs="宋体" w:hint="eastAsia"/>
                <w:snapToGrid w:val="0"/>
                <w:szCs w:val="22"/>
              </w:rPr>
              <w:t>）其他：具备有效安全生产许可证。</w:t>
            </w:r>
          </w:p>
        </w:tc>
      </w:tr>
      <w:tr w:rsidR="0020231E" w:rsidRPr="00802C5F" w14:paraId="6C990650" w14:textId="77777777" w:rsidTr="006B7A65">
        <w:trPr>
          <w:jc w:val="center"/>
        </w:trPr>
        <w:tc>
          <w:tcPr>
            <w:tcW w:w="2340" w:type="dxa"/>
            <w:vMerge/>
          </w:tcPr>
          <w:p w14:paraId="7186B3AF" w14:textId="77777777" w:rsidR="0020231E" w:rsidRPr="00802C5F" w:rsidRDefault="0020231E" w:rsidP="006B7A65">
            <w:pPr>
              <w:rPr>
                <w:rFonts w:ascii="仿宋" w:eastAsia="仿宋" w:hAnsi="仿宋"/>
                <w:szCs w:val="21"/>
              </w:rPr>
            </w:pPr>
          </w:p>
        </w:tc>
        <w:tc>
          <w:tcPr>
            <w:tcW w:w="6699" w:type="dxa"/>
            <w:gridSpan w:val="5"/>
            <w:vAlign w:val="center"/>
          </w:tcPr>
          <w:p w14:paraId="57A83F80" w14:textId="00159E4F" w:rsidR="0020231E" w:rsidRPr="00802C5F" w:rsidRDefault="0020231E" w:rsidP="00926D50">
            <w:pPr>
              <w:rPr>
                <w:rFonts w:ascii="仿宋" w:eastAsia="仿宋" w:hAnsi="仿宋" w:cs="宋体"/>
                <w:szCs w:val="22"/>
              </w:rPr>
            </w:pPr>
            <w:r w:rsidRPr="00802C5F">
              <w:rPr>
                <w:rFonts w:ascii="仿宋" w:eastAsia="仿宋" w:hAnsi="仿宋" w:cs="宋体" w:hint="eastAsia"/>
                <w:szCs w:val="22"/>
              </w:rPr>
              <w:t>3、本工程项目经理应具有</w:t>
            </w:r>
            <w:r w:rsidR="00CF3A14" w:rsidRPr="00802C5F">
              <w:rPr>
                <w:rFonts w:ascii="仿宋" w:eastAsia="仿宋" w:hAnsi="仿宋" w:cs="宋体" w:hint="eastAsia"/>
                <w:szCs w:val="22"/>
                <w:u w:val="single"/>
              </w:rPr>
              <w:t>房屋建筑</w:t>
            </w:r>
            <w:r w:rsidRPr="00802C5F">
              <w:rPr>
                <w:rFonts w:ascii="仿宋" w:eastAsia="仿宋" w:hAnsi="仿宋" w:cs="宋体" w:hint="eastAsia"/>
                <w:szCs w:val="22"/>
              </w:rPr>
              <w:t>专业</w:t>
            </w:r>
            <w:r w:rsidR="00CF3A14" w:rsidRPr="00802C5F">
              <w:rPr>
                <w:rFonts w:ascii="仿宋" w:eastAsia="仿宋" w:hAnsi="仿宋" w:cs="宋体" w:hint="eastAsia"/>
                <w:szCs w:val="22"/>
              </w:rPr>
              <w:t>或</w:t>
            </w:r>
            <w:r w:rsidR="00CF3A14" w:rsidRPr="00802C5F">
              <w:rPr>
                <w:rFonts w:ascii="仿宋" w:eastAsia="仿宋" w:hAnsi="仿宋" w:cs="宋体" w:hint="eastAsia"/>
                <w:szCs w:val="22"/>
                <w:u w:val="single"/>
              </w:rPr>
              <w:t>机电安装</w:t>
            </w:r>
            <w:r w:rsidR="00CF3A14" w:rsidRPr="00802C5F">
              <w:rPr>
                <w:rFonts w:ascii="仿宋" w:eastAsia="仿宋" w:hAnsi="仿宋" w:cs="宋体" w:hint="eastAsia"/>
                <w:szCs w:val="22"/>
              </w:rPr>
              <w:t>专业</w:t>
            </w:r>
            <w:r w:rsidRPr="00802C5F">
              <w:rPr>
                <w:rFonts w:ascii="仿宋" w:eastAsia="仿宋" w:hAnsi="仿宋" w:cs="宋体" w:hint="eastAsia"/>
                <w:szCs w:val="22"/>
                <w:u w:val="single"/>
              </w:rPr>
              <w:t xml:space="preserve"> 贰 </w:t>
            </w:r>
            <w:r w:rsidRPr="00802C5F">
              <w:rPr>
                <w:rFonts w:ascii="仿宋" w:eastAsia="仿宋" w:hAnsi="仿宋" w:cs="宋体" w:hint="eastAsia"/>
                <w:szCs w:val="22"/>
              </w:rPr>
              <w:t>级</w:t>
            </w:r>
            <w:r w:rsidR="00926D50" w:rsidRPr="00802C5F">
              <w:rPr>
                <w:rFonts w:ascii="仿宋" w:eastAsia="仿宋" w:hAnsi="仿宋" w:cs="宋体" w:hint="eastAsia"/>
                <w:szCs w:val="22"/>
              </w:rPr>
              <w:t>及以上</w:t>
            </w:r>
            <w:r w:rsidRPr="00802C5F">
              <w:rPr>
                <w:rFonts w:ascii="仿宋" w:eastAsia="仿宋" w:hAnsi="仿宋" w:cs="宋体" w:hint="eastAsia"/>
                <w:szCs w:val="22"/>
              </w:rPr>
              <w:t>注册建造师执业资格。</w:t>
            </w:r>
          </w:p>
        </w:tc>
      </w:tr>
      <w:tr w:rsidR="0020231E" w:rsidRPr="00802C5F" w14:paraId="1D11550A" w14:textId="77777777" w:rsidTr="006B7A65">
        <w:trPr>
          <w:trHeight w:val="90"/>
          <w:jc w:val="center"/>
        </w:trPr>
        <w:tc>
          <w:tcPr>
            <w:tcW w:w="2340" w:type="dxa"/>
            <w:vAlign w:val="center"/>
          </w:tcPr>
          <w:p w14:paraId="45940BB8"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是否接受联合体投标</w:t>
            </w:r>
          </w:p>
        </w:tc>
        <w:tc>
          <w:tcPr>
            <w:tcW w:w="6699" w:type="dxa"/>
            <w:gridSpan w:val="5"/>
          </w:tcPr>
          <w:p w14:paraId="5B9277F8" w14:textId="77777777" w:rsidR="0020231E" w:rsidRPr="00802C5F" w:rsidRDefault="000925FB" w:rsidP="000925FB">
            <w:pPr>
              <w:rPr>
                <w:rFonts w:ascii="仿宋" w:eastAsia="仿宋" w:hAnsi="仿宋" w:cs="仿宋"/>
                <w:szCs w:val="21"/>
              </w:rPr>
            </w:pPr>
            <w:r w:rsidRPr="00802C5F">
              <w:rPr>
                <w:rFonts w:ascii="仿宋" w:eastAsia="仿宋" w:hAnsi="仿宋" w:cs="宋体" w:hint="eastAsia"/>
                <w:szCs w:val="22"/>
              </w:rPr>
              <w:t>■</w:t>
            </w:r>
            <w:r w:rsidR="0020231E" w:rsidRPr="00802C5F">
              <w:rPr>
                <w:rFonts w:ascii="仿宋" w:eastAsia="仿宋" w:hAnsi="仿宋" w:cs="宋体" w:hint="eastAsia"/>
                <w:szCs w:val="22"/>
              </w:rPr>
              <w:t>接受</w:t>
            </w:r>
            <w:r w:rsidRPr="00802C5F">
              <w:rPr>
                <w:rFonts w:ascii="仿宋" w:eastAsia="仿宋" w:hAnsi="仿宋" w:cs="宋体" w:hint="eastAsia"/>
                <w:szCs w:val="22"/>
              </w:rPr>
              <w:t>□</w:t>
            </w:r>
            <w:r w:rsidR="0020231E" w:rsidRPr="00802C5F">
              <w:rPr>
                <w:rFonts w:ascii="仿宋" w:eastAsia="仿宋" w:hAnsi="仿宋" w:cs="宋体" w:hint="eastAsia"/>
                <w:szCs w:val="22"/>
              </w:rPr>
              <w:t>不接受</w:t>
            </w:r>
          </w:p>
        </w:tc>
      </w:tr>
      <w:tr w:rsidR="0020231E" w:rsidRPr="00802C5F" w14:paraId="409B9A16" w14:textId="77777777" w:rsidTr="006B7A65">
        <w:trPr>
          <w:jc w:val="center"/>
        </w:trPr>
        <w:tc>
          <w:tcPr>
            <w:tcW w:w="2340" w:type="dxa"/>
            <w:vAlign w:val="center"/>
          </w:tcPr>
          <w:p w14:paraId="3CF82258" w14:textId="77777777" w:rsidR="0020231E" w:rsidRPr="00802C5F" w:rsidRDefault="0020231E" w:rsidP="006B7A65">
            <w:pPr>
              <w:jc w:val="center"/>
              <w:rPr>
                <w:rFonts w:ascii="仿宋" w:eastAsia="仿宋" w:hAnsi="仿宋" w:cs="仿宋"/>
                <w:szCs w:val="21"/>
              </w:rPr>
            </w:pPr>
            <w:r w:rsidRPr="00802C5F">
              <w:rPr>
                <w:rFonts w:ascii="仿宋" w:eastAsia="仿宋" w:hAnsi="仿宋" w:cs="宋体" w:hint="eastAsia"/>
                <w:b/>
                <w:bCs/>
                <w:szCs w:val="22"/>
              </w:rPr>
              <w:t>招标公告同时发布的媒体</w:t>
            </w:r>
          </w:p>
        </w:tc>
        <w:tc>
          <w:tcPr>
            <w:tcW w:w="6699" w:type="dxa"/>
            <w:gridSpan w:val="5"/>
          </w:tcPr>
          <w:p w14:paraId="164A6F46" w14:textId="62EAF432" w:rsidR="0020231E" w:rsidRPr="00802C5F" w:rsidRDefault="001D3082" w:rsidP="006B7A65">
            <w:pPr>
              <w:jc w:val="left"/>
              <w:rPr>
                <w:rFonts w:ascii="仿宋" w:eastAsia="仿宋" w:hAnsi="仿宋" w:cs="仿宋"/>
                <w:szCs w:val="21"/>
              </w:rPr>
            </w:pPr>
            <w:r w:rsidRPr="00802C5F">
              <w:rPr>
                <w:rFonts w:ascii="仿宋" w:eastAsia="仿宋" w:hAnsi="仿宋" w:cs="宋体" w:hint="eastAsia"/>
                <w:szCs w:val="22"/>
              </w:rPr>
              <w:t>本次招标公告在中国招标投标公共服务平</w:t>
            </w:r>
            <w:r w:rsidR="0040519C" w:rsidRPr="00802C5F">
              <w:rPr>
                <w:rFonts w:ascii="仿宋" w:eastAsia="仿宋" w:hAnsi="仿宋" w:cs="宋体" w:hint="eastAsia"/>
                <w:szCs w:val="22"/>
              </w:rPr>
              <w:t>台</w:t>
            </w:r>
            <w:r w:rsidRPr="00802C5F">
              <w:rPr>
                <w:rFonts w:ascii="仿宋" w:eastAsia="仿宋" w:hAnsi="仿宋" w:cs="宋体" w:hint="eastAsia"/>
                <w:szCs w:val="22"/>
              </w:rPr>
              <w:t>（www.cebpubservice.com）转载中国政府采购网（www.ccpg.gov.cn）、复旦大学信息公开网（www.xxgk.fudan.edu.cn）（发布公告的媒介名称）上发布。</w:t>
            </w:r>
          </w:p>
        </w:tc>
      </w:tr>
      <w:tr w:rsidR="0020231E" w:rsidRPr="00802C5F" w14:paraId="00B8CB28" w14:textId="77777777" w:rsidTr="006B7A65">
        <w:trPr>
          <w:jc w:val="center"/>
        </w:trPr>
        <w:tc>
          <w:tcPr>
            <w:tcW w:w="2340" w:type="dxa"/>
            <w:vAlign w:val="center"/>
          </w:tcPr>
          <w:p w14:paraId="2C7306AD"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获得招标文件地址</w:t>
            </w:r>
          </w:p>
        </w:tc>
        <w:tc>
          <w:tcPr>
            <w:tcW w:w="6699" w:type="dxa"/>
            <w:gridSpan w:val="5"/>
          </w:tcPr>
          <w:p w14:paraId="53D3D5AA" w14:textId="7731EF9E" w:rsidR="0020231E" w:rsidRPr="00802C5F" w:rsidRDefault="003B57A2" w:rsidP="006B7A65">
            <w:pPr>
              <w:jc w:val="center"/>
              <w:rPr>
                <w:rFonts w:ascii="仿宋" w:eastAsia="仿宋" w:hAnsi="仿宋" w:cs="仿宋"/>
                <w:szCs w:val="21"/>
              </w:rPr>
            </w:pPr>
            <w:r w:rsidRPr="00802C5F">
              <w:rPr>
                <w:rFonts w:ascii="仿宋" w:eastAsia="仿宋" w:hAnsi="仿宋" w:cs="仿宋" w:hint="eastAsia"/>
                <w:szCs w:val="21"/>
              </w:rPr>
              <w:t>徐汇区钦江路88号东楼6楼626室</w:t>
            </w:r>
          </w:p>
        </w:tc>
      </w:tr>
      <w:tr w:rsidR="0020231E" w:rsidRPr="00802C5F" w14:paraId="0DB5A317" w14:textId="77777777" w:rsidTr="006B7A65">
        <w:trPr>
          <w:jc w:val="center"/>
        </w:trPr>
        <w:tc>
          <w:tcPr>
            <w:tcW w:w="2340" w:type="dxa"/>
            <w:vAlign w:val="center"/>
          </w:tcPr>
          <w:p w14:paraId="4C565C54" w14:textId="77777777" w:rsidR="0020231E" w:rsidRPr="00802C5F" w:rsidRDefault="0020231E" w:rsidP="006B7A65">
            <w:pPr>
              <w:widowControl/>
              <w:spacing w:line="320" w:lineRule="exact"/>
              <w:jc w:val="center"/>
              <w:rPr>
                <w:rFonts w:ascii="仿宋" w:eastAsia="仿宋" w:hAnsi="仿宋" w:cs="宋体"/>
                <w:kern w:val="0"/>
                <w:szCs w:val="21"/>
              </w:rPr>
            </w:pPr>
            <w:r w:rsidRPr="00802C5F">
              <w:rPr>
                <w:rFonts w:ascii="仿宋" w:eastAsia="仿宋" w:hAnsi="仿宋" w:cs="宋体" w:hint="eastAsia"/>
                <w:kern w:val="0"/>
                <w:szCs w:val="21"/>
              </w:rPr>
              <w:t>获取招标文件时间</w:t>
            </w:r>
          </w:p>
        </w:tc>
        <w:tc>
          <w:tcPr>
            <w:tcW w:w="6699" w:type="dxa"/>
            <w:gridSpan w:val="5"/>
            <w:vAlign w:val="center"/>
          </w:tcPr>
          <w:p w14:paraId="2820CF18" w14:textId="66CEF4CA" w:rsidR="0020231E" w:rsidRPr="00802C5F" w:rsidRDefault="0020231E" w:rsidP="006B7A65">
            <w:pPr>
              <w:widowControl/>
              <w:spacing w:line="320" w:lineRule="exact"/>
              <w:jc w:val="left"/>
              <w:rPr>
                <w:rFonts w:ascii="仿宋" w:eastAsia="仿宋" w:hAnsi="仿宋" w:cs="宋体"/>
                <w:kern w:val="0"/>
                <w:szCs w:val="21"/>
                <w:u w:val="single"/>
              </w:rPr>
            </w:pPr>
            <w:r w:rsidRPr="00802C5F">
              <w:rPr>
                <w:rFonts w:ascii="仿宋" w:eastAsia="仿宋" w:hAnsi="仿宋" w:hint="eastAsia"/>
                <w:szCs w:val="21"/>
                <w:u w:val="single"/>
              </w:rPr>
              <w:t>20</w:t>
            </w:r>
            <w:r w:rsidR="003B57A2" w:rsidRPr="00802C5F">
              <w:rPr>
                <w:rFonts w:ascii="仿宋" w:eastAsia="仿宋" w:hAnsi="仿宋"/>
                <w:szCs w:val="21"/>
                <w:u w:val="single"/>
              </w:rPr>
              <w:t>20</w:t>
            </w:r>
            <w:r w:rsidRPr="00802C5F">
              <w:rPr>
                <w:rFonts w:ascii="仿宋" w:eastAsia="仿宋" w:hAnsi="仿宋" w:hint="eastAsia"/>
                <w:szCs w:val="21"/>
              </w:rPr>
              <w:t>年</w:t>
            </w:r>
            <w:r w:rsidR="00814254" w:rsidRPr="00802C5F">
              <w:rPr>
                <w:rFonts w:ascii="仿宋" w:eastAsia="仿宋" w:hAnsi="仿宋"/>
                <w:szCs w:val="21"/>
              </w:rPr>
              <w:t>6</w:t>
            </w:r>
            <w:r w:rsidRPr="00802C5F">
              <w:rPr>
                <w:rFonts w:ascii="仿宋" w:eastAsia="仿宋" w:hAnsi="仿宋" w:hint="eastAsia"/>
                <w:szCs w:val="21"/>
              </w:rPr>
              <w:t>月</w:t>
            </w:r>
            <w:r w:rsidR="00814254" w:rsidRPr="00802C5F">
              <w:rPr>
                <w:rFonts w:ascii="仿宋" w:eastAsia="仿宋" w:hAnsi="仿宋"/>
                <w:szCs w:val="21"/>
              </w:rPr>
              <w:t>1</w:t>
            </w:r>
            <w:r w:rsidR="003A7734" w:rsidRPr="00802C5F">
              <w:rPr>
                <w:rFonts w:ascii="仿宋" w:eastAsia="仿宋" w:hAnsi="仿宋"/>
                <w:szCs w:val="21"/>
              </w:rPr>
              <w:t>1</w:t>
            </w:r>
            <w:r w:rsidRPr="00802C5F">
              <w:rPr>
                <w:rFonts w:ascii="仿宋" w:eastAsia="仿宋" w:hAnsi="仿宋" w:hint="eastAsia"/>
                <w:szCs w:val="21"/>
              </w:rPr>
              <w:t>日至</w:t>
            </w:r>
            <w:r w:rsidRPr="00802C5F">
              <w:rPr>
                <w:rFonts w:ascii="仿宋" w:eastAsia="仿宋" w:hAnsi="仿宋" w:hint="eastAsia"/>
                <w:szCs w:val="21"/>
                <w:u w:val="single"/>
              </w:rPr>
              <w:t>20</w:t>
            </w:r>
            <w:r w:rsidR="003B57A2" w:rsidRPr="00802C5F">
              <w:rPr>
                <w:rFonts w:ascii="仿宋" w:eastAsia="仿宋" w:hAnsi="仿宋"/>
                <w:szCs w:val="21"/>
                <w:u w:val="single"/>
              </w:rPr>
              <w:t>20</w:t>
            </w:r>
            <w:r w:rsidRPr="00802C5F">
              <w:rPr>
                <w:rFonts w:ascii="仿宋" w:eastAsia="仿宋" w:hAnsi="仿宋" w:hint="eastAsia"/>
                <w:szCs w:val="21"/>
              </w:rPr>
              <w:t>年</w:t>
            </w:r>
            <w:r w:rsidR="00814254" w:rsidRPr="00802C5F">
              <w:rPr>
                <w:rFonts w:ascii="仿宋" w:eastAsia="仿宋" w:hAnsi="仿宋"/>
                <w:szCs w:val="21"/>
              </w:rPr>
              <w:t>6</w:t>
            </w:r>
            <w:r w:rsidRPr="00802C5F">
              <w:rPr>
                <w:rFonts w:ascii="仿宋" w:eastAsia="仿宋" w:hAnsi="仿宋" w:hint="eastAsia"/>
                <w:szCs w:val="21"/>
              </w:rPr>
              <w:t>月</w:t>
            </w:r>
            <w:r w:rsidR="00814254" w:rsidRPr="00802C5F">
              <w:rPr>
                <w:rFonts w:ascii="仿宋" w:eastAsia="仿宋" w:hAnsi="仿宋"/>
                <w:szCs w:val="21"/>
              </w:rPr>
              <w:t>16</w:t>
            </w:r>
            <w:r w:rsidRPr="00802C5F">
              <w:rPr>
                <w:rFonts w:ascii="仿宋" w:eastAsia="仿宋" w:hAnsi="仿宋" w:hint="eastAsia"/>
                <w:szCs w:val="21"/>
              </w:rPr>
              <w:t>日上午</w:t>
            </w:r>
            <w:r w:rsidRPr="00802C5F">
              <w:rPr>
                <w:rFonts w:ascii="仿宋" w:eastAsia="仿宋" w:hAnsi="仿宋" w:hint="eastAsia"/>
                <w:szCs w:val="21"/>
                <w:u w:val="single"/>
              </w:rPr>
              <w:t>9：30</w:t>
            </w:r>
            <w:r w:rsidRPr="00802C5F">
              <w:rPr>
                <w:rFonts w:ascii="仿宋" w:eastAsia="仿宋" w:hAnsi="仿宋" w:hint="eastAsia"/>
                <w:szCs w:val="21"/>
              </w:rPr>
              <w:t>时至</w:t>
            </w:r>
            <w:r w:rsidRPr="00802C5F">
              <w:rPr>
                <w:rFonts w:ascii="仿宋" w:eastAsia="仿宋" w:hAnsi="仿宋" w:hint="eastAsia"/>
                <w:szCs w:val="21"/>
                <w:u w:val="single"/>
              </w:rPr>
              <w:t>11：30</w:t>
            </w:r>
            <w:r w:rsidRPr="00802C5F">
              <w:rPr>
                <w:rFonts w:ascii="仿宋" w:eastAsia="仿宋" w:hAnsi="仿宋" w:hint="eastAsia"/>
                <w:szCs w:val="21"/>
              </w:rPr>
              <w:t>时，下午</w:t>
            </w:r>
            <w:r w:rsidRPr="00802C5F">
              <w:rPr>
                <w:rFonts w:ascii="仿宋" w:eastAsia="仿宋" w:hAnsi="仿宋" w:hint="eastAsia"/>
                <w:szCs w:val="21"/>
                <w:u w:val="single"/>
              </w:rPr>
              <w:t>13：</w:t>
            </w:r>
            <w:r w:rsidR="003A7734" w:rsidRPr="00802C5F">
              <w:rPr>
                <w:rFonts w:ascii="仿宋" w:eastAsia="仿宋" w:hAnsi="仿宋"/>
                <w:szCs w:val="21"/>
                <w:u w:val="single"/>
              </w:rPr>
              <w:t>3</w:t>
            </w:r>
            <w:r w:rsidRPr="00802C5F">
              <w:rPr>
                <w:rFonts w:ascii="仿宋" w:eastAsia="仿宋" w:hAnsi="仿宋" w:hint="eastAsia"/>
                <w:szCs w:val="21"/>
                <w:u w:val="single"/>
              </w:rPr>
              <w:t>0</w:t>
            </w:r>
            <w:r w:rsidRPr="00802C5F">
              <w:rPr>
                <w:rFonts w:ascii="仿宋" w:eastAsia="仿宋" w:hAnsi="仿宋" w:hint="eastAsia"/>
                <w:szCs w:val="21"/>
              </w:rPr>
              <w:t>时至</w:t>
            </w:r>
            <w:r w:rsidRPr="00802C5F">
              <w:rPr>
                <w:rFonts w:ascii="仿宋" w:eastAsia="仿宋" w:hAnsi="仿宋" w:hint="eastAsia"/>
                <w:szCs w:val="21"/>
                <w:u w:val="single"/>
              </w:rPr>
              <w:t>16：</w:t>
            </w:r>
            <w:r w:rsidR="003A7734" w:rsidRPr="00802C5F">
              <w:rPr>
                <w:rFonts w:ascii="仿宋" w:eastAsia="仿宋" w:hAnsi="仿宋"/>
                <w:szCs w:val="21"/>
                <w:u w:val="single"/>
              </w:rPr>
              <w:t>3</w:t>
            </w:r>
            <w:r w:rsidRPr="00802C5F">
              <w:rPr>
                <w:rFonts w:ascii="仿宋" w:eastAsia="仿宋" w:hAnsi="仿宋" w:hint="eastAsia"/>
                <w:szCs w:val="21"/>
                <w:u w:val="single"/>
              </w:rPr>
              <w:t>0</w:t>
            </w:r>
            <w:r w:rsidRPr="00802C5F">
              <w:rPr>
                <w:rFonts w:ascii="仿宋" w:eastAsia="仿宋" w:hAnsi="仿宋" w:hint="eastAsia"/>
                <w:szCs w:val="21"/>
              </w:rPr>
              <w:t>时</w:t>
            </w:r>
          </w:p>
        </w:tc>
      </w:tr>
      <w:tr w:rsidR="0020231E" w:rsidRPr="00802C5F" w14:paraId="4017D8B4" w14:textId="77777777" w:rsidTr="006B7A65">
        <w:trPr>
          <w:jc w:val="center"/>
        </w:trPr>
        <w:tc>
          <w:tcPr>
            <w:tcW w:w="2340" w:type="dxa"/>
            <w:vAlign w:val="center"/>
          </w:tcPr>
          <w:p w14:paraId="0C3E54E4"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注意</w:t>
            </w:r>
          </w:p>
        </w:tc>
        <w:tc>
          <w:tcPr>
            <w:tcW w:w="6699" w:type="dxa"/>
            <w:gridSpan w:val="5"/>
          </w:tcPr>
          <w:p w14:paraId="4E4B76C2" w14:textId="77777777" w:rsidR="0020231E" w:rsidRPr="00802C5F" w:rsidRDefault="0020231E" w:rsidP="007C1782">
            <w:pPr>
              <w:numPr>
                <w:ilvl w:val="0"/>
                <w:numId w:val="57"/>
              </w:numPr>
              <w:tabs>
                <w:tab w:val="left" w:pos="0"/>
              </w:tabs>
              <w:jc w:val="left"/>
              <w:rPr>
                <w:rFonts w:ascii="仿宋" w:eastAsia="仿宋" w:hAnsi="仿宋" w:cs="仿宋"/>
                <w:szCs w:val="21"/>
              </w:rPr>
            </w:pPr>
            <w:r w:rsidRPr="00802C5F">
              <w:rPr>
                <w:rFonts w:ascii="仿宋" w:eastAsia="仿宋" w:hAnsi="仿宋" w:cs="宋体" w:hint="eastAsia"/>
                <w:szCs w:val="22"/>
              </w:rPr>
              <w:t>前来报名及购买招标文件前应先电话联系确认时间。</w:t>
            </w:r>
          </w:p>
        </w:tc>
      </w:tr>
      <w:tr w:rsidR="0020231E" w:rsidRPr="00802C5F" w14:paraId="32B29E30" w14:textId="77777777" w:rsidTr="006B7A65">
        <w:trPr>
          <w:jc w:val="center"/>
        </w:trPr>
        <w:tc>
          <w:tcPr>
            <w:tcW w:w="2340" w:type="dxa"/>
            <w:vAlign w:val="center"/>
          </w:tcPr>
          <w:p w14:paraId="6DE13E44"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招标代理机构</w:t>
            </w:r>
          </w:p>
        </w:tc>
        <w:tc>
          <w:tcPr>
            <w:tcW w:w="6699" w:type="dxa"/>
            <w:gridSpan w:val="5"/>
          </w:tcPr>
          <w:p w14:paraId="751E9E7A" w14:textId="77777777" w:rsidR="0020231E" w:rsidRPr="00802C5F" w:rsidRDefault="00B430F2" w:rsidP="006B7A65">
            <w:pPr>
              <w:jc w:val="left"/>
              <w:rPr>
                <w:rFonts w:ascii="仿宋" w:eastAsia="仿宋" w:hAnsi="仿宋" w:cs="仿宋"/>
                <w:szCs w:val="21"/>
              </w:rPr>
            </w:pPr>
            <w:r w:rsidRPr="00802C5F">
              <w:rPr>
                <w:rFonts w:ascii="仿宋" w:eastAsia="仿宋" w:hAnsi="仿宋" w:cs="仿宋" w:hint="eastAsia"/>
                <w:szCs w:val="21"/>
              </w:rPr>
              <w:t>上海教育建设管理咨询有限公司</w:t>
            </w:r>
          </w:p>
        </w:tc>
      </w:tr>
      <w:tr w:rsidR="0020231E" w:rsidRPr="00802C5F" w14:paraId="0994ACB3" w14:textId="77777777" w:rsidTr="006B7A65">
        <w:trPr>
          <w:jc w:val="center"/>
        </w:trPr>
        <w:tc>
          <w:tcPr>
            <w:tcW w:w="2340" w:type="dxa"/>
            <w:vAlign w:val="center"/>
          </w:tcPr>
          <w:p w14:paraId="096B78A0"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获取招标文件联系人</w:t>
            </w:r>
          </w:p>
        </w:tc>
        <w:tc>
          <w:tcPr>
            <w:tcW w:w="2551" w:type="dxa"/>
          </w:tcPr>
          <w:p w14:paraId="7AFF35CA" w14:textId="77777777" w:rsidR="0020231E" w:rsidRPr="00802C5F" w:rsidRDefault="001D3082" w:rsidP="006B7A65">
            <w:pPr>
              <w:jc w:val="center"/>
              <w:rPr>
                <w:rFonts w:ascii="仿宋" w:eastAsia="仿宋" w:hAnsi="仿宋" w:cs="仿宋"/>
                <w:szCs w:val="21"/>
              </w:rPr>
            </w:pPr>
            <w:r w:rsidRPr="00802C5F">
              <w:rPr>
                <w:rFonts w:ascii="仿宋" w:eastAsia="仿宋" w:hAnsi="仿宋" w:cs="仿宋" w:hint="eastAsia"/>
                <w:szCs w:val="21"/>
              </w:rPr>
              <w:t>朱海强</w:t>
            </w:r>
          </w:p>
        </w:tc>
        <w:tc>
          <w:tcPr>
            <w:tcW w:w="1985" w:type="dxa"/>
            <w:gridSpan w:val="2"/>
          </w:tcPr>
          <w:p w14:paraId="2BBF71E8"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联系电话</w:t>
            </w:r>
          </w:p>
        </w:tc>
        <w:tc>
          <w:tcPr>
            <w:tcW w:w="2163" w:type="dxa"/>
            <w:gridSpan w:val="2"/>
          </w:tcPr>
          <w:p w14:paraId="6A819DEE" w14:textId="27DCF36A" w:rsidR="0020231E" w:rsidRPr="00802C5F" w:rsidRDefault="001D3082" w:rsidP="006B7A65">
            <w:pPr>
              <w:jc w:val="center"/>
              <w:rPr>
                <w:rFonts w:ascii="仿宋" w:eastAsia="仿宋" w:hAnsi="仿宋" w:cs="仿宋"/>
                <w:szCs w:val="21"/>
              </w:rPr>
            </w:pPr>
            <w:r w:rsidRPr="00802C5F">
              <w:rPr>
                <w:rFonts w:ascii="仿宋" w:eastAsia="仿宋" w:hAnsi="仿宋" w:cs="仿宋" w:hint="eastAsia"/>
                <w:szCs w:val="21"/>
              </w:rPr>
              <w:t>6</w:t>
            </w:r>
            <w:r w:rsidRPr="00802C5F">
              <w:rPr>
                <w:rFonts w:ascii="仿宋" w:eastAsia="仿宋" w:hAnsi="仿宋" w:cs="仿宋"/>
                <w:szCs w:val="21"/>
              </w:rPr>
              <w:t>3820186</w:t>
            </w:r>
            <w:r w:rsidRPr="00802C5F">
              <w:rPr>
                <w:rFonts w:ascii="仿宋" w:eastAsia="仿宋" w:hAnsi="仿宋" w:cs="仿宋" w:hint="eastAsia"/>
                <w:szCs w:val="21"/>
              </w:rPr>
              <w:t>-</w:t>
            </w:r>
            <w:r w:rsidRPr="00802C5F">
              <w:rPr>
                <w:rFonts w:ascii="仿宋" w:eastAsia="仿宋" w:hAnsi="仿宋" w:cs="仿宋"/>
                <w:szCs w:val="21"/>
              </w:rPr>
              <w:t>8</w:t>
            </w:r>
            <w:r w:rsidR="003B57A2" w:rsidRPr="00802C5F">
              <w:rPr>
                <w:rFonts w:ascii="仿宋" w:eastAsia="仿宋" w:hAnsi="仿宋" w:cs="仿宋"/>
                <w:szCs w:val="21"/>
              </w:rPr>
              <w:t>111</w:t>
            </w:r>
          </w:p>
        </w:tc>
      </w:tr>
      <w:tr w:rsidR="0020231E" w:rsidRPr="00802C5F" w14:paraId="0CD66B11" w14:textId="77777777" w:rsidTr="006B7A65">
        <w:trPr>
          <w:jc w:val="center"/>
        </w:trPr>
        <w:tc>
          <w:tcPr>
            <w:tcW w:w="2340" w:type="dxa"/>
            <w:vAlign w:val="center"/>
          </w:tcPr>
          <w:p w14:paraId="27B1FE75"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传真</w:t>
            </w:r>
          </w:p>
        </w:tc>
        <w:tc>
          <w:tcPr>
            <w:tcW w:w="6699" w:type="dxa"/>
            <w:gridSpan w:val="5"/>
          </w:tcPr>
          <w:p w14:paraId="727BA784"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6</w:t>
            </w:r>
            <w:r w:rsidR="001D3082" w:rsidRPr="00802C5F">
              <w:rPr>
                <w:rFonts w:ascii="仿宋" w:eastAsia="仿宋" w:hAnsi="仿宋" w:cs="仿宋"/>
                <w:szCs w:val="21"/>
              </w:rPr>
              <w:t>3820186</w:t>
            </w:r>
            <w:r w:rsidR="001D3082" w:rsidRPr="00802C5F">
              <w:rPr>
                <w:rFonts w:ascii="仿宋" w:eastAsia="仿宋" w:hAnsi="仿宋" w:cs="仿宋" w:hint="eastAsia"/>
                <w:szCs w:val="21"/>
              </w:rPr>
              <w:t>-</w:t>
            </w:r>
            <w:r w:rsidR="001D3082" w:rsidRPr="00802C5F">
              <w:rPr>
                <w:rFonts w:ascii="仿宋" w:eastAsia="仿宋" w:hAnsi="仿宋" w:cs="仿宋"/>
                <w:szCs w:val="21"/>
              </w:rPr>
              <w:t>8016</w:t>
            </w:r>
          </w:p>
        </w:tc>
      </w:tr>
      <w:tr w:rsidR="001D3082" w:rsidRPr="00802C5F" w14:paraId="74614F5F" w14:textId="77777777" w:rsidTr="006B7A65">
        <w:trPr>
          <w:jc w:val="center"/>
        </w:trPr>
        <w:tc>
          <w:tcPr>
            <w:tcW w:w="2340" w:type="dxa"/>
            <w:vAlign w:val="center"/>
          </w:tcPr>
          <w:p w14:paraId="18D6253F" w14:textId="77777777" w:rsidR="001D3082" w:rsidRPr="00802C5F" w:rsidRDefault="001D3082" w:rsidP="006B7A65">
            <w:pPr>
              <w:jc w:val="center"/>
              <w:rPr>
                <w:rFonts w:ascii="仿宋" w:eastAsia="仿宋" w:hAnsi="仿宋" w:cs="仿宋"/>
                <w:szCs w:val="21"/>
              </w:rPr>
            </w:pPr>
            <w:r w:rsidRPr="00802C5F">
              <w:rPr>
                <w:rFonts w:ascii="仿宋" w:eastAsia="仿宋" w:hAnsi="仿宋" w:cs="仿宋" w:hint="eastAsia"/>
                <w:szCs w:val="21"/>
              </w:rPr>
              <w:lastRenderedPageBreak/>
              <w:t>电子邮箱</w:t>
            </w:r>
          </w:p>
        </w:tc>
        <w:tc>
          <w:tcPr>
            <w:tcW w:w="6699" w:type="dxa"/>
            <w:gridSpan w:val="5"/>
          </w:tcPr>
          <w:p w14:paraId="6A5FB2F5" w14:textId="77777777" w:rsidR="001D3082" w:rsidRPr="00802C5F" w:rsidRDefault="001D3082" w:rsidP="006B7A65">
            <w:pPr>
              <w:jc w:val="center"/>
              <w:rPr>
                <w:rFonts w:ascii="仿宋" w:eastAsia="仿宋" w:hAnsi="仿宋" w:cs="仿宋"/>
                <w:szCs w:val="21"/>
              </w:rPr>
            </w:pPr>
            <w:r w:rsidRPr="00802C5F">
              <w:rPr>
                <w:rFonts w:ascii="仿宋" w:eastAsia="仿宋" w:hAnsi="仿宋" w:cs="仿宋" w:hint="eastAsia"/>
                <w:szCs w:val="21"/>
              </w:rPr>
              <w:t>1</w:t>
            </w:r>
            <w:r w:rsidRPr="00802C5F">
              <w:rPr>
                <w:rFonts w:ascii="仿宋" w:eastAsia="仿宋" w:hAnsi="仿宋" w:cs="仿宋"/>
                <w:szCs w:val="21"/>
              </w:rPr>
              <w:t>455681050</w:t>
            </w:r>
            <w:r w:rsidRPr="00802C5F">
              <w:rPr>
                <w:rFonts w:ascii="仿宋" w:eastAsia="仿宋" w:hAnsi="仿宋" w:cs="仿宋" w:hint="eastAsia"/>
                <w:szCs w:val="21"/>
              </w:rPr>
              <w:t>@qq</w:t>
            </w:r>
            <w:r w:rsidRPr="00802C5F">
              <w:rPr>
                <w:rFonts w:ascii="仿宋" w:eastAsia="仿宋" w:hAnsi="仿宋" w:cs="仿宋"/>
                <w:szCs w:val="21"/>
              </w:rPr>
              <w:t>.</w:t>
            </w:r>
            <w:r w:rsidRPr="00802C5F">
              <w:rPr>
                <w:rFonts w:ascii="仿宋" w:eastAsia="仿宋" w:hAnsi="仿宋" w:cs="仿宋" w:hint="eastAsia"/>
                <w:szCs w:val="21"/>
              </w:rPr>
              <w:t>com</w:t>
            </w:r>
          </w:p>
        </w:tc>
      </w:tr>
      <w:tr w:rsidR="00F96925" w:rsidRPr="00802C5F" w14:paraId="5B2705E8" w14:textId="77777777" w:rsidTr="00F96925">
        <w:trPr>
          <w:trHeight w:val="3820"/>
          <w:jc w:val="center"/>
        </w:trPr>
        <w:tc>
          <w:tcPr>
            <w:tcW w:w="2340" w:type="dxa"/>
            <w:vMerge w:val="restart"/>
            <w:vAlign w:val="center"/>
          </w:tcPr>
          <w:p w14:paraId="542EDEB4" w14:textId="77777777" w:rsidR="00F96925" w:rsidRPr="00802C5F" w:rsidRDefault="00F96925" w:rsidP="006B7A65">
            <w:pPr>
              <w:jc w:val="center"/>
              <w:rPr>
                <w:rFonts w:ascii="仿宋" w:eastAsia="仿宋" w:hAnsi="仿宋" w:cs="仿宋"/>
                <w:szCs w:val="21"/>
              </w:rPr>
            </w:pPr>
            <w:r w:rsidRPr="00802C5F">
              <w:rPr>
                <w:rFonts w:ascii="仿宋" w:eastAsia="仿宋" w:hAnsi="仿宋" w:cs="仿宋" w:hint="eastAsia"/>
                <w:szCs w:val="21"/>
              </w:rPr>
              <w:t>获取招标文件时需提供材料（如有）</w:t>
            </w:r>
          </w:p>
        </w:tc>
        <w:tc>
          <w:tcPr>
            <w:tcW w:w="6699" w:type="dxa"/>
            <w:gridSpan w:val="5"/>
          </w:tcPr>
          <w:p w14:paraId="25228E83" w14:textId="77777777" w:rsidR="00F96925" w:rsidRPr="00802C5F" w:rsidRDefault="00F96925" w:rsidP="00F96925">
            <w:pPr>
              <w:rPr>
                <w:rFonts w:ascii="仿宋" w:eastAsia="仿宋" w:hAnsi="仿宋" w:cs="宋体"/>
                <w:szCs w:val="22"/>
              </w:rPr>
            </w:pPr>
            <w:r w:rsidRPr="00802C5F">
              <w:rPr>
                <w:rFonts w:ascii="仿宋" w:eastAsia="仿宋" w:hAnsi="仿宋" w:cs="宋体" w:hint="eastAsia"/>
                <w:szCs w:val="22"/>
              </w:rPr>
              <w:t>报名时须携带下述资料的原件以供审查，相应资料的复印件一套（装订成册）</w:t>
            </w:r>
          </w:p>
          <w:p w14:paraId="39C1F961" w14:textId="77777777" w:rsidR="00F96925" w:rsidRPr="00802C5F" w:rsidRDefault="00F96925" w:rsidP="00F96925">
            <w:pPr>
              <w:pStyle w:val="30"/>
              <w:keepNext w:val="0"/>
              <w:keepLines w:val="0"/>
              <w:numPr>
                <w:ilvl w:val="3"/>
                <w:numId w:val="0"/>
              </w:numPr>
              <w:spacing w:before="0" w:after="0" w:line="240" w:lineRule="auto"/>
              <w:ind w:leftChars="1" w:left="2"/>
              <w:rPr>
                <w:rFonts w:ascii="仿宋" w:eastAsia="仿宋" w:hAnsi="仿宋" w:cs="宋体"/>
                <w:b w:val="0"/>
                <w:snapToGrid w:val="0"/>
                <w:sz w:val="21"/>
                <w:szCs w:val="22"/>
              </w:rPr>
            </w:pPr>
            <w:bookmarkStart w:id="6" w:name="_Toc471747597"/>
            <w:r w:rsidRPr="00802C5F">
              <w:rPr>
                <w:rFonts w:ascii="仿宋" w:eastAsia="仿宋" w:hAnsi="仿宋" w:hint="eastAsia"/>
                <w:b w:val="0"/>
                <w:bCs/>
                <w:snapToGrid w:val="0"/>
                <w:sz w:val="21"/>
                <w:szCs w:val="22"/>
              </w:rPr>
              <w:t>1.经年检合格的工商营业执照副本（原件及复印件）；</w:t>
            </w:r>
            <w:bookmarkEnd w:id="6"/>
          </w:p>
          <w:p w14:paraId="6188C425" w14:textId="77777777" w:rsidR="00F96925" w:rsidRPr="00802C5F" w:rsidRDefault="00F96925" w:rsidP="00F96925">
            <w:pPr>
              <w:pStyle w:val="30"/>
              <w:keepNext w:val="0"/>
              <w:keepLines w:val="0"/>
              <w:numPr>
                <w:ilvl w:val="3"/>
                <w:numId w:val="0"/>
              </w:numPr>
              <w:spacing w:before="0" w:after="0" w:line="240" w:lineRule="auto"/>
              <w:rPr>
                <w:rFonts w:ascii="仿宋" w:eastAsia="仿宋" w:hAnsi="仿宋"/>
                <w:b w:val="0"/>
                <w:bCs/>
                <w:snapToGrid w:val="0"/>
                <w:sz w:val="21"/>
                <w:szCs w:val="22"/>
              </w:rPr>
            </w:pPr>
            <w:bookmarkStart w:id="7" w:name="_Toc471747598"/>
            <w:r w:rsidRPr="00802C5F">
              <w:rPr>
                <w:rFonts w:ascii="仿宋" w:eastAsia="仿宋" w:hAnsi="仿宋" w:hint="eastAsia"/>
                <w:b w:val="0"/>
                <w:bCs/>
                <w:snapToGrid w:val="0"/>
                <w:sz w:val="21"/>
                <w:szCs w:val="22"/>
              </w:rPr>
              <w:t>2.资质证书（复印件）；</w:t>
            </w:r>
            <w:bookmarkEnd w:id="7"/>
          </w:p>
          <w:p w14:paraId="56D9AB56" w14:textId="77777777" w:rsidR="00F96925" w:rsidRPr="00802C5F" w:rsidRDefault="00F96925" w:rsidP="00F96925">
            <w:pPr>
              <w:pStyle w:val="30"/>
              <w:keepNext w:val="0"/>
              <w:keepLines w:val="0"/>
              <w:numPr>
                <w:ilvl w:val="3"/>
                <w:numId w:val="0"/>
              </w:numPr>
              <w:spacing w:before="0" w:after="0" w:line="240" w:lineRule="auto"/>
              <w:rPr>
                <w:rFonts w:ascii="仿宋" w:eastAsia="仿宋" w:hAnsi="仿宋"/>
                <w:b w:val="0"/>
                <w:bCs/>
                <w:snapToGrid w:val="0"/>
                <w:sz w:val="21"/>
                <w:szCs w:val="22"/>
              </w:rPr>
            </w:pPr>
            <w:bookmarkStart w:id="8" w:name="_Toc471747599"/>
            <w:r w:rsidRPr="00802C5F">
              <w:rPr>
                <w:rFonts w:ascii="仿宋" w:eastAsia="仿宋" w:hAnsi="仿宋" w:hint="eastAsia"/>
                <w:b w:val="0"/>
                <w:bCs/>
                <w:snapToGrid w:val="0"/>
                <w:sz w:val="21"/>
                <w:szCs w:val="22"/>
              </w:rPr>
              <w:t>3.税务登记证（原件及复印件）；</w:t>
            </w:r>
            <w:bookmarkEnd w:id="8"/>
          </w:p>
          <w:p w14:paraId="778EF1A8" w14:textId="77777777" w:rsidR="00F96925" w:rsidRPr="00802C5F" w:rsidRDefault="00F96925" w:rsidP="00F96925">
            <w:pPr>
              <w:pStyle w:val="30"/>
              <w:keepNext w:val="0"/>
              <w:keepLines w:val="0"/>
              <w:numPr>
                <w:ilvl w:val="3"/>
                <w:numId w:val="0"/>
              </w:numPr>
              <w:spacing w:before="0" w:after="0" w:line="240" w:lineRule="auto"/>
              <w:rPr>
                <w:rFonts w:ascii="仿宋" w:eastAsia="仿宋" w:hAnsi="仿宋"/>
                <w:b w:val="0"/>
                <w:bCs/>
                <w:snapToGrid w:val="0"/>
                <w:sz w:val="21"/>
                <w:szCs w:val="22"/>
              </w:rPr>
            </w:pPr>
            <w:bookmarkStart w:id="9" w:name="_Toc471747600"/>
            <w:r w:rsidRPr="00802C5F">
              <w:rPr>
                <w:rFonts w:ascii="仿宋" w:eastAsia="仿宋" w:hAnsi="仿宋" w:hint="eastAsia"/>
                <w:b w:val="0"/>
                <w:bCs/>
                <w:snapToGrid w:val="0"/>
                <w:sz w:val="21"/>
                <w:szCs w:val="22"/>
              </w:rPr>
              <w:t>4.安全生产许可证（原件及复印件）；</w:t>
            </w:r>
            <w:bookmarkEnd w:id="9"/>
          </w:p>
          <w:p w14:paraId="41D9BE0E" w14:textId="77777777" w:rsidR="00F96925" w:rsidRPr="00802C5F" w:rsidRDefault="00F96925" w:rsidP="00F96925">
            <w:pPr>
              <w:pStyle w:val="30"/>
              <w:keepNext w:val="0"/>
              <w:keepLines w:val="0"/>
              <w:numPr>
                <w:ilvl w:val="3"/>
                <w:numId w:val="0"/>
              </w:numPr>
              <w:spacing w:before="0" w:after="0" w:line="240" w:lineRule="auto"/>
              <w:rPr>
                <w:rFonts w:ascii="仿宋" w:eastAsia="仿宋" w:hAnsi="仿宋"/>
                <w:b w:val="0"/>
                <w:bCs/>
                <w:snapToGrid w:val="0"/>
                <w:sz w:val="21"/>
                <w:szCs w:val="22"/>
              </w:rPr>
            </w:pPr>
            <w:bookmarkStart w:id="10" w:name="_Toc471747601"/>
            <w:r w:rsidRPr="00802C5F">
              <w:rPr>
                <w:rFonts w:ascii="仿宋" w:eastAsia="仿宋" w:hAnsi="仿宋" w:hint="eastAsia"/>
                <w:b w:val="0"/>
                <w:bCs/>
                <w:snapToGrid w:val="0"/>
                <w:sz w:val="21"/>
                <w:szCs w:val="22"/>
              </w:rPr>
              <w:t>5.法定代表人授权书（原件）；</w:t>
            </w:r>
            <w:bookmarkEnd w:id="10"/>
          </w:p>
          <w:p w14:paraId="595CFB06" w14:textId="77777777" w:rsidR="00F96925" w:rsidRPr="00802C5F" w:rsidRDefault="00F96925" w:rsidP="00F96925">
            <w:pPr>
              <w:pStyle w:val="30"/>
              <w:keepNext w:val="0"/>
              <w:keepLines w:val="0"/>
              <w:numPr>
                <w:ilvl w:val="3"/>
                <w:numId w:val="0"/>
              </w:numPr>
              <w:spacing w:before="0" w:after="0" w:line="240" w:lineRule="auto"/>
              <w:rPr>
                <w:rFonts w:ascii="仿宋" w:eastAsia="仿宋" w:hAnsi="仿宋"/>
                <w:b w:val="0"/>
                <w:bCs/>
                <w:snapToGrid w:val="0"/>
                <w:sz w:val="21"/>
                <w:szCs w:val="22"/>
              </w:rPr>
            </w:pPr>
            <w:bookmarkStart w:id="11" w:name="_Toc471747602"/>
            <w:r w:rsidRPr="00802C5F">
              <w:rPr>
                <w:rFonts w:ascii="仿宋" w:eastAsia="仿宋" w:hAnsi="仿宋" w:hint="eastAsia"/>
                <w:b w:val="0"/>
                <w:bCs/>
                <w:snapToGrid w:val="0"/>
                <w:sz w:val="21"/>
                <w:szCs w:val="22"/>
              </w:rPr>
              <w:t>6.被授权代表身份证（原件及复印件）；</w:t>
            </w:r>
            <w:bookmarkEnd w:id="11"/>
          </w:p>
          <w:p w14:paraId="5F16EA26" w14:textId="2F95D156" w:rsidR="00F96925" w:rsidRPr="00802C5F" w:rsidRDefault="00495F21" w:rsidP="00F96925">
            <w:pPr>
              <w:pStyle w:val="30"/>
              <w:keepNext w:val="0"/>
              <w:keepLines w:val="0"/>
              <w:numPr>
                <w:ilvl w:val="3"/>
                <w:numId w:val="0"/>
              </w:numPr>
              <w:spacing w:before="0" w:after="0" w:line="240" w:lineRule="auto"/>
              <w:rPr>
                <w:rFonts w:ascii="仿宋" w:eastAsia="仿宋" w:hAnsi="仿宋"/>
                <w:b w:val="0"/>
                <w:bCs/>
                <w:snapToGrid w:val="0"/>
                <w:sz w:val="21"/>
                <w:szCs w:val="22"/>
              </w:rPr>
            </w:pPr>
            <w:r w:rsidRPr="00802C5F">
              <w:rPr>
                <w:rFonts w:ascii="仿宋" w:eastAsia="仿宋" w:hAnsi="仿宋"/>
                <w:b w:val="0"/>
                <w:bCs/>
                <w:snapToGrid w:val="0"/>
                <w:sz w:val="21"/>
                <w:szCs w:val="22"/>
              </w:rPr>
              <w:t>7</w:t>
            </w:r>
            <w:r w:rsidR="00F96925" w:rsidRPr="00802C5F">
              <w:rPr>
                <w:rFonts w:ascii="仿宋" w:eastAsia="仿宋" w:hAnsi="仿宋" w:hint="eastAsia"/>
                <w:b w:val="0"/>
                <w:bCs/>
                <w:snapToGrid w:val="0"/>
                <w:sz w:val="21"/>
                <w:szCs w:val="22"/>
              </w:rPr>
              <w:t>.业绩证明（以合同为准，复印件）；</w:t>
            </w:r>
          </w:p>
          <w:p w14:paraId="0D218CE6" w14:textId="77777777" w:rsidR="00F96925" w:rsidRPr="00802C5F" w:rsidRDefault="00495F21" w:rsidP="00501DDF">
            <w:pPr>
              <w:pStyle w:val="30"/>
              <w:keepNext w:val="0"/>
              <w:keepLines w:val="0"/>
              <w:numPr>
                <w:ilvl w:val="3"/>
                <w:numId w:val="0"/>
              </w:numPr>
              <w:spacing w:before="0" w:after="0" w:line="240" w:lineRule="auto"/>
              <w:rPr>
                <w:rFonts w:ascii="仿宋" w:eastAsia="仿宋" w:hAnsi="仿宋"/>
                <w:b w:val="0"/>
                <w:bCs/>
                <w:snapToGrid w:val="0"/>
                <w:sz w:val="21"/>
                <w:szCs w:val="22"/>
              </w:rPr>
            </w:pPr>
            <w:r w:rsidRPr="00802C5F">
              <w:rPr>
                <w:rFonts w:ascii="仿宋" w:eastAsia="仿宋" w:hAnsi="仿宋"/>
                <w:b w:val="0"/>
                <w:bCs/>
                <w:snapToGrid w:val="0"/>
                <w:sz w:val="21"/>
                <w:szCs w:val="22"/>
              </w:rPr>
              <w:t>8</w:t>
            </w:r>
            <w:r w:rsidR="00F96925" w:rsidRPr="00802C5F">
              <w:rPr>
                <w:rFonts w:ascii="仿宋" w:eastAsia="仿宋" w:hAnsi="仿宋" w:hint="eastAsia"/>
                <w:b w:val="0"/>
                <w:bCs/>
                <w:snapToGrid w:val="0"/>
                <w:sz w:val="21"/>
                <w:szCs w:val="22"/>
              </w:rPr>
              <w:t>.联合体协议（如有）；</w:t>
            </w:r>
          </w:p>
        </w:tc>
      </w:tr>
      <w:tr w:rsidR="00F96925" w:rsidRPr="00802C5F" w14:paraId="39E85114" w14:textId="77777777" w:rsidTr="00BD6E0C">
        <w:trPr>
          <w:trHeight w:val="2471"/>
          <w:jc w:val="center"/>
        </w:trPr>
        <w:tc>
          <w:tcPr>
            <w:tcW w:w="2340" w:type="dxa"/>
            <w:vMerge/>
            <w:vAlign w:val="center"/>
          </w:tcPr>
          <w:p w14:paraId="031A7186" w14:textId="77777777" w:rsidR="00F96925" w:rsidRPr="00802C5F" w:rsidRDefault="00F96925" w:rsidP="006B7A65">
            <w:pPr>
              <w:jc w:val="center"/>
              <w:rPr>
                <w:rFonts w:ascii="仿宋" w:eastAsia="仿宋" w:hAnsi="仿宋" w:cs="仿宋"/>
                <w:szCs w:val="21"/>
              </w:rPr>
            </w:pPr>
          </w:p>
        </w:tc>
        <w:tc>
          <w:tcPr>
            <w:tcW w:w="6699" w:type="dxa"/>
            <w:gridSpan w:val="5"/>
          </w:tcPr>
          <w:p w14:paraId="2881C5CC" w14:textId="77777777" w:rsidR="00F96925" w:rsidRPr="00802C5F" w:rsidRDefault="00F96925" w:rsidP="00F96925">
            <w:pPr>
              <w:rPr>
                <w:rFonts w:ascii="仿宋" w:eastAsia="仿宋" w:hAnsi="仿宋" w:cs="宋体"/>
                <w:szCs w:val="22"/>
              </w:rPr>
            </w:pPr>
            <w:r w:rsidRPr="00802C5F">
              <w:rPr>
                <w:rFonts w:ascii="仿宋" w:eastAsia="仿宋" w:hAnsi="仿宋" w:cs="宋体" w:hint="eastAsia"/>
                <w:szCs w:val="22"/>
              </w:rPr>
              <w:t>注：</w:t>
            </w:r>
          </w:p>
          <w:p w14:paraId="158DEBB8" w14:textId="77777777" w:rsidR="00F96925" w:rsidRPr="00802C5F" w:rsidRDefault="00F96925" w:rsidP="00F96925">
            <w:pPr>
              <w:rPr>
                <w:rFonts w:ascii="仿宋" w:eastAsia="仿宋" w:hAnsi="仿宋" w:cs="宋体"/>
                <w:szCs w:val="22"/>
              </w:rPr>
            </w:pPr>
            <w:r w:rsidRPr="00802C5F">
              <w:rPr>
                <w:rFonts w:ascii="仿宋" w:eastAsia="仿宋" w:hAnsi="仿宋" w:cs="宋体" w:hint="eastAsia"/>
                <w:szCs w:val="22"/>
              </w:rPr>
              <w:t>1.本</w:t>
            </w:r>
            <w:proofErr w:type="gramStart"/>
            <w:r w:rsidRPr="00802C5F">
              <w:rPr>
                <w:rFonts w:ascii="仿宋" w:eastAsia="仿宋" w:hAnsi="仿宋" w:cs="宋体" w:hint="eastAsia"/>
                <w:szCs w:val="22"/>
              </w:rPr>
              <w:t>项目需本单位</w:t>
            </w:r>
            <w:proofErr w:type="gramEnd"/>
            <w:r w:rsidRPr="00802C5F">
              <w:rPr>
                <w:rFonts w:ascii="仿宋" w:eastAsia="仿宋" w:hAnsi="仿宋" w:cs="宋体" w:hint="eastAsia"/>
                <w:szCs w:val="22"/>
              </w:rPr>
              <w:t>人员</w:t>
            </w:r>
            <w:proofErr w:type="gramStart"/>
            <w:r w:rsidRPr="00802C5F">
              <w:rPr>
                <w:rFonts w:ascii="仿宋" w:eastAsia="仿宋" w:hAnsi="仿宋" w:cs="宋体" w:hint="eastAsia"/>
                <w:szCs w:val="22"/>
              </w:rPr>
              <w:t>携上述</w:t>
            </w:r>
            <w:proofErr w:type="gramEnd"/>
            <w:r w:rsidRPr="00802C5F">
              <w:rPr>
                <w:rFonts w:ascii="仿宋" w:eastAsia="仿宋" w:hAnsi="仿宋" w:cs="宋体" w:hint="eastAsia"/>
                <w:szCs w:val="22"/>
              </w:rPr>
              <w:t>资料报名。</w:t>
            </w:r>
          </w:p>
          <w:p w14:paraId="0098BCB4" w14:textId="77777777" w:rsidR="00F96925" w:rsidRPr="00802C5F" w:rsidRDefault="00F96925" w:rsidP="00F96925">
            <w:pPr>
              <w:jc w:val="left"/>
              <w:rPr>
                <w:rFonts w:ascii="仿宋" w:eastAsia="仿宋" w:hAnsi="仿宋" w:cs="宋体"/>
                <w:snapToGrid w:val="0"/>
                <w:szCs w:val="22"/>
              </w:rPr>
            </w:pPr>
            <w:r w:rsidRPr="00802C5F">
              <w:rPr>
                <w:rFonts w:ascii="仿宋" w:eastAsia="仿宋" w:hAnsi="仿宋" w:cs="宋体" w:hint="eastAsia"/>
                <w:snapToGrid w:val="0"/>
                <w:szCs w:val="22"/>
              </w:rPr>
              <w:t>2.以上资料复印件必须加盖单位公章，原件审阅后退回。如有缺漏，代理机构将拒绝接受其报名。报名时提供的资料应与投标文件中的资格证明文件一致，投标人的资格合格与否，将由评标委员会决定。</w:t>
            </w:r>
          </w:p>
          <w:p w14:paraId="7E8BE41C" w14:textId="2BD27C74" w:rsidR="00F96925" w:rsidRPr="00802C5F" w:rsidRDefault="00F96925" w:rsidP="00F96925">
            <w:pPr>
              <w:jc w:val="left"/>
              <w:rPr>
                <w:rFonts w:ascii="仿宋" w:eastAsia="仿宋" w:hAnsi="仿宋" w:cs="宋体"/>
                <w:szCs w:val="22"/>
              </w:rPr>
            </w:pPr>
            <w:r w:rsidRPr="00802C5F">
              <w:rPr>
                <w:rFonts w:ascii="仿宋" w:eastAsia="仿宋" w:hAnsi="仿宋" w:cs="宋体" w:hint="eastAsia"/>
                <w:snapToGrid w:val="0"/>
                <w:szCs w:val="22"/>
              </w:rPr>
              <w:t>3.材料</w:t>
            </w:r>
            <w:r w:rsidRPr="00802C5F">
              <w:rPr>
                <w:rFonts w:ascii="仿宋" w:eastAsia="仿宋" w:hAnsi="仿宋" w:cs="宋体" w:hint="eastAsia"/>
                <w:szCs w:val="22"/>
              </w:rPr>
              <w:t>递交至</w:t>
            </w:r>
            <w:r w:rsidR="003B57A2" w:rsidRPr="00802C5F">
              <w:rPr>
                <w:rFonts w:ascii="仿宋" w:eastAsia="仿宋" w:hAnsi="仿宋" w:cs="宋体" w:hint="eastAsia"/>
                <w:b/>
                <w:bCs/>
                <w:szCs w:val="22"/>
                <w:u w:val="single"/>
              </w:rPr>
              <w:t>徐汇区钦江路88号东楼6楼626室</w:t>
            </w:r>
            <w:r w:rsidR="00D60355" w:rsidRPr="00802C5F">
              <w:rPr>
                <w:rFonts w:ascii="仿宋" w:eastAsia="仿宋" w:hAnsi="仿宋" w:cs="宋体" w:hint="eastAsia"/>
                <w:b/>
                <w:bCs/>
                <w:szCs w:val="22"/>
                <w:u w:val="single"/>
              </w:rPr>
              <w:t xml:space="preserve"> 门口咨询台</w:t>
            </w:r>
            <w:r w:rsidRPr="00802C5F">
              <w:rPr>
                <w:rFonts w:ascii="仿宋" w:eastAsia="仿宋" w:hAnsi="仿宋" w:cs="宋体" w:hint="eastAsia"/>
                <w:szCs w:val="22"/>
              </w:rPr>
              <w:t>，逾期递交资料或提交资料不全的，视作自动放弃投标资格。</w:t>
            </w:r>
          </w:p>
          <w:p w14:paraId="57BAF225" w14:textId="77777777" w:rsidR="00F96925" w:rsidRPr="00802C5F" w:rsidRDefault="00F96925" w:rsidP="006B7A65">
            <w:pPr>
              <w:jc w:val="left"/>
              <w:rPr>
                <w:rFonts w:ascii="仿宋" w:eastAsia="仿宋" w:hAnsi="仿宋" w:cs="宋体"/>
                <w:szCs w:val="22"/>
              </w:rPr>
            </w:pPr>
            <w:r w:rsidRPr="00802C5F">
              <w:rPr>
                <w:rFonts w:ascii="仿宋" w:eastAsia="仿宋" w:hAnsi="仿宋" w:cs="仿宋" w:hint="eastAsia"/>
                <w:szCs w:val="21"/>
              </w:rPr>
              <w:t>4.如有投标单位以两个或两个以上（包括联合体）的投标人身份参加本工程的投标，如果出现此类情况或获取招标文件时需提供资料不全，则不接受其投标。</w:t>
            </w:r>
          </w:p>
        </w:tc>
      </w:tr>
      <w:tr w:rsidR="0020231E" w:rsidRPr="00802C5F" w14:paraId="7D268CDF" w14:textId="77777777" w:rsidTr="006B7A65">
        <w:trPr>
          <w:jc w:val="center"/>
        </w:trPr>
        <w:tc>
          <w:tcPr>
            <w:tcW w:w="2340" w:type="dxa"/>
            <w:vAlign w:val="center"/>
          </w:tcPr>
          <w:p w14:paraId="207B4BBA"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提交投标文件地址</w:t>
            </w:r>
          </w:p>
        </w:tc>
        <w:tc>
          <w:tcPr>
            <w:tcW w:w="6699" w:type="dxa"/>
            <w:gridSpan w:val="5"/>
          </w:tcPr>
          <w:p w14:paraId="3514E1C8" w14:textId="7CAEC542" w:rsidR="0020231E" w:rsidRPr="00802C5F" w:rsidRDefault="0023595A" w:rsidP="00FC7D4B">
            <w:pPr>
              <w:jc w:val="left"/>
              <w:rPr>
                <w:rFonts w:ascii="仿宋" w:eastAsia="仿宋" w:hAnsi="仿宋" w:cs="仿宋"/>
                <w:szCs w:val="21"/>
              </w:rPr>
            </w:pPr>
            <w:r w:rsidRPr="00802C5F">
              <w:rPr>
                <w:rFonts w:ascii="仿宋" w:eastAsia="仿宋" w:hAnsi="仿宋" w:cs="仿宋" w:hint="eastAsia"/>
                <w:szCs w:val="21"/>
              </w:rPr>
              <w:t>上海市徐汇</w:t>
            </w:r>
            <w:proofErr w:type="gramStart"/>
            <w:r w:rsidRPr="00802C5F">
              <w:rPr>
                <w:rFonts w:ascii="仿宋" w:eastAsia="仿宋" w:hAnsi="仿宋" w:cs="仿宋" w:hint="eastAsia"/>
                <w:szCs w:val="21"/>
              </w:rPr>
              <w:t>区钦江</w:t>
            </w:r>
            <w:proofErr w:type="gramEnd"/>
            <w:r w:rsidRPr="00802C5F">
              <w:rPr>
                <w:rFonts w:ascii="仿宋" w:eastAsia="仿宋" w:hAnsi="仿宋" w:cs="仿宋" w:hint="eastAsia"/>
                <w:szCs w:val="21"/>
              </w:rPr>
              <w:t>路8</w:t>
            </w:r>
            <w:r w:rsidRPr="00802C5F">
              <w:rPr>
                <w:rFonts w:ascii="仿宋" w:eastAsia="仿宋" w:hAnsi="仿宋" w:cs="仿宋"/>
                <w:szCs w:val="21"/>
              </w:rPr>
              <w:t>8</w:t>
            </w:r>
            <w:r w:rsidRPr="00802C5F">
              <w:rPr>
                <w:rFonts w:ascii="仿宋" w:eastAsia="仿宋" w:hAnsi="仿宋" w:cs="仿宋" w:hint="eastAsia"/>
                <w:szCs w:val="21"/>
              </w:rPr>
              <w:t>号东楼6楼6</w:t>
            </w:r>
            <w:r w:rsidRPr="00802C5F">
              <w:rPr>
                <w:rFonts w:ascii="仿宋" w:eastAsia="仿宋" w:hAnsi="仿宋" w:cs="仿宋"/>
                <w:szCs w:val="21"/>
              </w:rPr>
              <w:t>26</w:t>
            </w:r>
            <w:r w:rsidRPr="00802C5F">
              <w:rPr>
                <w:rFonts w:ascii="仿宋" w:eastAsia="仿宋" w:hAnsi="仿宋" w:cs="仿宋" w:hint="eastAsia"/>
                <w:szCs w:val="21"/>
              </w:rPr>
              <w:t>室</w:t>
            </w:r>
          </w:p>
        </w:tc>
      </w:tr>
      <w:tr w:rsidR="0020231E" w:rsidRPr="00802C5F" w14:paraId="2E4A29DB" w14:textId="77777777" w:rsidTr="006B7A65">
        <w:trPr>
          <w:jc w:val="center"/>
        </w:trPr>
        <w:tc>
          <w:tcPr>
            <w:tcW w:w="2340" w:type="dxa"/>
            <w:vAlign w:val="center"/>
          </w:tcPr>
          <w:p w14:paraId="4AF73156"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提交投标文件截止时间</w:t>
            </w:r>
          </w:p>
        </w:tc>
        <w:tc>
          <w:tcPr>
            <w:tcW w:w="6699" w:type="dxa"/>
            <w:gridSpan w:val="5"/>
          </w:tcPr>
          <w:p w14:paraId="082C807E" w14:textId="1CE9BBDF" w:rsidR="0020231E" w:rsidRPr="00802C5F" w:rsidRDefault="0020231E" w:rsidP="00A301C6">
            <w:pPr>
              <w:jc w:val="center"/>
              <w:rPr>
                <w:rFonts w:ascii="仿宋" w:eastAsia="仿宋" w:hAnsi="仿宋" w:cs="仿宋"/>
                <w:szCs w:val="21"/>
              </w:rPr>
            </w:pPr>
            <w:r w:rsidRPr="00802C5F">
              <w:rPr>
                <w:rFonts w:ascii="仿宋" w:eastAsia="仿宋" w:hAnsi="仿宋" w:cs="仿宋"/>
                <w:szCs w:val="21"/>
              </w:rPr>
              <w:t>20</w:t>
            </w:r>
            <w:r w:rsidR="003B57A2" w:rsidRPr="00802C5F">
              <w:rPr>
                <w:rFonts w:ascii="仿宋" w:eastAsia="仿宋" w:hAnsi="仿宋" w:cs="仿宋"/>
                <w:szCs w:val="21"/>
              </w:rPr>
              <w:t>20</w:t>
            </w:r>
            <w:r w:rsidRPr="00802C5F">
              <w:rPr>
                <w:rFonts w:ascii="仿宋" w:eastAsia="仿宋" w:hAnsi="仿宋" w:cs="仿宋" w:hint="eastAsia"/>
                <w:szCs w:val="21"/>
              </w:rPr>
              <w:t>年</w:t>
            </w:r>
            <w:r w:rsidR="00814254" w:rsidRPr="00802C5F">
              <w:rPr>
                <w:rFonts w:ascii="仿宋" w:eastAsia="仿宋" w:hAnsi="仿宋" w:cs="仿宋"/>
                <w:szCs w:val="21"/>
              </w:rPr>
              <w:t>7</w:t>
            </w:r>
            <w:r w:rsidR="003B57A2" w:rsidRPr="00802C5F">
              <w:rPr>
                <w:rFonts w:ascii="仿宋" w:eastAsia="仿宋" w:hAnsi="仿宋" w:cs="仿宋" w:hint="eastAsia"/>
                <w:szCs w:val="21"/>
              </w:rPr>
              <w:t>月</w:t>
            </w:r>
            <w:r w:rsidR="00814254" w:rsidRPr="00802C5F">
              <w:rPr>
                <w:rFonts w:ascii="仿宋" w:eastAsia="仿宋" w:hAnsi="仿宋" w:cs="仿宋"/>
                <w:szCs w:val="21"/>
              </w:rPr>
              <w:t>13</w:t>
            </w:r>
            <w:r w:rsidRPr="00802C5F">
              <w:rPr>
                <w:rFonts w:ascii="仿宋" w:eastAsia="仿宋" w:hAnsi="仿宋" w:cs="仿宋" w:hint="eastAsia"/>
                <w:szCs w:val="21"/>
              </w:rPr>
              <w:t>日</w:t>
            </w:r>
            <w:r w:rsidR="002231A0" w:rsidRPr="00802C5F">
              <w:rPr>
                <w:rFonts w:ascii="仿宋" w:eastAsia="仿宋" w:hAnsi="仿宋" w:cs="仿宋"/>
                <w:szCs w:val="21"/>
              </w:rPr>
              <w:t>09</w:t>
            </w:r>
            <w:r w:rsidRPr="00802C5F">
              <w:rPr>
                <w:rFonts w:ascii="仿宋" w:eastAsia="仿宋" w:hAnsi="仿宋" w:cs="仿宋" w:hint="eastAsia"/>
                <w:szCs w:val="21"/>
              </w:rPr>
              <w:t>：</w:t>
            </w:r>
            <w:r w:rsidR="00943A8C" w:rsidRPr="00802C5F">
              <w:rPr>
                <w:rFonts w:ascii="仿宋" w:eastAsia="仿宋" w:hAnsi="仿宋" w:cs="仿宋" w:hint="eastAsia"/>
                <w:szCs w:val="21"/>
              </w:rPr>
              <w:t>3</w:t>
            </w:r>
            <w:r w:rsidRPr="00802C5F">
              <w:rPr>
                <w:rFonts w:ascii="仿宋" w:eastAsia="仿宋" w:hAnsi="仿宋" w:cs="仿宋"/>
                <w:szCs w:val="21"/>
              </w:rPr>
              <w:t>0</w:t>
            </w:r>
          </w:p>
        </w:tc>
      </w:tr>
      <w:tr w:rsidR="0020231E" w:rsidRPr="00802C5F" w14:paraId="16E96066" w14:textId="77777777" w:rsidTr="006B7A65">
        <w:trPr>
          <w:jc w:val="center"/>
        </w:trPr>
        <w:tc>
          <w:tcPr>
            <w:tcW w:w="2340" w:type="dxa"/>
            <w:vAlign w:val="center"/>
          </w:tcPr>
          <w:p w14:paraId="6E34865B"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投标保证金</w:t>
            </w:r>
          </w:p>
        </w:tc>
        <w:tc>
          <w:tcPr>
            <w:tcW w:w="2551" w:type="dxa"/>
            <w:vAlign w:val="center"/>
          </w:tcPr>
          <w:p w14:paraId="70133C0E" w14:textId="30E3E94C" w:rsidR="0020231E" w:rsidRPr="00802C5F" w:rsidRDefault="0023595A" w:rsidP="006B7A65">
            <w:pPr>
              <w:jc w:val="center"/>
              <w:rPr>
                <w:rFonts w:ascii="仿宋" w:eastAsia="仿宋" w:hAnsi="仿宋" w:cs="仿宋"/>
                <w:szCs w:val="21"/>
              </w:rPr>
            </w:pPr>
            <w:r w:rsidRPr="00802C5F">
              <w:rPr>
                <w:rFonts w:ascii="仿宋" w:eastAsia="仿宋" w:hAnsi="仿宋" w:cs="仿宋"/>
                <w:szCs w:val="21"/>
              </w:rPr>
              <w:t>10</w:t>
            </w:r>
            <w:r w:rsidR="0020231E" w:rsidRPr="00802C5F">
              <w:rPr>
                <w:rFonts w:ascii="仿宋" w:eastAsia="仿宋" w:hAnsi="仿宋" w:cs="仿宋" w:hint="eastAsia"/>
                <w:szCs w:val="21"/>
              </w:rPr>
              <w:t>万元</w:t>
            </w:r>
          </w:p>
        </w:tc>
        <w:tc>
          <w:tcPr>
            <w:tcW w:w="1985" w:type="dxa"/>
            <w:gridSpan w:val="2"/>
            <w:vAlign w:val="center"/>
          </w:tcPr>
          <w:p w14:paraId="2CF3CD9D" w14:textId="77777777" w:rsidR="0020231E" w:rsidRPr="00802C5F" w:rsidRDefault="0020231E" w:rsidP="006B7A65">
            <w:pPr>
              <w:jc w:val="center"/>
              <w:rPr>
                <w:rFonts w:ascii="仿宋" w:eastAsia="仿宋" w:hAnsi="仿宋" w:cs="仿宋"/>
                <w:szCs w:val="21"/>
              </w:rPr>
            </w:pPr>
            <w:r w:rsidRPr="00802C5F">
              <w:rPr>
                <w:rFonts w:ascii="仿宋" w:eastAsia="仿宋" w:hAnsi="仿宋" w:cs="仿宋" w:hint="eastAsia"/>
                <w:szCs w:val="21"/>
              </w:rPr>
              <w:t>招标文件工本费</w:t>
            </w:r>
          </w:p>
        </w:tc>
        <w:tc>
          <w:tcPr>
            <w:tcW w:w="2163" w:type="dxa"/>
            <w:gridSpan w:val="2"/>
            <w:vAlign w:val="center"/>
          </w:tcPr>
          <w:p w14:paraId="2023C280" w14:textId="77777777" w:rsidR="0020231E" w:rsidRPr="00802C5F" w:rsidRDefault="00D60355" w:rsidP="006B7A65">
            <w:pPr>
              <w:jc w:val="center"/>
              <w:rPr>
                <w:rFonts w:ascii="仿宋" w:eastAsia="仿宋" w:hAnsi="仿宋" w:cs="仿宋"/>
                <w:szCs w:val="21"/>
              </w:rPr>
            </w:pPr>
            <w:r w:rsidRPr="00802C5F">
              <w:rPr>
                <w:rFonts w:ascii="仿宋" w:eastAsia="仿宋" w:hAnsi="仿宋" w:cs="仿宋"/>
                <w:szCs w:val="21"/>
              </w:rPr>
              <w:t>1000</w:t>
            </w:r>
            <w:r w:rsidR="0020231E" w:rsidRPr="00802C5F">
              <w:rPr>
                <w:rFonts w:ascii="仿宋" w:eastAsia="仿宋" w:hAnsi="仿宋" w:cs="仿宋" w:hint="eastAsia"/>
                <w:szCs w:val="21"/>
              </w:rPr>
              <w:t>元</w:t>
            </w:r>
          </w:p>
        </w:tc>
      </w:tr>
      <w:tr w:rsidR="00D60355" w:rsidRPr="00802C5F" w14:paraId="623BD372" w14:textId="77777777" w:rsidTr="00136DA8">
        <w:trPr>
          <w:jc w:val="center"/>
        </w:trPr>
        <w:tc>
          <w:tcPr>
            <w:tcW w:w="9039" w:type="dxa"/>
            <w:gridSpan w:val="6"/>
            <w:vAlign w:val="center"/>
          </w:tcPr>
          <w:p w14:paraId="1223EFDD" w14:textId="77777777" w:rsidR="00486BA7" w:rsidRPr="00802C5F" w:rsidRDefault="00486BA7" w:rsidP="00486BA7">
            <w:pPr>
              <w:rPr>
                <w:rFonts w:ascii="仿宋" w:eastAsia="仿宋" w:hAnsi="仿宋" w:cs="仿宋"/>
                <w:szCs w:val="21"/>
              </w:rPr>
            </w:pPr>
            <w:r w:rsidRPr="00802C5F">
              <w:rPr>
                <w:rFonts w:ascii="仿宋" w:eastAsia="仿宋" w:hAnsi="仿宋" w:hint="eastAsia"/>
                <w:szCs w:val="21"/>
              </w:rPr>
              <w:t>投标保证金必须从投标单位基本账户支付（即投标保证金确认函上账户须与投标单位开户许可证上账户一致）。</w:t>
            </w:r>
          </w:p>
          <w:p w14:paraId="07B5BDB7" w14:textId="77777777" w:rsidR="00D60355" w:rsidRPr="00802C5F" w:rsidRDefault="00D60355" w:rsidP="00D60355">
            <w:pPr>
              <w:rPr>
                <w:rFonts w:ascii="仿宋" w:eastAsia="仿宋" w:hAnsi="仿宋" w:cs="仿宋"/>
                <w:szCs w:val="21"/>
              </w:rPr>
            </w:pPr>
            <w:r w:rsidRPr="00802C5F">
              <w:rPr>
                <w:rFonts w:ascii="仿宋" w:eastAsia="仿宋" w:hAnsi="仿宋" w:cs="仿宋" w:hint="eastAsia"/>
                <w:szCs w:val="21"/>
              </w:rPr>
              <w:t>投标保证金收取金额及办法参照本招标文件附件：《上海教育建设管理咨询有限公司投标保证金提交和退还操作须知》</w:t>
            </w:r>
          </w:p>
        </w:tc>
      </w:tr>
    </w:tbl>
    <w:p w14:paraId="2C2B9E92" w14:textId="77777777" w:rsidR="0020231E" w:rsidRPr="00802C5F" w:rsidRDefault="0020231E" w:rsidP="00197B8E">
      <w:pPr>
        <w:snapToGrid w:val="0"/>
        <w:spacing w:beforeLines="50" w:before="120" w:line="360" w:lineRule="auto"/>
        <w:jc w:val="center"/>
        <w:outlineLvl w:val="0"/>
        <w:rPr>
          <w:rFonts w:ascii="仿宋" w:eastAsia="仿宋" w:hAnsi="仿宋"/>
          <w:sz w:val="30"/>
          <w:szCs w:val="30"/>
        </w:rPr>
      </w:pPr>
    </w:p>
    <w:p w14:paraId="206F1EEF" w14:textId="77777777" w:rsidR="00F67232" w:rsidRPr="00802C5F" w:rsidRDefault="00F67232" w:rsidP="00197B8E">
      <w:pPr>
        <w:snapToGrid w:val="0"/>
        <w:spacing w:beforeLines="50" w:before="120" w:line="360" w:lineRule="auto"/>
        <w:jc w:val="center"/>
        <w:outlineLvl w:val="0"/>
        <w:rPr>
          <w:rFonts w:ascii="仿宋" w:eastAsia="仿宋" w:hAnsi="仿宋"/>
          <w:sz w:val="30"/>
          <w:szCs w:val="30"/>
        </w:rPr>
      </w:pPr>
    </w:p>
    <w:p w14:paraId="62026CC5" w14:textId="77777777" w:rsidR="007326D7" w:rsidRPr="00802C5F" w:rsidRDefault="007326D7" w:rsidP="00197B8E">
      <w:pPr>
        <w:snapToGrid w:val="0"/>
        <w:spacing w:beforeLines="50" w:before="120" w:line="360" w:lineRule="auto"/>
        <w:jc w:val="center"/>
        <w:outlineLvl w:val="0"/>
        <w:rPr>
          <w:rFonts w:ascii="仿宋" w:eastAsia="仿宋" w:hAnsi="仿宋"/>
          <w:b/>
          <w:sz w:val="24"/>
        </w:rPr>
      </w:pPr>
    </w:p>
    <w:p w14:paraId="1213B961" w14:textId="77777777" w:rsidR="00F242EE" w:rsidRPr="00802C5F" w:rsidRDefault="00F242EE" w:rsidP="00F5520E">
      <w:pPr>
        <w:snapToGrid w:val="0"/>
        <w:spacing w:line="360" w:lineRule="auto"/>
        <w:rPr>
          <w:rFonts w:ascii="仿宋" w:eastAsia="仿宋" w:hAnsi="仿宋" w:cs="宋体"/>
          <w:sz w:val="24"/>
        </w:rPr>
      </w:pPr>
    </w:p>
    <w:bookmarkEnd w:id="2"/>
    <w:bookmarkEnd w:id="3"/>
    <w:p w14:paraId="19BB82BA" w14:textId="77777777" w:rsidR="007B641D" w:rsidRPr="00802C5F" w:rsidRDefault="007B641D" w:rsidP="00F5520E">
      <w:pPr>
        <w:snapToGrid w:val="0"/>
        <w:spacing w:line="360" w:lineRule="auto"/>
        <w:ind w:left="1286"/>
        <w:rPr>
          <w:rFonts w:ascii="仿宋" w:eastAsia="仿宋" w:hAnsi="仿宋"/>
          <w:snapToGrid w:val="0"/>
          <w:kern w:val="0"/>
          <w:szCs w:val="21"/>
        </w:rPr>
        <w:sectPr w:rsidR="007B641D" w:rsidRPr="00802C5F" w:rsidSect="00EC6BBF">
          <w:headerReference w:type="default" r:id="rId10"/>
          <w:footerReference w:type="default" r:id="rId11"/>
          <w:pgSz w:w="11906" w:h="16838" w:code="9"/>
          <w:pgMar w:top="1440" w:right="1797" w:bottom="1440" w:left="1797" w:header="851" w:footer="992" w:gutter="0"/>
          <w:cols w:space="425"/>
          <w:docGrid w:linePitch="312"/>
        </w:sectPr>
      </w:pPr>
    </w:p>
    <w:p w14:paraId="4992CDCC" w14:textId="77777777" w:rsidR="00F41368" w:rsidRPr="00802C5F" w:rsidRDefault="00D16F44" w:rsidP="00197B8E">
      <w:pPr>
        <w:snapToGrid w:val="0"/>
        <w:spacing w:beforeLines="50" w:before="120" w:line="360" w:lineRule="auto"/>
        <w:jc w:val="center"/>
        <w:outlineLvl w:val="0"/>
        <w:rPr>
          <w:rFonts w:ascii="仿宋" w:eastAsia="仿宋" w:hAnsi="仿宋"/>
          <w:sz w:val="30"/>
          <w:szCs w:val="30"/>
        </w:rPr>
      </w:pPr>
      <w:bookmarkStart w:id="12" w:name="_Toc505261080"/>
      <w:bookmarkStart w:id="13" w:name="_Toc68244569"/>
      <w:r w:rsidRPr="00802C5F">
        <w:rPr>
          <w:rFonts w:ascii="仿宋" w:eastAsia="仿宋" w:hAnsi="仿宋" w:hint="eastAsia"/>
          <w:sz w:val="30"/>
          <w:szCs w:val="30"/>
        </w:rPr>
        <w:lastRenderedPageBreak/>
        <w:t>第二部分</w:t>
      </w:r>
      <w:r w:rsidR="00F41368" w:rsidRPr="00802C5F">
        <w:rPr>
          <w:rFonts w:ascii="仿宋" w:eastAsia="仿宋" w:hAnsi="仿宋" w:hint="eastAsia"/>
          <w:sz w:val="30"/>
          <w:szCs w:val="30"/>
        </w:rPr>
        <w:t xml:space="preserve">  投标人须知及前附表</w:t>
      </w:r>
      <w:bookmarkEnd w:id="12"/>
    </w:p>
    <w:p w14:paraId="1FEDD5BE" w14:textId="77777777" w:rsidR="00D16F44" w:rsidRPr="00802C5F" w:rsidRDefault="00F41368" w:rsidP="00F5520E">
      <w:pPr>
        <w:pStyle w:val="2"/>
        <w:snapToGrid w:val="0"/>
        <w:spacing w:before="0" w:after="0"/>
        <w:ind w:right="-13"/>
        <w:jc w:val="center"/>
        <w:rPr>
          <w:rFonts w:ascii="仿宋" w:eastAsia="仿宋" w:hAnsi="仿宋"/>
          <w:snapToGrid w:val="0"/>
          <w:spacing w:val="0"/>
          <w:sz w:val="24"/>
          <w:szCs w:val="24"/>
        </w:rPr>
      </w:pPr>
      <w:bookmarkStart w:id="14" w:name="_Toc505261081"/>
      <w:r w:rsidRPr="00802C5F">
        <w:rPr>
          <w:rFonts w:ascii="仿宋" w:eastAsia="仿宋" w:hAnsi="仿宋" w:hint="eastAsia"/>
          <w:snapToGrid w:val="0"/>
          <w:spacing w:val="0"/>
          <w:sz w:val="24"/>
          <w:szCs w:val="24"/>
        </w:rPr>
        <w:t xml:space="preserve">第一章 </w:t>
      </w:r>
      <w:r w:rsidR="00D16F44" w:rsidRPr="00802C5F">
        <w:rPr>
          <w:rFonts w:ascii="仿宋" w:eastAsia="仿宋" w:hAnsi="仿宋" w:hint="eastAsia"/>
          <w:snapToGrid w:val="0"/>
          <w:spacing w:val="0"/>
          <w:sz w:val="24"/>
          <w:szCs w:val="24"/>
        </w:rPr>
        <w:t>前附表</w:t>
      </w:r>
      <w:bookmarkEnd w:id="14"/>
    </w:p>
    <w:tbl>
      <w:tblPr>
        <w:tblW w:w="9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911"/>
        <w:gridCol w:w="7057"/>
      </w:tblGrid>
      <w:tr w:rsidR="008872B6" w:rsidRPr="00802C5F" w14:paraId="0B40C843" w14:textId="77777777" w:rsidTr="00F5520E">
        <w:trPr>
          <w:trHeight w:val="801"/>
          <w:jc w:val="center"/>
        </w:trPr>
        <w:tc>
          <w:tcPr>
            <w:tcW w:w="845" w:type="dxa"/>
            <w:shd w:val="clear" w:color="auto" w:fill="auto"/>
            <w:vAlign w:val="center"/>
          </w:tcPr>
          <w:p w14:paraId="022D8A35"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条款号</w:t>
            </w:r>
          </w:p>
        </w:tc>
        <w:tc>
          <w:tcPr>
            <w:tcW w:w="1911" w:type="dxa"/>
            <w:shd w:val="clear" w:color="auto" w:fill="auto"/>
            <w:vAlign w:val="center"/>
          </w:tcPr>
          <w:p w14:paraId="281BBEDD"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条 款</w:t>
            </w:r>
          </w:p>
          <w:p w14:paraId="4B75F330" w14:textId="77777777" w:rsidR="008872B6" w:rsidRPr="00802C5F" w:rsidRDefault="008872B6" w:rsidP="00F5520E">
            <w:pPr>
              <w:snapToGrid w:val="0"/>
              <w:spacing w:line="360" w:lineRule="auto"/>
              <w:jc w:val="center"/>
              <w:rPr>
                <w:rFonts w:ascii="仿宋" w:eastAsia="仿宋" w:hAnsi="仿宋"/>
                <w:szCs w:val="21"/>
              </w:rPr>
            </w:pPr>
            <w:r w:rsidRPr="00802C5F">
              <w:rPr>
                <w:rFonts w:ascii="仿宋" w:eastAsia="仿宋" w:hAnsi="仿宋" w:hint="eastAsia"/>
                <w:b/>
                <w:szCs w:val="21"/>
              </w:rPr>
              <w:t>名 称</w:t>
            </w:r>
          </w:p>
        </w:tc>
        <w:tc>
          <w:tcPr>
            <w:tcW w:w="7057" w:type="dxa"/>
            <w:shd w:val="clear" w:color="auto" w:fill="auto"/>
            <w:vAlign w:val="center"/>
          </w:tcPr>
          <w:p w14:paraId="06FF4D2F"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编  列  内  容</w:t>
            </w:r>
          </w:p>
        </w:tc>
      </w:tr>
      <w:tr w:rsidR="008872B6" w:rsidRPr="00802C5F" w14:paraId="6EFBB6AC" w14:textId="77777777" w:rsidTr="0001461B">
        <w:trPr>
          <w:trHeight w:val="825"/>
          <w:jc w:val="center"/>
        </w:trPr>
        <w:tc>
          <w:tcPr>
            <w:tcW w:w="845" w:type="dxa"/>
            <w:shd w:val="clear" w:color="auto" w:fill="auto"/>
            <w:vAlign w:val="center"/>
          </w:tcPr>
          <w:p w14:paraId="4F4F710E"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1</w:t>
            </w:r>
          </w:p>
        </w:tc>
        <w:tc>
          <w:tcPr>
            <w:tcW w:w="1911" w:type="dxa"/>
            <w:shd w:val="clear" w:color="auto" w:fill="auto"/>
            <w:vAlign w:val="center"/>
          </w:tcPr>
          <w:p w14:paraId="35B10133"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招标人</w:t>
            </w:r>
          </w:p>
        </w:tc>
        <w:tc>
          <w:tcPr>
            <w:tcW w:w="7057" w:type="dxa"/>
            <w:shd w:val="clear" w:color="auto" w:fill="auto"/>
            <w:vAlign w:val="center"/>
          </w:tcPr>
          <w:p w14:paraId="6287D692" w14:textId="77777777" w:rsidR="0001461B" w:rsidRPr="00802C5F" w:rsidRDefault="0001461B" w:rsidP="0001461B">
            <w:pPr>
              <w:spacing w:line="320" w:lineRule="exact"/>
              <w:rPr>
                <w:rFonts w:ascii="仿宋" w:eastAsia="仿宋" w:hAnsi="仿宋"/>
                <w:szCs w:val="21"/>
              </w:rPr>
            </w:pPr>
            <w:r w:rsidRPr="00802C5F">
              <w:rPr>
                <w:rFonts w:ascii="仿宋" w:eastAsia="仿宋" w:hAnsi="仿宋" w:hint="eastAsia"/>
                <w:szCs w:val="21"/>
              </w:rPr>
              <w:t>名称：</w:t>
            </w:r>
            <w:r w:rsidR="0080370B" w:rsidRPr="00802C5F">
              <w:rPr>
                <w:rFonts w:ascii="仿宋" w:eastAsia="仿宋" w:hAnsi="仿宋" w:hint="eastAsia"/>
                <w:szCs w:val="21"/>
              </w:rPr>
              <w:t>复旦</w:t>
            </w:r>
            <w:r w:rsidRPr="00802C5F">
              <w:rPr>
                <w:rFonts w:ascii="仿宋" w:eastAsia="仿宋" w:hAnsi="仿宋" w:hint="eastAsia"/>
                <w:szCs w:val="21"/>
              </w:rPr>
              <w:t>大学</w:t>
            </w:r>
          </w:p>
          <w:p w14:paraId="103F7F1A" w14:textId="77777777" w:rsidR="008872B6" w:rsidRPr="00802C5F" w:rsidRDefault="0001461B" w:rsidP="0001461B">
            <w:pPr>
              <w:pStyle w:val="a8"/>
              <w:snapToGrid w:val="0"/>
              <w:ind w:firstLine="0"/>
              <w:rPr>
                <w:rFonts w:ascii="仿宋" w:eastAsia="仿宋" w:hAnsi="仿宋"/>
                <w:sz w:val="21"/>
                <w:szCs w:val="21"/>
              </w:rPr>
            </w:pPr>
            <w:r w:rsidRPr="00802C5F">
              <w:rPr>
                <w:rFonts w:ascii="仿宋" w:eastAsia="仿宋" w:hAnsi="仿宋" w:hint="eastAsia"/>
                <w:szCs w:val="21"/>
              </w:rPr>
              <w:t>地址：</w:t>
            </w:r>
            <w:r w:rsidR="00B7500A" w:rsidRPr="00802C5F">
              <w:rPr>
                <w:rFonts w:ascii="仿宋" w:eastAsia="仿宋" w:hAnsi="仿宋" w:hint="eastAsia"/>
                <w:szCs w:val="21"/>
              </w:rPr>
              <w:t>邯郸路2</w:t>
            </w:r>
            <w:r w:rsidR="00B7500A" w:rsidRPr="00802C5F">
              <w:rPr>
                <w:rFonts w:ascii="仿宋" w:eastAsia="仿宋" w:hAnsi="仿宋"/>
                <w:szCs w:val="21"/>
              </w:rPr>
              <w:t>20</w:t>
            </w:r>
            <w:r w:rsidR="00B7500A" w:rsidRPr="00802C5F">
              <w:rPr>
                <w:rFonts w:ascii="仿宋" w:eastAsia="仿宋" w:hAnsi="仿宋" w:hint="eastAsia"/>
                <w:szCs w:val="21"/>
              </w:rPr>
              <w:t>号</w:t>
            </w:r>
          </w:p>
        </w:tc>
      </w:tr>
      <w:tr w:rsidR="008872B6" w:rsidRPr="00802C5F" w14:paraId="2973D372" w14:textId="77777777">
        <w:trPr>
          <w:trHeight w:val="1980"/>
          <w:jc w:val="center"/>
        </w:trPr>
        <w:tc>
          <w:tcPr>
            <w:tcW w:w="845" w:type="dxa"/>
            <w:shd w:val="clear" w:color="auto" w:fill="auto"/>
            <w:vAlign w:val="center"/>
          </w:tcPr>
          <w:p w14:paraId="499BE775"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2</w:t>
            </w:r>
          </w:p>
        </w:tc>
        <w:tc>
          <w:tcPr>
            <w:tcW w:w="1911" w:type="dxa"/>
            <w:shd w:val="clear" w:color="auto" w:fill="auto"/>
            <w:vAlign w:val="center"/>
          </w:tcPr>
          <w:p w14:paraId="7D0B60D2"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招标代理机构</w:t>
            </w:r>
          </w:p>
        </w:tc>
        <w:tc>
          <w:tcPr>
            <w:tcW w:w="7057" w:type="dxa"/>
            <w:shd w:val="clear" w:color="auto" w:fill="auto"/>
            <w:vAlign w:val="center"/>
          </w:tcPr>
          <w:p w14:paraId="388E5904" w14:textId="77777777" w:rsidR="00256594" w:rsidRPr="00802C5F" w:rsidRDefault="00256594" w:rsidP="00256594">
            <w:pPr>
              <w:spacing w:line="320" w:lineRule="exact"/>
              <w:rPr>
                <w:rFonts w:ascii="仿宋" w:eastAsia="仿宋" w:hAnsi="仿宋"/>
                <w:szCs w:val="21"/>
              </w:rPr>
            </w:pPr>
            <w:r w:rsidRPr="00802C5F">
              <w:rPr>
                <w:rFonts w:ascii="仿宋" w:eastAsia="仿宋" w:hAnsi="仿宋" w:hint="eastAsia"/>
                <w:szCs w:val="21"/>
              </w:rPr>
              <w:t>名称：</w:t>
            </w:r>
            <w:r w:rsidR="00B430F2" w:rsidRPr="00802C5F">
              <w:rPr>
                <w:rFonts w:ascii="仿宋" w:eastAsia="仿宋" w:hAnsi="仿宋" w:hint="eastAsia"/>
                <w:szCs w:val="21"/>
              </w:rPr>
              <w:t>上海教育建设管理咨询有限公司</w:t>
            </w:r>
          </w:p>
          <w:p w14:paraId="47F9CAB1" w14:textId="4354DA17" w:rsidR="00256594" w:rsidRPr="00802C5F" w:rsidRDefault="00256594" w:rsidP="00256594">
            <w:pPr>
              <w:spacing w:line="320" w:lineRule="exact"/>
              <w:rPr>
                <w:rFonts w:ascii="仿宋" w:eastAsia="仿宋" w:hAnsi="仿宋"/>
                <w:szCs w:val="21"/>
              </w:rPr>
            </w:pPr>
            <w:r w:rsidRPr="00802C5F">
              <w:rPr>
                <w:rFonts w:ascii="仿宋" w:eastAsia="仿宋" w:hAnsi="仿宋" w:hint="eastAsia"/>
                <w:szCs w:val="21"/>
              </w:rPr>
              <w:t>地址：</w:t>
            </w:r>
            <w:r w:rsidR="001540B6" w:rsidRPr="00802C5F">
              <w:rPr>
                <w:rFonts w:ascii="仿宋" w:eastAsia="仿宋" w:hAnsi="仿宋" w:hint="eastAsia"/>
                <w:szCs w:val="21"/>
              </w:rPr>
              <w:t>徐汇区钦江路88号东楼6楼626室</w:t>
            </w:r>
          </w:p>
          <w:p w14:paraId="54E1B2C7" w14:textId="77777777" w:rsidR="00256594" w:rsidRPr="00802C5F" w:rsidRDefault="00256594" w:rsidP="00256594">
            <w:pPr>
              <w:spacing w:line="320" w:lineRule="exact"/>
              <w:rPr>
                <w:rFonts w:ascii="仿宋" w:eastAsia="仿宋" w:hAnsi="仿宋"/>
                <w:szCs w:val="21"/>
              </w:rPr>
            </w:pPr>
            <w:r w:rsidRPr="00802C5F">
              <w:rPr>
                <w:rFonts w:ascii="仿宋" w:eastAsia="仿宋" w:hAnsi="仿宋" w:hint="eastAsia"/>
                <w:szCs w:val="21"/>
              </w:rPr>
              <w:t>联系人：</w:t>
            </w:r>
            <w:r w:rsidR="00B7500A" w:rsidRPr="00802C5F">
              <w:rPr>
                <w:rFonts w:ascii="仿宋" w:eastAsia="仿宋" w:hAnsi="仿宋" w:hint="eastAsia"/>
                <w:szCs w:val="21"/>
              </w:rPr>
              <w:t>朱海强</w:t>
            </w:r>
          </w:p>
          <w:p w14:paraId="71946B42" w14:textId="73FAED1C" w:rsidR="00256594" w:rsidRPr="00802C5F" w:rsidRDefault="00256594" w:rsidP="00256594">
            <w:pPr>
              <w:spacing w:line="320" w:lineRule="exact"/>
              <w:rPr>
                <w:rFonts w:ascii="仿宋" w:eastAsia="仿宋" w:hAnsi="仿宋"/>
                <w:szCs w:val="21"/>
              </w:rPr>
            </w:pPr>
            <w:r w:rsidRPr="00802C5F">
              <w:rPr>
                <w:rFonts w:ascii="仿宋" w:eastAsia="仿宋" w:hAnsi="仿宋" w:hint="eastAsia"/>
                <w:szCs w:val="21"/>
              </w:rPr>
              <w:t xml:space="preserve">电话：021 </w:t>
            </w:r>
            <w:r w:rsidR="00B7500A" w:rsidRPr="00802C5F">
              <w:rPr>
                <w:rFonts w:ascii="仿宋" w:eastAsia="仿宋" w:hAnsi="仿宋"/>
                <w:szCs w:val="21"/>
              </w:rPr>
              <w:t>63820186-8</w:t>
            </w:r>
            <w:r w:rsidR="001540B6" w:rsidRPr="00802C5F">
              <w:rPr>
                <w:rFonts w:ascii="仿宋" w:eastAsia="仿宋" w:hAnsi="仿宋"/>
                <w:szCs w:val="21"/>
              </w:rPr>
              <w:t>111</w:t>
            </w:r>
          </w:p>
          <w:p w14:paraId="65E3C38D" w14:textId="77777777" w:rsidR="00256594" w:rsidRPr="00802C5F" w:rsidRDefault="00256594" w:rsidP="00256594">
            <w:pPr>
              <w:spacing w:line="320" w:lineRule="exact"/>
              <w:rPr>
                <w:rFonts w:ascii="仿宋" w:eastAsia="仿宋" w:hAnsi="仿宋"/>
                <w:szCs w:val="21"/>
              </w:rPr>
            </w:pPr>
            <w:r w:rsidRPr="00802C5F">
              <w:rPr>
                <w:rFonts w:ascii="仿宋" w:eastAsia="仿宋" w:hAnsi="仿宋" w:hint="eastAsia"/>
                <w:szCs w:val="21"/>
              </w:rPr>
              <w:t xml:space="preserve">传真：021 </w:t>
            </w:r>
            <w:r w:rsidR="00B7500A" w:rsidRPr="00802C5F">
              <w:rPr>
                <w:rFonts w:ascii="仿宋" w:eastAsia="仿宋" w:hAnsi="仿宋"/>
                <w:szCs w:val="21"/>
              </w:rPr>
              <w:t>63820186-8016</w:t>
            </w:r>
          </w:p>
          <w:p w14:paraId="6DD1ECBC" w14:textId="77777777" w:rsidR="008872B6" w:rsidRPr="00802C5F" w:rsidRDefault="00256594" w:rsidP="00256594">
            <w:pPr>
              <w:snapToGrid w:val="0"/>
              <w:spacing w:line="360" w:lineRule="auto"/>
              <w:rPr>
                <w:rFonts w:ascii="仿宋" w:eastAsia="仿宋" w:hAnsi="仿宋"/>
                <w:szCs w:val="21"/>
              </w:rPr>
            </w:pPr>
            <w:r w:rsidRPr="00802C5F">
              <w:rPr>
                <w:rFonts w:ascii="仿宋" w:eastAsia="仿宋" w:hAnsi="仿宋" w:hint="eastAsia"/>
                <w:szCs w:val="21"/>
              </w:rPr>
              <w:t>电子邮箱：</w:t>
            </w:r>
            <w:r w:rsidR="00B7500A" w:rsidRPr="00802C5F">
              <w:rPr>
                <w:rFonts w:ascii="仿宋" w:eastAsia="仿宋" w:hAnsi="仿宋"/>
                <w:szCs w:val="21"/>
              </w:rPr>
              <w:t>1455681050</w:t>
            </w:r>
            <w:r w:rsidRPr="00802C5F">
              <w:rPr>
                <w:rFonts w:ascii="仿宋" w:eastAsia="仿宋" w:hAnsi="仿宋" w:hint="eastAsia"/>
                <w:szCs w:val="21"/>
              </w:rPr>
              <w:t>@qq.com</w:t>
            </w:r>
          </w:p>
        </w:tc>
      </w:tr>
      <w:tr w:rsidR="008872B6" w:rsidRPr="00802C5F" w14:paraId="2A8CD8EB" w14:textId="77777777" w:rsidTr="002A3F98">
        <w:trPr>
          <w:trHeight w:hRule="exact" w:val="816"/>
          <w:jc w:val="center"/>
        </w:trPr>
        <w:tc>
          <w:tcPr>
            <w:tcW w:w="845" w:type="dxa"/>
            <w:shd w:val="clear" w:color="auto" w:fill="auto"/>
            <w:vAlign w:val="center"/>
          </w:tcPr>
          <w:p w14:paraId="5B838CA9"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3</w:t>
            </w:r>
          </w:p>
        </w:tc>
        <w:tc>
          <w:tcPr>
            <w:tcW w:w="1911" w:type="dxa"/>
            <w:shd w:val="clear" w:color="auto" w:fill="auto"/>
            <w:vAlign w:val="center"/>
          </w:tcPr>
          <w:p w14:paraId="60B81DD6"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项目名称</w:t>
            </w:r>
          </w:p>
        </w:tc>
        <w:tc>
          <w:tcPr>
            <w:tcW w:w="7057" w:type="dxa"/>
            <w:shd w:val="clear" w:color="auto" w:fill="auto"/>
            <w:vAlign w:val="center"/>
          </w:tcPr>
          <w:p w14:paraId="125D90E8" w14:textId="2DDD7EBD" w:rsidR="008872B6" w:rsidRPr="00802C5F" w:rsidRDefault="00CF3A14" w:rsidP="00991D05">
            <w:pPr>
              <w:snapToGrid w:val="0"/>
              <w:spacing w:line="360" w:lineRule="auto"/>
              <w:rPr>
                <w:rFonts w:ascii="仿宋" w:eastAsia="仿宋" w:hAnsi="仿宋"/>
                <w:szCs w:val="21"/>
              </w:rPr>
            </w:pPr>
            <w:r w:rsidRPr="00802C5F">
              <w:rPr>
                <w:rFonts w:ascii="仿宋" w:eastAsia="仿宋" w:hAnsi="仿宋" w:cs="仿宋" w:hint="eastAsia"/>
                <w:szCs w:val="21"/>
              </w:rPr>
              <w:t>枫林校区二号医学科研楼功能化实现项目（标段三：细胞培养室建设）</w:t>
            </w:r>
          </w:p>
        </w:tc>
      </w:tr>
      <w:tr w:rsidR="008872B6" w:rsidRPr="00802C5F" w14:paraId="78C8D952" w14:textId="77777777" w:rsidTr="002A3F98">
        <w:trPr>
          <w:trHeight w:hRule="exact" w:val="510"/>
          <w:jc w:val="center"/>
        </w:trPr>
        <w:tc>
          <w:tcPr>
            <w:tcW w:w="845" w:type="dxa"/>
            <w:shd w:val="clear" w:color="auto" w:fill="auto"/>
            <w:vAlign w:val="center"/>
          </w:tcPr>
          <w:p w14:paraId="786A7188"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4</w:t>
            </w:r>
          </w:p>
        </w:tc>
        <w:tc>
          <w:tcPr>
            <w:tcW w:w="1911" w:type="dxa"/>
            <w:shd w:val="clear" w:color="auto" w:fill="auto"/>
            <w:vAlign w:val="center"/>
          </w:tcPr>
          <w:p w14:paraId="26925728"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建设地点</w:t>
            </w:r>
          </w:p>
        </w:tc>
        <w:tc>
          <w:tcPr>
            <w:tcW w:w="7057" w:type="dxa"/>
            <w:shd w:val="clear" w:color="auto" w:fill="auto"/>
            <w:vAlign w:val="center"/>
          </w:tcPr>
          <w:p w14:paraId="572670F9" w14:textId="1EB6AAB9" w:rsidR="008872B6" w:rsidRPr="00802C5F" w:rsidRDefault="00F305EA" w:rsidP="00F5520E">
            <w:pPr>
              <w:snapToGrid w:val="0"/>
              <w:spacing w:line="360" w:lineRule="auto"/>
              <w:rPr>
                <w:rFonts w:ascii="仿宋" w:eastAsia="仿宋" w:hAnsi="仿宋"/>
                <w:szCs w:val="21"/>
              </w:rPr>
            </w:pPr>
            <w:r w:rsidRPr="00802C5F">
              <w:rPr>
                <w:rFonts w:ascii="仿宋" w:eastAsia="仿宋" w:hAnsi="仿宋" w:cs="仿宋"/>
                <w:szCs w:val="21"/>
              </w:rPr>
              <w:t>上海市徐汇区</w:t>
            </w:r>
            <w:r w:rsidR="00996E5A" w:rsidRPr="00802C5F">
              <w:rPr>
                <w:rFonts w:ascii="仿宋" w:eastAsia="仿宋" w:hAnsi="仿宋" w:cs="仿宋"/>
                <w:szCs w:val="21"/>
              </w:rPr>
              <w:t>东安路131号</w:t>
            </w:r>
          </w:p>
        </w:tc>
      </w:tr>
      <w:tr w:rsidR="00501DDF" w:rsidRPr="00802C5F" w14:paraId="33BE94D7" w14:textId="77777777" w:rsidTr="00862FD8">
        <w:trPr>
          <w:trHeight w:val="475"/>
          <w:jc w:val="center"/>
        </w:trPr>
        <w:tc>
          <w:tcPr>
            <w:tcW w:w="845" w:type="dxa"/>
            <w:shd w:val="clear" w:color="auto" w:fill="auto"/>
            <w:vAlign w:val="center"/>
          </w:tcPr>
          <w:p w14:paraId="4C4608F6" w14:textId="77777777" w:rsidR="00501DDF" w:rsidRPr="00802C5F" w:rsidRDefault="00501DDF" w:rsidP="00F5520E">
            <w:pPr>
              <w:snapToGrid w:val="0"/>
              <w:spacing w:line="360" w:lineRule="auto"/>
              <w:jc w:val="center"/>
              <w:rPr>
                <w:rFonts w:ascii="仿宋" w:eastAsia="仿宋" w:hAnsi="仿宋"/>
                <w:b/>
                <w:szCs w:val="21"/>
              </w:rPr>
            </w:pPr>
            <w:r w:rsidRPr="00802C5F">
              <w:rPr>
                <w:rFonts w:ascii="仿宋" w:eastAsia="仿宋" w:hAnsi="仿宋" w:hint="eastAsia"/>
                <w:b/>
                <w:szCs w:val="21"/>
              </w:rPr>
              <w:t>5</w:t>
            </w:r>
          </w:p>
        </w:tc>
        <w:tc>
          <w:tcPr>
            <w:tcW w:w="1911" w:type="dxa"/>
            <w:shd w:val="clear" w:color="auto" w:fill="auto"/>
            <w:vAlign w:val="center"/>
          </w:tcPr>
          <w:p w14:paraId="35D2AE0B" w14:textId="77777777" w:rsidR="00501DDF" w:rsidRPr="00802C5F" w:rsidRDefault="00501DDF" w:rsidP="00F5520E">
            <w:pPr>
              <w:snapToGrid w:val="0"/>
              <w:spacing w:line="360" w:lineRule="auto"/>
              <w:jc w:val="center"/>
              <w:rPr>
                <w:rFonts w:ascii="仿宋" w:eastAsia="仿宋" w:hAnsi="仿宋"/>
                <w:b/>
                <w:szCs w:val="21"/>
              </w:rPr>
            </w:pPr>
            <w:r w:rsidRPr="00802C5F">
              <w:rPr>
                <w:rFonts w:ascii="仿宋" w:eastAsia="仿宋" w:hAnsi="仿宋" w:hint="eastAsia"/>
                <w:b/>
                <w:szCs w:val="21"/>
              </w:rPr>
              <w:t>资金来源</w:t>
            </w:r>
          </w:p>
        </w:tc>
        <w:tc>
          <w:tcPr>
            <w:tcW w:w="7057" w:type="dxa"/>
            <w:shd w:val="clear" w:color="auto" w:fill="auto"/>
            <w:vAlign w:val="center"/>
          </w:tcPr>
          <w:p w14:paraId="6E6BAC51" w14:textId="77777777" w:rsidR="00501DDF" w:rsidRPr="00802C5F" w:rsidRDefault="00501DDF" w:rsidP="00862FD8">
            <w:pPr>
              <w:snapToGrid w:val="0"/>
              <w:spacing w:line="360" w:lineRule="auto"/>
              <w:rPr>
                <w:rFonts w:ascii="仿宋" w:eastAsia="仿宋" w:hAnsi="仿宋"/>
                <w:szCs w:val="21"/>
              </w:rPr>
            </w:pPr>
            <w:r w:rsidRPr="00802C5F">
              <w:rPr>
                <w:rFonts w:ascii="仿宋" w:eastAsia="仿宋" w:hAnsi="仿宋" w:hint="eastAsia"/>
                <w:szCs w:val="21"/>
              </w:rPr>
              <w:t>国有资金</w:t>
            </w:r>
          </w:p>
        </w:tc>
      </w:tr>
      <w:tr w:rsidR="008872B6" w:rsidRPr="00802C5F" w14:paraId="36A19335" w14:textId="77777777">
        <w:trPr>
          <w:trHeight w:hRule="exact" w:val="576"/>
          <w:jc w:val="center"/>
        </w:trPr>
        <w:tc>
          <w:tcPr>
            <w:tcW w:w="845" w:type="dxa"/>
            <w:shd w:val="clear" w:color="auto" w:fill="auto"/>
            <w:vAlign w:val="center"/>
          </w:tcPr>
          <w:p w14:paraId="3160C7DC" w14:textId="77777777" w:rsidR="008872B6" w:rsidRPr="00802C5F" w:rsidRDefault="00501DDF" w:rsidP="00F5520E">
            <w:pPr>
              <w:snapToGrid w:val="0"/>
              <w:spacing w:line="360" w:lineRule="auto"/>
              <w:jc w:val="center"/>
              <w:rPr>
                <w:rFonts w:ascii="仿宋" w:eastAsia="仿宋" w:hAnsi="仿宋"/>
                <w:b/>
                <w:szCs w:val="21"/>
              </w:rPr>
            </w:pPr>
            <w:r w:rsidRPr="00802C5F">
              <w:rPr>
                <w:rFonts w:ascii="仿宋" w:eastAsia="仿宋" w:hAnsi="仿宋" w:hint="eastAsia"/>
                <w:b/>
                <w:szCs w:val="21"/>
              </w:rPr>
              <w:t>6</w:t>
            </w:r>
          </w:p>
        </w:tc>
        <w:tc>
          <w:tcPr>
            <w:tcW w:w="1911" w:type="dxa"/>
            <w:shd w:val="clear" w:color="auto" w:fill="auto"/>
            <w:vAlign w:val="center"/>
          </w:tcPr>
          <w:p w14:paraId="68E00EE6" w14:textId="77777777" w:rsidR="008872B6" w:rsidRPr="00802C5F" w:rsidRDefault="008872B6" w:rsidP="00F5520E">
            <w:pPr>
              <w:snapToGrid w:val="0"/>
              <w:spacing w:line="360" w:lineRule="auto"/>
              <w:jc w:val="center"/>
              <w:rPr>
                <w:rFonts w:ascii="仿宋" w:eastAsia="仿宋" w:hAnsi="仿宋"/>
                <w:b/>
                <w:szCs w:val="21"/>
              </w:rPr>
            </w:pPr>
            <w:r w:rsidRPr="00802C5F">
              <w:rPr>
                <w:rFonts w:ascii="仿宋" w:eastAsia="仿宋" w:hAnsi="仿宋" w:hint="eastAsia"/>
                <w:b/>
                <w:szCs w:val="21"/>
              </w:rPr>
              <w:t>资金落实情况</w:t>
            </w:r>
          </w:p>
        </w:tc>
        <w:tc>
          <w:tcPr>
            <w:tcW w:w="7057" w:type="dxa"/>
            <w:shd w:val="clear" w:color="auto" w:fill="auto"/>
            <w:vAlign w:val="center"/>
          </w:tcPr>
          <w:p w14:paraId="76A86E6F" w14:textId="77777777" w:rsidR="008872B6" w:rsidRPr="00802C5F" w:rsidRDefault="008872B6" w:rsidP="00F5520E">
            <w:pPr>
              <w:snapToGrid w:val="0"/>
              <w:spacing w:line="360" w:lineRule="auto"/>
              <w:rPr>
                <w:rFonts w:ascii="仿宋" w:eastAsia="仿宋" w:hAnsi="仿宋"/>
                <w:szCs w:val="21"/>
              </w:rPr>
            </w:pPr>
            <w:r w:rsidRPr="00802C5F">
              <w:rPr>
                <w:rFonts w:ascii="仿宋" w:eastAsia="仿宋" w:hAnsi="仿宋" w:hint="eastAsia"/>
                <w:szCs w:val="21"/>
              </w:rPr>
              <w:t>已落实</w:t>
            </w:r>
          </w:p>
        </w:tc>
      </w:tr>
      <w:tr w:rsidR="001540B6" w:rsidRPr="00802C5F" w14:paraId="646A2A74" w14:textId="77777777" w:rsidTr="00073AF7">
        <w:trPr>
          <w:trHeight w:hRule="exact" w:val="1479"/>
          <w:jc w:val="center"/>
        </w:trPr>
        <w:tc>
          <w:tcPr>
            <w:tcW w:w="845" w:type="dxa"/>
            <w:shd w:val="clear" w:color="auto" w:fill="auto"/>
            <w:vAlign w:val="center"/>
          </w:tcPr>
          <w:p w14:paraId="6F992DE5" w14:textId="77777777" w:rsidR="001540B6" w:rsidRPr="00802C5F" w:rsidRDefault="001540B6" w:rsidP="001540B6">
            <w:pPr>
              <w:snapToGrid w:val="0"/>
              <w:spacing w:line="360" w:lineRule="auto"/>
              <w:jc w:val="center"/>
              <w:rPr>
                <w:rFonts w:ascii="仿宋" w:eastAsia="仿宋" w:hAnsi="仿宋"/>
                <w:b/>
                <w:szCs w:val="21"/>
              </w:rPr>
            </w:pPr>
            <w:r w:rsidRPr="00802C5F">
              <w:rPr>
                <w:rFonts w:ascii="仿宋" w:eastAsia="仿宋" w:hAnsi="仿宋" w:hint="eastAsia"/>
                <w:b/>
                <w:szCs w:val="21"/>
              </w:rPr>
              <w:t>7</w:t>
            </w:r>
          </w:p>
        </w:tc>
        <w:tc>
          <w:tcPr>
            <w:tcW w:w="1911" w:type="dxa"/>
            <w:shd w:val="clear" w:color="auto" w:fill="auto"/>
            <w:vAlign w:val="center"/>
          </w:tcPr>
          <w:p w14:paraId="62829BA2" w14:textId="77777777" w:rsidR="001540B6" w:rsidRPr="00802C5F" w:rsidRDefault="001540B6" w:rsidP="001540B6">
            <w:pPr>
              <w:snapToGrid w:val="0"/>
              <w:spacing w:line="360" w:lineRule="auto"/>
              <w:jc w:val="center"/>
              <w:rPr>
                <w:rFonts w:ascii="仿宋" w:eastAsia="仿宋" w:hAnsi="仿宋"/>
                <w:b/>
                <w:szCs w:val="21"/>
              </w:rPr>
            </w:pPr>
            <w:r w:rsidRPr="00802C5F">
              <w:rPr>
                <w:rFonts w:ascii="仿宋" w:eastAsia="仿宋" w:hAnsi="仿宋" w:hint="eastAsia"/>
                <w:b/>
                <w:szCs w:val="21"/>
              </w:rPr>
              <w:t>建设项目规模</w:t>
            </w:r>
          </w:p>
        </w:tc>
        <w:tc>
          <w:tcPr>
            <w:tcW w:w="7057" w:type="dxa"/>
            <w:shd w:val="clear" w:color="auto" w:fill="auto"/>
          </w:tcPr>
          <w:p w14:paraId="47996FFD" w14:textId="784024A4" w:rsidR="001540B6" w:rsidRPr="00802C5F" w:rsidRDefault="009C1334" w:rsidP="001540B6">
            <w:pPr>
              <w:ind w:right="-111"/>
              <w:jc w:val="left"/>
              <w:rPr>
                <w:rFonts w:ascii="仿宋" w:eastAsia="仿宋" w:hAnsi="仿宋" w:cs="仿宋"/>
                <w:szCs w:val="21"/>
              </w:rPr>
            </w:pPr>
            <w:r w:rsidRPr="00802C5F">
              <w:rPr>
                <w:rFonts w:ascii="仿宋" w:eastAsia="仿宋" w:hAnsi="仿宋" w:cs="仿宋" w:hint="eastAsia"/>
                <w:szCs w:val="21"/>
              </w:rPr>
              <w:t>复旦大学新建枫林校区二号医学科研楼净化细胞房，实验室面积共计约1700m2（详见附件）。本项目拟招标的是的细胞培养室建设工程，包括细胞培养室的装饰、暖通、配电等（具体详见技术要求）</w:t>
            </w:r>
          </w:p>
        </w:tc>
      </w:tr>
      <w:tr w:rsidR="00F305EA" w:rsidRPr="00802C5F" w14:paraId="48252814" w14:textId="77777777">
        <w:trPr>
          <w:trHeight w:val="330"/>
          <w:jc w:val="center"/>
        </w:trPr>
        <w:tc>
          <w:tcPr>
            <w:tcW w:w="845" w:type="dxa"/>
            <w:shd w:val="clear" w:color="auto" w:fill="auto"/>
            <w:vAlign w:val="center"/>
          </w:tcPr>
          <w:p w14:paraId="57EB9368"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8</w:t>
            </w:r>
          </w:p>
        </w:tc>
        <w:tc>
          <w:tcPr>
            <w:tcW w:w="1911" w:type="dxa"/>
            <w:shd w:val="clear" w:color="auto" w:fill="auto"/>
            <w:vAlign w:val="center"/>
          </w:tcPr>
          <w:p w14:paraId="0382F2DF"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项目管理要求</w:t>
            </w:r>
          </w:p>
        </w:tc>
        <w:tc>
          <w:tcPr>
            <w:tcW w:w="7057" w:type="dxa"/>
            <w:shd w:val="clear" w:color="auto" w:fill="auto"/>
            <w:vAlign w:val="center"/>
          </w:tcPr>
          <w:p w14:paraId="51AC12AD"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本项目根据《中华人民共和国招标投标法》、及相配套的法律法规和规定，本次招标采用</w:t>
            </w:r>
            <w:r w:rsidRPr="00802C5F">
              <w:rPr>
                <w:rFonts w:ascii="仿宋" w:eastAsia="仿宋" w:hAnsi="仿宋" w:hint="eastAsia"/>
                <w:szCs w:val="21"/>
                <w:u w:val="single"/>
              </w:rPr>
              <w:t xml:space="preserve"> 公开 </w:t>
            </w:r>
            <w:r w:rsidRPr="00802C5F">
              <w:rPr>
                <w:rFonts w:ascii="仿宋" w:eastAsia="仿宋" w:hAnsi="仿宋" w:hint="eastAsia"/>
                <w:szCs w:val="21"/>
              </w:rPr>
              <w:t>招标的方式实施，并采用</w:t>
            </w:r>
            <w:r w:rsidRPr="00802C5F">
              <w:rPr>
                <w:rFonts w:ascii="仿宋" w:eastAsia="仿宋" w:hAnsi="仿宋" w:hint="eastAsia"/>
                <w:szCs w:val="21"/>
                <w:u w:val="single"/>
              </w:rPr>
              <w:t xml:space="preserve"> 工程量清单 </w:t>
            </w:r>
            <w:r w:rsidRPr="00802C5F">
              <w:rPr>
                <w:rFonts w:ascii="仿宋" w:eastAsia="仿宋" w:hAnsi="仿宋" w:hint="eastAsia"/>
                <w:szCs w:val="21"/>
              </w:rPr>
              <w:t>报价的方法。择优同时选定设计单位承担本工程设计任务和施工企业承包本工程施工任务。请各投标人严格按照《中华人民共和国招标投标法》、及相配套的法律法规和规定，恪守承诺，诚信参与各项投标活动并履约。</w:t>
            </w:r>
          </w:p>
          <w:p w14:paraId="5155637E"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本项目实行工程总承包管理，管理内容和程序应满足如下要求：</w:t>
            </w:r>
          </w:p>
          <w:p w14:paraId="53D6C126"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1、要求建立覆盖设计、采购、施工、试运行全过程的质量管理体系，职业健康安全管理体系和环境管理体系，以保证项目产品和服务的质量、功能和特性，满足合同及相关方的要求。</w:t>
            </w:r>
          </w:p>
          <w:p w14:paraId="70BCA99D"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2、中标单位在总价合同条件下，对所承包工程的设计、质量、安全、费用和进度负责。</w:t>
            </w:r>
          </w:p>
          <w:p w14:paraId="10C3F1EF"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b/>
                <w:szCs w:val="21"/>
              </w:rPr>
              <w:t>3、项目总负责人，具有工程总承包管理经验，全面负责项目管理、协调能</w:t>
            </w:r>
            <w:r w:rsidRPr="00802C5F">
              <w:rPr>
                <w:rFonts w:ascii="仿宋" w:eastAsia="仿宋" w:hAnsi="仿宋" w:hint="eastAsia"/>
                <w:b/>
                <w:szCs w:val="21"/>
              </w:rPr>
              <w:lastRenderedPageBreak/>
              <w:t>力和良好的职业道德，并承担相应责任。</w:t>
            </w:r>
          </w:p>
        </w:tc>
      </w:tr>
      <w:tr w:rsidR="00F305EA" w:rsidRPr="00802C5F" w14:paraId="5C758E20" w14:textId="77777777">
        <w:trPr>
          <w:trHeight w:val="752"/>
          <w:jc w:val="center"/>
        </w:trPr>
        <w:tc>
          <w:tcPr>
            <w:tcW w:w="845" w:type="dxa"/>
            <w:shd w:val="clear" w:color="auto" w:fill="auto"/>
            <w:vAlign w:val="center"/>
          </w:tcPr>
          <w:p w14:paraId="547F6154"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lastRenderedPageBreak/>
              <w:t>9</w:t>
            </w:r>
          </w:p>
        </w:tc>
        <w:tc>
          <w:tcPr>
            <w:tcW w:w="1911" w:type="dxa"/>
            <w:shd w:val="clear" w:color="auto" w:fill="auto"/>
            <w:vAlign w:val="center"/>
          </w:tcPr>
          <w:p w14:paraId="35C5BA18"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招标范围</w:t>
            </w:r>
          </w:p>
        </w:tc>
        <w:tc>
          <w:tcPr>
            <w:tcW w:w="7057" w:type="dxa"/>
            <w:shd w:val="clear" w:color="auto" w:fill="auto"/>
            <w:vAlign w:val="center"/>
          </w:tcPr>
          <w:p w14:paraId="7D80F7BE"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本项目采用设计施工一体化招标方式</w:t>
            </w:r>
          </w:p>
          <w:p w14:paraId="57AD29BC"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本工程的招标范围：主要针对本项目从设计到施工直至通过验收全过程实行一揽子承包，具体工作内容包括：</w:t>
            </w:r>
          </w:p>
          <w:p w14:paraId="2926F8ED" w14:textId="77777777" w:rsidR="00F305EA" w:rsidRPr="00802C5F" w:rsidRDefault="00F305EA" w:rsidP="007C1782">
            <w:pPr>
              <w:numPr>
                <w:ilvl w:val="0"/>
                <w:numId w:val="42"/>
              </w:numPr>
              <w:snapToGrid w:val="0"/>
              <w:spacing w:line="360" w:lineRule="auto"/>
              <w:rPr>
                <w:rFonts w:ascii="仿宋" w:eastAsia="仿宋" w:hAnsi="仿宋"/>
                <w:szCs w:val="21"/>
              </w:rPr>
            </w:pPr>
            <w:r w:rsidRPr="00802C5F">
              <w:rPr>
                <w:rFonts w:ascii="仿宋" w:eastAsia="仿宋" w:hAnsi="仿宋" w:hint="eastAsia"/>
                <w:szCs w:val="21"/>
              </w:rPr>
              <w:t>本工程设计范围包括整个项目的以下内容：</w:t>
            </w:r>
          </w:p>
          <w:p w14:paraId="57285797" w14:textId="77777777" w:rsidR="00F305EA" w:rsidRPr="00802C5F" w:rsidRDefault="00F305EA" w:rsidP="00F305EA">
            <w:pPr>
              <w:snapToGrid w:val="0"/>
              <w:spacing w:line="360" w:lineRule="auto"/>
              <w:ind w:left="360"/>
              <w:rPr>
                <w:rFonts w:ascii="仿宋" w:eastAsia="仿宋" w:hAnsi="仿宋"/>
                <w:szCs w:val="21"/>
              </w:rPr>
            </w:pPr>
            <w:r w:rsidRPr="00802C5F">
              <w:rPr>
                <w:rFonts w:ascii="仿宋" w:eastAsia="仿宋" w:hAnsi="仿宋" w:hint="eastAsia"/>
                <w:szCs w:val="21"/>
              </w:rPr>
              <w:t>方案设计（包括方案优化，协助建设单位报相关部门审批等）、深化设计、施工图设计及施工阶段现场设计服务。</w:t>
            </w:r>
          </w:p>
          <w:p w14:paraId="41B51E3D" w14:textId="77777777" w:rsidR="00F305EA" w:rsidRPr="00802C5F" w:rsidRDefault="00F305EA" w:rsidP="007C1782">
            <w:pPr>
              <w:numPr>
                <w:ilvl w:val="0"/>
                <w:numId w:val="42"/>
              </w:numPr>
              <w:snapToGrid w:val="0"/>
              <w:spacing w:line="360" w:lineRule="auto"/>
              <w:rPr>
                <w:rFonts w:ascii="仿宋" w:eastAsia="仿宋" w:hAnsi="仿宋"/>
                <w:szCs w:val="21"/>
              </w:rPr>
            </w:pPr>
            <w:r w:rsidRPr="00802C5F">
              <w:rPr>
                <w:rFonts w:ascii="仿宋" w:eastAsia="仿宋" w:hAnsi="仿宋" w:hint="eastAsia"/>
                <w:szCs w:val="21"/>
              </w:rPr>
              <w:t>投标深度：满足招标文件要求。</w:t>
            </w:r>
          </w:p>
          <w:p w14:paraId="5C55D097" w14:textId="77777777" w:rsidR="00F305EA" w:rsidRPr="00802C5F" w:rsidRDefault="00F305EA" w:rsidP="007C1782">
            <w:pPr>
              <w:numPr>
                <w:ilvl w:val="0"/>
                <w:numId w:val="42"/>
              </w:numPr>
              <w:snapToGrid w:val="0"/>
              <w:spacing w:line="360" w:lineRule="auto"/>
              <w:rPr>
                <w:rFonts w:ascii="仿宋" w:eastAsia="仿宋" w:hAnsi="仿宋"/>
                <w:szCs w:val="21"/>
              </w:rPr>
            </w:pPr>
            <w:r w:rsidRPr="00802C5F">
              <w:rPr>
                <w:rFonts w:ascii="仿宋" w:eastAsia="仿宋" w:hAnsi="仿宋" w:hint="eastAsia"/>
                <w:szCs w:val="21"/>
              </w:rPr>
              <w:t xml:space="preserve">装修工程接受招标人交付的施工现场，完成装修施工工作； </w:t>
            </w:r>
          </w:p>
          <w:p w14:paraId="6330272A" w14:textId="77777777" w:rsidR="00F305EA" w:rsidRPr="00802C5F" w:rsidRDefault="00F305EA" w:rsidP="007C1782">
            <w:pPr>
              <w:numPr>
                <w:ilvl w:val="0"/>
                <w:numId w:val="42"/>
              </w:numPr>
              <w:snapToGrid w:val="0"/>
              <w:spacing w:line="360" w:lineRule="auto"/>
              <w:rPr>
                <w:rFonts w:ascii="仿宋" w:eastAsia="仿宋" w:hAnsi="仿宋"/>
                <w:szCs w:val="21"/>
              </w:rPr>
            </w:pPr>
            <w:r w:rsidRPr="00802C5F">
              <w:rPr>
                <w:rFonts w:ascii="仿宋" w:eastAsia="仿宋" w:hAnsi="仿宋" w:hint="eastAsia"/>
                <w:szCs w:val="21"/>
              </w:rPr>
              <w:t>按国家及上海市相关规范的要求进行与本工程有关的检测工作。</w:t>
            </w:r>
          </w:p>
          <w:p w14:paraId="495B6F31" w14:textId="77777777" w:rsidR="00F305EA" w:rsidRPr="00802C5F" w:rsidRDefault="00F305EA" w:rsidP="007C1782">
            <w:pPr>
              <w:numPr>
                <w:ilvl w:val="0"/>
                <w:numId w:val="42"/>
              </w:numPr>
              <w:snapToGrid w:val="0"/>
              <w:spacing w:line="360" w:lineRule="auto"/>
              <w:rPr>
                <w:rFonts w:ascii="仿宋" w:eastAsia="仿宋" w:hAnsi="仿宋"/>
                <w:szCs w:val="21"/>
              </w:rPr>
            </w:pPr>
            <w:r w:rsidRPr="00802C5F">
              <w:rPr>
                <w:rFonts w:ascii="仿宋" w:eastAsia="仿宋" w:hAnsi="仿宋" w:hint="eastAsia"/>
                <w:szCs w:val="21"/>
              </w:rPr>
              <w:t>其他合同文件中及工程施工设计图中所提到的反映的工作。</w:t>
            </w:r>
          </w:p>
          <w:p w14:paraId="53C58B15" w14:textId="77777777" w:rsidR="00F305EA" w:rsidRPr="00802C5F" w:rsidRDefault="00F305EA" w:rsidP="00F305EA">
            <w:pPr>
              <w:snapToGrid w:val="0"/>
              <w:spacing w:line="360" w:lineRule="auto"/>
              <w:ind w:left="360"/>
              <w:rPr>
                <w:rFonts w:ascii="仿宋" w:eastAsia="仿宋" w:hAnsi="仿宋"/>
                <w:szCs w:val="21"/>
              </w:rPr>
            </w:pPr>
            <w:r w:rsidRPr="00802C5F">
              <w:rPr>
                <w:rFonts w:ascii="仿宋" w:eastAsia="仿宋" w:hAnsi="仿宋" w:hint="eastAsia"/>
                <w:szCs w:val="21"/>
              </w:rPr>
              <w:t>（具体内容详见设计任务书）</w:t>
            </w:r>
          </w:p>
        </w:tc>
      </w:tr>
      <w:tr w:rsidR="00F305EA" w:rsidRPr="00802C5F" w14:paraId="480EC98B" w14:textId="77777777">
        <w:trPr>
          <w:trHeight w:val="784"/>
          <w:jc w:val="center"/>
        </w:trPr>
        <w:tc>
          <w:tcPr>
            <w:tcW w:w="845" w:type="dxa"/>
            <w:shd w:val="clear" w:color="auto" w:fill="auto"/>
            <w:vAlign w:val="center"/>
          </w:tcPr>
          <w:p w14:paraId="24DA583D"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10</w:t>
            </w:r>
          </w:p>
        </w:tc>
        <w:tc>
          <w:tcPr>
            <w:tcW w:w="1911" w:type="dxa"/>
            <w:shd w:val="clear" w:color="auto" w:fill="auto"/>
            <w:vAlign w:val="center"/>
          </w:tcPr>
          <w:p w14:paraId="6777E43D"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计划工期</w:t>
            </w:r>
          </w:p>
        </w:tc>
        <w:tc>
          <w:tcPr>
            <w:tcW w:w="7057" w:type="dxa"/>
            <w:shd w:val="clear" w:color="auto" w:fill="auto"/>
            <w:vAlign w:val="center"/>
          </w:tcPr>
          <w:p w14:paraId="7D7BEE52" w14:textId="3AF9E865" w:rsidR="00F305EA" w:rsidRPr="00802C5F" w:rsidRDefault="00F305EA" w:rsidP="00F305EA">
            <w:pPr>
              <w:snapToGrid w:val="0"/>
              <w:spacing w:line="360" w:lineRule="auto"/>
              <w:ind w:leftChars="-1" w:left="11" w:hangingChars="6" w:hanging="13"/>
              <w:rPr>
                <w:rFonts w:ascii="仿宋" w:eastAsia="仿宋" w:hAnsi="仿宋"/>
                <w:szCs w:val="21"/>
              </w:rPr>
            </w:pPr>
            <w:r w:rsidRPr="00802C5F">
              <w:rPr>
                <w:rFonts w:ascii="仿宋" w:eastAsia="仿宋" w:hAnsi="仿宋" w:hint="eastAsia"/>
                <w:szCs w:val="21"/>
              </w:rPr>
              <w:t>计划总工期：</w:t>
            </w:r>
            <w:r w:rsidR="001540B6" w:rsidRPr="00802C5F">
              <w:rPr>
                <w:rFonts w:ascii="仿宋" w:eastAsia="仿宋" w:hAnsi="仿宋" w:hint="eastAsia"/>
                <w:szCs w:val="21"/>
              </w:rPr>
              <w:t>≤</w:t>
            </w:r>
            <w:r w:rsidR="001540B6" w:rsidRPr="00802C5F">
              <w:rPr>
                <w:rFonts w:ascii="仿宋" w:eastAsia="仿宋" w:hAnsi="仿宋"/>
                <w:szCs w:val="21"/>
                <w:u w:val="single"/>
              </w:rPr>
              <w:t>100</w:t>
            </w:r>
            <w:r w:rsidRPr="00802C5F">
              <w:rPr>
                <w:rFonts w:ascii="仿宋" w:eastAsia="仿宋" w:hAnsi="仿宋" w:hint="eastAsia"/>
                <w:szCs w:val="21"/>
              </w:rPr>
              <w:t>日历天，其中，设计周期：</w:t>
            </w:r>
            <w:r w:rsidRPr="00802C5F">
              <w:rPr>
                <w:rFonts w:ascii="仿宋" w:eastAsia="仿宋" w:hAnsi="仿宋"/>
                <w:szCs w:val="21"/>
                <w:u w:val="single"/>
              </w:rPr>
              <w:t>10</w:t>
            </w:r>
            <w:r w:rsidRPr="00802C5F">
              <w:rPr>
                <w:rFonts w:ascii="仿宋" w:eastAsia="仿宋" w:hAnsi="仿宋" w:hint="eastAsia"/>
                <w:szCs w:val="21"/>
                <w:u w:val="single"/>
              </w:rPr>
              <w:t>日历天</w:t>
            </w:r>
            <w:r w:rsidRPr="00802C5F">
              <w:rPr>
                <w:rFonts w:ascii="仿宋" w:eastAsia="仿宋" w:hAnsi="仿宋" w:hint="eastAsia"/>
                <w:szCs w:val="21"/>
              </w:rPr>
              <w:t>，施工周期：</w:t>
            </w:r>
            <w:r w:rsidR="001540B6" w:rsidRPr="00802C5F">
              <w:rPr>
                <w:rFonts w:ascii="仿宋" w:eastAsia="仿宋" w:hAnsi="仿宋"/>
                <w:szCs w:val="21"/>
                <w:u w:val="single"/>
              </w:rPr>
              <w:t>90</w:t>
            </w:r>
            <w:r w:rsidRPr="00802C5F">
              <w:rPr>
                <w:rFonts w:ascii="仿宋" w:eastAsia="仿宋" w:hAnsi="仿宋" w:hint="eastAsia"/>
                <w:szCs w:val="21"/>
                <w:u w:val="single"/>
              </w:rPr>
              <w:t>日历天</w:t>
            </w:r>
            <w:r w:rsidRPr="00802C5F">
              <w:rPr>
                <w:rFonts w:ascii="仿宋" w:eastAsia="仿宋" w:hAnsi="仿宋" w:hint="eastAsia"/>
                <w:szCs w:val="21"/>
              </w:rPr>
              <w:t>；计划施工开工日期：</w:t>
            </w:r>
            <w:r w:rsidRPr="00802C5F">
              <w:rPr>
                <w:rFonts w:ascii="仿宋" w:eastAsia="仿宋" w:hAnsi="仿宋"/>
                <w:szCs w:val="21"/>
                <w:u w:val="single"/>
              </w:rPr>
              <w:t>20</w:t>
            </w:r>
            <w:r w:rsidR="001540B6" w:rsidRPr="00802C5F">
              <w:rPr>
                <w:rFonts w:ascii="仿宋" w:eastAsia="仿宋" w:hAnsi="仿宋"/>
                <w:szCs w:val="21"/>
                <w:u w:val="single"/>
              </w:rPr>
              <w:t>20</w:t>
            </w:r>
            <w:r w:rsidRPr="00802C5F">
              <w:rPr>
                <w:rFonts w:ascii="仿宋" w:eastAsia="仿宋" w:hAnsi="仿宋" w:hint="eastAsia"/>
                <w:szCs w:val="21"/>
                <w:u w:val="single"/>
              </w:rPr>
              <w:t>年</w:t>
            </w:r>
            <w:r w:rsidR="001540B6" w:rsidRPr="00802C5F">
              <w:rPr>
                <w:rFonts w:ascii="仿宋" w:eastAsia="仿宋" w:hAnsi="仿宋"/>
                <w:szCs w:val="21"/>
                <w:u w:val="single"/>
              </w:rPr>
              <w:t xml:space="preserve">   </w:t>
            </w:r>
            <w:r w:rsidRPr="00802C5F">
              <w:rPr>
                <w:rFonts w:ascii="仿宋" w:eastAsia="仿宋" w:hAnsi="仿宋" w:hint="eastAsia"/>
                <w:szCs w:val="21"/>
                <w:u w:val="single"/>
              </w:rPr>
              <w:t>月</w:t>
            </w:r>
            <w:r w:rsidR="007F7384" w:rsidRPr="00802C5F" w:rsidDel="007F7384">
              <w:rPr>
                <w:rFonts w:ascii="仿宋" w:eastAsia="仿宋" w:hAnsi="仿宋"/>
                <w:szCs w:val="21"/>
                <w:u w:val="single"/>
              </w:rPr>
              <w:t xml:space="preserve"> </w:t>
            </w:r>
            <w:r w:rsidRPr="00802C5F">
              <w:rPr>
                <w:rFonts w:ascii="仿宋" w:eastAsia="仿宋" w:hAnsi="仿宋" w:hint="eastAsia"/>
                <w:szCs w:val="21"/>
                <w:u w:val="single"/>
              </w:rPr>
              <w:t>(具体开工时间以甲方开</w:t>
            </w:r>
            <w:proofErr w:type="gramStart"/>
            <w:r w:rsidRPr="00802C5F">
              <w:rPr>
                <w:rFonts w:ascii="仿宋" w:eastAsia="仿宋" w:hAnsi="仿宋" w:hint="eastAsia"/>
                <w:szCs w:val="21"/>
                <w:u w:val="single"/>
              </w:rPr>
              <w:t>工令</w:t>
            </w:r>
            <w:proofErr w:type="gramEnd"/>
            <w:r w:rsidRPr="00802C5F">
              <w:rPr>
                <w:rFonts w:ascii="仿宋" w:eastAsia="仿宋" w:hAnsi="仿宋" w:hint="eastAsia"/>
                <w:szCs w:val="21"/>
                <w:u w:val="single"/>
              </w:rPr>
              <w:t>为准)</w:t>
            </w:r>
          </w:p>
          <w:p w14:paraId="1672AACA" w14:textId="5C32BA8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经济处罚要求：按合同工期，每逾期竣工一天</w:t>
            </w:r>
            <w:proofErr w:type="gramStart"/>
            <w:r w:rsidRPr="00802C5F">
              <w:rPr>
                <w:rFonts w:ascii="仿宋" w:eastAsia="仿宋" w:hAnsi="仿宋" w:hint="eastAsia"/>
                <w:szCs w:val="21"/>
              </w:rPr>
              <w:t>罚合同</w:t>
            </w:r>
            <w:proofErr w:type="gramEnd"/>
            <w:r w:rsidRPr="00802C5F">
              <w:rPr>
                <w:rFonts w:ascii="仿宋" w:eastAsia="仿宋" w:hAnsi="仿宋" w:hint="eastAsia"/>
                <w:szCs w:val="21"/>
              </w:rPr>
              <w:t>价的万分之</w:t>
            </w:r>
            <w:r w:rsidR="000D2E50" w:rsidRPr="00802C5F">
              <w:rPr>
                <w:rFonts w:ascii="仿宋" w:eastAsia="仿宋" w:hAnsi="仿宋" w:hint="eastAsia"/>
                <w:szCs w:val="21"/>
              </w:rPr>
              <w:t>二</w:t>
            </w:r>
            <w:r w:rsidRPr="00802C5F">
              <w:rPr>
                <w:rFonts w:ascii="仿宋" w:eastAsia="仿宋" w:hAnsi="仿宋" w:hint="eastAsia"/>
                <w:szCs w:val="21"/>
              </w:rPr>
              <w:t>。</w:t>
            </w:r>
          </w:p>
        </w:tc>
      </w:tr>
      <w:tr w:rsidR="00F305EA" w:rsidRPr="00802C5F" w14:paraId="1E55061A" w14:textId="77777777">
        <w:trPr>
          <w:trHeight w:val="70"/>
          <w:jc w:val="center"/>
        </w:trPr>
        <w:tc>
          <w:tcPr>
            <w:tcW w:w="845" w:type="dxa"/>
            <w:shd w:val="clear" w:color="auto" w:fill="auto"/>
            <w:vAlign w:val="center"/>
          </w:tcPr>
          <w:p w14:paraId="7A56C23E"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11</w:t>
            </w:r>
          </w:p>
        </w:tc>
        <w:tc>
          <w:tcPr>
            <w:tcW w:w="1911" w:type="dxa"/>
            <w:shd w:val="clear" w:color="auto" w:fill="auto"/>
            <w:vAlign w:val="center"/>
          </w:tcPr>
          <w:p w14:paraId="6D66C22D"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质量要求</w:t>
            </w:r>
          </w:p>
        </w:tc>
        <w:tc>
          <w:tcPr>
            <w:tcW w:w="7057" w:type="dxa"/>
            <w:shd w:val="clear" w:color="auto" w:fill="auto"/>
            <w:vAlign w:val="center"/>
          </w:tcPr>
          <w:p w14:paraId="1A3429B8"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一次性验收合格率100%</w:t>
            </w:r>
            <w:r w:rsidR="00495F21" w:rsidRPr="00802C5F">
              <w:rPr>
                <w:rFonts w:ascii="仿宋" w:eastAsia="仿宋" w:hAnsi="仿宋" w:hint="eastAsia"/>
                <w:szCs w:val="21"/>
              </w:rPr>
              <w:t>，并须通过设备厂商的验收</w:t>
            </w:r>
            <w:r w:rsidRPr="00802C5F">
              <w:rPr>
                <w:rFonts w:ascii="仿宋" w:eastAsia="仿宋" w:hAnsi="仿宋" w:hint="eastAsia"/>
                <w:szCs w:val="21"/>
              </w:rPr>
              <w:t>；</w:t>
            </w:r>
          </w:p>
          <w:p w14:paraId="5E312493"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经济处罚要求：达不到工程质量目标，</w:t>
            </w:r>
            <w:proofErr w:type="gramStart"/>
            <w:r w:rsidRPr="00802C5F">
              <w:rPr>
                <w:rFonts w:ascii="仿宋" w:eastAsia="仿宋" w:hAnsi="仿宋" w:hint="eastAsia"/>
                <w:szCs w:val="21"/>
              </w:rPr>
              <w:t>罚合同</w:t>
            </w:r>
            <w:proofErr w:type="gramEnd"/>
            <w:r w:rsidRPr="00802C5F">
              <w:rPr>
                <w:rFonts w:ascii="仿宋" w:eastAsia="仿宋" w:hAnsi="仿宋" w:hint="eastAsia"/>
                <w:szCs w:val="21"/>
              </w:rPr>
              <w:t>价的百分之二，</w:t>
            </w:r>
            <w:r w:rsidRPr="00802C5F">
              <w:rPr>
                <w:rFonts w:ascii="仿宋" w:eastAsia="仿宋" w:hAnsi="仿宋"/>
                <w:szCs w:val="21"/>
              </w:rPr>
              <w:t>并无偿整改到合格要求</w:t>
            </w:r>
            <w:r w:rsidRPr="00802C5F">
              <w:rPr>
                <w:rFonts w:ascii="仿宋" w:eastAsia="仿宋" w:hAnsi="仿宋" w:hint="eastAsia"/>
                <w:szCs w:val="21"/>
              </w:rPr>
              <w:t>。</w:t>
            </w:r>
          </w:p>
        </w:tc>
      </w:tr>
      <w:tr w:rsidR="00F305EA" w:rsidRPr="00802C5F" w14:paraId="7C79C269" w14:textId="77777777">
        <w:trPr>
          <w:trHeight w:val="687"/>
          <w:jc w:val="center"/>
        </w:trPr>
        <w:tc>
          <w:tcPr>
            <w:tcW w:w="845" w:type="dxa"/>
            <w:shd w:val="clear" w:color="auto" w:fill="auto"/>
            <w:vAlign w:val="center"/>
          </w:tcPr>
          <w:p w14:paraId="3ED7E019"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12</w:t>
            </w:r>
          </w:p>
        </w:tc>
        <w:tc>
          <w:tcPr>
            <w:tcW w:w="1911" w:type="dxa"/>
            <w:shd w:val="clear" w:color="auto" w:fill="auto"/>
            <w:vAlign w:val="center"/>
          </w:tcPr>
          <w:p w14:paraId="7ABCF1F3"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承包方式</w:t>
            </w:r>
          </w:p>
        </w:tc>
        <w:tc>
          <w:tcPr>
            <w:tcW w:w="7057" w:type="dxa"/>
            <w:shd w:val="clear" w:color="auto" w:fill="auto"/>
            <w:vAlign w:val="center"/>
          </w:tcPr>
          <w:p w14:paraId="3D9AF36F" w14:textId="77777777" w:rsidR="00F305EA" w:rsidRPr="00802C5F" w:rsidRDefault="00F305EA" w:rsidP="00F305EA">
            <w:pPr>
              <w:adjustRightInd w:val="0"/>
              <w:snapToGrid w:val="0"/>
              <w:spacing w:line="360" w:lineRule="auto"/>
              <w:rPr>
                <w:rFonts w:ascii="仿宋" w:eastAsia="仿宋" w:hAnsi="仿宋"/>
                <w:szCs w:val="21"/>
              </w:rPr>
            </w:pPr>
            <w:r w:rsidRPr="00802C5F">
              <w:rPr>
                <w:rFonts w:ascii="仿宋" w:eastAsia="仿宋" w:hAnsi="仿宋" w:hint="eastAsia"/>
                <w:szCs w:val="21"/>
              </w:rPr>
              <w:t>包设计、包总价、包工、包料、包机械、包工期、包质量、包安全、包测试、</w:t>
            </w:r>
            <w:proofErr w:type="gramStart"/>
            <w:r w:rsidRPr="00802C5F">
              <w:rPr>
                <w:rFonts w:ascii="仿宋" w:eastAsia="仿宋" w:hAnsi="仿宋" w:hint="eastAsia"/>
                <w:szCs w:val="21"/>
              </w:rPr>
              <w:t>包工资</w:t>
            </w:r>
            <w:proofErr w:type="gramEnd"/>
            <w:r w:rsidRPr="00802C5F">
              <w:rPr>
                <w:rFonts w:ascii="仿宋" w:eastAsia="仿宋" w:hAnsi="仿宋" w:hint="eastAsia"/>
                <w:szCs w:val="21"/>
              </w:rPr>
              <w:t>及材料价之任何市场差价、施工管理费、所有间接费、综合费率、大型机械进、退场费、保险、利润和国家规定的任何收费、</w:t>
            </w:r>
            <w:proofErr w:type="gramStart"/>
            <w:r w:rsidRPr="00802C5F">
              <w:rPr>
                <w:rFonts w:ascii="仿宋" w:eastAsia="仿宋" w:hAnsi="仿宋" w:hint="eastAsia"/>
                <w:szCs w:val="21"/>
              </w:rPr>
              <w:t>规</w:t>
            </w:r>
            <w:proofErr w:type="gramEnd"/>
            <w:r w:rsidRPr="00802C5F">
              <w:rPr>
                <w:rFonts w:ascii="仿宋" w:eastAsia="仿宋" w:hAnsi="仿宋" w:hint="eastAsia"/>
                <w:szCs w:val="21"/>
              </w:rPr>
              <w:t>费、税金、必需的加班费、费率或汇率的变动、专利费、包装空运、国外及本地存仓、运输、因材料或设备迟到工地的窝工费及政府部门发出的行政指令或发布引致的任何费用等等)。</w:t>
            </w:r>
          </w:p>
        </w:tc>
      </w:tr>
      <w:tr w:rsidR="00F305EA" w:rsidRPr="00802C5F" w14:paraId="0D153EBB" w14:textId="77777777">
        <w:trPr>
          <w:trHeight w:val="274"/>
          <w:jc w:val="center"/>
        </w:trPr>
        <w:tc>
          <w:tcPr>
            <w:tcW w:w="845" w:type="dxa"/>
            <w:shd w:val="clear" w:color="auto" w:fill="auto"/>
            <w:vAlign w:val="center"/>
          </w:tcPr>
          <w:p w14:paraId="66243539"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13</w:t>
            </w:r>
          </w:p>
        </w:tc>
        <w:tc>
          <w:tcPr>
            <w:tcW w:w="1911" w:type="dxa"/>
            <w:shd w:val="clear" w:color="auto" w:fill="auto"/>
            <w:vAlign w:val="center"/>
          </w:tcPr>
          <w:p w14:paraId="161AA7F2"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投标人</w:t>
            </w:r>
          </w:p>
          <w:p w14:paraId="17A9B965"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资质条件</w:t>
            </w:r>
          </w:p>
        </w:tc>
        <w:tc>
          <w:tcPr>
            <w:tcW w:w="7057" w:type="dxa"/>
            <w:shd w:val="clear" w:color="auto" w:fill="auto"/>
            <w:vAlign w:val="center"/>
          </w:tcPr>
          <w:p w14:paraId="55AE3E13" w14:textId="77777777" w:rsidR="00F32441" w:rsidRPr="00802C5F" w:rsidRDefault="00F32441" w:rsidP="00F32441">
            <w:pPr>
              <w:autoSpaceDE w:val="0"/>
              <w:autoSpaceDN w:val="0"/>
              <w:adjustRightInd w:val="0"/>
              <w:snapToGrid w:val="0"/>
              <w:spacing w:line="360" w:lineRule="auto"/>
              <w:jc w:val="left"/>
              <w:rPr>
                <w:rFonts w:ascii="仿宋" w:eastAsia="仿宋" w:hAnsi="仿宋"/>
                <w:szCs w:val="21"/>
              </w:rPr>
            </w:pPr>
            <w:r w:rsidRPr="00802C5F">
              <w:rPr>
                <w:rFonts w:ascii="仿宋" w:eastAsia="仿宋" w:hAnsi="仿宋" w:hint="eastAsia"/>
                <w:szCs w:val="21"/>
              </w:rPr>
              <w:t>（1）设计资质：</w:t>
            </w:r>
          </w:p>
          <w:tbl>
            <w:tblPr>
              <w:tblW w:w="0" w:type="auto"/>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60" w:type="dxa"/>
                <w:left w:w="60" w:type="dxa"/>
                <w:bottom w:w="60" w:type="dxa"/>
                <w:right w:w="60" w:type="dxa"/>
              </w:tblCellMar>
              <w:tblLook w:val="0000" w:firstRow="0" w:lastRow="0" w:firstColumn="0" w:lastColumn="0" w:noHBand="0" w:noVBand="0"/>
            </w:tblPr>
            <w:tblGrid>
              <w:gridCol w:w="843"/>
              <w:gridCol w:w="5387"/>
            </w:tblGrid>
            <w:tr w:rsidR="00F32441" w:rsidRPr="00802C5F" w14:paraId="63A4D0EA" w14:textId="77777777" w:rsidTr="0000652D">
              <w:trPr>
                <w:tblCellSpacing w:w="0" w:type="dxa"/>
              </w:trPr>
              <w:tc>
                <w:tcPr>
                  <w:tcW w:w="843" w:type="dxa"/>
                  <w:vAlign w:val="center"/>
                </w:tcPr>
                <w:p w14:paraId="18903C44" w14:textId="77777777" w:rsidR="00F32441" w:rsidRPr="00802C5F" w:rsidRDefault="00F32441" w:rsidP="00F32441">
                  <w:pPr>
                    <w:widowControl/>
                    <w:spacing w:line="240" w:lineRule="exact"/>
                    <w:textAlignment w:val="top"/>
                    <w:rPr>
                      <w:rFonts w:ascii="仿宋" w:eastAsia="仿宋" w:hAnsi="仿宋"/>
                      <w:szCs w:val="21"/>
                    </w:rPr>
                  </w:pPr>
                  <w:r w:rsidRPr="00802C5F">
                    <w:rPr>
                      <w:rFonts w:ascii="仿宋" w:eastAsia="仿宋" w:hAnsi="仿宋" w:cs="宋体"/>
                      <w:kern w:val="0"/>
                      <w:szCs w:val="21"/>
                    </w:rPr>
                    <w:t>第一条</w:t>
                  </w:r>
                </w:p>
              </w:tc>
              <w:tc>
                <w:tcPr>
                  <w:tcW w:w="5387" w:type="dxa"/>
                  <w:vAlign w:val="center"/>
                </w:tcPr>
                <w:p w14:paraId="7064BC9D" w14:textId="77777777" w:rsidR="00F32441" w:rsidRPr="00802C5F" w:rsidRDefault="00F32441" w:rsidP="00F32441">
                  <w:pPr>
                    <w:widowControl/>
                    <w:spacing w:line="240" w:lineRule="exact"/>
                    <w:textAlignment w:val="top"/>
                    <w:rPr>
                      <w:rFonts w:ascii="仿宋" w:eastAsia="仿宋" w:hAnsi="仿宋" w:cs="仿宋"/>
                      <w:szCs w:val="21"/>
                    </w:rPr>
                  </w:pPr>
                  <w:r w:rsidRPr="00802C5F">
                    <w:rPr>
                      <w:rFonts w:ascii="仿宋" w:eastAsia="仿宋" w:hAnsi="仿宋" w:cs="宋体" w:hint="eastAsia"/>
                      <w:szCs w:val="22"/>
                    </w:rPr>
                    <w:t>建筑装饰工程设计专项乙级及以上</w:t>
                  </w:r>
                </w:p>
              </w:tc>
            </w:tr>
          </w:tbl>
          <w:p w14:paraId="44EF80D7" w14:textId="77777777" w:rsidR="00F32441" w:rsidRPr="00802C5F" w:rsidRDefault="00F32441" w:rsidP="00F32441">
            <w:pPr>
              <w:widowControl/>
              <w:snapToGrid w:val="0"/>
              <w:spacing w:line="360" w:lineRule="auto"/>
              <w:jc w:val="left"/>
              <w:rPr>
                <w:rFonts w:ascii="仿宋" w:eastAsia="仿宋" w:hAnsi="仿宋" w:cs="宋体"/>
                <w:b/>
                <w:szCs w:val="21"/>
              </w:rPr>
            </w:pPr>
            <w:r w:rsidRPr="00802C5F">
              <w:rPr>
                <w:rFonts w:ascii="仿宋" w:eastAsia="仿宋" w:hAnsi="仿宋" w:cs="宋体" w:hint="eastAsia"/>
                <w:b/>
                <w:szCs w:val="21"/>
              </w:rPr>
              <w:t>以上设计资质要求,投标人只要符合任何一条。</w:t>
            </w:r>
          </w:p>
          <w:p w14:paraId="332E9E29" w14:textId="77777777" w:rsidR="00F32441" w:rsidRPr="00802C5F" w:rsidRDefault="00F32441" w:rsidP="00F32441">
            <w:pPr>
              <w:widowControl/>
              <w:snapToGrid w:val="0"/>
              <w:spacing w:line="360" w:lineRule="auto"/>
              <w:jc w:val="left"/>
              <w:rPr>
                <w:rFonts w:ascii="仿宋" w:eastAsia="仿宋" w:hAnsi="仿宋" w:cs="宋体"/>
                <w:szCs w:val="21"/>
              </w:rPr>
            </w:pPr>
            <w:r w:rsidRPr="00802C5F">
              <w:rPr>
                <w:rFonts w:ascii="仿宋" w:eastAsia="仿宋" w:hAnsi="仿宋" w:cs="宋体" w:hint="eastAsia"/>
                <w:szCs w:val="21"/>
              </w:rPr>
              <w:t>（2）施工资质：</w:t>
            </w:r>
          </w:p>
          <w:tbl>
            <w:tblPr>
              <w:tblW w:w="0" w:type="auto"/>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60" w:type="dxa"/>
                <w:left w:w="60" w:type="dxa"/>
                <w:bottom w:w="60" w:type="dxa"/>
                <w:right w:w="60" w:type="dxa"/>
              </w:tblCellMar>
              <w:tblLook w:val="0000" w:firstRow="0" w:lastRow="0" w:firstColumn="0" w:lastColumn="0" w:noHBand="0" w:noVBand="0"/>
            </w:tblPr>
            <w:tblGrid>
              <w:gridCol w:w="843"/>
              <w:gridCol w:w="5387"/>
            </w:tblGrid>
            <w:tr w:rsidR="00F32441" w:rsidRPr="00802C5F" w14:paraId="45BAF46A" w14:textId="77777777" w:rsidTr="0000652D">
              <w:trPr>
                <w:tblCellSpacing w:w="0" w:type="dxa"/>
              </w:trPr>
              <w:tc>
                <w:tcPr>
                  <w:tcW w:w="843" w:type="dxa"/>
                  <w:vAlign w:val="center"/>
                </w:tcPr>
                <w:p w14:paraId="1E764D82" w14:textId="77777777" w:rsidR="00F32441" w:rsidRPr="00802C5F" w:rsidRDefault="00F32441" w:rsidP="00F32441">
                  <w:pPr>
                    <w:widowControl/>
                    <w:spacing w:line="240" w:lineRule="exact"/>
                    <w:textAlignment w:val="top"/>
                    <w:rPr>
                      <w:rFonts w:ascii="仿宋" w:eastAsia="仿宋" w:hAnsi="仿宋"/>
                      <w:szCs w:val="21"/>
                    </w:rPr>
                  </w:pPr>
                  <w:r w:rsidRPr="00802C5F">
                    <w:rPr>
                      <w:rFonts w:ascii="仿宋" w:eastAsia="仿宋" w:hAnsi="仿宋" w:cs="宋体"/>
                      <w:kern w:val="0"/>
                      <w:szCs w:val="21"/>
                    </w:rPr>
                    <w:t>第一条</w:t>
                  </w:r>
                </w:p>
              </w:tc>
              <w:tc>
                <w:tcPr>
                  <w:tcW w:w="5387" w:type="dxa"/>
                  <w:vAlign w:val="center"/>
                </w:tcPr>
                <w:p w14:paraId="3B883A0F" w14:textId="77777777" w:rsidR="00F32441" w:rsidRPr="00802C5F" w:rsidRDefault="00F32441" w:rsidP="00581398">
                  <w:pPr>
                    <w:widowControl/>
                    <w:numPr>
                      <w:ilvl w:val="0"/>
                      <w:numId w:val="80"/>
                    </w:numPr>
                    <w:spacing w:line="240" w:lineRule="exact"/>
                    <w:textAlignment w:val="top"/>
                    <w:rPr>
                      <w:rFonts w:ascii="仿宋" w:eastAsia="仿宋" w:hAnsi="仿宋" w:cs="仿宋"/>
                      <w:szCs w:val="21"/>
                    </w:rPr>
                  </w:pPr>
                  <w:r w:rsidRPr="00802C5F">
                    <w:rPr>
                      <w:rFonts w:ascii="仿宋" w:eastAsia="仿宋" w:hAnsi="仿宋" w:cs="仿宋" w:hint="eastAsia"/>
                      <w:szCs w:val="21"/>
                    </w:rPr>
                    <w:t>具有建筑装修装饰工程施工专业承包二级及以上资质</w:t>
                  </w:r>
                </w:p>
                <w:p w14:paraId="74283660" w14:textId="7C44EDA2" w:rsidR="00F32441" w:rsidRPr="00802C5F" w:rsidRDefault="00F32441" w:rsidP="00581398">
                  <w:pPr>
                    <w:widowControl/>
                    <w:numPr>
                      <w:ilvl w:val="0"/>
                      <w:numId w:val="80"/>
                    </w:numPr>
                    <w:spacing w:line="240" w:lineRule="exact"/>
                    <w:textAlignment w:val="top"/>
                    <w:rPr>
                      <w:rFonts w:ascii="仿宋" w:eastAsia="仿宋" w:hAnsi="仿宋" w:cs="仿宋"/>
                      <w:szCs w:val="21"/>
                    </w:rPr>
                  </w:pPr>
                  <w:r w:rsidRPr="00802C5F">
                    <w:rPr>
                      <w:rFonts w:ascii="仿宋" w:eastAsia="仿宋" w:hAnsi="仿宋" w:hint="eastAsia"/>
                      <w:szCs w:val="21"/>
                    </w:rPr>
                    <w:t>具有建筑机电安装工程专业承包</w:t>
                  </w:r>
                  <w:r w:rsidR="00EE2DF4" w:rsidRPr="00802C5F">
                    <w:rPr>
                      <w:rFonts w:ascii="仿宋" w:eastAsia="仿宋" w:hAnsi="仿宋" w:hint="eastAsia"/>
                      <w:szCs w:val="21"/>
                    </w:rPr>
                    <w:t>三</w:t>
                  </w:r>
                  <w:r w:rsidRPr="00802C5F">
                    <w:rPr>
                      <w:rFonts w:ascii="仿宋" w:eastAsia="仿宋" w:hAnsi="仿宋" w:hint="eastAsia"/>
                      <w:szCs w:val="21"/>
                    </w:rPr>
                    <w:t>级及以上资质</w:t>
                  </w:r>
                </w:p>
              </w:tc>
            </w:tr>
            <w:tr w:rsidR="00F32441" w:rsidRPr="00802C5F" w14:paraId="7E59AF11" w14:textId="77777777" w:rsidTr="0000652D">
              <w:trPr>
                <w:tblCellSpacing w:w="0" w:type="dxa"/>
              </w:trPr>
              <w:tc>
                <w:tcPr>
                  <w:tcW w:w="843" w:type="dxa"/>
                  <w:vAlign w:val="center"/>
                </w:tcPr>
                <w:p w14:paraId="303F63F2" w14:textId="77777777" w:rsidR="00F32441" w:rsidRPr="00802C5F" w:rsidRDefault="00F32441" w:rsidP="00F32441">
                  <w:pPr>
                    <w:widowControl/>
                    <w:spacing w:line="240" w:lineRule="exact"/>
                    <w:textAlignment w:val="top"/>
                    <w:rPr>
                      <w:rFonts w:ascii="仿宋" w:eastAsia="仿宋" w:hAnsi="仿宋" w:cs="宋体"/>
                      <w:kern w:val="0"/>
                      <w:szCs w:val="21"/>
                    </w:rPr>
                  </w:pPr>
                  <w:r w:rsidRPr="00802C5F">
                    <w:rPr>
                      <w:rFonts w:ascii="仿宋" w:eastAsia="仿宋" w:hAnsi="仿宋" w:cs="宋体" w:hint="eastAsia"/>
                      <w:kern w:val="0"/>
                      <w:szCs w:val="21"/>
                    </w:rPr>
                    <w:t>第二条</w:t>
                  </w:r>
                </w:p>
              </w:tc>
              <w:tc>
                <w:tcPr>
                  <w:tcW w:w="5387" w:type="dxa"/>
                  <w:vAlign w:val="center"/>
                </w:tcPr>
                <w:p w14:paraId="0AEA01CD" w14:textId="77777777" w:rsidR="00F32441" w:rsidRPr="00802C5F" w:rsidRDefault="00F32441" w:rsidP="00581398">
                  <w:pPr>
                    <w:widowControl/>
                    <w:numPr>
                      <w:ilvl w:val="0"/>
                      <w:numId w:val="81"/>
                    </w:numPr>
                    <w:spacing w:line="240" w:lineRule="exact"/>
                    <w:textAlignment w:val="top"/>
                    <w:rPr>
                      <w:rFonts w:ascii="仿宋" w:eastAsia="仿宋" w:hAnsi="仿宋" w:cs="仿宋"/>
                      <w:szCs w:val="21"/>
                    </w:rPr>
                  </w:pPr>
                  <w:r w:rsidRPr="00802C5F">
                    <w:rPr>
                      <w:rFonts w:ascii="仿宋" w:eastAsia="仿宋" w:hAnsi="仿宋" w:cs="仿宋" w:hint="eastAsia"/>
                      <w:szCs w:val="21"/>
                    </w:rPr>
                    <w:t>具有建筑装修装饰工程施工专业承包二级及以上资质</w:t>
                  </w:r>
                </w:p>
                <w:p w14:paraId="4E53C281" w14:textId="77777777" w:rsidR="00F32441" w:rsidRPr="00802C5F" w:rsidRDefault="00F32441" w:rsidP="00581398">
                  <w:pPr>
                    <w:widowControl/>
                    <w:numPr>
                      <w:ilvl w:val="0"/>
                      <w:numId w:val="81"/>
                    </w:numPr>
                    <w:spacing w:line="240" w:lineRule="exact"/>
                    <w:textAlignment w:val="top"/>
                    <w:rPr>
                      <w:rFonts w:ascii="仿宋" w:eastAsia="仿宋" w:hAnsi="仿宋" w:cs="仿宋"/>
                      <w:szCs w:val="21"/>
                    </w:rPr>
                  </w:pPr>
                  <w:r w:rsidRPr="00802C5F">
                    <w:rPr>
                      <w:rFonts w:ascii="仿宋" w:eastAsia="仿宋" w:hAnsi="仿宋" w:hint="eastAsia"/>
                      <w:szCs w:val="21"/>
                    </w:rPr>
                    <w:t>具有机电工程施工总承包三级及以上资质</w:t>
                  </w:r>
                </w:p>
              </w:tc>
            </w:tr>
          </w:tbl>
          <w:p w14:paraId="519E2812" w14:textId="77777777" w:rsidR="00F32441" w:rsidRPr="00802C5F" w:rsidRDefault="00F32441" w:rsidP="00F32441">
            <w:pPr>
              <w:rPr>
                <w:rFonts w:ascii="仿宋" w:eastAsia="仿宋" w:hAnsi="仿宋" w:cs="宋体"/>
                <w:b/>
                <w:kern w:val="0"/>
                <w:szCs w:val="21"/>
              </w:rPr>
            </w:pPr>
            <w:r w:rsidRPr="00802C5F">
              <w:rPr>
                <w:rFonts w:ascii="仿宋" w:eastAsia="仿宋" w:hAnsi="仿宋" w:cs="宋体"/>
                <w:b/>
                <w:kern w:val="0"/>
                <w:szCs w:val="21"/>
              </w:rPr>
              <w:t>以上施工资质要求，投标人只要符合任何一条，但同一条中的多项资质要求需同时满足。</w:t>
            </w:r>
          </w:p>
          <w:p w14:paraId="6B045A18" w14:textId="7009ADD8" w:rsidR="00F305EA" w:rsidRPr="00802C5F" w:rsidRDefault="00F32441" w:rsidP="00F32441">
            <w:pPr>
              <w:snapToGrid w:val="0"/>
              <w:spacing w:line="360" w:lineRule="auto"/>
              <w:ind w:left="13" w:hangingChars="6" w:hanging="13"/>
              <w:rPr>
                <w:rFonts w:ascii="仿宋" w:eastAsia="仿宋" w:hAnsi="仿宋" w:cs="宋体"/>
                <w:szCs w:val="22"/>
              </w:rPr>
            </w:pPr>
            <w:r w:rsidRPr="00802C5F">
              <w:rPr>
                <w:rFonts w:ascii="仿宋" w:eastAsia="仿宋" w:hAnsi="仿宋" w:cs="宋体" w:hint="eastAsia"/>
                <w:snapToGrid w:val="0"/>
                <w:szCs w:val="22"/>
              </w:rPr>
              <w:lastRenderedPageBreak/>
              <w:t>（</w:t>
            </w:r>
            <w:r w:rsidR="00581398" w:rsidRPr="00802C5F">
              <w:rPr>
                <w:rFonts w:ascii="仿宋" w:eastAsia="仿宋" w:hAnsi="仿宋" w:cs="宋体"/>
                <w:snapToGrid w:val="0"/>
                <w:szCs w:val="22"/>
              </w:rPr>
              <w:t>3</w:t>
            </w:r>
            <w:r w:rsidRPr="00802C5F">
              <w:rPr>
                <w:rFonts w:ascii="仿宋" w:eastAsia="仿宋" w:hAnsi="仿宋" w:cs="宋体" w:hint="eastAsia"/>
                <w:snapToGrid w:val="0"/>
                <w:szCs w:val="22"/>
              </w:rPr>
              <w:t>）其他：具备有效安全生产许可证。</w:t>
            </w:r>
          </w:p>
          <w:p w14:paraId="21013DD0" w14:textId="333BA76F" w:rsidR="00F305EA" w:rsidRPr="00802C5F" w:rsidRDefault="00F32441" w:rsidP="00F305EA">
            <w:pPr>
              <w:snapToGrid w:val="0"/>
              <w:spacing w:line="360" w:lineRule="auto"/>
              <w:ind w:left="13" w:hangingChars="6" w:hanging="13"/>
              <w:rPr>
                <w:rFonts w:ascii="仿宋" w:eastAsia="仿宋" w:hAnsi="仿宋"/>
                <w:szCs w:val="21"/>
              </w:rPr>
            </w:pPr>
            <w:r w:rsidRPr="00802C5F">
              <w:rPr>
                <w:rFonts w:ascii="仿宋" w:eastAsia="仿宋" w:hAnsi="仿宋" w:cs="宋体" w:hint="eastAsia"/>
                <w:szCs w:val="22"/>
              </w:rPr>
              <w:t>本工程项目经理应具有</w:t>
            </w:r>
            <w:r w:rsidRPr="00802C5F">
              <w:rPr>
                <w:rFonts w:ascii="仿宋" w:eastAsia="仿宋" w:hAnsi="仿宋" w:cs="宋体" w:hint="eastAsia"/>
                <w:szCs w:val="22"/>
                <w:u w:val="single"/>
              </w:rPr>
              <w:t>房屋建筑</w:t>
            </w:r>
            <w:r w:rsidRPr="00802C5F">
              <w:rPr>
                <w:rFonts w:ascii="仿宋" w:eastAsia="仿宋" w:hAnsi="仿宋" w:cs="宋体" w:hint="eastAsia"/>
                <w:szCs w:val="22"/>
              </w:rPr>
              <w:t>专业或</w:t>
            </w:r>
            <w:r w:rsidRPr="00802C5F">
              <w:rPr>
                <w:rFonts w:ascii="仿宋" w:eastAsia="仿宋" w:hAnsi="仿宋" w:cs="宋体" w:hint="eastAsia"/>
                <w:szCs w:val="22"/>
                <w:u w:val="single"/>
              </w:rPr>
              <w:t>机电安装</w:t>
            </w:r>
            <w:r w:rsidRPr="00802C5F">
              <w:rPr>
                <w:rFonts w:ascii="仿宋" w:eastAsia="仿宋" w:hAnsi="仿宋" w:cs="宋体" w:hint="eastAsia"/>
                <w:szCs w:val="22"/>
              </w:rPr>
              <w:t>专业</w:t>
            </w:r>
            <w:r w:rsidRPr="00802C5F">
              <w:rPr>
                <w:rFonts w:ascii="仿宋" w:eastAsia="仿宋" w:hAnsi="仿宋" w:cs="宋体" w:hint="eastAsia"/>
                <w:szCs w:val="22"/>
                <w:u w:val="single"/>
              </w:rPr>
              <w:t xml:space="preserve"> 贰 </w:t>
            </w:r>
            <w:r w:rsidRPr="00802C5F">
              <w:rPr>
                <w:rFonts w:ascii="仿宋" w:eastAsia="仿宋" w:hAnsi="仿宋" w:cs="宋体" w:hint="eastAsia"/>
                <w:szCs w:val="22"/>
              </w:rPr>
              <w:t>级及以上注册建造师执业资格。</w:t>
            </w:r>
            <w:r w:rsidR="006E4182" w:rsidRPr="00802C5F">
              <w:rPr>
                <w:rFonts w:ascii="仿宋" w:eastAsia="仿宋" w:hAnsi="仿宋" w:hint="eastAsia"/>
                <w:szCs w:val="21"/>
              </w:rPr>
              <w:t>【</w:t>
            </w:r>
            <w:r w:rsidR="00367EAB" w:rsidRPr="00802C5F">
              <w:rPr>
                <w:rFonts w:ascii="仿宋" w:eastAsia="仿宋" w:hAnsi="仿宋" w:hint="eastAsia"/>
                <w:szCs w:val="21"/>
              </w:rPr>
              <w:t>具备有效的安全生产考核合格证书</w:t>
            </w:r>
            <w:r w:rsidR="00F305EA" w:rsidRPr="00802C5F">
              <w:rPr>
                <w:rFonts w:ascii="仿宋" w:eastAsia="仿宋" w:hAnsi="仿宋" w:hint="eastAsia"/>
                <w:szCs w:val="21"/>
              </w:rPr>
              <w:t>；</w:t>
            </w:r>
            <w:r w:rsidR="006E4182" w:rsidRPr="00802C5F">
              <w:rPr>
                <w:rFonts w:ascii="仿宋" w:eastAsia="仿宋" w:hAnsi="仿宋" w:hint="eastAsia"/>
                <w:szCs w:val="21"/>
              </w:rPr>
              <w:t>】</w:t>
            </w:r>
          </w:p>
          <w:p w14:paraId="47AD080A" w14:textId="4C3AB45B" w:rsidR="00F305EA" w:rsidRPr="00802C5F" w:rsidRDefault="00F305EA" w:rsidP="00F305EA">
            <w:pPr>
              <w:snapToGrid w:val="0"/>
              <w:spacing w:line="360" w:lineRule="auto"/>
              <w:ind w:left="1260" w:hangingChars="600" w:hanging="1260"/>
              <w:rPr>
                <w:rFonts w:ascii="仿宋" w:eastAsia="仿宋" w:hAnsi="仿宋"/>
                <w:strike/>
                <w:szCs w:val="21"/>
              </w:rPr>
            </w:pPr>
            <w:r w:rsidRPr="00802C5F">
              <w:rPr>
                <w:rFonts w:ascii="仿宋" w:eastAsia="仿宋" w:hAnsi="仿宋" w:hint="eastAsia"/>
                <w:szCs w:val="21"/>
              </w:rPr>
              <w:t>安全员要求：具有建筑行业相关主管部门颁发的岗位证书；</w:t>
            </w:r>
          </w:p>
          <w:p w14:paraId="541A394E"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项目总负责人：应由施工项目经理担任。</w:t>
            </w:r>
          </w:p>
        </w:tc>
      </w:tr>
      <w:tr w:rsidR="00F305EA" w:rsidRPr="00802C5F" w14:paraId="552F7358" w14:textId="77777777">
        <w:trPr>
          <w:trHeight w:val="1250"/>
          <w:jc w:val="center"/>
        </w:trPr>
        <w:tc>
          <w:tcPr>
            <w:tcW w:w="845" w:type="dxa"/>
            <w:shd w:val="clear" w:color="auto" w:fill="auto"/>
            <w:vAlign w:val="center"/>
          </w:tcPr>
          <w:p w14:paraId="031433CD"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lastRenderedPageBreak/>
              <w:t>14</w:t>
            </w:r>
          </w:p>
        </w:tc>
        <w:tc>
          <w:tcPr>
            <w:tcW w:w="1911" w:type="dxa"/>
            <w:shd w:val="clear" w:color="auto" w:fill="auto"/>
            <w:vAlign w:val="center"/>
          </w:tcPr>
          <w:p w14:paraId="3913E4DD"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是否接受</w:t>
            </w:r>
          </w:p>
          <w:p w14:paraId="4B3FBE44"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联合体投标</w:t>
            </w:r>
          </w:p>
        </w:tc>
        <w:tc>
          <w:tcPr>
            <w:tcW w:w="7057" w:type="dxa"/>
            <w:shd w:val="clear" w:color="auto" w:fill="auto"/>
            <w:vAlign w:val="center"/>
          </w:tcPr>
          <w:p w14:paraId="67730839"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□不接受</w:t>
            </w:r>
          </w:p>
          <w:p w14:paraId="430F6486" w14:textId="77777777" w:rsidR="00F305EA" w:rsidRPr="00802C5F" w:rsidRDefault="00F305EA" w:rsidP="00F305EA">
            <w:pPr>
              <w:snapToGrid w:val="0"/>
              <w:spacing w:line="360" w:lineRule="auto"/>
              <w:ind w:left="162" w:hangingChars="77" w:hanging="162"/>
              <w:rPr>
                <w:rFonts w:ascii="仿宋" w:eastAsia="仿宋" w:hAnsi="仿宋"/>
                <w:szCs w:val="21"/>
              </w:rPr>
            </w:pPr>
            <w:r w:rsidRPr="00802C5F">
              <w:rPr>
                <w:rFonts w:ascii="Segoe UI Emoji" w:eastAsia="仿宋" w:hAnsi="Segoe UI Emoji" w:cs="Segoe UI Emoji"/>
                <w:b/>
                <w:szCs w:val="21"/>
              </w:rPr>
              <w:t>☑</w:t>
            </w:r>
            <w:r w:rsidRPr="00802C5F">
              <w:rPr>
                <w:rFonts w:ascii="仿宋" w:eastAsia="仿宋" w:hAnsi="仿宋" w:hint="eastAsia"/>
                <w:szCs w:val="21"/>
              </w:rPr>
              <w:t>接受，应满足下列要求：</w:t>
            </w:r>
          </w:p>
          <w:p w14:paraId="40903F26" w14:textId="77777777" w:rsidR="00F305EA" w:rsidRPr="00802C5F" w:rsidRDefault="00F305EA" w:rsidP="007C1782">
            <w:pPr>
              <w:numPr>
                <w:ilvl w:val="0"/>
                <w:numId w:val="46"/>
              </w:numPr>
              <w:snapToGrid w:val="0"/>
              <w:spacing w:line="360" w:lineRule="auto"/>
              <w:rPr>
                <w:rFonts w:ascii="仿宋" w:eastAsia="仿宋" w:hAnsi="仿宋"/>
                <w:szCs w:val="21"/>
              </w:rPr>
            </w:pPr>
            <w:r w:rsidRPr="00802C5F">
              <w:rPr>
                <w:rFonts w:ascii="仿宋" w:eastAsia="仿宋" w:hAnsi="仿宋" w:hint="eastAsia"/>
                <w:szCs w:val="21"/>
              </w:rPr>
              <w:t>联合体各方应按招标文件提供的格式签订联合体协议书，明确联合体牵头人和各方权利义务，并授权牵头人或代表负责整个合同实施阶段的协调工作；</w:t>
            </w:r>
          </w:p>
          <w:p w14:paraId="78D35FCE" w14:textId="77777777" w:rsidR="00F305EA" w:rsidRPr="00802C5F" w:rsidRDefault="00F305EA" w:rsidP="007C1782">
            <w:pPr>
              <w:numPr>
                <w:ilvl w:val="0"/>
                <w:numId w:val="46"/>
              </w:numPr>
              <w:snapToGrid w:val="0"/>
              <w:spacing w:line="360" w:lineRule="auto"/>
              <w:rPr>
                <w:rFonts w:ascii="仿宋" w:eastAsia="仿宋" w:hAnsi="仿宋"/>
                <w:szCs w:val="21"/>
              </w:rPr>
            </w:pPr>
            <w:r w:rsidRPr="00802C5F">
              <w:rPr>
                <w:rFonts w:ascii="仿宋" w:eastAsia="仿宋" w:hAnsi="仿宋" w:hint="eastAsia"/>
                <w:szCs w:val="21"/>
              </w:rPr>
              <w:t>施工资质不接受联合体，联合体牵头人必须为施工单位；</w:t>
            </w:r>
          </w:p>
          <w:p w14:paraId="600F5B38" w14:textId="77777777" w:rsidR="00F305EA" w:rsidRPr="00802C5F" w:rsidRDefault="00F305EA" w:rsidP="007C1782">
            <w:pPr>
              <w:numPr>
                <w:ilvl w:val="0"/>
                <w:numId w:val="46"/>
              </w:numPr>
              <w:snapToGrid w:val="0"/>
              <w:spacing w:line="360" w:lineRule="auto"/>
              <w:rPr>
                <w:rFonts w:ascii="仿宋" w:eastAsia="仿宋" w:hAnsi="仿宋"/>
                <w:szCs w:val="21"/>
              </w:rPr>
            </w:pPr>
            <w:r w:rsidRPr="00802C5F">
              <w:rPr>
                <w:rFonts w:ascii="仿宋" w:eastAsia="仿宋" w:hAnsi="仿宋" w:hint="eastAsia"/>
                <w:szCs w:val="21"/>
              </w:rPr>
              <w:t>由同一专业的单位组成的联合体，按照资质等级较低的单位确定其资质等级；</w:t>
            </w:r>
          </w:p>
          <w:p w14:paraId="482B5713" w14:textId="77777777" w:rsidR="00F305EA" w:rsidRPr="00802C5F" w:rsidRDefault="00F305EA" w:rsidP="007C1782">
            <w:pPr>
              <w:numPr>
                <w:ilvl w:val="0"/>
                <w:numId w:val="46"/>
              </w:numPr>
              <w:snapToGrid w:val="0"/>
              <w:spacing w:line="360" w:lineRule="auto"/>
              <w:rPr>
                <w:rFonts w:ascii="仿宋" w:eastAsia="仿宋" w:hAnsi="仿宋"/>
                <w:szCs w:val="21"/>
              </w:rPr>
            </w:pPr>
            <w:r w:rsidRPr="00802C5F">
              <w:rPr>
                <w:rFonts w:ascii="仿宋" w:eastAsia="仿宋" w:hAnsi="仿宋" w:hint="eastAsia"/>
                <w:szCs w:val="21"/>
              </w:rPr>
              <w:t>联合体各方不得再以自己名义单独或参加其他联合体在同一标段中投标，否则，否决其投标；</w:t>
            </w:r>
          </w:p>
          <w:p w14:paraId="41B844AD" w14:textId="77777777" w:rsidR="00F305EA" w:rsidRPr="00802C5F" w:rsidRDefault="00F305EA" w:rsidP="007C1782">
            <w:pPr>
              <w:numPr>
                <w:ilvl w:val="0"/>
                <w:numId w:val="46"/>
              </w:numPr>
              <w:snapToGrid w:val="0"/>
              <w:spacing w:line="360" w:lineRule="auto"/>
              <w:rPr>
                <w:rFonts w:ascii="仿宋" w:eastAsia="仿宋" w:hAnsi="仿宋"/>
                <w:szCs w:val="21"/>
              </w:rPr>
            </w:pPr>
            <w:r w:rsidRPr="00802C5F">
              <w:rPr>
                <w:rFonts w:ascii="仿宋" w:eastAsia="仿宋" w:hAnsi="仿宋" w:hint="eastAsia"/>
                <w:szCs w:val="21"/>
              </w:rPr>
              <w:t>联合体各成员在投标、签约与履行合同过程中，负有连带的和各自的法律责任。</w:t>
            </w:r>
          </w:p>
        </w:tc>
      </w:tr>
      <w:tr w:rsidR="00F305EA" w:rsidRPr="00802C5F" w14:paraId="6AE1D639" w14:textId="77777777">
        <w:trPr>
          <w:trHeight w:val="581"/>
          <w:jc w:val="center"/>
        </w:trPr>
        <w:tc>
          <w:tcPr>
            <w:tcW w:w="845" w:type="dxa"/>
            <w:shd w:val="clear" w:color="auto" w:fill="auto"/>
            <w:vAlign w:val="center"/>
          </w:tcPr>
          <w:p w14:paraId="1868D049"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15</w:t>
            </w:r>
          </w:p>
        </w:tc>
        <w:tc>
          <w:tcPr>
            <w:tcW w:w="1911" w:type="dxa"/>
            <w:shd w:val="clear" w:color="auto" w:fill="auto"/>
            <w:vAlign w:val="center"/>
          </w:tcPr>
          <w:p w14:paraId="080B47C8"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投标补偿金</w:t>
            </w:r>
          </w:p>
        </w:tc>
        <w:tc>
          <w:tcPr>
            <w:tcW w:w="7057" w:type="dxa"/>
            <w:shd w:val="clear" w:color="auto" w:fill="auto"/>
            <w:vAlign w:val="center"/>
          </w:tcPr>
          <w:p w14:paraId="33CD6D2B" w14:textId="77777777" w:rsidR="00F305EA" w:rsidRPr="00802C5F" w:rsidRDefault="00F305EA" w:rsidP="00F305EA">
            <w:pPr>
              <w:snapToGrid w:val="0"/>
              <w:spacing w:line="360" w:lineRule="auto"/>
              <w:ind w:left="162" w:hangingChars="77" w:hanging="162"/>
              <w:rPr>
                <w:rFonts w:ascii="仿宋" w:eastAsia="仿宋" w:hAnsi="仿宋"/>
                <w:szCs w:val="21"/>
              </w:rPr>
            </w:pPr>
            <w:r w:rsidRPr="00802C5F">
              <w:rPr>
                <w:rFonts w:ascii="仿宋" w:eastAsia="仿宋" w:hAnsi="仿宋" w:hint="eastAsia"/>
                <w:szCs w:val="21"/>
              </w:rPr>
              <w:t>不补偿</w:t>
            </w:r>
          </w:p>
        </w:tc>
      </w:tr>
      <w:tr w:rsidR="00F305EA" w:rsidRPr="00802C5F" w14:paraId="76FC5483" w14:textId="77777777">
        <w:trPr>
          <w:trHeight w:val="926"/>
          <w:jc w:val="center"/>
        </w:trPr>
        <w:tc>
          <w:tcPr>
            <w:tcW w:w="845" w:type="dxa"/>
            <w:shd w:val="clear" w:color="auto" w:fill="auto"/>
            <w:vAlign w:val="center"/>
          </w:tcPr>
          <w:p w14:paraId="74E42D1C"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16</w:t>
            </w:r>
          </w:p>
        </w:tc>
        <w:tc>
          <w:tcPr>
            <w:tcW w:w="1911" w:type="dxa"/>
            <w:shd w:val="clear" w:color="auto" w:fill="auto"/>
            <w:vAlign w:val="center"/>
          </w:tcPr>
          <w:p w14:paraId="70A3744B"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发招标文件</w:t>
            </w:r>
          </w:p>
          <w:p w14:paraId="49B15B74"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时间和地点</w:t>
            </w:r>
          </w:p>
        </w:tc>
        <w:tc>
          <w:tcPr>
            <w:tcW w:w="7057" w:type="dxa"/>
            <w:shd w:val="clear" w:color="auto" w:fill="auto"/>
            <w:vAlign w:val="center"/>
          </w:tcPr>
          <w:p w14:paraId="340E54DF" w14:textId="1AA38F52" w:rsidR="00F305EA" w:rsidRPr="00802C5F" w:rsidRDefault="00F305EA" w:rsidP="00F305EA">
            <w:pPr>
              <w:snapToGrid w:val="0"/>
              <w:spacing w:line="360" w:lineRule="auto"/>
              <w:ind w:left="162" w:hangingChars="77" w:hanging="162"/>
              <w:rPr>
                <w:rFonts w:ascii="仿宋" w:eastAsia="仿宋" w:hAnsi="仿宋"/>
                <w:szCs w:val="21"/>
              </w:rPr>
            </w:pPr>
            <w:r w:rsidRPr="00802C5F">
              <w:rPr>
                <w:rFonts w:ascii="仿宋" w:eastAsia="仿宋" w:hAnsi="仿宋" w:hint="eastAsia"/>
                <w:szCs w:val="21"/>
              </w:rPr>
              <w:t>时间：</w:t>
            </w:r>
            <w:r w:rsidRPr="00802C5F">
              <w:rPr>
                <w:rFonts w:ascii="仿宋" w:eastAsia="仿宋" w:hAnsi="仿宋"/>
                <w:szCs w:val="21"/>
                <w:u w:val="single"/>
              </w:rPr>
              <w:t>20</w:t>
            </w:r>
            <w:r w:rsidR="00AC173A" w:rsidRPr="00802C5F">
              <w:rPr>
                <w:rFonts w:ascii="仿宋" w:eastAsia="仿宋" w:hAnsi="仿宋"/>
                <w:szCs w:val="21"/>
                <w:u w:val="single"/>
              </w:rPr>
              <w:t>20</w:t>
            </w:r>
            <w:r w:rsidRPr="00802C5F">
              <w:rPr>
                <w:rFonts w:ascii="仿宋" w:eastAsia="仿宋" w:hAnsi="仿宋" w:hint="eastAsia"/>
                <w:szCs w:val="21"/>
              </w:rPr>
              <w:t>年</w:t>
            </w:r>
            <w:r w:rsidR="00814254" w:rsidRPr="00802C5F">
              <w:rPr>
                <w:rFonts w:ascii="仿宋" w:eastAsia="仿宋" w:hAnsi="仿宋"/>
                <w:szCs w:val="21"/>
              </w:rPr>
              <w:t>6</w:t>
            </w:r>
            <w:r w:rsidRPr="00802C5F">
              <w:rPr>
                <w:rFonts w:ascii="仿宋" w:eastAsia="仿宋" w:hAnsi="仿宋" w:hint="eastAsia"/>
                <w:szCs w:val="21"/>
              </w:rPr>
              <w:t>月</w:t>
            </w:r>
            <w:r w:rsidR="00814254" w:rsidRPr="00802C5F">
              <w:rPr>
                <w:rFonts w:ascii="仿宋" w:eastAsia="仿宋" w:hAnsi="仿宋"/>
                <w:szCs w:val="21"/>
              </w:rPr>
              <w:t>11</w:t>
            </w:r>
            <w:r w:rsidRPr="00802C5F">
              <w:rPr>
                <w:rFonts w:ascii="仿宋" w:eastAsia="仿宋" w:hAnsi="仿宋" w:hint="eastAsia"/>
                <w:szCs w:val="21"/>
              </w:rPr>
              <w:t>日到</w:t>
            </w:r>
            <w:r w:rsidRPr="00802C5F">
              <w:rPr>
                <w:rFonts w:ascii="仿宋" w:eastAsia="仿宋" w:hAnsi="仿宋"/>
                <w:szCs w:val="21"/>
                <w:u w:val="single"/>
              </w:rPr>
              <w:t>20</w:t>
            </w:r>
            <w:r w:rsidR="00AC173A" w:rsidRPr="00802C5F">
              <w:rPr>
                <w:rFonts w:ascii="仿宋" w:eastAsia="仿宋" w:hAnsi="仿宋"/>
                <w:szCs w:val="21"/>
                <w:u w:val="single"/>
              </w:rPr>
              <w:t>20</w:t>
            </w:r>
            <w:r w:rsidRPr="00802C5F">
              <w:rPr>
                <w:rFonts w:ascii="仿宋" w:eastAsia="仿宋" w:hAnsi="仿宋" w:hint="eastAsia"/>
                <w:szCs w:val="21"/>
              </w:rPr>
              <w:t>年</w:t>
            </w:r>
            <w:r w:rsidR="00814254" w:rsidRPr="00802C5F">
              <w:rPr>
                <w:rFonts w:ascii="仿宋" w:eastAsia="仿宋" w:hAnsi="仿宋"/>
                <w:szCs w:val="21"/>
              </w:rPr>
              <w:t>6</w:t>
            </w:r>
            <w:r w:rsidRPr="00802C5F">
              <w:rPr>
                <w:rFonts w:ascii="仿宋" w:eastAsia="仿宋" w:hAnsi="仿宋" w:hint="eastAsia"/>
                <w:szCs w:val="21"/>
              </w:rPr>
              <w:t>月</w:t>
            </w:r>
            <w:r w:rsidR="00814254" w:rsidRPr="00802C5F">
              <w:rPr>
                <w:rFonts w:ascii="仿宋" w:eastAsia="仿宋" w:hAnsi="仿宋"/>
                <w:szCs w:val="21"/>
              </w:rPr>
              <w:t>1</w:t>
            </w:r>
            <w:r w:rsidR="00580CF5" w:rsidRPr="00802C5F">
              <w:rPr>
                <w:rFonts w:ascii="仿宋" w:eastAsia="仿宋" w:hAnsi="仿宋"/>
                <w:szCs w:val="21"/>
              </w:rPr>
              <w:t>6</w:t>
            </w:r>
            <w:r w:rsidRPr="00802C5F">
              <w:rPr>
                <w:rFonts w:ascii="仿宋" w:eastAsia="仿宋" w:hAnsi="仿宋" w:hint="eastAsia"/>
                <w:szCs w:val="21"/>
              </w:rPr>
              <w:t>日（3天（含3天）以上节假日除外）（上午9:30-11:30时，下午13:</w:t>
            </w:r>
            <w:r w:rsidR="00814254" w:rsidRPr="00802C5F">
              <w:rPr>
                <w:rFonts w:ascii="仿宋" w:eastAsia="仿宋" w:hAnsi="仿宋"/>
                <w:szCs w:val="21"/>
              </w:rPr>
              <w:t>3</w:t>
            </w:r>
            <w:r w:rsidRPr="00802C5F">
              <w:rPr>
                <w:rFonts w:ascii="仿宋" w:eastAsia="仿宋" w:hAnsi="仿宋" w:hint="eastAsia"/>
                <w:szCs w:val="21"/>
              </w:rPr>
              <w:t>0-16:</w:t>
            </w:r>
            <w:r w:rsidR="00814254" w:rsidRPr="00802C5F">
              <w:rPr>
                <w:rFonts w:ascii="仿宋" w:eastAsia="仿宋" w:hAnsi="仿宋"/>
                <w:szCs w:val="21"/>
              </w:rPr>
              <w:t>3</w:t>
            </w:r>
            <w:r w:rsidRPr="00802C5F">
              <w:rPr>
                <w:rFonts w:ascii="仿宋" w:eastAsia="仿宋" w:hAnsi="仿宋" w:hint="eastAsia"/>
                <w:szCs w:val="21"/>
              </w:rPr>
              <w:t>0时）</w:t>
            </w:r>
          </w:p>
          <w:p w14:paraId="24DABFC9" w14:textId="044C10AB" w:rsidR="00F305EA" w:rsidRPr="00802C5F" w:rsidRDefault="00F305EA" w:rsidP="00F305EA">
            <w:pPr>
              <w:snapToGrid w:val="0"/>
              <w:spacing w:line="360" w:lineRule="auto"/>
              <w:ind w:left="162" w:hangingChars="77" w:hanging="162"/>
              <w:rPr>
                <w:rFonts w:ascii="仿宋" w:eastAsia="仿宋" w:hAnsi="仿宋"/>
                <w:szCs w:val="21"/>
              </w:rPr>
            </w:pPr>
            <w:r w:rsidRPr="00802C5F">
              <w:rPr>
                <w:rFonts w:ascii="仿宋" w:eastAsia="仿宋" w:hAnsi="仿宋" w:hint="eastAsia"/>
                <w:szCs w:val="21"/>
              </w:rPr>
              <w:t>地点：</w:t>
            </w:r>
            <w:r w:rsidR="001540B6" w:rsidRPr="00802C5F">
              <w:rPr>
                <w:rFonts w:ascii="仿宋" w:eastAsia="仿宋" w:hAnsi="仿宋" w:hint="eastAsia"/>
                <w:szCs w:val="21"/>
              </w:rPr>
              <w:t>徐汇区钦江路88号东楼6楼626室</w:t>
            </w:r>
            <w:r w:rsidR="00367EAB" w:rsidRPr="00802C5F">
              <w:rPr>
                <w:rFonts w:ascii="仿宋" w:eastAsia="仿宋" w:hAnsi="仿宋" w:hint="eastAsia"/>
                <w:szCs w:val="21"/>
              </w:rPr>
              <w:t>。</w:t>
            </w:r>
          </w:p>
        </w:tc>
      </w:tr>
      <w:tr w:rsidR="00F305EA" w:rsidRPr="00802C5F" w14:paraId="40753198" w14:textId="77777777">
        <w:trPr>
          <w:trHeight w:val="714"/>
          <w:jc w:val="center"/>
        </w:trPr>
        <w:tc>
          <w:tcPr>
            <w:tcW w:w="845" w:type="dxa"/>
            <w:shd w:val="clear" w:color="auto" w:fill="auto"/>
            <w:vAlign w:val="center"/>
          </w:tcPr>
          <w:p w14:paraId="49432544"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17</w:t>
            </w:r>
          </w:p>
        </w:tc>
        <w:tc>
          <w:tcPr>
            <w:tcW w:w="1911" w:type="dxa"/>
            <w:shd w:val="clear" w:color="auto" w:fill="auto"/>
            <w:vAlign w:val="center"/>
          </w:tcPr>
          <w:p w14:paraId="2FF98F53"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踏勘现场</w:t>
            </w:r>
          </w:p>
        </w:tc>
        <w:tc>
          <w:tcPr>
            <w:tcW w:w="7057" w:type="dxa"/>
            <w:shd w:val="clear" w:color="auto" w:fill="auto"/>
            <w:vAlign w:val="center"/>
          </w:tcPr>
          <w:p w14:paraId="13FC3307" w14:textId="05D0E5B4" w:rsidR="00F305EA" w:rsidRPr="00802C5F" w:rsidRDefault="00F305EA" w:rsidP="00F305EA">
            <w:pPr>
              <w:snapToGrid w:val="0"/>
              <w:spacing w:line="360" w:lineRule="auto"/>
              <w:ind w:left="162" w:hangingChars="77" w:hanging="162"/>
              <w:rPr>
                <w:rFonts w:ascii="仿宋" w:eastAsia="仿宋" w:hAnsi="仿宋"/>
                <w:szCs w:val="21"/>
              </w:rPr>
            </w:pPr>
            <w:r w:rsidRPr="00802C5F">
              <w:rPr>
                <w:rFonts w:ascii="仿宋" w:eastAsia="仿宋" w:hAnsi="仿宋" w:hint="eastAsia"/>
                <w:szCs w:val="21"/>
              </w:rPr>
              <w:t>踏勘时间：</w:t>
            </w:r>
            <w:r w:rsidRPr="00802C5F">
              <w:rPr>
                <w:rFonts w:ascii="仿宋" w:eastAsia="仿宋" w:hAnsi="仿宋" w:hint="eastAsia"/>
                <w:szCs w:val="21"/>
                <w:u w:val="single"/>
              </w:rPr>
              <w:t>20</w:t>
            </w:r>
            <w:r w:rsidR="00AC173A" w:rsidRPr="00802C5F">
              <w:rPr>
                <w:rFonts w:ascii="仿宋" w:eastAsia="仿宋" w:hAnsi="仿宋"/>
                <w:szCs w:val="21"/>
                <w:u w:val="single"/>
              </w:rPr>
              <w:t>20</w:t>
            </w:r>
            <w:r w:rsidRPr="00802C5F">
              <w:rPr>
                <w:rFonts w:ascii="仿宋" w:eastAsia="仿宋" w:hAnsi="仿宋" w:hint="eastAsia"/>
                <w:szCs w:val="21"/>
              </w:rPr>
              <w:t>年</w:t>
            </w:r>
            <w:r w:rsidR="00814254" w:rsidRPr="00802C5F">
              <w:rPr>
                <w:rFonts w:ascii="仿宋" w:eastAsia="仿宋" w:hAnsi="仿宋"/>
                <w:szCs w:val="21"/>
              </w:rPr>
              <w:t>6</w:t>
            </w:r>
            <w:r w:rsidRPr="00802C5F">
              <w:rPr>
                <w:rFonts w:ascii="仿宋" w:eastAsia="仿宋" w:hAnsi="仿宋" w:hint="eastAsia"/>
                <w:szCs w:val="21"/>
              </w:rPr>
              <w:t>月</w:t>
            </w:r>
            <w:r w:rsidR="00814254" w:rsidRPr="00802C5F">
              <w:rPr>
                <w:rFonts w:ascii="仿宋" w:eastAsia="仿宋" w:hAnsi="仿宋"/>
                <w:szCs w:val="21"/>
              </w:rPr>
              <w:t>1</w:t>
            </w:r>
            <w:r w:rsidR="00580CF5" w:rsidRPr="00802C5F">
              <w:rPr>
                <w:rFonts w:ascii="仿宋" w:eastAsia="仿宋" w:hAnsi="仿宋"/>
                <w:szCs w:val="21"/>
              </w:rPr>
              <w:t>7</w:t>
            </w:r>
            <w:r w:rsidRPr="00802C5F">
              <w:rPr>
                <w:rFonts w:ascii="仿宋" w:eastAsia="仿宋" w:hAnsi="仿宋" w:hint="eastAsia"/>
                <w:szCs w:val="21"/>
              </w:rPr>
              <w:t>日</w:t>
            </w:r>
            <w:r w:rsidR="007227BF" w:rsidRPr="00802C5F">
              <w:rPr>
                <w:rFonts w:ascii="仿宋" w:eastAsia="仿宋" w:hAnsi="仿宋"/>
                <w:szCs w:val="21"/>
              </w:rPr>
              <w:t xml:space="preserve">  10</w:t>
            </w:r>
            <w:r w:rsidR="007227BF" w:rsidRPr="00802C5F">
              <w:rPr>
                <w:rFonts w:ascii="仿宋" w:eastAsia="仿宋" w:hAnsi="仿宋" w:hint="eastAsia"/>
                <w:szCs w:val="21"/>
              </w:rPr>
              <w:t>:</w:t>
            </w:r>
            <w:r w:rsidR="007227BF" w:rsidRPr="00802C5F">
              <w:rPr>
                <w:rFonts w:ascii="仿宋" w:eastAsia="仿宋" w:hAnsi="仿宋"/>
                <w:szCs w:val="21"/>
              </w:rPr>
              <w:t>00</w:t>
            </w:r>
          </w:p>
          <w:p w14:paraId="4D3E5F25" w14:textId="615876F7" w:rsidR="00BD2ECD" w:rsidRPr="00802C5F" w:rsidRDefault="00F305EA" w:rsidP="00F305EA">
            <w:pPr>
              <w:snapToGrid w:val="0"/>
              <w:rPr>
                <w:rFonts w:ascii="仿宋" w:eastAsia="仿宋" w:hAnsi="仿宋" w:cs="仿宋"/>
                <w:szCs w:val="21"/>
              </w:rPr>
            </w:pPr>
            <w:r w:rsidRPr="00802C5F">
              <w:rPr>
                <w:rFonts w:ascii="仿宋" w:eastAsia="仿宋" w:hAnsi="仿宋" w:hint="eastAsia"/>
                <w:szCs w:val="21"/>
              </w:rPr>
              <w:t>踏勘地点：</w:t>
            </w:r>
            <w:r w:rsidR="007227BF" w:rsidRPr="00802C5F">
              <w:rPr>
                <w:rFonts w:ascii="仿宋" w:eastAsia="仿宋" w:hAnsi="仿宋" w:hint="eastAsia"/>
                <w:szCs w:val="21"/>
              </w:rPr>
              <w:t>上海市东安路1</w:t>
            </w:r>
            <w:r w:rsidR="007227BF" w:rsidRPr="00802C5F">
              <w:rPr>
                <w:rFonts w:ascii="仿宋" w:eastAsia="仿宋" w:hAnsi="仿宋"/>
                <w:szCs w:val="21"/>
              </w:rPr>
              <w:t>31</w:t>
            </w:r>
            <w:r w:rsidR="007227BF" w:rsidRPr="00802C5F">
              <w:rPr>
                <w:rFonts w:ascii="仿宋" w:eastAsia="仿宋" w:hAnsi="仿宋" w:hint="eastAsia"/>
                <w:szCs w:val="21"/>
              </w:rPr>
              <w:t xml:space="preserve">号 </w:t>
            </w:r>
            <w:r w:rsidR="00D836E6" w:rsidRPr="00802C5F">
              <w:rPr>
                <w:rFonts w:ascii="仿宋" w:eastAsia="仿宋" w:hAnsi="仿宋" w:hint="eastAsia"/>
                <w:szCs w:val="21"/>
              </w:rPr>
              <w:t>二号医学科研楼工地大门口集合</w:t>
            </w:r>
            <w:r w:rsidR="007227BF" w:rsidRPr="00802C5F">
              <w:rPr>
                <w:rFonts w:ascii="仿宋" w:eastAsia="仿宋" w:hAnsi="仿宋" w:hint="eastAsia"/>
                <w:szCs w:val="21"/>
              </w:rPr>
              <w:t xml:space="preserve"> 过时</w:t>
            </w:r>
            <w:proofErr w:type="gramStart"/>
            <w:r w:rsidR="007227BF" w:rsidRPr="00802C5F">
              <w:rPr>
                <w:rFonts w:ascii="仿宋" w:eastAsia="仿宋" w:hAnsi="仿宋" w:hint="eastAsia"/>
                <w:szCs w:val="21"/>
              </w:rPr>
              <w:t>不</w:t>
            </w:r>
            <w:proofErr w:type="gramEnd"/>
            <w:r w:rsidR="007227BF" w:rsidRPr="00802C5F">
              <w:rPr>
                <w:rFonts w:ascii="仿宋" w:eastAsia="仿宋" w:hAnsi="仿宋" w:hint="eastAsia"/>
                <w:szCs w:val="21"/>
              </w:rPr>
              <w:t>候</w:t>
            </w:r>
          </w:p>
          <w:p w14:paraId="6CD4F2D8" w14:textId="697EB21B" w:rsidR="00F305EA" w:rsidRPr="00802C5F" w:rsidRDefault="00F305EA" w:rsidP="00F305EA">
            <w:pPr>
              <w:snapToGrid w:val="0"/>
              <w:rPr>
                <w:rFonts w:ascii="仿宋" w:eastAsia="仿宋" w:hAnsi="仿宋"/>
                <w:szCs w:val="21"/>
              </w:rPr>
            </w:pPr>
            <w:r w:rsidRPr="00802C5F">
              <w:rPr>
                <w:rFonts w:ascii="仿宋" w:eastAsia="仿宋" w:hAnsi="仿宋" w:cs="宋体" w:hint="eastAsia"/>
                <w:szCs w:val="22"/>
              </w:rPr>
              <w:t>踏勘联系人：</w:t>
            </w:r>
            <w:r w:rsidR="00D836E6" w:rsidRPr="00802C5F">
              <w:rPr>
                <w:rFonts w:ascii="仿宋" w:eastAsia="仿宋" w:hAnsi="仿宋" w:cs="宋体" w:hint="eastAsia"/>
                <w:szCs w:val="22"/>
              </w:rPr>
              <w:t>黄工</w:t>
            </w:r>
            <w:r w:rsidRPr="00802C5F">
              <w:rPr>
                <w:rFonts w:ascii="仿宋" w:eastAsia="仿宋" w:hAnsi="仿宋" w:cs="宋体" w:hint="eastAsia"/>
                <w:szCs w:val="22"/>
              </w:rPr>
              <w:t xml:space="preserve">  电话：</w:t>
            </w:r>
            <w:r w:rsidR="00FA5F56" w:rsidRPr="00802C5F">
              <w:rPr>
                <w:rFonts w:ascii="仿宋" w:eastAsia="仿宋" w:hAnsi="仿宋"/>
              </w:rPr>
              <w:t xml:space="preserve">   </w:t>
            </w:r>
            <w:r w:rsidR="00D836E6" w:rsidRPr="00802C5F">
              <w:rPr>
                <w:rFonts w:ascii="仿宋" w:eastAsia="仿宋" w:hAnsi="仿宋"/>
              </w:rPr>
              <w:t>17765181189</w:t>
            </w:r>
          </w:p>
        </w:tc>
      </w:tr>
      <w:tr w:rsidR="00F305EA" w:rsidRPr="00802C5F" w14:paraId="045E9815" w14:textId="77777777">
        <w:trPr>
          <w:trHeight w:val="714"/>
          <w:jc w:val="center"/>
        </w:trPr>
        <w:tc>
          <w:tcPr>
            <w:tcW w:w="845" w:type="dxa"/>
            <w:shd w:val="clear" w:color="auto" w:fill="auto"/>
            <w:vAlign w:val="center"/>
          </w:tcPr>
          <w:p w14:paraId="6AFC6810"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18</w:t>
            </w:r>
          </w:p>
        </w:tc>
        <w:tc>
          <w:tcPr>
            <w:tcW w:w="1911" w:type="dxa"/>
            <w:shd w:val="clear" w:color="auto" w:fill="auto"/>
            <w:vAlign w:val="center"/>
          </w:tcPr>
          <w:p w14:paraId="70311177" w14:textId="77777777" w:rsidR="00F305EA" w:rsidRPr="00802C5F" w:rsidRDefault="00F305EA" w:rsidP="00F305EA">
            <w:pPr>
              <w:tabs>
                <w:tab w:val="left" w:pos="457"/>
              </w:tabs>
              <w:snapToGrid w:val="0"/>
              <w:spacing w:line="360" w:lineRule="auto"/>
              <w:jc w:val="center"/>
              <w:rPr>
                <w:rFonts w:ascii="仿宋" w:eastAsia="仿宋" w:hAnsi="仿宋"/>
                <w:b/>
                <w:szCs w:val="21"/>
              </w:rPr>
            </w:pPr>
            <w:r w:rsidRPr="00802C5F">
              <w:rPr>
                <w:rFonts w:ascii="仿宋" w:eastAsia="仿宋" w:hAnsi="仿宋" w:hint="eastAsia"/>
                <w:b/>
                <w:szCs w:val="21"/>
              </w:rPr>
              <w:t>投标人提出问题和要求澄清招标文件的截止时间</w:t>
            </w:r>
          </w:p>
        </w:tc>
        <w:tc>
          <w:tcPr>
            <w:tcW w:w="7057" w:type="dxa"/>
            <w:shd w:val="clear" w:color="auto" w:fill="auto"/>
            <w:vAlign w:val="center"/>
          </w:tcPr>
          <w:p w14:paraId="2577F28D" w14:textId="4BCDEF89"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时间：</w:t>
            </w:r>
            <w:r w:rsidR="003C565E" w:rsidRPr="00802C5F">
              <w:rPr>
                <w:rFonts w:ascii="仿宋" w:eastAsia="仿宋" w:hAnsi="仿宋" w:hint="eastAsia"/>
                <w:szCs w:val="21"/>
                <w:u w:val="single"/>
              </w:rPr>
              <w:t>20</w:t>
            </w:r>
            <w:r w:rsidR="00AC173A" w:rsidRPr="00802C5F">
              <w:rPr>
                <w:rFonts w:ascii="仿宋" w:eastAsia="仿宋" w:hAnsi="仿宋"/>
                <w:szCs w:val="21"/>
                <w:u w:val="single"/>
              </w:rPr>
              <w:t>20</w:t>
            </w:r>
            <w:r w:rsidRPr="00802C5F">
              <w:rPr>
                <w:rFonts w:ascii="仿宋" w:eastAsia="仿宋" w:hAnsi="仿宋" w:hint="eastAsia"/>
                <w:szCs w:val="21"/>
              </w:rPr>
              <w:t>年</w:t>
            </w:r>
            <w:r w:rsidR="00814254" w:rsidRPr="00802C5F">
              <w:rPr>
                <w:rFonts w:ascii="仿宋" w:eastAsia="仿宋" w:hAnsi="仿宋"/>
                <w:szCs w:val="21"/>
              </w:rPr>
              <w:t>6</w:t>
            </w:r>
            <w:r w:rsidRPr="00802C5F">
              <w:rPr>
                <w:rFonts w:ascii="仿宋" w:eastAsia="仿宋" w:hAnsi="仿宋" w:hint="eastAsia"/>
                <w:szCs w:val="21"/>
              </w:rPr>
              <w:t>月</w:t>
            </w:r>
            <w:r w:rsidR="00814254" w:rsidRPr="00802C5F">
              <w:rPr>
                <w:rFonts w:ascii="仿宋" w:eastAsia="仿宋" w:hAnsi="仿宋"/>
                <w:szCs w:val="21"/>
              </w:rPr>
              <w:t>1</w:t>
            </w:r>
            <w:r w:rsidR="00580CF5" w:rsidRPr="00802C5F">
              <w:rPr>
                <w:rFonts w:ascii="仿宋" w:eastAsia="仿宋" w:hAnsi="仿宋"/>
                <w:szCs w:val="21"/>
              </w:rPr>
              <w:t>7</w:t>
            </w:r>
            <w:r w:rsidRPr="00802C5F">
              <w:rPr>
                <w:rFonts w:ascii="仿宋" w:eastAsia="仿宋" w:hAnsi="仿宋" w:hint="eastAsia"/>
                <w:szCs w:val="21"/>
              </w:rPr>
              <w:t>日1</w:t>
            </w:r>
            <w:r w:rsidR="00F01FAF" w:rsidRPr="00802C5F">
              <w:rPr>
                <w:rFonts w:ascii="仿宋" w:eastAsia="仿宋" w:hAnsi="仿宋"/>
                <w:szCs w:val="21"/>
              </w:rPr>
              <w:t>4</w:t>
            </w:r>
            <w:r w:rsidRPr="00802C5F">
              <w:rPr>
                <w:rFonts w:ascii="仿宋" w:eastAsia="仿宋" w:hAnsi="仿宋" w:hint="eastAsia"/>
                <w:szCs w:val="21"/>
              </w:rPr>
              <w:t>：00分前</w:t>
            </w:r>
          </w:p>
          <w:p w14:paraId="05A0C97E" w14:textId="061C7DE9"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方式：传真至</w:t>
            </w:r>
            <w:r w:rsidRPr="00802C5F">
              <w:rPr>
                <w:rFonts w:ascii="仿宋" w:eastAsia="仿宋" w:hAnsi="仿宋"/>
                <w:szCs w:val="21"/>
                <w:u w:val="single"/>
              </w:rPr>
              <w:t>021</w:t>
            </w:r>
            <w:r w:rsidRPr="00802C5F">
              <w:rPr>
                <w:rFonts w:ascii="仿宋" w:eastAsia="仿宋" w:hAnsi="仿宋" w:hint="eastAsia"/>
                <w:szCs w:val="21"/>
                <w:u w:val="single"/>
              </w:rPr>
              <w:t>-</w:t>
            </w:r>
            <w:r w:rsidR="00FA5F56" w:rsidRPr="00802C5F">
              <w:rPr>
                <w:rFonts w:ascii="仿宋" w:eastAsia="仿宋" w:hAnsi="仿宋"/>
                <w:szCs w:val="21"/>
                <w:u w:val="single"/>
              </w:rPr>
              <w:t>63820186-8</w:t>
            </w:r>
            <w:r w:rsidR="000D2E50" w:rsidRPr="00802C5F">
              <w:rPr>
                <w:rFonts w:ascii="仿宋" w:eastAsia="仿宋" w:hAnsi="仿宋"/>
                <w:szCs w:val="21"/>
                <w:u w:val="single"/>
              </w:rPr>
              <w:t>122</w:t>
            </w:r>
            <w:r w:rsidRPr="00802C5F">
              <w:rPr>
                <w:rFonts w:ascii="仿宋" w:eastAsia="仿宋" w:hAnsi="仿宋" w:hint="eastAsia"/>
                <w:szCs w:val="21"/>
              </w:rPr>
              <w:t>收（</w:t>
            </w:r>
            <w:hyperlink r:id="rId12" w:history="1">
              <w:r w:rsidRPr="00802C5F">
                <w:rPr>
                  <w:rStyle w:val="afc"/>
                  <w:rFonts w:ascii="仿宋" w:eastAsia="仿宋" w:hAnsi="仿宋" w:hint="eastAsia"/>
                  <w:color w:val="auto"/>
                  <w:sz w:val="21"/>
                  <w:szCs w:val="21"/>
                </w:rPr>
                <w:t>同时将电子文本发送至招标代理人指定邮箱</w:t>
              </w:r>
            </w:hyperlink>
            <w:r w:rsidR="00FA5F56" w:rsidRPr="00802C5F">
              <w:rPr>
                <w:rStyle w:val="afc"/>
                <w:rFonts w:ascii="仿宋" w:eastAsia="仿宋" w:hAnsi="仿宋"/>
                <w:color w:val="auto"/>
                <w:sz w:val="21"/>
                <w:szCs w:val="21"/>
              </w:rPr>
              <w:t>1455681050</w:t>
            </w:r>
            <w:r w:rsidRPr="00802C5F">
              <w:rPr>
                <w:rStyle w:val="afc"/>
                <w:rFonts w:ascii="仿宋" w:eastAsia="仿宋" w:hAnsi="仿宋" w:hint="eastAsia"/>
                <w:color w:val="auto"/>
                <w:sz w:val="21"/>
                <w:szCs w:val="21"/>
              </w:rPr>
              <w:t>@qq.com）</w:t>
            </w:r>
          </w:p>
        </w:tc>
      </w:tr>
      <w:tr w:rsidR="00F305EA" w:rsidRPr="00802C5F" w14:paraId="49D24E17" w14:textId="77777777" w:rsidTr="009A5508">
        <w:trPr>
          <w:trHeight w:val="558"/>
          <w:jc w:val="center"/>
        </w:trPr>
        <w:tc>
          <w:tcPr>
            <w:tcW w:w="845" w:type="dxa"/>
            <w:shd w:val="clear" w:color="auto" w:fill="auto"/>
            <w:vAlign w:val="center"/>
          </w:tcPr>
          <w:p w14:paraId="3BFCFEAC"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19</w:t>
            </w:r>
          </w:p>
        </w:tc>
        <w:tc>
          <w:tcPr>
            <w:tcW w:w="1911" w:type="dxa"/>
            <w:shd w:val="clear" w:color="auto" w:fill="auto"/>
            <w:vAlign w:val="center"/>
          </w:tcPr>
          <w:p w14:paraId="73C2EA4B"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投标预备会</w:t>
            </w:r>
          </w:p>
          <w:p w14:paraId="17A328F9"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（如有）</w:t>
            </w:r>
          </w:p>
        </w:tc>
        <w:tc>
          <w:tcPr>
            <w:tcW w:w="7057" w:type="dxa"/>
            <w:shd w:val="clear" w:color="auto" w:fill="auto"/>
            <w:vAlign w:val="center"/>
          </w:tcPr>
          <w:p w14:paraId="69679752" w14:textId="2F4BC8C6" w:rsidR="00F305EA" w:rsidRPr="00802C5F" w:rsidRDefault="000D2E50"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w:t>
            </w:r>
            <w:r w:rsidR="00F305EA" w:rsidRPr="00802C5F">
              <w:rPr>
                <w:rFonts w:ascii="仿宋" w:eastAsia="仿宋" w:hAnsi="仿宋" w:hint="eastAsia"/>
                <w:szCs w:val="21"/>
              </w:rPr>
              <w:t>不召开</w:t>
            </w:r>
          </w:p>
          <w:p w14:paraId="46250DD7" w14:textId="3DC99D73" w:rsidR="00F305EA" w:rsidRPr="00802C5F" w:rsidRDefault="000D2E50" w:rsidP="00F305EA">
            <w:pPr>
              <w:snapToGrid w:val="0"/>
              <w:spacing w:line="360" w:lineRule="auto"/>
              <w:rPr>
                <w:rFonts w:ascii="仿宋" w:eastAsia="仿宋" w:hAnsi="仿宋"/>
                <w:szCs w:val="21"/>
              </w:rPr>
            </w:pPr>
            <w:r w:rsidRPr="00802C5F">
              <w:rPr>
                <w:rFonts w:ascii="Segoe UI Emoji" w:eastAsia="仿宋" w:hAnsi="Segoe UI Emoji" w:cs="Segoe UI Emoji"/>
                <w:b/>
                <w:szCs w:val="21"/>
              </w:rPr>
              <w:t>☑</w:t>
            </w:r>
            <w:r w:rsidR="00F305EA" w:rsidRPr="00802C5F">
              <w:rPr>
                <w:rFonts w:ascii="仿宋" w:eastAsia="仿宋" w:hAnsi="仿宋" w:hint="eastAsia"/>
                <w:szCs w:val="21"/>
              </w:rPr>
              <w:t>召开，召开时间：</w:t>
            </w:r>
            <w:r w:rsidR="003C565E" w:rsidRPr="00802C5F">
              <w:rPr>
                <w:rFonts w:ascii="仿宋" w:eastAsia="仿宋" w:hAnsi="仿宋" w:hint="eastAsia"/>
                <w:szCs w:val="21"/>
                <w:u w:val="single"/>
              </w:rPr>
              <w:t>20</w:t>
            </w:r>
            <w:r w:rsidR="00AC173A" w:rsidRPr="00802C5F">
              <w:rPr>
                <w:rFonts w:ascii="仿宋" w:eastAsia="仿宋" w:hAnsi="仿宋"/>
                <w:szCs w:val="21"/>
                <w:u w:val="single"/>
              </w:rPr>
              <w:t>20</w:t>
            </w:r>
            <w:r w:rsidR="003C565E" w:rsidRPr="00802C5F">
              <w:rPr>
                <w:rFonts w:ascii="仿宋" w:eastAsia="仿宋" w:hAnsi="仿宋" w:hint="eastAsia"/>
                <w:szCs w:val="21"/>
              </w:rPr>
              <w:t>年</w:t>
            </w:r>
            <w:r w:rsidR="00814254" w:rsidRPr="00802C5F">
              <w:rPr>
                <w:rFonts w:ascii="仿宋" w:eastAsia="仿宋" w:hAnsi="仿宋"/>
                <w:szCs w:val="21"/>
              </w:rPr>
              <w:t>6</w:t>
            </w:r>
            <w:r w:rsidR="00F305EA" w:rsidRPr="00802C5F">
              <w:rPr>
                <w:rFonts w:ascii="仿宋" w:eastAsia="仿宋" w:hAnsi="仿宋" w:hint="eastAsia"/>
                <w:szCs w:val="21"/>
              </w:rPr>
              <w:t>月</w:t>
            </w:r>
            <w:r w:rsidR="00814254" w:rsidRPr="00802C5F">
              <w:rPr>
                <w:rFonts w:ascii="仿宋" w:eastAsia="仿宋" w:hAnsi="仿宋"/>
                <w:szCs w:val="21"/>
              </w:rPr>
              <w:t>17</w:t>
            </w:r>
            <w:r w:rsidR="00F305EA" w:rsidRPr="00802C5F">
              <w:rPr>
                <w:rFonts w:ascii="仿宋" w:eastAsia="仿宋" w:hAnsi="仿宋" w:hint="eastAsia"/>
                <w:szCs w:val="21"/>
              </w:rPr>
              <w:t>日</w:t>
            </w:r>
            <w:r w:rsidR="00F305EA" w:rsidRPr="00802C5F">
              <w:rPr>
                <w:rFonts w:ascii="仿宋" w:eastAsia="仿宋" w:hAnsi="仿宋" w:hint="eastAsia"/>
                <w:szCs w:val="21"/>
                <w:u w:val="single"/>
              </w:rPr>
              <w:t>1</w:t>
            </w:r>
            <w:r w:rsidR="00366BA6" w:rsidRPr="00802C5F">
              <w:rPr>
                <w:rFonts w:ascii="仿宋" w:eastAsia="仿宋" w:hAnsi="仿宋"/>
                <w:szCs w:val="21"/>
                <w:u w:val="single"/>
              </w:rPr>
              <w:t>5</w:t>
            </w:r>
            <w:r w:rsidR="00F305EA" w:rsidRPr="00802C5F">
              <w:rPr>
                <w:rFonts w:ascii="仿宋" w:eastAsia="仿宋" w:hAnsi="仿宋" w:hint="eastAsia"/>
                <w:szCs w:val="21"/>
              </w:rPr>
              <w:t>时</w:t>
            </w:r>
            <w:r w:rsidR="00F305EA" w:rsidRPr="00802C5F">
              <w:rPr>
                <w:rFonts w:ascii="仿宋" w:eastAsia="仿宋" w:hAnsi="仿宋" w:hint="eastAsia"/>
                <w:szCs w:val="21"/>
                <w:u w:val="single"/>
              </w:rPr>
              <w:t>00</w:t>
            </w:r>
            <w:r w:rsidR="00F305EA" w:rsidRPr="00802C5F">
              <w:rPr>
                <w:rFonts w:ascii="仿宋" w:eastAsia="仿宋" w:hAnsi="仿宋" w:hint="eastAsia"/>
                <w:szCs w:val="21"/>
              </w:rPr>
              <w:t>分</w:t>
            </w:r>
          </w:p>
          <w:p w14:paraId="1690BDE9" w14:textId="3EC9C3E9"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召开地点：</w:t>
            </w:r>
            <w:r w:rsidR="00BD2ECD" w:rsidRPr="00802C5F">
              <w:rPr>
                <w:rFonts w:ascii="仿宋" w:eastAsia="仿宋" w:hAnsi="仿宋" w:cs="仿宋"/>
                <w:szCs w:val="21"/>
              </w:rPr>
              <w:t>上海市徐汇区</w:t>
            </w:r>
            <w:r w:rsidR="00996E5A" w:rsidRPr="00802C5F">
              <w:rPr>
                <w:rFonts w:ascii="仿宋" w:eastAsia="仿宋" w:hAnsi="仿宋" w:cs="仿宋"/>
                <w:szCs w:val="21"/>
              </w:rPr>
              <w:t>东安路131号</w:t>
            </w:r>
            <w:r w:rsidR="00722DCF" w:rsidRPr="00802C5F">
              <w:rPr>
                <w:rFonts w:ascii="仿宋" w:eastAsia="仿宋" w:hAnsi="仿宋" w:cs="仿宋" w:hint="eastAsia"/>
                <w:szCs w:val="21"/>
              </w:rPr>
              <w:t xml:space="preserve"> </w:t>
            </w:r>
            <w:r w:rsidR="00802C5F" w:rsidRPr="00802C5F">
              <w:rPr>
                <w:rFonts w:ascii="仿宋" w:eastAsia="仿宋" w:hAnsi="仿宋" w:hint="eastAsia"/>
                <w:szCs w:val="21"/>
              </w:rPr>
              <w:t>二号医学科研楼工地总包会议室</w:t>
            </w:r>
          </w:p>
        </w:tc>
      </w:tr>
      <w:tr w:rsidR="00F305EA" w:rsidRPr="00802C5F" w14:paraId="18C9F8A4" w14:textId="77777777">
        <w:trPr>
          <w:trHeight w:val="754"/>
          <w:jc w:val="center"/>
        </w:trPr>
        <w:tc>
          <w:tcPr>
            <w:tcW w:w="845" w:type="dxa"/>
            <w:shd w:val="clear" w:color="auto" w:fill="auto"/>
            <w:vAlign w:val="center"/>
          </w:tcPr>
          <w:p w14:paraId="240A95E9"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20</w:t>
            </w:r>
          </w:p>
        </w:tc>
        <w:tc>
          <w:tcPr>
            <w:tcW w:w="1911" w:type="dxa"/>
            <w:shd w:val="clear" w:color="auto" w:fill="auto"/>
            <w:vAlign w:val="center"/>
          </w:tcPr>
          <w:p w14:paraId="4525BF0C"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招标人书面澄清的时间、地点</w:t>
            </w:r>
          </w:p>
          <w:p w14:paraId="541EFA10"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（如有）</w:t>
            </w:r>
          </w:p>
        </w:tc>
        <w:tc>
          <w:tcPr>
            <w:tcW w:w="7057" w:type="dxa"/>
            <w:shd w:val="clear" w:color="auto" w:fill="auto"/>
            <w:vAlign w:val="center"/>
          </w:tcPr>
          <w:p w14:paraId="436C1553" w14:textId="77777777" w:rsidR="00F305EA" w:rsidRPr="00802C5F" w:rsidRDefault="00F305EA" w:rsidP="00F305EA">
            <w:pPr>
              <w:snapToGrid w:val="0"/>
              <w:spacing w:line="360" w:lineRule="auto"/>
              <w:ind w:left="1265" w:hangingChars="600" w:hanging="1265"/>
              <w:rPr>
                <w:rFonts w:ascii="仿宋" w:eastAsia="仿宋" w:hAnsi="仿宋"/>
                <w:szCs w:val="21"/>
              </w:rPr>
            </w:pPr>
            <w:r w:rsidRPr="00802C5F">
              <w:rPr>
                <w:rFonts w:ascii="Segoe UI Emoji" w:eastAsia="仿宋" w:hAnsi="Segoe UI Emoji" w:cs="Segoe UI Emoji"/>
                <w:b/>
                <w:szCs w:val="21"/>
              </w:rPr>
              <w:t>☑</w:t>
            </w:r>
            <w:r w:rsidRPr="00802C5F">
              <w:rPr>
                <w:rFonts w:ascii="仿宋" w:eastAsia="仿宋" w:hAnsi="仿宋" w:hint="eastAsia"/>
                <w:szCs w:val="21"/>
              </w:rPr>
              <w:t>不召开</w:t>
            </w:r>
          </w:p>
          <w:p w14:paraId="247ADF01"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□召开</w:t>
            </w:r>
          </w:p>
        </w:tc>
      </w:tr>
      <w:tr w:rsidR="00F305EA" w:rsidRPr="00802C5F" w14:paraId="09BDC28D" w14:textId="77777777">
        <w:trPr>
          <w:trHeight w:val="471"/>
          <w:jc w:val="center"/>
        </w:trPr>
        <w:tc>
          <w:tcPr>
            <w:tcW w:w="845" w:type="dxa"/>
            <w:shd w:val="clear" w:color="auto" w:fill="auto"/>
            <w:vAlign w:val="center"/>
          </w:tcPr>
          <w:p w14:paraId="175465CD"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lastRenderedPageBreak/>
              <w:t>21</w:t>
            </w:r>
          </w:p>
        </w:tc>
        <w:tc>
          <w:tcPr>
            <w:tcW w:w="1911" w:type="dxa"/>
            <w:shd w:val="clear" w:color="auto" w:fill="auto"/>
            <w:vAlign w:val="center"/>
          </w:tcPr>
          <w:p w14:paraId="1BD2221F"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专业分包</w:t>
            </w:r>
          </w:p>
        </w:tc>
        <w:tc>
          <w:tcPr>
            <w:tcW w:w="7057" w:type="dxa"/>
            <w:shd w:val="clear" w:color="auto" w:fill="auto"/>
            <w:vAlign w:val="center"/>
          </w:tcPr>
          <w:p w14:paraId="6773BF06" w14:textId="77777777" w:rsidR="00F305EA" w:rsidRPr="00802C5F" w:rsidRDefault="00F305EA" w:rsidP="00F305EA">
            <w:pPr>
              <w:snapToGrid w:val="0"/>
              <w:spacing w:line="360" w:lineRule="auto"/>
              <w:ind w:left="1265" w:hangingChars="600" w:hanging="1265"/>
              <w:rPr>
                <w:rFonts w:ascii="仿宋" w:eastAsia="仿宋" w:hAnsi="仿宋"/>
                <w:szCs w:val="21"/>
              </w:rPr>
            </w:pPr>
            <w:r w:rsidRPr="00802C5F">
              <w:rPr>
                <w:rFonts w:ascii="Segoe UI Emoji" w:eastAsia="仿宋" w:hAnsi="Segoe UI Emoji" w:cs="Segoe UI Emoji"/>
                <w:b/>
                <w:szCs w:val="21"/>
              </w:rPr>
              <w:t>☑</w:t>
            </w:r>
            <w:r w:rsidRPr="00802C5F">
              <w:rPr>
                <w:rFonts w:ascii="仿宋" w:eastAsia="仿宋" w:hAnsi="仿宋" w:hint="eastAsia"/>
                <w:szCs w:val="21"/>
              </w:rPr>
              <w:t>不允许</w:t>
            </w:r>
          </w:p>
          <w:p w14:paraId="5E74391F" w14:textId="77777777" w:rsidR="00F305EA" w:rsidRPr="00802C5F" w:rsidRDefault="00F305EA" w:rsidP="00F305EA">
            <w:pPr>
              <w:snapToGrid w:val="0"/>
              <w:spacing w:line="360" w:lineRule="auto"/>
              <w:ind w:left="1265" w:hangingChars="600" w:hanging="1265"/>
              <w:rPr>
                <w:rFonts w:ascii="仿宋" w:eastAsia="仿宋" w:hAnsi="仿宋" w:cs="宋体"/>
                <w:szCs w:val="21"/>
              </w:rPr>
            </w:pPr>
            <w:r w:rsidRPr="00802C5F">
              <w:rPr>
                <w:rFonts w:ascii="仿宋" w:eastAsia="仿宋" w:hAnsi="仿宋" w:hint="eastAsia"/>
                <w:b/>
                <w:szCs w:val="21"/>
              </w:rPr>
              <w:t>□</w:t>
            </w:r>
            <w:r w:rsidRPr="00802C5F">
              <w:rPr>
                <w:rFonts w:ascii="仿宋" w:eastAsia="仿宋" w:hAnsi="仿宋" w:hint="eastAsia"/>
                <w:szCs w:val="21"/>
              </w:rPr>
              <w:t>允许</w:t>
            </w:r>
            <w:r w:rsidRPr="00802C5F">
              <w:rPr>
                <w:rFonts w:ascii="仿宋" w:eastAsia="仿宋" w:hAnsi="仿宋" w:cs="宋体" w:hint="eastAsia"/>
                <w:szCs w:val="21"/>
              </w:rPr>
              <w:t>，分包内容要求：工程、工程</w:t>
            </w:r>
          </w:p>
          <w:p w14:paraId="2BC04257"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cs="宋体" w:hint="eastAsia"/>
                <w:szCs w:val="21"/>
              </w:rPr>
              <w:t xml:space="preserve">        分包金额要求：工程      万元，   工程万元</w:t>
            </w:r>
          </w:p>
        </w:tc>
      </w:tr>
      <w:tr w:rsidR="00F305EA" w:rsidRPr="00802C5F" w14:paraId="6847CF11" w14:textId="77777777">
        <w:trPr>
          <w:trHeight w:val="1798"/>
          <w:jc w:val="center"/>
        </w:trPr>
        <w:tc>
          <w:tcPr>
            <w:tcW w:w="845" w:type="dxa"/>
            <w:shd w:val="clear" w:color="auto" w:fill="auto"/>
            <w:vAlign w:val="center"/>
          </w:tcPr>
          <w:p w14:paraId="4FDD3E83"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22</w:t>
            </w:r>
          </w:p>
        </w:tc>
        <w:tc>
          <w:tcPr>
            <w:tcW w:w="1911" w:type="dxa"/>
            <w:shd w:val="clear" w:color="auto" w:fill="auto"/>
            <w:vAlign w:val="center"/>
          </w:tcPr>
          <w:p w14:paraId="75B416A1"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偏  离</w:t>
            </w:r>
          </w:p>
        </w:tc>
        <w:tc>
          <w:tcPr>
            <w:tcW w:w="7057" w:type="dxa"/>
            <w:shd w:val="clear" w:color="auto" w:fill="auto"/>
            <w:vAlign w:val="center"/>
          </w:tcPr>
          <w:p w14:paraId="18D52609" w14:textId="77777777" w:rsidR="00F305EA" w:rsidRPr="00802C5F" w:rsidRDefault="00F305EA" w:rsidP="00F305EA">
            <w:pPr>
              <w:snapToGrid w:val="0"/>
              <w:spacing w:line="360" w:lineRule="auto"/>
              <w:ind w:left="1265" w:hangingChars="600" w:hanging="1265"/>
              <w:rPr>
                <w:rFonts w:ascii="仿宋" w:eastAsia="仿宋" w:hAnsi="仿宋"/>
                <w:szCs w:val="21"/>
              </w:rPr>
            </w:pPr>
            <w:r w:rsidRPr="00802C5F">
              <w:rPr>
                <w:rFonts w:ascii="Segoe UI Emoji" w:eastAsia="仿宋" w:hAnsi="Segoe UI Emoji" w:cs="Segoe UI Emoji"/>
                <w:b/>
                <w:szCs w:val="21"/>
              </w:rPr>
              <w:t>☑</w:t>
            </w:r>
            <w:r w:rsidRPr="00802C5F">
              <w:rPr>
                <w:rFonts w:ascii="仿宋" w:eastAsia="仿宋" w:hAnsi="仿宋" w:hint="eastAsia"/>
                <w:szCs w:val="21"/>
              </w:rPr>
              <w:t>不允许</w:t>
            </w:r>
          </w:p>
          <w:p w14:paraId="4420F160"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□允许，可偏离的项目和范围见第章</w:t>
            </w:r>
          </w:p>
          <w:p w14:paraId="3ED8BC01"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 xml:space="preserve">       “技术标准和要求”：</w:t>
            </w:r>
          </w:p>
          <w:p w14:paraId="1BB13AD2"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 xml:space="preserve">        允许偏离最高项数：      </w:t>
            </w:r>
          </w:p>
          <w:p w14:paraId="792A5690"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 xml:space="preserve">        偏差调整方法：          </w:t>
            </w:r>
          </w:p>
        </w:tc>
      </w:tr>
      <w:tr w:rsidR="00F305EA" w:rsidRPr="00802C5F" w14:paraId="6D8FE5B1" w14:textId="77777777">
        <w:trPr>
          <w:trHeight w:val="454"/>
          <w:jc w:val="center"/>
        </w:trPr>
        <w:tc>
          <w:tcPr>
            <w:tcW w:w="845" w:type="dxa"/>
            <w:shd w:val="clear" w:color="auto" w:fill="auto"/>
            <w:vAlign w:val="center"/>
          </w:tcPr>
          <w:p w14:paraId="25DFA9A7"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23</w:t>
            </w:r>
          </w:p>
        </w:tc>
        <w:tc>
          <w:tcPr>
            <w:tcW w:w="1911" w:type="dxa"/>
            <w:shd w:val="clear" w:color="auto" w:fill="auto"/>
            <w:vAlign w:val="center"/>
          </w:tcPr>
          <w:p w14:paraId="107C236B"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投标截止时间</w:t>
            </w:r>
          </w:p>
        </w:tc>
        <w:tc>
          <w:tcPr>
            <w:tcW w:w="7057" w:type="dxa"/>
            <w:shd w:val="clear" w:color="auto" w:fill="auto"/>
            <w:vAlign w:val="center"/>
          </w:tcPr>
          <w:p w14:paraId="056778BF" w14:textId="03083401"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u w:val="single"/>
              </w:rPr>
              <w:t>20</w:t>
            </w:r>
            <w:r w:rsidR="00AC173A" w:rsidRPr="00802C5F">
              <w:rPr>
                <w:rFonts w:ascii="仿宋" w:eastAsia="仿宋" w:hAnsi="仿宋"/>
                <w:szCs w:val="21"/>
                <w:u w:val="single"/>
              </w:rPr>
              <w:t>20</w:t>
            </w:r>
            <w:r w:rsidRPr="00802C5F">
              <w:rPr>
                <w:rFonts w:ascii="仿宋" w:eastAsia="仿宋" w:hAnsi="仿宋" w:hint="eastAsia"/>
                <w:szCs w:val="21"/>
              </w:rPr>
              <w:t>年</w:t>
            </w:r>
            <w:r w:rsidR="00814254" w:rsidRPr="00802C5F">
              <w:rPr>
                <w:rFonts w:ascii="仿宋" w:eastAsia="仿宋" w:hAnsi="仿宋"/>
                <w:szCs w:val="21"/>
              </w:rPr>
              <w:t>7</w:t>
            </w:r>
            <w:r w:rsidRPr="00802C5F">
              <w:rPr>
                <w:rFonts w:ascii="仿宋" w:eastAsia="仿宋" w:hAnsi="仿宋" w:hint="eastAsia"/>
                <w:szCs w:val="21"/>
              </w:rPr>
              <w:t>月</w:t>
            </w:r>
            <w:r w:rsidR="00814254" w:rsidRPr="00802C5F">
              <w:rPr>
                <w:rFonts w:ascii="仿宋" w:eastAsia="仿宋" w:hAnsi="仿宋"/>
                <w:szCs w:val="21"/>
              </w:rPr>
              <w:t>13</w:t>
            </w:r>
            <w:r w:rsidRPr="00802C5F">
              <w:rPr>
                <w:rFonts w:ascii="仿宋" w:eastAsia="仿宋" w:hAnsi="仿宋" w:hint="eastAsia"/>
                <w:szCs w:val="21"/>
              </w:rPr>
              <w:t>日</w:t>
            </w:r>
            <w:r w:rsidR="007227BF" w:rsidRPr="00802C5F">
              <w:rPr>
                <w:rFonts w:ascii="仿宋" w:eastAsia="仿宋" w:hAnsi="仿宋"/>
                <w:szCs w:val="21"/>
                <w:u w:val="single"/>
              </w:rPr>
              <w:t>09</w:t>
            </w:r>
            <w:r w:rsidRPr="00802C5F">
              <w:rPr>
                <w:rFonts w:ascii="仿宋" w:eastAsia="仿宋" w:hAnsi="仿宋" w:hint="eastAsia"/>
                <w:szCs w:val="21"/>
              </w:rPr>
              <w:t>时</w:t>
            </w:r>
            <w:r w:rsidRPr="00802C5F">
              <w:rPr>
                <w:rFonts w:ascii="仿宋" w:eastAsia="仿宋" w:hAnsi="仿宋" w:hint="eastAsia"/>
                <w:szCs w:val="21"/>
                <w:u w:val="single"/>
              </w:rPr>
              <w:t>30</w:t>
            </w:r>
            <w:r w:rsidRPr="00802C5F">
              <w:rPr>
                <w:rFonts w:ascii="仿宋" w:eastAsia="仿宋" w:hAnsi="仿宋" w:hint="eastAsia"/>
                <w:szCs w:val="21"/>
              </w:rPr>
              <w:t>分</w:t>
            </w:r>
          </w:p>
        </w:tc>
      </w:tr>
      <w:tr w:rsidR="00F305EA" w:rsidRPr="00802C5F" w14:paraId="215E558E" w14:textId="77777777">
        <w:trPr>
          <w:trHeight w:val="454"/>
          <w:jc w:val="center"/>
        </w:trPr>
        <w:tc>
          <w:tcPr>
            <w:tcW w:w="845" w:type="dxa"/>
            <w:shd w:val="clear" w:color="auto" w:fill="auto"/>
            <w:vAlign w:val="center"/>
          </w:tcPr>
          <w:p w14:paraId="446B9AE1"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24</w:t>
            </w:r>
          </w:p>
        </w:tc>
        <w:tc>
          <w:tcPr>
            <w:tcW w:w="1911" w:type="dxa"/>
            <w:shd w:val="clear" w:color="auto" w:fill="auto"/>
            <w:vAlign w:val="center"/>
          </w:tcPr>
          <w:p w14:paraId="6F219303"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投标有效期</w:t>
            </w:r>
          </w:p>
        </w:tc>
        <w:tc>
          <w:tcPr>
            <w:tcW w:w="7057" w:type="dxa"/>
            <w:shd w:val="clear" w:color="auto" w:fill="auto"/>
            <w:vAlign w:val="center"/>
          </w:tcPr>
          <w:p w14:paraId="7611BBCB"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szCs w:val="21"/>
                <w:u w:val="single"/>
              </w:rPr>
              <w:t>90</w:t>
            </w:r>
            <w:r w:rsidRPr="00802C5F">
              <w:rPr>
                <w:rFonts w:ascii="仿宋" w:eastAsia="仿宋" w:hAnsi="仿宋" w:hint="eastAsia"/>
                <w:szCs w:val="21"/>
              </w:rPr>
              <w:t>日历天（自投标截止时间起计算）</w:t>
            </w:r>
          </w:p>
        </w:tc>
      </w:tr>
      <w:tr w:rsidR="00F305EA" w:rsidRPr="00802C5F" w14:paraId="26BE91C3" w14:textId="77777777">
        <w:trPr>
          <w:trHeight w:val="454"/>
          <w:jc w:val="center"/>
        </w:trPr>
        <w:tc>
          <w:tcPr>
            <w:tcW w:w="845" w:type="dxa"/>
            <w:shd w:val="clear" w:color="auto" w:fill="auto"/>
            <w:vAlign w:val="center"/>
          </w:tcPr>
          <w:p w14:paraId="3B04F756"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25</w:t>
            </w:r>
          </w:p>
        </w:tc>
        <w:tc>
          <w:tcPr>
            <w:tcW w:w="1911" w:type="dxa"/>
            <w:shd w:val="clear" w:color="auto" w:fill="auto"/>
            <w:vAlign w:val="center"/>
          </w:tcPr>
          <w:p w14:paraId="48917469"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投标保证金</w:t>
            </w:r>
          </w:p>
        </w:tc>
        <w:tc>
          <w:tcPr>
            <w:tcW w:w="7057" w:type="dxa"/>
            <w:shd w:val="clear" w:color="auto" w:fill="auto"/>
            <w:vAlign w:val="center"/>
          </w:tcPr>
          <w:p w14:paraId="0F2BB5A4" w14:textId="2365B246" w:rsidR="00F305EA" w:rsidRPr="00802C5F" w:rsidRDefault="00F305EA" w:rsidP="00F305EA">
            <w:pPr>
              <w:spacing w:line="320" w:lineRule="exact"/>
              <w:rPr>
                <w:rFonts w:ascii="仿宋" w:eastAsia="仿宋" w:hAnsi="仿宋"/>
                <w:szCs w:val="21"/>
              </w:rPr>
            </w:pPr>
            <w:r w:rsidRPr="00802C5F">
              <w:rPr>
                <w:rFonts w:ascii="仿宋" w:eastAsia="仿宋" w:hAnsi="仿宋" w:hint="eastAsia"/>
                <w:szCs w:val="21"/>
              </w:rPr>
              <w:t>投标保证金金额：人民币</w:t>
            </w:r>
            <w:r w:rsidR="00750DA9" w:rsidRPr="00802C5F">
              <w:rPr>
                <w:rFonts w:ascii="仿宋" w:eastAsia="仿宋" w:hAnsi="仿宋"/>
                <w:szCs w:val="21"/>
                <w:u w:val="single"/>
              </w:rPr>
              <w:t xml:space="preserve"> </w:t>
            </w:r>
            <w:r w:rsidR="000D2E50" w:rsidRPr="00802C5F">
              <w:rPr>
                <w:rFonts w:ascii="仿宋" w:eastAsia="仿宋" w:hAnsi="仿宋"/>
                <w:szCs w:val="21"/>
                <w:u w:val="single"/>
              </w:rPr>
              <w:t>10</w:t>
            </w:r>
            <w:r w:rsidRPr="00802C5F">
              <w:rPr>
                <w:rFonts w:ascii="仿宋" w:eastAsia="仿宋" w:hAnsi="仿宋" w:hint="eastAsia"/>
                <w:szCs w:val="21"/>
              </w:rPr>
              <w:t>万元；</w:t>
            </w:r>
          </w:p>
          <w:p w14:paraId="1AE411B9" w14:textId="77777777" w:rsidR="00114728" w:rsidRPr="00802C5F" w:rsidRDefault="00114728" w:rsidP="00114728">
            <w:pPr>
              <w:adjustRightInd w:val="0"/>
              <w:snapToGrid w:val="0"/>
              <w:spacing w:line="360" w:lineRule="auto"/>
              <w:rPr>
                <w:rFonts w:ascii="仿宋" w:eastAsia="仿宋" w:hAnsi="仿宋" w:cs="仿宋"/>
                <w:szCs w:val="21"/>
              </w:rPr>
            </w:pPr>
            <w:r w:rsidRPr="00802C5F">
              <w:rPr>
                <w:rFonts w:ascii="仿宋" w:eastAsia="仿宋" w:hAnsi="仿宋" w:cs="仿宋" w:hint="eastAsia"/>
                <w:szCs w:val="21"/>
              </w:rPr>
              <w:t>投标保证金必须从投标单位基本账户支付（即投标保证金确认函上账户须与投标单位开户许可证上账户一致）。</w:t>
            </w:r>
          </w:p>
          <w:p w14:paraId="3A88A213" w14:textId="77777777" w:rsidR="00F305EA" w:rsidRPr="00802C5F" w:rsidRDefault="00114728" w:rsidP="00114728">
            <w:pPr>
              <w:adjustRightInd w:val="0"/>
              <w:snapToGrid w:val="0"/>
              <w:spacing w:line="360" w:lineRule="auto"/>
              <w:rPr>
                <w:rFonts w:ascii="仿宋" w:eastAsia="仿宋" w:hAnsi="仿宋"/>
                <w:bCs/>
                <w:szCs w:val="21"/>
              </w:rPr>
            </w:pPr>
            <w:r w:rsidRPr="00802C5F">
              <w:rPr>
                <w:rFonts w:ascii="仿宋" w:eastAsia="仿宋" w:hAnsi="仿宋" w:cs="仿宋" w:hint="eastAsia"/>
                <w:szCs w:val="21"/>
              </w:rPr>
              <w:t>投标保证金收取金额及办法参照本招标文件附件：《上海教育建设管理咨询有限公司投标保证金提交和退还操作须知》</w:t>
            </w:r>
          </w:p>
        </w:tc>
      </w:tr>
      <w:tr w:rsidR="00F305EA" w:rsidRPr="00802C5F" w14:paraId="03ED713A" w14:textId="77777777">
        <w:trPr>
          <w:trHeight w:val="645"/>
          <w:jc w:val="center"/>
        </w:trPr>
        <w:tc>
          <w:tcPr>
            <w:tcW w:w="845" w:type="dxa"/>
            <w:shd w:val="clear" w:color="auto" w:fill="auto"/>
            <w:vAlign w:val="center"/>
          </w:tcPr>
          <w:p w14:paraId="77EABE07"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26</w:t>
            </w:r>
          </w:p>
        </w:tc>
        <w:tc>
          <w:tcPr>
            <w:tcW w:w="1911" w:type="dxa"/>
            <w:shd w:val="clear" w:color="auto" w:fill="auto"/>
            <w:vAlign w:val="center"/>
          </w:tcPr>
          <w:p w14:paraId="03890ABB"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签字和（或）</w:t>
            </w:r>
          </w:p>
          <w:p w14:paraId="3B6D68E6" w14:textId="77777777" w:rsidR="00F305EA" w:rsidRPr="00802C5F" w:rsidRDefault="00F305EA" w:rsidP="00F305EA">
            <w:pPr>
              <w:snapToGrid w:val="0"/>
              <w:spacing w:line="360" w:lineRule="auto"/>
              <w:ind w:firstLineChars="98" w:firstLine="207"/>
              <w:rPr>
                <w:rFonts w:ascii="仿宋" w:eastAsia="仿宋" w:hAnsi="仿宋"/>
                <w:b/>
                <w:szCs w:val="21"/>
              </w:rPr>
            </w:pPr>
            <w:r w:rsidRPr="00802C5F">
              <w:rPr>
                <w:rFonts w:ascii="仿宋" w:eastAsia="仿宋" w:hAnsi="仿宋" w:hint="eastAsia"/>
                <w:b/>
                <w:szCs w:val="21"/>
              </w:rPr>
              <w:t>盖章要求</w:t>
            </w:r>
          </w:p>
        </w:tc>
        <w:tc>
          <w:tcPr>
            <w:tcW w:w="7057" w:type="dxa"/>
            <w:shd w:val="clear" w:color="auto" w:fill="auto"/>
            <w:vAlign w:val="center"/>
          </w:tcPr>
          <w:p w14:paraId="6F5E0589" w14:textId="77777777" w:rsidR="00F305EA" w:rsidRPr="00802C5F" w:rsidRDefault="00F305EA" w:rsidP="00F305EA">
            <w:pPr>
              <w:snapToGrid w:val="0"/>
              <w:spacing w:line="360" w:lineRule="auto"/>
              <w:rPr>
                <w:rFonts w:ascii="仿宋" w:eastAsia="仿宋" w:hAnsi="仿宋"/>
                <w:bCs/>
                <w:szCs w:val="21"/>
              </w:rPr>
            </w:pPr>
            <w:r w:rsidRPr="00802C5F">
              <w:rPr>
                <w:rFonts w:ascii="仿宋" w:eastAsia="仿宋" w:hAnsi="仿宋" w:hint="eastAsia"/>
                <w:bCs/>
                <w:szCs w:val="21"/>
              </w:rPr>
              <w:t>盖章页：“投标文件格式”中标明必须签字和盖章的章页。</w:t>
            </w:r>
          </w:p>
          <w:p w14:paraId="05074BA3" w14:textId="3E0D08FC" w:rsidR="00F305EA" w:rsidRPr="00802C5F" w:rsidRDefault="00F305EA" w:rsidP="00367EAB">
            <w:pPr>
              <w:snapToGrid w:val="0"/>
              <w:spacing w:line="360" w:lineRule="auto"/>
              <w:rPr>
                <w:rFonts w:ascii="仿宋" w:eastAsia="仿宋" w:hAnsi="仿宋"/>
                <w:bCs/>
                <w:szCs w:val="21"/>
              </w:rPr>
            </w:pPr>
            <w:r w:rsidRPr="00802C5F">
              <w:rPr>
                <w:rFonts w:ascii="仿宋" w:eastAsia="仿宋" w:hAnsi="仿宋" w:hint="eastAsia"/>
                <w:bCs/>
                <w:szCs w:val="21"/>
              </w:rPr>
              <w:t>盖章和签字要求：投标人单位公章和法定代表人章（或签字）或其委托代理人章（或签字）；造价人员签字并盖专用章</w:t>
            </w:r>
            <w:r w:rsidR="00DA3CAB" w:rsidRPr="00802C5F">
              <w:rPr>
                <w:rFonts w:ascii="仿宋" w:eastAsia="仿宋" w:hAnsi="仿宋" w:hint="eastAsia"/>
                <w:bCs/>
                <w:szCs w:val="21"/>
              </w:rPr>
              <w:t>(或委托有资质的单位盖章)</w:t>
            </w:r>
            <w:r w:rsidRPr="00802C5F">
              <w:rPr>
                <w:rFonts w:ascii="仿宋" w:eastAsia="仿宋" w:hAnsi="仿宋" w:hint="eastAsia"/>
                <w:bCs/>
                <w:szCs w:val="21"/>
              </w:rPr>
              <w:t>；注册建造师签字并盖执业章</w:t>
            </w:r>
            <w:r w:rsidR="00DA3CAB" w:rsidRPr="00802C5F">
              <w:rPr>
                <w:rFonts w:ascii="仿宋" w:eastAsia="仿宋" w:hAnsi="仿宋" w:hint="eastAsia"/>
                <w:bCs/>
                <w:szCs w:val="21"/>
              </w:rPr>
              <w:t>。</w:t>
            </w:r>
          </w:p>
        </w:tc>
      </w:tr>
      <w:tr w:rsidR="00F305EA" w:rsidRPr="00802C5F" w14:paraId="4C44818C" w14:textId="77777777">
        <w:trPr>
          <w:trHeight w:val="645"/>
          <w:jc w:val="center"/>
        </w:trPr>
        <w:tc>
          <w:tcPr>
            <w:tcW w:w="845" w:type="dxa"/>
            <w:shd w:val="clear" w:color="auto" w:fill="auto"/>
            <w:vAlign w:val="center"/>
          </w:tcPr>
          <w:p w14:paraId="471D7CB6"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27</w:t>
            </w:r>
          </w:p>
        </w:tc>
        <w:tc>
          <w:tcPr>
            <w:tcW w:w="1911" w:type="dxa"/>
            <w:shd w:val="clear" w:color="auto" w:fill="auto"/>
            <w:vAlign w:val="center"/>
          </w:tcPr>
          <w:p w14:paraId="51462643"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工程款支付</w:t>
            </w:r>
          </w:p>
        </w:tc>
        <w:tc>
          <w:tcPr>
            <w:tcW w:w="7057" w:type="dxa"/>
            <w:shd w:val="clear" w:color="auto" w:fill="auto"/>
            <w:vAlign w:val="center"/>
          </w:tcPr>
          <w:p w14:paraId="0B36B182"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详见合同条款。</w:t>
            </w:r>
          </w:p>
        </w:tc>
      </w:tr>
      <w:tr w:rsidR="00F305EA" w:rsidRPr="00802C5F" w14:paraId="2787374E" w14:textId="77777777">
        <w:trPr>
          <w:trHeight w:val="645"/>
          <w:jc w:val="center"/>
        </w:trPr>
        <w:tc>
          <w:tcPr>
            <w:tcW w:w="845" w:type="dxa"/>
            <w:shd w:val="clear" w:color="auto" w:fill="auto"/>
            <w:vAlign w:val="center"/>
          </w:tcPr>
          <w:p w14:paraId="7B2AAFF9"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28</w:t>
            </w:r>
          </w:p>
        </w:tc>
        <w:tc>
          <w:tcPr>
            <w:tcW w:w="1911" w:type="dxa"/>
            <w:shd w:val="clear" w:color="auto" w:fill="auto"/>
            <w:vAlign w:val="center"/>
          </w:tcPr>
          <w:p w14:paraId="2FADD4AD"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合同形式</w:t>
            </w:r>
          </w:p>
        </w:tc>
        <w:tc>
          <w:tcPr>
            <w:tcW w:w="7057" w:type="dxa"/>
            <w:shd w:val="clear" w:color="auto" w:fill="auto"/>
            <w:vAlign w:val="center"/>
          </w:tcPr>
          <w:p w14:paraId="3AC4B602"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设计施工一体化合同采用总价包干的固定总价合同形式。</w:t>
            </w:r>
          </w:p>
        </w:tc>
      </w:tr>
      <w:tr w:rsidR="00F305EA" w:rsidRPr="00802C5F" w14:paraId="28CD88AD" w14:textId="77777777">
        <w:trPr>
          <w:trHeight w:val="645"/>
          <w:jc w:val="center"/>
        </w:trPr>
        <w:tc>
          <w:tcPr>
            <w:tcW w:w="845" w:type="dxa"/>
            <w:shd w:val="clear" w:color="auto" w:fill="auto"/>
            <w:vAlign w:val="center"/>
          </w:tcPr>
          <w:p w14:paraId="0961773E"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29</w:t>
            </w:r>
          </w:p>
        </w:tc>
        <w:tc>
          <w:tcPr>
            <w:tcW w:w="1911" w:type="dxa"/>
            <w:shd w:val="clear" w:color="auto" w:fill="auto"/>
            <w:vAlign w:val="center"/>
          </w:tcPr>
          <w:p w14:paraId="7B283912"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投标报价要求</w:t>
            </w:r>
          </w:p>
        </w:tc>
        <w:tc>
          <w:tcPr>
            <w:tcW w:w="7057" w:type="dxa"/>
            <w:shd w:val="clear" w:color="auto" w:fill="auto"/>
            <w:vAlign w:val="center"/>
          </w:tcPr>
          <w:p w14:paraId="5122668B" w14:textId="77777777" w:rsidR="00F305EA" w:rsidRPr="00802C5F" w:rsidRDefault="00F305EA" w:rsidP="00F305EA">
            <w:pPr>
              <w:pStyle w:val="ae"/>
              <w:snapToGrid w:val="0"/>
              <w:spacing w:after="0" w:line="360" w:lineRule="auto"/>
              <w:rPr>
                <w:rFonts w:ascii="仿宋" w:eastAsia="仿宋" w:hAnsi="仿宋"/>
                <w:sz w:val="21"/>
                <w:szCs w:val="21"/>
              </w:rPr>
            </w:pPr>
            <w:r w:rsidRPr="00802C5F">
              <w:rPr>
                <w:rFonts w:ascii="仿宋" w:eastAsia="仿宋" w:hAnsi="仿宋"/>
                <w:sz w:val="21"/>
                <w:szCs w:val="21"/>
              </w:rPr>
              <w:t>1</w:t>
            </w:r>
            <w:r w:rsidRPr="00802C5F">
              <w:rPr>
                <w:rFonts w:ascii="仿宋" w:eastAsia="仿宋" w:hAnsi="仿宋" w:hint="eastAsia"/>
                <w:sz w:val="21"/>
                <w:szCs w:val="21"/>
              </w:rPr>
              <w:t>.招标文件规定应由投标人自行确定的费用，投标人应根据报价要求，结合工程施工的实际情况、市场行情、技术方案和企业的管理水平，综合分析后自主确定报价；</w:t>
            </w:r>
          </w:p>
          <w:p w14:paraId="2FC4B7D7" w14:textId="77777777" w:rsidR="00F305EA" w:rsidRPr="00802C5F" w:rsidRDefault="00F305EA" w:rsidP="00F305EA">
            <w:pPr>
              <w:pStyle w:val="ae"/>
              <w:snapToGrid w:val="0"/>
              <w:spacing w:after="0" w:line="360" w:lineRule="auto"/>
              <w:rPr>
                <w:rFonts w:ascii="仿宋" w:eastAsia="仿宋" w:hAnsi="仿宋"/>
                <w:sz w:val="21"/>
                <w:szCs w:val="21"/>
              </w:rPr>
            </w:pPr>
            <w:r w:rsidRPr="00802C5F">
              <w:rPr>
                <w:rFonts w:ascii="仿宋" w:eastAsia="仿宋" w:hAnsi="仿宋" w:hint="eastAsia"/>
                <w:sz w:val="21"/>
                <w:szCs w:val="21"/>
              </w:rPr>
              <w:t>2.投标人在投标报价中每单项单价和合价均需填写，对没有填写单价和合价的项目，其费用视为已包含或分配到其他项目的单价或合价中。</w:t>
            </w:r>
          </w:p>
        </w:tc>
      </w:tr>
      <w:tr w:rsidR="00F305EA" w:rsidRPr="00802C5F" w14:paraId="09B6F171" w14:textId="77777777">
        <w:trPr>
          <w:trHeight w:val="769"/>
          <w:jc w:val="center"/>
        </w:trPr>
        <w:tc>
          <w:tcPr>
            <w:tcW w:w="845" w:type="dxa"/>
            <w:shd w:val="clear" w:color="auto" w:fill="auto"/>
            <w:vAlign w:val="center"/>
          </w:tcPr>
          <w:p w14:paraId="700118F4" w14:textId="77777777" w:rsidR="00F305EA" w:rsidRPr="00802C5F" w:rsidRDefault="00F305EA" w:rsidP="00F305EA">
            <w:pPr>
              <w:snapToGrid w:val="0"/>
              <w:spacing w:line="360" w:lineRule="auto"/>
              <w:ind w:left="1265" w:hangingChars="600" w:hanging="1265"/>
              <w:jc w:val="center"/>
              <w:rPr>
                <w:rFonts w:ascii="仿宋" w:eastAsia="仿宋" w:hAnsi="仿宋"/>
                <w:b/>
                <w:szCs w:val="21"/>
              </w:rPr>
            </w:pPr>
            <w:r w:rsidRPr="00802C5F">
              <w:rPr>
                <w:rFonts w:ascii="仿宋" w:eastAsia="仿宋" w:hAnsi="仿宋" w:hint="eastAsia"/>
                <w:b/>
                <w:szCs w:val="21"/>
              </w:rPr>
              <w:t>30</w:t>
            </w:r>
          </w:p>
        </w:tc>
        <w:tc>
          <w:tcPr>
            <w:tcW w:w="1911" w:type="dxa"/>
            <w:shd w:val="clear" w:color="auto" w:fill="auto"/>
            <w:vAlign w:val="center"/>
          </w:tcPr>
          <w:p w14:paraId="75274D1C" w14:textId="77777777" w:rsidR="00F305EA" w:rsidRPr="00802C5F" w:rsidRDefault="00F305EA" w:rsidP="00F305EA">
            <w:pPr>
              <w:snapToGrid w:val="0"/>
              <w:spacing w:line="360" w:lineRule="auto"/>
              <w:ind w:firstLine="116"/>
              <w:rPr>
                <w:rFonts w:ascii="仿宋" w:eastAsia="仿宋" w:hAnsi="仿宋"/>
                <w:b/>
                <w:szCs w:val="21"/>
              </w:rPr>
            </w:pPr>
            <w:r w:rsidRPr="00802C5F">
              <w:rPr>
                <w:rFonts w:ascii="仿宋" w:eastAsia="仿宋" w:hAnsi="仿宋" w:hint="eastAsia"/>
                <w:b/>
                <w:szCs w:val="21"/>
              </w:rPr>
              <w:t>投标人代表出席开标会需提交的材料（随身携带，以便开标前验证）</w:t>
            </w:r>
          </w:p>
        </w:tc>
        <w:tc>
          <w:tcPr>
            <w:tcW w:w="7057" w:type="dxa"/>
            <w:shd w:val="clear" w:color="auto" w:fill="auto"/>
            <w:vAlign w:val="center"/>
          </w:tcPr>
          <w:p w14:paraId="7FC630C4"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未按以下要求提交材料的或提交材料不完整的投标人，招标人将不予受理该投标人的投标文件（附注内容除外）。</w:t>
            </w:r>
          </w:p>
          <w:p w14:paraId="7149CA4F"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法定代表人出席需携带：</w:t>
            </w:r>
          </w:p>
          <w:p w14:paraId="36E32353"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1、投标人的法定代表人证明原件；</w:t>
            </w:r>
          </w:p>
          <w:p w14:paraId="42CEECE9"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2、法定代表人身份证明原件及复印件；</w:t>
            </w:r>
          </w:p>
          <w:p w14:paraId="5FE2FF9B" w14:textId="77777777" w:rsidR="00F305EA" w:rsidRPr="00802C5F" w:rsidRDefault="00F305EA" w:rsidP="00F305EA">
            <w:pPr>
              <w:snapToGrid w:val="0"/>
              <w:spacing w:line="360" w:lineRule="auto"/>
              <w:rPr>
                <w:rFonts w:ascii="仿宋" w:eastAsia="仿宋" w:hAnsi="仿宋"/>
                <w:b/>
                <w:szCs w:val="21"/>
              </w:rPr>
            </w:pPr>
            <w:r w:rsidRPr="00802C5F">
              <w:rPr>
                <w:rFonts w:ascii="仿宋" w:eastAsia="仿宋" w:hAnsi="仿宋" w:hint="eastAsia"/>
                <w:b/>
                <w:szCs w:val="21"/>
              </w:rPr>
              <w:t>法定代表授权委托人出席需携带：</w:t>
            </w:r>
          </w:p>
          <w:p w14:paraId="2274BA39"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lastRenderedPageBreak/>
              <w:t>1、投标人的法定代表人证明原件；</w:t>
            </w:r>
          </w:p>
          <w:p w14:paraId="7318D92C"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2、法定代表人授权委托书原件；</w:t>
            </w:r>
          </w:p>
          <w:p w14:paraId="1B505D3B"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3、法定代表授权委托人身份证明原件及复印件；</w:t>
            </w:r>
          </w:p>
          <w:p w14:paraId="4ED65C97" w14:textId="6093B0D2"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4、加盖投标单位公章的本单位人员查询结果页面原件;</w:t>
            </w:r>
          </w:p>
          <w:p w14:paraId="10AAF648" w14:textId="77777777" w:rsidR="00F305EA" w:rsidRPr="00802C5F" w:rsidRDefault="00F305EA" w:rsidP="00F305EA">
            <w:pPr>
              <w:pStyle w:val="a8"/>
              <w:snapToGrid w:val="0"/>
              <w:ind w:firstLine="0"/>
              <w:rPr>
                <w:rFonts w:ascii="仿宋" w:eastAsia="仿宋" w:hAnsi="仿宋"/>
                <w:sz w:val="21"/>
                <w:szCs w:val="21"/>
              </w:rPr>
            </w:pPr>
            <w:r w:rsidRPr="00802C5F">
              <w:rPr>
                <w:rFonts w:ascii="仿宋" w:eastAsia="仿宋" w:hAnsi="仿宋" w:hint="eastAsia"/>
                <w:sz w:val="21"/>
                <w:szCs w:val="21"/>
              </w:rPr>
              <w:t>附注：1、开标时另行携带投标截止日前2个工作日内打印的注册建造师《投标人员情况表》，并加盖公章。</w:t>
            </w:r>
          </w:p>
        </w:tc>
      </w:tr>
      <w:tr w:rsidR="00F305EA" w:rsidRPr="00802C5F" w14:paraId="7E46CC79" w14:textId="77777777">
        <w:trPr>
          <w:trHeight w:val="1550"/>
          <w:jc w:val="center"/>
        </w:trPr>
        <w:tc>
          <w:tcPr>
            <w:tcW w:w="845" w:type="dxa"/>
            <w:shd w:val="clear" w:color="auto" w:fill="auto"/>
            <w:vAlign w:val="center"/>
          </w:tcPr>
          <w:p w14:paraId="4A5921E4" w14:textId="77777777" w:rsidR="00F305EA" w:rsidRPr="00802C5F" w:rsidRDefault="00F305EA" w:rsidP="00F305EA">
            <w:pPr>
              <w:snapToGrid w:val="0"/>
              <w:spacing w:line="360" w:lineRule="auto"/>
              <w:ind w:left="1265" w:hangingChars="600" w:hanging="1265"/>
              <w:jc w:val="center"/>
              <w:rPr>
                <w:rFonts w:ascii="仿宋" w:eastAsia="仿宋" w:hAnsi="仿宋"/>
                <w:b/>
                <w:szCs w:val="21"/>
              </w:rPr>
            </w:pPr>
            <w:r w:rsidRPr="00802C5F">
              <w:rPr>
                <w:rFonts w:ascii="仿宋" w:eastAsia="仿宋" w:hAnsi="仿宋" w:hint="eastAsia"/>
                <w:b/>
                <w:szCs w:val="21"/>
              </w:rPr>
              <w:lastRenderedPageBreak/>
              <w:t>31</w:t>
            </w:r>
          </w:p>
        </w:tc>
        <w:tc>
          <w:tcPr>
            <w:tcW w:w="1911" w:type="dxa"/>
            <w:shd w:val="clear" w:color="auto" w:fill="auto"/>
            <w:vAlign w:val="center"/>
          </w:tcPr>
          <w:p w14:paraId="5875F740"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是否要求投标人在递交投标文件时，同时递交投标文件电子版</w:t>
            </w:r>
          </w:p>
        </w:tc>
        <w:tc>
          <w:tcPr>
            <w:tcW w:w="7057" w:type="dxa"/>
            <w:shd w:val="clear" w:color="auto" w:fill="auto"/>
            <w:vAlign w:val="center"/>
          </w:tcPr>
          <w:p w14:paraId="409B40C5"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□不要求</w:t>
            </w:r>
          </w:p>
          <w:p w14:paraId="1F109C56" w14:textId="77777777" w:rsidR="00F305EA" w:rsidRPr="00802C5F" w:rsidRDefault="00F305EA" w:rsidP="00F305EA">
            <w:pPr>
              <w:snapToGrid w:val="0"/>
              <w:spacing w:line="360" w:lineRule="auto"/>
              <w:ind w:left="1265" w:hangingChars="600" w:hanging="1265"/>
              <w:rPr>
                <w:rFonts w:ascii="仿宋" w:eastAsia="仿宋" w:hAnsi="仿宋"/>
                <w:szCs w:val="21"/>
              </w:rPr>
            </w:pPr>
            <w:r w:rsidRPr="00802C5F">
              <w:rPr>
                <w:rFonts w:ascii="Segoe UI Emoji" w:eastAsia="仿宋" w:hAnsi="Segoe UI Emoji" w:cs="Segoe UI Emoji"/>
                <w:b/>
                <w:szCs w:val="21"/>
              </w:rPr>
              <w:t>☑</w:t>
            </w:r>
            <w:r w:rsidRPr="00802C5F">
              <w:rPr>
                <w:rFonts w:ascii="仿宋" w:eastAsia="仿宋" w:hAnsi="仿宋" w:hint="eastAsia"/>
                <w:szCs w:val="21"/>
              </w:rPr>
              <w:t>要求</w:t>
            </w:r>
          </w:p>
          <w:p w14:paraId="5B4A4FC1"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投标文件电子版内容：商务</w:t>
            </w:r>
            <w:proofErr w:type="gramStart"/>
            <w:r w:rsidRPr="00802C5F">
              <w:rPr>
                <w:rFonts w:ascii="仿宋" w:eastAsia="仿宋" w:hAnsi="仿宋" w:hint="eastAsia"/>
                <w:szCs w:val="21"/>
              </w:rPr>
              <w:t>标组价</w:t>
            </w:r>
            <w:proofErr w:type="gramEnd"/>
            <w:r w:rsidRPr="00802C5F">
              <w:rPr>
                <w:rFonts w:ascii="仿宋" w:eastAsia="仿宋" w:hAnsi="仿宋" w:hint="eastAsia"/>
                <w:szCs w:val="21"/>
              </w:rPr>
              <w:t>文件，投标文件电子版份数：1份</w:t>
            </w:r>
          </w:p>
          <w:p w14:paraId="4CE28803"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投标文件电子版形式：光盘</w:t>
            </w:r>
          </w:p>
          <w:p w14:paraId="2988C052" w14:textId="77777777" w:rsidR="00F305EA" w:rsidRPr="00802C5F" w:rsidRDefault="00F305EA" w:rsidP="00F305EA">
            <w:pPr>
              <w:snapToGrid w:val="0"/>
              <w:spacing w:line="360" w:lineRule="auto"/>
              <w:ind w:left="4" w:hangingChars="2" w:hanging="4"/>
              <w:rPr>
                <w:rFonts w:ascii="仿宋" w:eastAsia="仿宋" w:hAnsi="仿宋"/>
                <w:szCs w:val="21"/>
              </w:rPr>
            </w:pPr>
            <w:r w:rsidRPr="00802C5F">
              <w:rPr>
                <w:rFonts w:ascii="仿宋" w:eastAsia="仿宋" w:hAnsi="仿宋" w:hint="eastAsia"/>
                <w:szCs w:val="21"/>
              </w:rPr>
              <w:t>投标文件电子版密封方式：单独放入一个密封袋中</w:t>
            </w:r>
          </w:p>
        </w:tc>
      </w:tr>
      <w:tr w:rsidR="00F305EA" w:rsidRPr="00802C5F" w14:paraId="260827F4" w14:textId="77777777">
        <w:trPr>
          <w:trHeight w:val="454"/>
          <w:jc w:val="center"/>
        </w:trPr>
        <w:tc>
          <w:tcPr>
            <w:tcW w:w="845" w:type="dxa"/>
            <w:shd w:val="clear" w:color="auto" w:fill="auto"/>
            <w:vAlign w:val="center"/>
          </w:tcPr>
          <w:p w14:paraId="7D1F311E"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32</w:t>
            </w:r>
          </w:p>
        </w:tc>
        <w:tc>
          <w:tcPr>
            <w:tcW w:w="1911" w:type="dxa"/>
            <w:shd w:val="clear" w:color="auto" w:fill="auto"/>
            <w:vAlign w:val="center"/>
          </w:tcPr>
          <w:p w14:paraId="30AC5325"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投标文件份数</w:t>
            </w:r>
          </w:p>
        </w:tc>
        <w:tc>
          <w:tcPr>
            <w:tcW w:w="7057" w:type="dxa"/>
            <w:shd w:val="clear" w:color="auto" w:fill="auto"/>
            <w:vAlign w:val="center"/>
          </w:tcPr>
          <w:p w14:paraId="5DFE8709"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 xml:space="preserve">设计技术标：一式五份，其中，正本一份； 副本四份； </w:t>
            </w:r>
          </w:p>
          <w:p w14:paraId="088F40E2"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施工技术标：一式五份，其中，正本一份； 副本四份；</w:t>
            </w:r>
          </w:p>
          <w:p w14:paraId="7AB8E50E" w14:textId="77777777" w:rsidR="00F305EA" w:rsidRPr="00802C5F" w:rsidRDefault="00F305EA" w:rsidP="00F305EA">
            <w:pPr>
              <w:snapToGrid w:val="0"/>
              <w:spacing w:line="360" w:lineRule="auto"/>
              <w:ind w:left="1260" w:hangingChars="600" w:hanging="1260"/>
              <w:rPr>
                <w:rFonts w:ascii="仿宋" w:eastAsia="仿宋" w:hAnsi="仿宋"/>
                <w:szCs w:val="21"/>
                <w:u w:val="single"/>
              </w:rPr>
            </w:pPr>
            <w:r w:rsidRPr="00802C5F">
              <w:rPr>
                <w:rFonts w:ascii="仿宋" w:eastAsia="仿宋" w:hAnsi="仿宋" w:hint="eastAsia"/>
                <w:szCs w:val="21"/>
              </w:rPr>
              <w:t>商务标（包括设计、施工商务）：一式二份，其中，正本一份； 副本一份；</w:t>
            </w:r>
          </w:p>
          <w:p w14:paraId="22384AD1" w14:textId="77777777" w:rsidR="00F305EA" w:rsidRPr="00802C5F" w:rsidRDefault="00F305EA" w:rsidP="00F305EA">
            <w:pPr>
              <w:snapToGrid w:val="0"/>
              <w:spacing w:line="360" w:lineRule="auto"/>
              <w:ind w:leftChars="400" w:left="1260" w:hangingChars="200" w:hanging="420"/>
              <w:rPr>
                <w:rFonts w:ascii="仿宋" w:eastAsia="仿宋" w:hAnsi="仿宋"/>
                <w:szCs w:val="21"/>
              </w:rPr>
            </w:pPr>
            <w:r w:rsidRPr="00802C5F">
              <w:rPr>
                <w:rFonts w:ascii="仿宋" w:eastAsia="仿宋" w:hAnsi="仿宋" w:hint="eastAsia"/>
                <w:szCs w:val="21"/>
              </w:rPr>
              <w:t xml:space="preserve">综合单价分析表单独提供一份； </w:t>
            </w:r>
          </w:p>
          <w:p w14:paraId="649AE9CC"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电子文档：</w:t>
            </w:r>
            <w:r w:rsidRPr="00802C5F">
              <w:rPr>
                <w:rFonts w:ascii="仿宋" w:eastAsia="仿宋" w:hAnsi="仿宋" w:hint="eastAsia"/>
                <w:szCs w:val="21"/>
                <w:u w:val="single"/>
              </w:rPr>
              <w:t xml:space="preserve"> 1 </w:t>
            </w:r>
            <w:r w:rsidRPr="00802C5F">
              <w:rPr>
                <w:rFonts w:ascii="仿宋" w:eastAsia="仿宋" w:hAnsi="仿宋" w:hint="eastAsia"/>
                <w:szCs w:val="21"/>
              </w:rPr>
              <w:t xml:space="preserve">份（光盘或U盘）     </w:t>
            </w:r>
          </w:p>
        </w:tc>
      </w:tr>
      <w:tr w:rsidR="00F305EA" w:rsidRPr="00802C5F" w14:paraId="3E7E305E" w14:textId="77777777">
        <w:trPr>
          <w:trHeight w:val="454"/>
          <w:jc w:val="center"/>
        </w:trPr>
        <w:tc>
          <w:tcPr>
            <w:tcW w:w="845" w:type="dxa"/>
            <w:shd w:val="clear" w:color="auto" w:fill="auto"/>
            <w:vAlign w:val="center"/>
          </w:tcPr>
          <w:p w14:paraId="21F18440"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33</w:t>
            </w:r>
          </w:p>
        </w:tc>
        <w:tc>
          <w:tcPr>
            <w:tcW w:w="1911" w:type="dxa"/>
            <w:shd w:val="clear" w:color="auto" w:fill="auto"/>
            <w:vAlign w:val="center"/>
          </w:tcPr>
          <w:p w14:paraId="496B3F1A"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装订要求</w:t>
            </w:r>
          </w:p>
        </w:tc>
        <w:tc>
          <w:tcPr>
            <w:tcW w:w="7057" w:type="dxa"/>
            <w:shd w:val="clear" w:color="auto" w:fill="auto"/>
            <w:vAlign w:val="center"/>
          </w:tcPr>
          <w:p w14:paraId="32609699" w14:textId="77777777" w:rsidR="00F305EA" w:rsidRPr="00802C5F" w:rsidRDefault="00F305EA" w:rsidP="00F305EA">
            <w:pPr>
              <w:snapToGrid w:val="0"/>
              <w:spacing w:line="360" w:lineRule="auto"/>
              <w:ind w:leftChars="18" w:left="38"/>
              <w:rPr>
                <w:rFonts w:ascii="仿宋" w:eastAsia="仿宋" w:hAnsi="仿宋"/>
                <w:szCs w:val="21"/>
              </w:rPr>
            </w:pPr>
            <w:r w:rsidRPr="00802C5F">
              <w:rPr>
                <w:rFonts w:ascii="仿宋" w:eastAsia="仿宋" w:hAnsi="仿宋" w:hint="eastAsia"/>
                <w:szCs w:val="21"/>
              </w:rPr>
              <w:t>每册采用</w:t>
            </w:r>
            <w:r w:rsidRPr="00802C5F">
              <w:rPr>
                <w:rFonts w:ascii="仿宋" w:eastAsia="仿宋" w:hAnsi="仿宋" w:hint="eastAsia"/>
                <w:szCs w:val="21"/>
                <w:u w:val="single"/>
              </w:rPr>
              <w:t xml:space="preserve">胶装 </w:t>
            </w:r>
            <w:r w:rsidRPr="00802C5F">
              <w:rPr>
                <w:rFonts w:ascii="仿宋" w:eastAsia="仿宋" w:hAnsi="仿宋" w:hint="eastAsia"/>
                <w:szCs w:val="21"/>
              </w:rPr>
              <w:t>方式装订，装订应牢固、不易拆散和换页，不得采用活页装订，不得采用硬封面装订</w:t>
            </w:r>
            <w:r w:rsidR="00750DA9" w:rsidRPr="00802C5F">
              <w:rPr>
                <w:rFonts w:ascii="仿宋" w:eastAsia="仿宋" w:hAnsi="仿宋" w:hint="eastAsia"/>
                <w:szCs w:val="21"/>
              </w:rPr>
              <w:t>，不得采用塑料封面装订</w:t>
            </w:r>
            <w:r w:rsidRPr="00802C5F">
              <w:rPr>
                <w:rFonts w:ascii="仿宋" w:eastAsia="仿宋" w:hAnsi="仿宋" w:hint="eastAsia"/>
                <w:szCs w:val="21"/>
              </w:rPr>
              <w:t>。（投标文件应采用双面印制，图纸除外。）</w:t>
            </w:r>
          </w:p>
        </w:tc>
      </w:tr>
      <w:tr w:rsidR="00F305EA" w:rsidRPr="00802C5F" w14:paraId="304D0942" w14:textId="77777777">
        <w:trPr>
          <w:trHeight w:val="718"/>
          <w:jc w:val="center"/>
        </w:trPr>
        <w:tc>
          <w:tcPr>
            <w:tcW w:w="845" w:type="dxa"/>
            <w:shd w:val="clear" w:color="auto" w:fill="auto"/>
            <w:vAlign w:val="center"/>
          </w:tcPr>
          <w:p w14:paraId="0A125640"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34</w:t>
            </w:r>
          </w:p>
        </w:tc>
        <w:tc>
          <w:tcPr>
            <w:tcW w:w="1911" w:type="dxa"/>
            <w:shd w:val="clear" w:color="auto" w:fill="auto"/>
            <w:vAlign w:val="center"/>
          </w:tcPr>
          <w:p w14:paraId="7C838F64"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外包装上写明和密封要求</w:t>
            </w:r>
          </w:p>
        </w:tc>
        <w:tc>
          <w:tcPr>
            <w:tcW w:w="7057" w:type="dxa"/>
            <w:shd w:val="clear" w:color="auto" w:fill="auto"/>
            <w:vAlign w:val="center"/>
          </w:tcPr>
          <w:p w14:paraId="5E20EDBB"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招标人名称、项目名称、投标单位名称，并标明“投标文件”字样。投标文件的封口处需加盖投标人公章和法定代表人章或其授权委托人章（或签字）。电子版需单独密封，密封和标记同上，同时标明“投标文件电子版”字样。</w:t>
            </w:r>
          </w:p>
        </w:tc>
      </w:tr>
      <w:tr w:rsidR="00F305EA" w:rsidRPr="00802C5F" w14:paraId="453C2786" w14:textId="77777777">
        <w:trPr>
          <w:trHeight w:val="614"/>
          <w:jc w:val="center"/>
        </w:trPr>
        <w:tc>
          <w:tcPr>
            <w:tcW w:w="845" w:type="dxa"/>
            <w:shd w:val="clear" w:color="auto" w:fill="auto"/>
            <w:vAlign w:val="center"/>
          </w:tcPr>
          <w:p w14:paraId="1668F927"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35</w:t>
            </w:r>
          </w:p>
        </w:tc>
        <w:tc>
          <w:tcPr>
            <w:tcW w:w="1911" w:type="dxa"/>
            <w:shd w:val="clear" w:color="auto" w:fill="auto"/>
            <w:vAlign w:val="center"/>
          </w:tcPr>
          <w:p w14:paraId="542B0E48"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递交投标文件地点</w:t>
            </w:r>
          </w:p>
        </w:tc>
        <w:tc>
          <w:tcPr>
            <w:tcW w:w="7057" w:type="dxa"/>
            <w:shd w:val="clear" w:color="auto" w:fill="auto"/>
            <w:vAlign w:val="center"/>
          </w:tcPr>
          <w:p w14:paraId="12CFB414" w14:textId="01029512" w:rsidR="00F305EA" w:rsidRPr="00802C5F" w:rsidRDefault="000F29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徐汇</w:t>
            </w:r>
            <w:proofErr w:type="gramStart"/>
            <w:r w:rsidRPr="00802C5F">
              <w:rPr>
                <w:rFonts w:ascii="仿宋" w:eastAsia="仿宋" w:hAnsi="仿宋" w:hint="eastAsia"/>
                <w:szCs w:val="21"/>
              </w:rPr>
              <w:t>区钦江</w:t>
            </w:r>
            <w:proofErr w:type="gramEnd"/>
            <w:r w:rsidRPr="00802C5F">
              <w:rPr>
                <w:rFonts w:ascii="仿宋" w:eastAsia="仿宋" w:hAnsi="仿宋" w:hint="eastAsia"/>
                <w:szCs w:val="21"/>
              </w:rPr>
              <w:t>路8</w:t>
            </w:r>
            <w:r w:rsidRPr="00802C5F">
              <w:rPr>
                <w:rFonts w:ascii="仿宋" w:eastAsia="仿宋" w:hAnsi="仿宋"/>
                <w:szCs w:val="21"/>
              </w:rPr>
              <w:t>8</w:t>
            </w:r>
            <w:r w:rsidRPr="00802C5F">
              <w:rPr>
                <w:rFonts w:ascii="仿宋" w:eastAsia="仿宋" w:hAnsi="仿宋" w:hint="eastAsia"/>
                <w:szCs w:val="21"/>
              </w:rPr>
              <w:t>号东楼6楼6</w:t>
            </w:r>
            <w:r w:rsidRPr="00802C5F">
              <w:rPr>
                <w:rFonts w:ascii="仿宋" w:eastAsia="仿宋" w:hAnsi="仿宋"/>
                <w:szCs w:val="21"/>
              </w:rPr>
              <w:t>26</w:t>
            </w:r>
            <w:r w:rsidRPr="00802C5F">
              <w:rPr>
                <w:rFonts w:ascii="仿宋" w:eastAsia="仿宋" w:hAnsi="仿宋" w:hint="eastAsia"/>
                <w:szCs w:val="21"/>
              </w:rPr>
              <w:t>室</w:t>
            </w:r>
          </w:p>
        </w:tc>
      </w:tr>
      <w:tr w:rsidR="00F305EA" w:rsidRPr="00802C5F" w14:paraId="2C09C366" w14:textId="77777777">
        <w:trPr>
          <w:trHeight w:val="762"/>
          <w:jc w:val="center"/>
        </w:trPr>
        <w:tc>
          <w:tcPr>
            <w:tcW w:w="845" w:type="dxa"/>
            <w:shd w:val="clear" w:color="auto" w:fill="auto"/>
            <w:vAlign w:val="center"/>
          </w:tcPr>
          <w:p w14:paraId="2FC52BBA"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36</w:t>
            </w:r>
          </w:p>
        </w:tc>
        <w:tc>
          <w:tcPr>
            <w:tcW w:w="1911" w:type="dxa"/>
            <w:shd w:val="clear" w:color="auto" w:fill="auto"/>
            <w:vAlign w:val="center"/>
          </w:tcPr>
          <w:p w14:paraId="3A2B5590"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是否退还</w:t>
            </w:r>
          </w:p>
          <w:p w14:paraId="2B7E4ABB"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投标文件</w:t>
            </w:r>
          </w:p>
        </w:tc>
        <w:tc>
          <w:tcPr>
            <w:tcW w:w="7057" w:type="dxa"/>
            <w:shd w:val="clear" w:color="auto" w:fill="auto"/>
            <w:vAlign w:val="center"/>
          </w:tcPr>
          <w:p w14:paraId="2705C479" w14:textId="77777777" w:rsidR="00F305EA" w:rsidRPr="00802C5F" w:rsidRDefault="00F305EA" w:rsidP="00F305EA">
            <w:pPr>
              <w:snapToGrid w:val="0"/>
              <w:spacing w:line="360" w:lineRule="auto"/>
              <w:ind w:left="1265" w:hangingChars="600" w:hanging="1265"/>
              <w:rPr>
                <w:rFonts w:ascii="仿宋" w:eastAsia="仿宋" w:hAnsi="仿宋"/>
                <w:szCs w:val="21"/>
              </w:rPr>
            </w:pPr>
            <w:r w:rsidRPr="00802C5F">
              <w:rPr>
                <w:rFonts w:ascii="Segoe UI Emoji" w:eastAsia="仿宋" w:hAnsi="Segoe UI Emoji" w:cs="Segoe UI Emoji"/>
                <w:b/>
                <w:szCs w:val="21"/>
              </w:rPr>
              <w:t>☑</w:t>
            </w:r>
            <w:r w:rsidRPr="00802C5F">
              <w:rPr>
                <w:rFonts w:ascii="仿宋" w:eastAsia="仿宋" w:hAnsi="仿宋" w:hint="eastAsia"/>
                <w:szCs w:val="21"/>
              </w:rPr>
              <w:t>否</w:t>
            </w:r>
          </w:p>
          <w:p w14:paraId="234F15F3"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□是，退还安排：</w:t>
            </w:r>
          </w:p>
        </w:tc>
      </w:tr>
      <w:tr w:rsidR="00F305EA" w:rsidRPr="00802C5F" w14:paraId="190F02AC" w14:textId="77777777">
        <w:trPr>
          <w:trHeight w:val="461"/>
          <w:jc w:val="center"/>
        </w:trPr>
        <w:tc>
          <w:tcPr>
            <w:tcW w:w="845" w:type="dxa"/>
            <w:shd w:val="clear" w:color="auto" w:fill="auto"/>
            <w:vAlign w:val="center"/>
          </w:tcPr>
          <w:p w14:paraId="0D99FBC5"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37</w:t>
            </w:r>
          </w:p>
        </w:tc>
        <w:tc>
          <w:tcPr>
            <w:tcW w:w="1911" w:type="dxa"/>
            <w:shd w:val="clear" w:color="auto" w:fill="auto"/>
            <w:vAlign w:val="center"/>
          </w:tcPr>
          <w:p w14:paraId="675C74A1"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开标时间</w:t>
            </w:r>
          </w:p>
          <w:p w14:paraId="60F329F1"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和地点</w:t>
            </w:r>
          </w:p>
        </w:tc>
        <w:tc>
          <w:tcPr>
            <w:tcW w:w="7057" w:type="dxa"/>
            <w:shd w:val="clear" w:color="auto" w:fill="auto"/>
            <w:vAlign w:val="center"/>
          </w:tcPr>
          <w:p w14:paraId="6B9CDA24" w14:textId="2DA0EC90"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开标时间：</w:t>
            </w:r>
            <w:r w:rsidRPr="00802C5F">
              <w:rPr>
                <w:rFonts w:ascii="仿宋" w:eastAsia="仿宋" w:hAnsi="仿宋" w:hint="eastAsia"/>
                <w:szCs w:val="21"/>
                <w:u w:val="single"/>
              </w:rPr>
              <w:t>20</w:t>
            </w:r>
            <w:r w:rsidR="00E25290" w:rsidRPr="00802C5F">
              <w:rPr>
                <w:rFonts w:ascii="仿宋" w:eastAsia="仿宋" w:hAnsi="仿宋"/>
                <w:szCs w:val="21"/>
                <w:u w:val="single"/>
              </w:rPr>
              <w:t>20</w:t>
            </w:r>
            <w:r w:rsidRPr="00802C5F">
              <w:rPr>
                <w:rFonts w:ascii="仿宋" w:eastAsia="仿宋" w:hAnsi="仿宋" w:hint="eastAsia"/>
                <w:szCs w:val="21"/>
              </w:rPr>
              <w:t>年</w:t>
            </w:r>
            <w:r w:rsidR="00814254" w:rsidRPr="00802C5F">
              <w:rPr>
                <w:rFonts w:ascii="仿宋" w:eastAsia="仿宋" w:hAnsi="仿宋"/>
                <w:szCs w:val="21"/>
              </w:rPr>
              <w:t>7</w:t>
            </w:r>
            <w:r w:rsidRPr="00802C5F">
              <w:rPr>
                <w:rFonts w:ascii="仿宋" w:eastAsia="仿宋" w:hAnsi="仿宋" w:hint="eastAsia"/>
                <w:szCs w:val="21"/>
              </w:rPr>
              <w:t>月</w:t>
            </w:r>
            <w:r w:rsidR="00814254" w:rsidRPr="00802C5F">
              <w:rPr>
                <w:rFonts w:ascii="仿宋" w:eastAsia="仿宋" w:hAnsi="仿宋"/>
                <w:szCs w:val="21"/>
              </w:rPr>
              <w:t>13</w:t>
            </w:r>
            <w:r w:rsidRPr="00802C5F">
              <w:rPr>
                <w:rFonts w:ascii="仿宋" w:eastAsia="仿宋" w:hAnsi="仿宋" w:hint="eastAsia"/>
                <w:szCs w:val="21"/>
              </w:rPr>
              <w:t>日</w:t>
            </w:r>
            <w:r w:rsidR="007227BF" w:rsidRPr="00802C5F">
              <w:rPr>
                <w:rFonts w:ascii="仿宋" w:eastAsia="仿宋" w:hAnsi="仿宋"/>
                <w:szCs w:val="21"/>
                <w:u w:val="single"/>
              </w:rPr>
              <w:t>09</w:t>
            </w:r>
            <w:r w:rsidRPr="00802C5F">
              <w:rPr>
                <w:rFonts w:ascii="仿宋" w:eastAsia="仿宋" w:hAnsi="仿宋" w:hint="eastAsia"/>
                <w:szCs w:val="21"/>
              </w:rPr>
              <w:t>时</w:t>
            </w:r>
            <w:r w:rsidRPr="00802C5F">
              <w:rPr>
                <w:rFonts w:ascii="仿宋" w:eastAsia="仿宋" w:hAnsi="仿宋" w:hint="eastAsia"/>
                <w:szCs w:val="21"/>
                <w:u w:val="single"/>
              </w:rPr>
              <w:t>30</w:t>
            </w:r>
            <w:r w:rsidRPr="00802C5F">
              <w:rPr>
                <w:rFonts w:ascii="仿宋" w:eastAsia="仿宋" w:hAnsi="仿宋" w:hint="eastAsia"/>
                <w:szCs w:val="21"/>
              </w:rPr>
              <w:t>分</w:t>
            </w:r>
          </w:p>
          <w:p w14:paraId="7B697DE0" w14:textId="2BC4B325"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地点：</w:t>
            </w:r>
            <w:r w:rsidR="00EE7276" w:rsidRPr="00802C5F">
              <w:rPr>
                <w:rFonts w:ascii="仿宋" w:eastAsia="仿宋" w:hAnsi="仿宋" w:hint="eastAsia"/>
                <w:szCs w:val="21"/>
              </w:rPr>
              <w:t>徐汇</w:t>
            </w:r>
            <w:proofErr w:type="gramStart"/>
            <w:r w:rsidR="00EE7276" w:rsidRPr="00802C5F">
              <w:rPr>
                <w:rFonts w:ascii="仿宋" w:eastAsia="仿宋" w:hAnsi="仿宋" w:hint="eastAsia"/>
                <w:szCs w:val="21"/>
              </w:rPr>
              <w:t>区钦江</w:t>
            </w:r>
            <w:proofErr w:type="gramEnd"/>
            <w:r w:rsidR="00EE7276" w:rsidRPr="00802C5F">
              <w:rPr>
                <w:rFonts w:ascii="仿宋" w:eastAsia="仿宋" w:hAnsi="仿宋" w:hint="eastAsia"/>
                <w:szCs w:val="21"/>
              </w:rPr>
              <w:t>路8</w:t>
            </w:r>
            <w:r w:rsidR="00EE7276" w:rsidRPr="00802C5F">
              <w:rPr>
                <w:rFonts w:ascii="仿宋" w:eastAsia="仿宋" w:hAnsi="仿宋"/>
                <w:szCs w:val="21"/>
              </w:rPr>
              <w:t>8</w:t>
            </w:r>
            <w:r w:rsidR="00EE7276" w:rsidRPr="00802C5F">
              <w:rPr>
                <w:rFonts w:ascii="仿宋" w:eastAsia="仿宋" w:hAnsi="仿宋" w:hint="eastAsia"/>
                <w:szCs w:val="21"/>
              </w:rPr>
              <w:t>号东楼6楼6</w:t>
            </w:r>
            <w:r w:rsidR="00EE7276" w:rsidRPr="00802C5F">
              <w:rPr>
                <w:rFonts w:ascii="仿宋" w:eastAsia="仿宋" w:hAnsi="仿宋"/>
                <w:szCs w:val="21"/>
              </w:rPr>
              <w:t>26</w:t>
            </w:r>
            <w:r w:rsidR="00EE7276" w:rsidRPr="00802C5F">
              <w:rPr>
                <w:rFonts w:ascii="仿宋" w:eastAsia="仿宋" w:hAnsi="仿宋" w:hint="eastAsia"/>
                <w:szCs w:val="21"/>
              </w:rPr>
              <w:t>室</w:t>
            </w:r>
          </w:p>
        </w:tc>
      </w:tr>
      <w:tr w:rsidR="00F305EA" w:rsidRPr="00802C5F" w14:paraId="632B64EF" w14:textId="77777777">
        <w:trPr>
          <w:trHeight w:val="774"/>
          <w:jc w:val="center"/>
        </w:trPr>
        <w:tc>
          <w:tcPr>
            <w:tcW w:w="845" w:type="dxa"/>
            <w:shd w:val="clear" w:color="auto" w:fill="auto"/>
            <w:vAlign w:val="center"/>
          </w:tcPr>
          <w:p w14:paraId="6FE6438B"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38</w:t>
            </w:r>
          </w:p>
        </w:tc>
        <w:tc>
          <w:tcPr>
            <w:tcW w:w="1911" w:type="dxa"/>
            <w:shd w:val="clear" w:color="auto" w:fill="auto"/>
            <w:vAlign w:val="center"/>
          </w:tcPr>
          <w:p w14:paraId="6FBA1B23"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开标程序</w:t>
            </w:r>
          </w:p>
        </w:tc>
        <w:tc>
          <w:tcPr>
            <w:tcW w:w="7057" w:type="dxa"/>
            <w:shd w:val="clear" w:color="auto" w:fill="auto"/>
            <w:vAlign w:val="center"/>
          </w:tcPr>
          <w:p w14:paraId="51B0006E"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密封情况检查：详见招标文件第二章第17条款</w:t>
            </w:r>
          </w:p>
          <w:p w14:paraId="680D5965"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开标顺序：□先到先开</w:t>
            </w:r>
            <w:r w:rsidRPr="00802C5F">
              <w:rPr>
                <w:rFonts w:ascii="Segoe UI Emoji" w:eastAsia="仿宋" w:hAnsi="Segoe UI Emoji" w:cs="Segoe UI Emoji"/>
                <w:szCs w:val="21"/>
              </w:rPr>
              <w:t>☑</w:t>
            </w:r>
            <w:r w:rsidRPr="00802C5F">
              <w:rPr>
                <w:rFonts w:ascii="仿宋" w:eastAsia="仿宋" w:hAnsi="仿宋" w:hint="eastAsia"/>
                <w:szCs w:val="21"/>
              </w:rPr>
              <w:t>后到先开</w:t>
            </w:r>
          </w:p>
        </w:tc>
      </w:tr>
      <w:tr w:rsidR="00F305EA" w:rsidRPr="00802C5F" w14:paraId="6E397B4C" w14:textId="77777777">
        <w:trPr>
          <w:trHeight w:val="774"/>
          <w:jc w:val="center"/>
        </w:trPr>
        <w:tc>
          <w:tcPr>
            <w:tcW w:w="845" w:type="dxa"/>
            <w:shd w:val="clear" w:color="auto" w:fill="auto"/>
            <w:vAlign w:val="center"/>
          </w:tcPr>
          <w:p w14:paraId="12CC1E96"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39</w:t>
            </w:r>
          </w:p>
        </w:tc>
        <w:tc>
          <w:tcPr>
            <w:tcW w:w="1911" w:type="dxa"/>
            <w:shd w:val="clear" w:color="auto" w:fill="auto"/>
            <w:vAlign w:val="center"/>
          </w:tcPr>
          <w:p w14:paraId="3BBE1A56"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最高投标限价</w:t>
            </w:r>
          </w:p>
        </w:tc>
        <w:tc>
          <w:tcPr>
            <w:tcW w:w="7057" w:type="dxa"/>
            <w:shd w:val="clear" w:color="auto" w:fill="auto"/>
            <w:vAlign w:val="center"/>
          </w:tcPr>
          <w:p w14:paraId="070537C7" w14:textId="710735E6" w:rsidR="00F305EA" w:rsidRPr="00802C5F" w:rsidRDefault="00E25290" w:rsidP="00F305EA">
            <w:pPr>
              <w:pStyle w:val="a8"/>
              <w:adjustRightInd w:val="0"/>
              <w:snapToGrid w:val="0"/>
              <w:ind w:firstLine="0"/>
              <w:rPr>
                <w:rFonts w:ascii="仿宋" w:eastAsia="仿宋" w:hAnsi="仿宋"/>
                <w:sz w:val="21"/>
                <w:szCs w:val="21"/>
              </w:rPr>
            </w:pPr>
            <w:r w:rsidRPr="00802C5F">
              <w:rPr>
                <w:rFonts w:ascii="仿宋" w:eastAsia="仿宋" w:hAnsi="仿宋"/>
                <w:sz w:val="21"/>
                <w:szCs w:val="21"/>
              </w:rPr>
              <w:t>850</w:t>
            </w:r>
            <w:r w:rsidR="00F305EA" w:rsidRPr="00802C5F">
              <w:rPr>
                <w:rFonts w:ascii="仿宋" w:eastAsia="仿宋" w:hAnsi="仿宋" w:hint="eastAsia"/>
                <w:sz w:val="21"/>
                <w:szCs w:val="21"/>
              </w:rPr>
              <w:t>万元，其中设计费最高限价为</w:t>
            </w:r>
            <w:r w:rsidR="000F29EA" w:rsidRPr="00802C5F">
              <w:rPr>
                <w:rFonts w:ascii="仿宋" w:eastAsia="仿宋" w:hAnsi="仿宋"/>
                <w:sz w:val="21"/>
                <w:szCs w:val="21"/>
              </w:rPr>
              <w:t>30</w:t>
            </w:r>
            <w:r w:rsidR="00F305EA" w:rsidRPr="00802C5F">
              <w:rPr>
                <w:rFonts w:ascii="仿宋" w:eastAsia="仿宋" w:hAnsi="仿宋" w:hint="eastAsia"/>
                <w:sz w:val="21"/>
                <w:szCs w:val="21"/>
              </w:rPr>
              <w:t>万元，建安费最高限价为</w:t>
            </w:r>
            <w:r w:rsidRPr="00802C5F">
              <w:rPr>
                <w:rFonts w:ascii="仿宋" w:eastAsia="仿宋" w:hAnsi="仿宋"/>
                <w:sz w:val="21"/>
                <w:szCs w:val="21"/>
              </w:rPr>
              <w:t>8</w:t>
            </w:r>
            <w:r w:rsidR="000F29EA" w:rsidRPr="00802C5F">
              <w:rPr>
                <w:rFonts w:ascii="仿宋" w:eastAsia="仿宋" w:hAnsi="仿宋"/>
                <w:sz w:val="21"/>
                <w:szCs w:val="21"/>
              </w:rPr>
              <w:t>20</w:t>
            </w:r>
            <w:r w:rsidR="00F305EA" w:rsidRPr="00802C5F">
              <w:rPr>
                <w:rFonts w:ascii="仿宋" w:eastAsia="仿宋" w:hAnsi="仿宋" w:hint="eastAsia"/>
                <w:sz w:val="21"/>
                <w:szCs w:val="21"/>
              </w:rPr>
              <w:t>万元。</w:t>
            </w:r>
          </w:p>
        </w:tc>
      </w:tr>
      <w:tr w:rsidR="00F305EA" w:rsidRPr="00802C5F" w14:paraId="6CEF313B" w14:textId="77777777">
        <w:trPr>
          <w:trHeight w:val="774"/>
          <w:jc w:val="center"/>
        </w:trPr>
        <w:tc>
          <w:tcPr>
            <w:tcW w:w="845" w:type="dxa"/>
            <w:shd w:val="clear" w:color="auto" w:fill="auto"/>
            <w:vAlign w:val="center"/>
          </w:tcPr>
          <w:p w14:paraId="2E3C00AE"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40</w:t>
            </w:r>
          </w:p>
        </w:tc>
        <w:tc>
          <w:tcPr>
            <w:tcW w:w="1911" w:type="dxa"/>
            <w:shd w:val="clear" w:color="auto" w:fill="auto"/>
            <w:vAlign w:val="center"/>
          </w:tcPr>
          <w:p w14:paraId="4EF2E69B"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无效标条款</w:t>
            </w:r>
          </w:p>
        </w:tc>
        <w:tc>
          <w:tcPr>
            <w:tcW w:w="7057" w:type="dxa"/>
            <w:shd w:val="clear" w:color="auto" w:fill="auto"/>
            <w:vAlign w:val="center"/>
          </w:tcPr>
          <w:p w14:paraId="5785A884" w14:textId="77777777" w:rsidR="00F305EA" w:rsidRPr="00802C5F" w:rsidRDefault="00F305EA" w:rsidP="00F305EA">
            <w:pPr>
              <w:pStyle w:val="a8"/>
              <w:adjustRightInd w:val="0"/>
              <w:snapToGrid w:val="0"/>
              <w:ind w:firstLine="0"/>
              <w:rPr>
                <w:rFonts w:ascii="仿宋" w:eastAsia="仿宋" w:hAnsi="仿宋"/>
                <w:sz w:val="21"/>
                <w:szCs w:val="21"/>
              </w:rPr>
            </w:pPr>
            <w:r w:rsidRPr="00802C5F">
              <w:rPr>
                <w:rFonts w:ascii="仿宋" w:eastAsia="仿宋" w:hAnsi="仿宋" w:hint="eastAsia"/>
                <w:sz w:val="21"/>
                <w:szCs w:val="21"/>
              </w:rPr>
              <w:t>投标文件有下列情形之一者，招标人不予受理：</w:t>
            </w:r>
          </w:p>
          <w:p w14:paraId="3D9EB27C" w14:textId="77777777" w:rsidR="00F305EA" w:rsidRPr="00802C5F" w:rsidRDefault="00F305EA" w:rsidP="00F305EA">
            <w:pPr>
              <w:pStyle w:val="a8"/>
              <w:adjustRightInd w:val="0"/>
              <w:snapToGrid w:val="0"/>
              <w:ind w:firstLine="0"/>
              <w:rPr>
                <w:rFonts w:ascii="仿宋" w:eastAsia="仿宋" w:hAnsi="仿宋"/>
                <w:sz w:val="21"/>
                <w:szCs w:val="21"/>
              </w:rPr>
            </w:pPr>
            <w:r w:rsidRPr="00802C5F">
              <w:rPr>
                <w:rFonts w:ascii="仿宋" w:eastAsia="仿宋" w:hAnsi="仿宋" w:hint="eastAsia"/>
                <w:sz w:val="21"/>
                <w:szCs w:val="21"/>
              </w:rPr>
              <w:t>1.投标文件逾期送达的或未送达指定地点的；</w:t>
            </w:r>
          </w:p>
          <w:p w14:paraId="0C32136B"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lastRenderedPageBreak/>
              <w:t>2. 投标文件未按照招标文件要求密封的；</w:t>
            </w:r>
          </w:p>
          <w:p w14:paraId="781FB793"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3.投标人未按投标人须知前附表30提交材料的或提交材料不完整的（附注内容除外）；</w:t>
            </w:r>
          </w:p>
          <w:p w14:paraId="73D27C15" w14:textId="77777777" w:rsidR="00F305EA" w:rsidRPr="00802C5F" w:rsidRDefault="00F305EA" w:rsidP="00F305EA">
            <w:pPr>
              <w:pStyle w:val="a8"/>
              <w:adjustRightInd w:val="0"/>
              <w:snapToGrid w:val="0"/>
              <w:ind w:firstLine="0"/>
              <w:rPr>
                <w:rFonts w:ascii="仿宋" w:eastAsia="仿宋" w:hAnsi="仿宋"/>
                <w:sz w:val="21"/>
                <w:szCs w:val="21"/>
              </w:rPr>
            </w:pPr>
            <w:r w:rsidRPr="00802C5F">
              <w:rPr>
                <w:rFonts w:ascii="仿宋" w:eastAsia="仿宋" w:hAnsi="仿宋" w:hint="eastAsia"/>
                <w:sz w:val="21"/>
                <w:szCs w:val="21"/>
              </w:rPr>
              <w:t>4. 投标人未按要求提交投标保证金的。</w:t>
            </w:r>
          </w:p>
        </w:tc>
      </w:tr>
      <w:tr w:rsidR="00F305EA" w:rsidRPr="00802C5F" w14:paraId="32B51030" w14:textId="77777777">
        <w:trPr>
          <w:trHeight w:val="945"/>
          <w:jc w:val="center"/>
        </w:trPr>
        <w:tc>
          <w:tcPr>
            <w:tcW w:w="845" w:type="dxa"/>
            <w:shd w:val="clear" w:color="auto" w:fill="auto"/>
            <w:vAlign w:val="center"/>
          </w:tcPr>
          <w:p w14:paraId="2F408B29"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lastRenderedPageBreak/>
              <w:t>41</w:t>
            </w:r>
          </w:p>
        </w:tc>
        <w:tc>
          <w:tcPr>
            <w:tcW w:w="1911" w:type="dxa"/>
            <w:shd w:val="clear" w:color="auto" w:fill="auto"/>
            <w:vAlign w:val="center"/>
          </w:tcPr>
          <w:p w14:paraId="5A277EEE"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否决投标条款</w:t>
            </w:r>
          </w:p>
        </w:tc>
        <w:tc>
          <w:tcPr>
            <w:tcW w:w="7057" w:type="dxa"/>
            <w:shd w:val="clear" w:color="auto" w:fill="auto"/>
            <w:vAlign w:val="center"/>
          </w:tcPr>
          <w:p w14:paraId="383D64E6" w14:textId="77777777" w:rsidR="00F305EA" w:rsidRPr="00802C5F" w:rsidRDefault="00F305EA" w:rsidP="00F305EA">
            <w:pPr>
              <w:snapToGrid w:val="0"/>
              <w:spacing w:line="360" w:lineRule="auto"/>
              <w:ind w:firstLineChars="16" w:firstLine="34"/>
              <w:rPr>
                <w:rFonts w:ascii="仿宋" w:eastAsia="仿宋" w:hAnsi="仿宋"/>
                <w:szCs w:val="21"/>
              </w:rPr>
            </w:pPr>
            <w:r w:rsidRPr="00802C5F">
              <w:rPr>
                <w:rFonts w:ascii="仿宋" w:eastAsia="仿宋" w:hAnsi="仿宋" w:hint="eastAsia"/>
                <w:szCs w:val="21"/>
              </w:rPr>
              <w:t>（一）</w:t>
            </w:r>
            <w:r w:rsidRPr="00802C5F">
              <w:rPr>
                <w:rFonts w:ascii="仿宋" w:eastAsia="仿宋" w:hAnsi="仿宋"/>
                <w:szCs w:val="21"/>
              </w:rPr>
              <w:t>投标文件未经投标单位盖章和单位负责人签字</w:t>
            </w:r>
          </w:p>
          <w:p w14:paraId="2654AFBC"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本项指投标文件下列内容未按招标文件提供的</w:t>
            </w:r>
            <w:proofErr w:type="gramStart"/>
            <w:r w:rsidRPr="00802C5F">
              <w:rPr>
                <w:rFonts w:ascii="仿宋" w:eastAsia="仿宋" w:hAnsi="仿宋" w:hint="eastAsia"/>
                <w:szCs w:val="21"/>
              </w:rPr>
              <w:t>表式要求</w:t>
            </w:r>
            <w:proofErr w:type="gramEnd"/>
            <w:r w:rsidRPr="00802C5F">
              <w:rPr>
                <w:rFonts w:ascii="仿宋" w:eastAsia="仿宋" w:hAnsi="仿宋" w:hint="eastAsia"/>
                <w:szCs w:val="21"/>
              </w:rPr>
              <w:t>签字和盖章的：</w:t>
            </w:r>
          </w:p>
          <w:p w14:paraId="19E69385"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szCs w:val="21"/>
              </w:rPr>
              <w:t>1</w:t>
            </w:r>
            <w:r w:rsidRPr="00802C5F">
              <w:rPr>
                <w:rFonts w:ascii="仿宋" w:eastAsia="仿宋" w:hAnsi="仿宋" w:hint="eastAsia"/>
                <w:szCs w:val="21"/>
              </w:rPr>
              <w:t>、投标承诺书；</w:t>
            </w:r>
          </w:p>
          <w:p w14:paraId="3DB60F16"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szCs w:val="21"/>
              </w:rPr>
              <w:t>2</w:t>
            </w:r>
            <w:r w:rsidRPr="00802C5F">
              <w:rPr>
                <w:rFonts w:ascii="仿宋" w:eastAsia="仿宋" w:hAnsi="仿宋" w:hint="eastAsia"/>
                <w:szCs w:val="21"/>
              </w:rPr>
              <w:t>、投标函；</w:t>
            </w:r>
          </w:p>
          <w:p w14:paraId="0C6D9A8F"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szCs w:val="21"/>
              </w:rPr>
              <w:t>3</w:t>
            </w:r>
            <w:r w:rsidRPr="00802C5F">
              <w:rPr>
                <w:rFonts w:ascii="仿宋" w:eastAsia="仿宋" w:hAnsi="仿宋" w:hint="eastAsia"/>
                <w:szCs w:val="21"/>
              </w:rPr>
              <w:t>、上海市建设工程投标情况汇总表；</w:t>
            </w:r>
          </w:p>
          <w:p w14:paraId="63CF1213" w14:textId="77777777" w:rsidR="00F305EA" w:rsidRPr="00802C5F" w:rsidRDefault="00F305EA" w:rsidP="00F305EA">
            <w:pPr>
              <w:snapToGrid w:val="0"/>
              <w:spacing w:line="360" w:lineRule="auto"/>
              <w:ind w:firstLineChars="16" w:firstLine="34"/>
              <w:rPr>
                <w:rFonts w:ascii="仿宋" w:eastAsia="仿宋" w:hAnsi="仿宋"/>
                <w:szCs w:val="21"/>
              </w:rPr>
            </w:pPr>
            <w:r w:rsidRPr="00802C5F">
              <w:rPr>
                <w:rFonts w:ascii="仿宋" w:eastAsia="仿宋" w:hAnsi="仿宋"/>
                <w:szCs w:val="21"/>
              </w:rPr>
              <w:t>4</w:t>
            </w:r>
            <w:r w:rsidRPr="00802C5F">
              <w:rPr>
                <w:rFonts w:ascii="仿宋" w:eastAsia="仿宋" w:hAnsi="仿宋" w:hint="eastAsia"/>
                <w:szCs w:val="21"/>
              </w:rPr>
              <w:t>、共同投标协议</w:t>
            </w:r>
            <w:r w:rsidRPr="00802C5F">
              <w:rPr>
                <w:rFonts w:ascii="仿宋" w:eastAsia="仿宋" w:hAnsi="仿宋"/>
                <w:szCs w:val="21"/>
              </w:rPr>
              <w:t>(</w:t>
            </w:r>
            <w:r w:rsidRPr="00802C5F">
              <w:rPr>
                <w:rFonts w:ascii="仿宋" w:eastAsia="仿宋" w:hAnsi="仿宋" w:hint="eastAsia"/>
                <w:szCs w:val="21"/>
              </w:rPr>
              <w:t>注：如有</w:t>
            </w:r>
            <w:r w:rsidRPr="00802C5F">
              <w:rPr>
                <w:rFonts w:ascii="仿宋" w:eastAsia="仿宋" w:hAnsi="仿宋"/>
                <w:szCs w:val="21"/>
              </w:rPr>
              <w:t>)</w:t>
            </w:r>
            <w:r w:rsidRPr="00802C5F">
              <w:rPr>
                <w:rFonts w:ascii="仿宋" w:eastAsia="仿宋" w:hAnsi="仿宋" w:hint="eastAsia"/>
                <w:szCs w:val="21"/>
              </w:rPr>
              <w:t>。</w:t>
            </w:r>
          </w:p>
          <w:p w14:paraId="19F5509A" w14:textId="77777777" w:rsidR="00F305EA" w:rsidRPr="00802C5F" w:rsidRDefault="00F305EA" w:rsidP="00F305EA">
            <w:pPr>
              <w:snapToGrid w:val="0"/>
              <w:spacing w:line="360" w:lineRule="auto"/>
              <w:ind w:firstLineChars="16" w:firstLine="34"/>
              <w:rPr>
                <w:rFonts w:ascii="仿宋" w:eastAsia="仿宋" w:hAnsi="仿宋"/>
                <w:szCs w:val="21"/>
              </w:rPr>
            </w:pPr>
            <w:r w:rsidRPr="00802C5F">
              <w:rPr>
                <w:rFonts w:ascii="仿宋" w:eastAsia="仿宋" w:hAnsi="仿宋" w:hint="eastAsia"/>
                <w:szCs w:val="21"/>
              </w:rPr>
              <w:t>（二）</w:t>
            </w:r>
            <w:r w:rsidRPr="00802C5F">
              <w:rPr>
                <w:rFonts w:ascii="仿宋" w:eastAsia="仿宋" w:hAnsi="仿宋"/>
                <w:szCs w:val="21"/>
              </w:rPr>
              <w:t>投标联合体没有提交共同投标协议</w:t>
            </w:r>
            <w:r w:rsidRPr="00802C5F">
              <w:rPr>
                <w:rFonts w:ascii="仿宋" w:eastAsia="仿宋" w:hAnsi="仿宋" w:hint="eastAsia"/>
                <w:szCs w:val="21"/>
              </w:rPr>
              <w:t>（如有）</w:t>
            </w:r>
          </w:p>
          <w:p w14:paraId="7321D46C" w14:textId="77777777" w:rsidR="00F305EA" w:rsidRPr="00802C5F" w:rsidRDefault="00F305EA" w:rsidP="00F305EA">
            <w:pPr>
              <w:snapToGrid w:val="0"/>
              <w:spacing w:line="360" w:lineRule="auto"/>
              <w:ind w:firstLineChars="16" w:firstLine="34"/>
              <w:rPr>
                <w:rFonts w:ascii="仿宋" w:eastAsia="仿宋" w:hAnsi="仿宋"/>
                <w:szCs w:val="21"/>
              </w:rPr>
            </w:pPr>
            <w:r w:rsidRPr="00802C5F">
              <w:rPr>
                <w:rFonts w:ascii="仿宋" w:eastAsia="仿宋" w:hAnsi="仿宋" w:hint="eastAsia"/>
                <w:szCs w:val="21"/>
              </w:rPr>
              <w:t>本项</w:t>
            </w:r>
            <w:proofErr w:type="gramStart"/>
            <w:r w:rsidRPr="00802C5F">
              <w:rPr>
                <w:rFonts w:ascii="仿宋" w:eastAsia="仿宋" w:hAnsi="仿宋" w:hint="eastAsia"/>
                <w:szCs w:val="21"/>
              </w:rPr>
              <w:t>指共同</w:t>
            </w:r>
            <w:proofErr w:type="gramEnd"/>
            <w:r w:rsidRPr="00802C5F">
              <w:rPr>
                <w:rFonts w:ascii="仿宋" w:eastAsia="仿宋" w:hAnsi="仿宋" w:hint="eastAsia"/>
                <w:szCs w:val="21"/>
              </w:rPr>
              <w:t>投标协议未按招标文件提供的格式签署、提交，未明确联合体牵头人和各方拟承担的工作和责任。</w:t>
            </w:r>
          </w:p>
          <w:p w14:paraId="73DF2114" w14:textId="77777777" w:rsidR="00F305EA" w:rsidRPr="00802C5F" w:rsidRDefault="00F305EA" w:rsidP="00F305EA">
            <w:pPr>
              <w:snapToGrid w:val="0"/>
              <w:spacing w:line="360" w:lineRule="auto"/>
              <w:ind w:firstLineChars="16" w:firstLine="34"/>
              <w:rPr>
                <w:rFonts w:ascii="仿宋" w:eastAsia="仿宋" w:hAnsi="仿宋"/>
                <w:szCs w:val="21"/>
              </w:rPr>
            </w:pPr>
            <w:r w:rsidRPr="00802C5F">
              <w:rPr>
                <w:rFonts w:ascii="仿宋" w:eastAsia="仿宋" w:hAnsi="仿宋" w:hint="eastAsia"/>
                <w:szCs w:val="21"/>
              </w:rPr>
              <w:t>（三）</w:t>
            </w:r>
            <w:r w:rsidRPr="00802C5F">
              <w:rPr>
                <w:rFonts w:ascii="仿宋" w:eastAsia="仿宋" w:hAnsi="仿宋"/>
                <w:szCs w:val="21"/>
              </w:rPr>
              <w:t>投标人不符合国家或者招标文件规定的资格条件</w:t>
            </w:r>
          </w:p>
          <w:p w14:paraId="5204E131"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1、投标人名称与营业执照、资质证书、安全生产许可证不一致或者无效的；</w:t>
            </w:r>
          </w:p>
          <w:p w14:paraId="2040086B"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2、资质条件不符合国家规定、招标文件要求的；</w:t>
            </w:r>
          </w:p>
          <w:p w14:paraId="538FAEC3"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3、投标人的资信条件不满足招标文件要求的；</w:t>
            </w:r>
          </w:p>
          <w:p w14:paraId="4A304A07"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4、项目负责人资格不符合招标文件规定的专业等级要求；</w:t>
            </w:r>
          </w:p>
          <w:p w14:paraId="3994CA8E"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5、投标人为招标人不具有独立法人资格的附属机构（单位）； </w:t>
            </w:r>
          </w:p>
          <w:p w14:paraId="1C2B8587"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6、投标人为承担建设工程的前期设计、造价咨询、监理业务的单位； </w:t>
            </w:r>
          </w:p>
          <w:p w14:paraId="4CAE3AA6"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7、投标人为本标段的代建人或招标代理机构的； </w:t>
            </w:r>
          </w:p>
          <w:p w14:paraId="530CCB65"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8、投标人与本标段的监理人或代建人或招标代理机构为同为一个法定代表人的；</w:t>
            </w:r>
          </w:p>
          <w:p w14:paraId="2CE3BA68"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9、投标人与本标段的监理人或代建人或招标代理机构相互控股或参股的；</w:t>
            </w:r>
          </w:p>
          <w:p w14:paraId="37730405"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10、投标人的单位负责人与本标段的监理人或代建人或招标代理机构的单位负责人相互任职或工作的；</w:t>
            </w:r>
          </w:p>
          <w:p w14:paraId="526DFE4B"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11、单位负责人为同一人或者存在控股、管理关系的不同单位，同时参加本标段投标的；</w:t>
            </w:r>
          </w:p>
          <w:p w14:paraId="60C17237"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12、投标人被责令停业的； </w:t>
            </w:r>
          </w:p>
          <w:p w14:paraId="78478231"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13、投标人被暂停或取消投标资格的； </w:t>
            </w:r>
          </w:p>
          <w:p w14:paraId="6A5A8650" w14:textId="77777777" w:rsidR="00F305EA" w:rsidRPr="00802C5F" w:rsidRDefault="00F305EA" w:rsidP="00F305EA">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14、投标人财产被接管或冻结的；</w:t>
            </w:r>
          </w:p>
          <w:p w14:paraId="2DDF9649" w14:textId="52FFDDAA" w:rsidR="00F305EA" w:rsidRPr="00802C5F" w:rsidRDefault="00F305EA" w:rsidP="00F305EA">
            <w:pPr>
              <w:spacing w:line="360" w:lineRule="auto"/>
              <w:rPr>
                <w:rFonts w:ascii="仿宋" w:eastAsia="仿宋" w:hAnsi="仿宋"/>
                <w:bCs/>
                <w:kern w:val="0"/>
                <w:szCs w:val="21"/>
              </w:rPr>
            </w:pPr>
            <w:r w:rsidRPr="00802C5F">
              <w:rPr>
                <w:rFonts w:ascii="仿宋" w:eastAsia="仿宋" w:hAnsi="仿宋" w:hint="eastAsia"/>
                <w:szCs w:val="21"/>
              </w:rPr>
              <w:t>15、</w:t>
            </w:r>
            <w:r w:rsidRPr="00802C5F">
              <w:rPr>
                <w:rFonts w:ascii="仿宋" w:eastAsia="仿宋" w:hAnsi="仿宋" w:hint="eastAsia"/>
                <w:bCs/>
                <w:kern w:val="0"/>
                <w:szCs w:val="21"/>
              </w:rPr>
              <w:t>因投标人有串通投标的行为受到上海市建设行政管理部门行政处罚的；拖欠农民工薪酬的；（查询地址以“上海市住房和城乡建设管理委员会”--在沪施工企业信用评价---当日评价分值中的记录为准，</w:t>
            </w:r>
            <w:r w:rsidR="00385B28" w:rsidRPr="00802C5F">
              <w:rPr>
                <w:rFonts w:ascii="仿宋" w:eastAsia="仿宋" w:hAnsi="仿宋" w:hint="eastAsia"/>
                <w:bCs/>
                <w:kern w:val="0"/>
                <w:szCs w:val="21"/>
              </w:rPr>
              <w:t>时间以投标截止日</w:t>
            </w:r>
            <w:r w:rsidR="00385B28" w:rsidRPr="00802C5F">
              <w:rPr>
                <w:rFonts w:ascii="仿宋" w:eastAsia="仿宋" w:hAnsi="仿宋" w:hint="eastAsia"/>
                <w:bCs/>
                <w:kern w:val="0"/>
                <w:szCs w:val="21"/>
              </w:rPr>
              <w:lastRenderedPageBreak/>
              <w:t>前5个工作日内为准</w:t>
            </w:r>
            <w:r w:rsidRPr="00802C5F">
              <w:rPr>
                <w:rFonts w:ascii="仿宋" w:eastAsia="仿宋" w:hAnsi="仿宋" w:hint="eastAsia"/>
                <w:bCs/>
                <w:kern w:val="0"/>
                <w:szCs w:val="21"/>
              </w:rPr>
              <w:t>）</w:t>
            </w:r>
          </w:p>
          <w:p w14:paraId="75954595" w14:textId="5FBA3132" w:rsidR="00F305EA" w:rsidRPr="00802C5F" w:rsidRDefault="00F305EA" w:rsidP="00F305EA">
            <w:pPr>
              <w:spacing w:line="360" w:lineRule="auto"/>
              <w:rPr>
                <w:rFonts w:ascii="仿宋" w:eastAsia="仿宋" w:hAnsi="仿宋"/>
                <w:bCs/>
                <w:kern w:val="0"/>
                <w:szCs w:val="21"/>
              </w:rPr>
            </w:pPr>
            <w:r w:rsidRPr="00802C5F">
              <w:rPr>
                <w:rFonts w:ascii="仿宋" w:eastAsia="仿宋" w:hAnsi="仿宋" w:hint="eastAsia"/>
                <w:bCs/>
                <w:kern w:val="0"/>
                <w:szCs w:val="21"/>
              </w:rPr>
              <w:t>16.近三年内（</w:t>
            </w:r>
            <w:r w:rsidR="00E25290" w:rsidRPr="00802C5F">
              <w:rPr>
                <w:rFonts w:ascii="仿宋" w:eastAsia="仿宋" w:hAnsi="仿宋" w:hint="eastAsia"/>
                <w:bCs/>
                <w:kern w:val="0"/>
                <w:szCs w:val="21"/>
              </w:rPr>
              <w:t>投标截止日为期</w:t>
            </w:r>
            <w:r w:rsidRPr="00802C5F">
              <w:rPr>
                <w:rFonts w:ascii="仿宋" w:eastAsia="仿宋" w:hAnsi="仿宋" w:hint="eastAsia"/>
                <w:bCs/>
                <w:kern w:val="0"/>
                <w:szCs w:val="21"/>
              </w:rPr>
              <w:t>）有骗取中标或严重违约或重大工程质量问题的；施工单位在施工中偷工减料的行为受到上海市建设行政管理部门行政处罚的;（查询地址以“上海市住房和城乡建设管理委员会”--在沪施工企业信用评价---当日评价分值中的记录为准，</w:t>
            </w:r>
            <w:r w:rsidR="00385B28" w:rsidRPr="00802C5F">
              <w:rPr>
                <w:rFonts w:ascii="仿宋" w:eastAsia="仿宋" w:hAnsi="仿宋" w:hint="eastAsia"/>
                <w:bCs/>
                <w:kern w:val="0"/>
                <w:szCs w:val="21"/>
              </w:rPr>
              <w:t>时间以投标截止日前5个工作日内为准</w:t>
            </w:r>
            <w:r w:rsidRPr="00802C5F">
              <w:rPr>
                <w:rFonts w:ascii="仿宋" w:eastAsia="仿宋" w:hAnsi="仿宋" w:hint="eastAsia"/>
                <w:bCs/>
                <w:kern w:val="0"/>
                <w:szCs w:val="21"/>
              </w:rPr>
              <w:t>）</w:t>
            </w:r>
          </w:p>
          <w:p w14:paraId="7A9B67E0" w14:textId="77777777" w:rsidR="00F305EA" w:rsidRPr="00802C5F" w:rsidRDefault="00F305EA" w:rsidP="00F305EA">
            <w:pPr>
              <w:snapToGrid w:val="0"/>
              <w:spacing w:line="360" w:lineRule="auto"/>
              <w:ind w:firstLineChars="16" w:firstLine="34"/>
              <w:rPr>
                <w:rFonts w:ascii="仿宋" w:eastAsia="仿宋" w:hAnsi="仿宋"/>
                <w:szCs w:val="21"/>
              </w:rPr>
            </w:pPr>
            <w:r w:rsidRPr="00802C5F">
              <w:rPr>
                <w:rFonts w:ascii="仿宋" w:eastAsia="仿宋" w:hAnsi="仿宋" w:hint="eastAsia"/>
                <w:szCs w:val="21"/>
              </w:rPr>
              <w:t>17、因投标人违反法律、法规、规章或者无正当理由放弃投标、中标资格，造成招标人重新招标的，在重新招标时又参加投标的。</w:t>
            </w:r>
          </w:p>
          <w:p w14:paraId="36ECFB3B"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（四）</w:t>
            </w:r>
            <w:r w:rsidRPr="00802C5F">
              <w:rPr>
                <w:rFonts w:ascii="仿宋" w:eastAsia="仿宋" w:hAnsi="仿宋"/>
                <w:szCs w:val="21"/>
              </w:rPr>
              <w:t>同一投标人提交两个以上不同的投标文件或者投标报价，但招标文件要求提交备选投标的除外</w:t>
            </w:r>
          </w:p>
          <w:p w14:paraId="3C6ECDD7" w14:textId="77777777" w:rsidR="00F305EA" w:rsidRPr="00802C5F" w:rsidRDefault="00F305EA" w:rsidP="00F305EA">
            <w:pPr>
              <w:snapToGrid w:val="0"/>
              <w:spacing w:line="360" w:lineRule="auto"/>
              <w:ind w:left="315" w:hangingChars="150" w:hanging="315"/>
              <w:rPr>
                <w:rFonts w:ascii="仿宋" w:eastAsia="仿宋" w:hAnsi="仿宋"/>
                <w:szCs w:val="21"/>
              </w:rPr>
            </w:pPr>
            <w:r w:rsidRPr="00802C5F">
              <w:rPr>
                <w:rFonts w:ascii="仿宋" w:eastAsia="仿宋" w:hAnsi="仿宋" w:hint="eastAsia"/>
                <w:szCs w:val="21"/>
              </w:rPr>
              <w:t>（五）投标报价低于成本或者高于招标文件设定的最高投标限价的（</w:t>
            </w:r>
            <w:proofErr w:type="gramStart"/>
            <w:r w:rsidRPr="00802C5F">
              <w:rPr>
                <w:rFonts w:ascii="仿宋" w:eastAsia="仿宋" w:hAnsi="仿宋" w:hint="eastAsia"/>
                <w:szCs w:val="21"/>
              </w:rPr>
              <w:t>含分阶段</w:t>
            </w:r>
            <w:proofErr w:type="gramEnd"/>
            <w:r w:rsidRPr="00802C5F">
              <w:rPr>
                <w:rFonts w:ascii="仿宋" w:eastAsia="仿宋" w:hAnsi="仿宋" w:hint="eastAsia"/>
                <w:szCs w:val="21"/>
              </w:rPr>
              <w:t>设定的限价）。</w:t>
            </w:r>
          </w:p>
          <w:p w14:paraId="01DB8EEB"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（六）</w:t>
            </w:r>
            <w:r w:rsidRPr="00802C5F">
              <w:rPr>
                <w:rFonts w:ascii="仿宋" w:eastAsia="仿宋" w:hAnsi="仿宋"/>
                <w:szCs w:val="21"/>
              </w:rPr>
              <w:t>投标文件没有对招标文件的实质性要求和条件</w:t>
            </w:r>
            <w:proofErr w:type="gramStart"/>
            <w:r w:rsidRPr="00802C5F">
              <w:rPr>
                <w:rFonts w:ascii="仿宋" w:eastAsia="仿宋" w:hAnsi="仿宋"/>
                <w:szCs w:val="21"/>
              </w:rPr>
              <w:t>作出</w:t>
            </w:r>
            <w:proofErr w:type="gramEnd"/>
            <w:r w:rsidRPr="00802C5F">
              <w:rPr>
                <w:rFonts w:ascii="仿宋" w:eastAsia="仿宋" w:hAnsi="仿宋"/>
                <w:szCs w:val="21"/>
              </w:rPr>
              <w:t>响应</w:t>
            </w:r>
          </w:p>
          <w:p w14:paraId="5F0690BB"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1、投标人与投标报名的申请人在名称和组织结构上存在实质性差别的；</w:t>
            </w:r>
          </w:p>
          <w:p w14:paraId="19EB3B17"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2、总承包报价与总承包方案明显不相匹配的；</w:t>
            </w:r>
          </w:p>
          <w:p w14:paraId="7046B413" w14:textId="77777777" w:rsidR="0081067F" w:rsidRPr="00802C5F" w:rsidRDefault="0081067F" w:rsidP="00F305EA">
            <w:pPr>
              <w:snapToGrid w:val="0"/>
              <w:spacing w:line="360" w:lineRule="auto"/>
              <w:rPr>
                <w:rFonts w:ascii="仿宋" w:eastAsia="仿宋" w:hAnsi="仿宋"/>
                <w:szCs w:val="21"/>
              </w:rPr>
            </w:pPr>
            <w:r w:rsidRPr="00802C5F">
              <w:rPr>
                <w:rFonts w:ascii="仿宋" w:eastAsia="仿宋" w:hAnsi="仿宋" w:hint="eastAsia"/>
                <w:szCs w:val="21"/>
              </w:rPr>
              <w:t>3、</w:t>
            </w:r>
            <w:bookmarkStart w:id="15" w:name="_Hlk535250455"/>
            <w:r w:rsidRPr="00802C5F">
              <w:rPr>
                <w:rFonts w:ascii="仿宋" w:eastAsia="仿宋" w:hAnsi="仿宋" w:hint="eastAsia"/>
                <w:szCs w:val="21"/>
              </w:rPr>
              <w:t>未按招标文件规定递交投标保证金的</w:t>
            </w:r>
            <w:bookmarkEnd w:id="15"/>
          </w:p>
          <w:p w14:paraId="63772B1F" w14:textId="77777777" w:rsidR="00F305EA" w:rsidRPr="00802C5F" w:rsidRDefault="0081067F" w:rsidP="00F305EA">
            <w:pPr>
              <w:snapToGrid w:val="0"/>
              <w:spacing w:line="360" w:lineRule="auto"/>
              <w:rPr>
                <w:rFonts w:ascii="仿宋" w:eastAsia="仿宋" w:hAnsi="仿宋"/>
                <w:szCs w:val="21"/>
              </w:rPr>
            </w:pPr>
            <w:r w:rsidRPr="00802C5F">
              <w:rPr>
                <w:rFonts w:ascii="仿宋" w:eastAsia="仿宋" w:hAnsi="仿宋" w:hint="eastAsia"/>
                <w:szCs w:val="21"/>
              </w:rPr>
              <w:t>4</w:t>
            </w:r>
            <w:r w:rsidR="00F305EA" w:rsidRPr="00802C5F">
              <w:rPr>
                <w:rFonts w:ascii="仿宋" w:eastAsia="仿宋" w:hAnsi="仿宋" w:hint="eastAsia"/>
                <w:szCs w:val="21"/>
              </w:rPr>
              <w:t>、其他未对招标文件实质性要求和条件</w:t>
            </w:r>
            <w:proofErr w:type="gramStart"/>
            <w:r w:rsidR="00F305EA" w:rsidRPr="00802C5F">
              <w:rPr>
                <w:rFonts w:ascii="仿宋" w:eastAsia="仿宋" w:hAnsi="仿宋" w:hint="eastAsia"/>
                <w:szCs w:val="21"/>
              </w:rPr>
              <w:t>作出</w:t>
            </w:r>
            <w:proofErr w:type="gramEnd"/>
            <w:r w:rsidR="00F305EA" w:rsidRPr="00802C5F">
              <w:rPr>
                <w:rFonts w:ascii="仿宋" w:eastAsia="仿宋" w:hAnsi="仿宋" w:hint="eastAsia"/>
                <w:szCs w:val="21"/>
              </w:rPr>
              <w:t>响应的。</w:t>
            </w:r>
          </w:p>
          <w:p w14:paraId="6DBE2597"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（七）</w:t>
            </w:r>
            <w:r w:rsidRPr="00802C5F">
              <w:rPr>
                <w:rFonts w:ascii="仿宋" w:eastAsia="仿宋" w:hAnsi="仿宋"/>
                <w:szCs w:val="21"/>
              </w:rPr>
              <w:t>投标人有串通投标、弄虚作假、行贿等违法行为</w:t>
            </w:r>
            <w:r w:rsidRPr="00802C5F">
              <w:rPr>
                <w:rFonts w:ascii="仿宋" w:eastAsia="仿宋" w:hAnsi="仿宋" w:hint="eastAsia"/>
                <w:szCs w:val="21"/>
              </w:rPr>
              <w:t>。</w:t>
            </w:r>
          </w:p>
        </w:tc>
      </w:tr>
      <w:tr w:rsidR="00F305EA" w:rsidRPr="00802C5F" w14:paraId="72AFAE1F" w14:textId="77777777">
        <w:trPr>
          <w:trHeight w:val="945"/>
          <w:jc w:val="center"/>
        </w:trPr>
        <w:tc>
          <w:tcPr>
            <w:tcW w:w="845" w:type="dxa"/>
            <w:shd w:val="clear" w:color="auto" w:fill="auto"/>
            <w:vAlign w:val="center"/>
          </w:tcPr>
          <w:p w14:paraId="673ABE81"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lastRenderedPageBreak/>
              <w:t>42</w:t>
            </w:r>
          </w:p>
        </w:tc>
        <w:tc>
          <w:tcPr>
            <w:tcW w:w="1911" w:type="dxa"/>
            <w:shd w:val="clear" w:color="auto" w:fill="auto"/>
            <w:vAlign w:val="center"/>
          </w:tcPr>
          <w:p w14:paraId="53AB3620"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评标办法</w:t>
            </w:r>
          </w:p>
        </w:tc>
        <w:tc>
          <w:tcPr>
            <w:tcW w:w="7057" w:type="dxa"/>
            <w:shd w:val="clear" w:color="auto" w:fill="auto"/>
            <w:vAlign w:val="center"/>
          </w:tcPr>
          <w:p w14:paraId="6A484C9A" w14:textId="77777777" w:rsidR="00F305EA" w:rsidRPr="00802C5F" w:rsidRDefault="00F305EA" w:rsidP="00F305EA">
            <w:pPr>
              <w:snapToGrid w:val="0"/>
              <w:spacing w:line="360" w:lineRule="auto"/>
              <w:rPr>
                <w:rFonts w:ascii="仿宋" w:eastAsia="仿宋" w:hAnsi="仿宋"/>
                <w:szCs w:val="21"/>
              </w:rPr>
            </w:pPr>
            <w:r w:rsidRPr="00802C5F">
              <w:rPr>
                <w:rFonts w:ascii="仿宋" w:eastAsia="仿宋" w:hAnsi="仿宋" w:hint="eastAsia"/>
                <w:szCs w:val="21"/>
              </w:rPr>
              <w:t>采用“综合评估法”。具体详见评标办法。</w:t>
            </w:r>
          </w:p>
        </w:tc>
      </w:tr>
      <w:tr w:rsidR="00F305EA" w:rsidRPr="00802C5F" w14:paraId="4FB531FD" w14:textId="77777777">
        <w:trPr>
          <w:trHeight w:val="557"/>
          <w:jc w:val="center"/>
        </w:trPr>
        <w:tc>
          <w:tcPr>
            <w:tcW w:w="845" w:type="dxa"/>
            <w:shd w:val="clear" w:color="auto" w:fill="auto"/>
            <w:vAlign w:val="center"/>
          </w:tcPr>
          <w:p w14:paraId="58B7D6F8"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43</w:t>
            </w:r>
          </w:p>
        </w:tc>
        <w:tc>
          <w:tcPr>
            <w:tcW w:w="1911" w:type="dxa"/>
            <w:shd w:val="clear" w:color="auto" w:fill="auto"/>
            <w:vAlign w:val="center"/>
          </w:tcPr>
          <w:p w14:paraId="1FBEBDBD"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是否授权评标委员会确定中标人</w:t>
            </w:r>
          </w:p>
        </w:tc>
        <w:tc>
          <w:tcPr>
            <w:tcW w:w="7057" w:type="dxa"/>
            <w:shd w:val="clear" w:color="auto" w:fill="auto"/>
            <w:vAlign w:val="center"/>
          </w:tcPr>
          <w:p w14:paraId="7381C6BC" w14:textId="77777777" w:rsidR="00F305EA" w:rsidRPr="00802C5F" w:rsidRDefault="00F305EA" w:rsidP="00F305EA">
            <w:pPr>
              <w:snapToGrid w:val="0"/>
              <w:spacing w:line="360" w:lineRule="auto"/>
              <w:ind w:leftChars="18" w:left="406" w:hangingChars="175" w:hanging="368"/>
              <w:rPr>
                <w:rFonts w:ascii="仿宋" w:eastAsia="仿宋" w:hAnsi="仿宋"/>
                <w:szCs w:val="21"/>
              </w:rPr>
            </w:pPr>
            <w:r w:rsidRPr="00802C5F">
              <w:rPr>
                <w:rFonts w:ascii="仿宋" w:eastAsia="仿宋" w:hAnsi="仿宋" w:hint="eastAsia"/>
                <w:szCs w:val="21"/>
              </w:rPr>
              <w:t>□是</w:t>
            </w:r>
          </w:p>
          <w:p w14:paraId="54B21AA6" w14:textId="301E8A68" w:rsidR="00F305EA" w:rsidRPr="00802C5F" w:rsidRDefault="00F305EA" w:rsidP="00F305EA">
            <w:pPr>
              <w:snapToGrid w:val="0"/>
              <w:spacing w:line="360" w:lineRule="auto"/>
              <w:ind w:leftChars="18" w:left="407" w:hangingChars="175" w:hanging="369"/>
              <w:rPr>
                <w:rFonts w:ascii="仿宋" w:eastAsia="仿宋" w:hAnsi="仿宋"/>
                <w:szCs w:val="21"/>
              </w:rPr>
            </w:pPr>
            <w:r w:rsidRPr="00802C5F">
              <w:rPr>
                <w:rFonts w:ascii="Segoe UI Emoji" w:eastAsia="仿宋" w:hAnsi="Segoe UI Emoji" w:cs="Segoe UI Emoji"/>
                <w:b/>
                <w:szCs w:val="21"/>
              </w:rPr>
              <w:t>☑</w:t>
            </w:r>
            <w:r w:rsidRPr="00802C5F">
              <w:rPr>
                <w:rFonts w:ascii="仿宋" w:eastAsia="仿宋" w:hAnsi="仿宋" w:hint="eastAsia"/>
                <w:szCs w:val="21"/>
              </w:rPr>
              <w:t>否，推荐的中标候选人数：推荐中标候选单位</w:t>
            </w:r>
            <w:r w:rsidR="00526EB8" w:rsidRPr="00802C5F">
              <w:rPr>
                <w:rFonts w:ascii="仿宋" w:eastAsia="仿宋" w:hAnsi="仿宋"/>
                <w:szCs w:val="21"/>
              </w:rPr>
              <w:t>1</w:t>
            </w:r>
            <w:r w:rsidRPr="00802C5F">
              <w:rPr>
                <w:rFonts w:ascii="仿宋" w:eastAsia="仿宋" w:hAnsi="仿宋" w:hint="eastAsia"/>
                <w:szCs w:val="21"/>
              </w:rPr>
              <w:t>名。招标人根据评标委员会的评标报告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tc>
      </w:tr>
      <w:tr w:rsidR="00F305EA" w:rsidRPr="00802C5F" w14:paraId="0580AE01" w14:textId="77777777">
        <w:trPr>
          <w:trHeight w:val="828"/>
          <w:jc w:val="center"/>
        </w:trPr>
        <w:tc>
          <w:tcPr>
            <w:tcW w:w="845" w:type="dxa"/>
            <w:shd w:val="clear" w:color="auto" w:fill="auto"/>
            <w:vAlign w:val="center"/>
          </w:tcPr>
          <w:p w14:paraId="754B8F06" w14:textId="77777777" w:rsidR="00F305EA" w:rsidRPr="00802C5F" w:rsidRDefault="00F305EA" w:rsidP="00F305EA">
            <w:pPr>
              <w:snapToGrid w:val="0"/>
              <w:spacing w:line="360" w:lineRule="auto"/>
              <w:ind w:left="1265" w:hangingChars="600" w:hanging="1265"/>
              <w:jc w:val="center"/>
              <w:rPr>
                <w:rFonts w:ascii="仿宋" w:eastAsia="仿宋" w:hAnsi="仿宋"/>
                <w:b/>
                <w:szCs w:val="21"/>
              </w:rPr>
            </w:pPr>
            <w:r w:rsidRPr="00802C5F">
              <w:rPr>
                <w:rFonts w:ascii="仿宋" w:eastAsia="仿宋" w:hAnsi="仿宋" w:hint="eastAsia"/>
                <w:b/>
                <w:szCs w:val="21"/>
              </w:rPr>
              <w:t>44</w:t>
            </w:r>
          </w:p>
        </w:tc>
        <w:tc>
          <w:tcPr>
            <w:tcW w:w="1911" w:type="dxa"/>
            <w:shd w:val="clear" w:color="auto" w:fill="auto"/>
            <w:vAlign w:val="center"/>
          </w:tcPr>
          <w:p w14:paraId="6EBACA65" w14:textId="77777777" w:rsidR="00F305EA" w:rsidRPr="00802C5F" w:rsidRDefault="00F305EA" w:rsidP="00F305EA">
            <w:pPr>
              <w:snapToGrid w:val="0"/>
              <w:spacing w:line="360" w:lineRule="auto"/>
              <w:jc w:val="center"/>
              <w:rPr>
                <w:rFonts w:ascii="仿宋" w:eastAsia="仿宋" w:hAnsi="仿宋"/>
                <w:b/>
                <w:szCs w:val="21"/>
              </w:rPr>
            </w:pPr>
            <w:r w:rsidRPr="00802C5F">
              <w:rPr>
                <w:rFonts w:ascii="仿宋" w:eastAsia="仿宋" w:hAnsi="仿宋" w:hint="eastAsia"/>
                <w:b/>
                <w:szCs w:val="21"/>
              </w:rPr>
              <w:t>履约保证金</w:t>
            </w:r>
          </w:p>
        </w:tc>
        <w:tc>
          <w:tcPr>
            <w:tcW w:w="7057" w:type="dxa"/>
            <w:shd w:val="clear" w:color="auto" w:fill="auto"/>
            <w:vAlign w:val="center"/>
          </w:tcPr>
          <w:p w14:paraId="0EF37038" w14:textId="395C4E4D" w:rsidR="00F305EA" w:rsidRPr="00802C5F" w:rsidRDefault="00B25F8B" w:rsidP="00E17D3D">
            <w:pPr>
              <w:snapToGrid w:val="0"/>
              <w:spacing w:line="360" w:lineRule="auto"/>
              <w:rPr>
                <w:rFonts w:ascii="仿宋" w:eastAsia="仿宋" w:hAnsi="仿宋"/>
                <w:szCs w:val="21"/>
              </w:rPr>
            </w:pPr>
            <w:r w:rsidRPr="00802C5F">
              <w:rPr>
                <w:rFonts w:ascii="仿宋" w:eastAsia="仿宋" w:hAnsi="仿宋" w:hint="eastAsia"/>
                <w:szCs w:val="21"/>
              </w:rPr>
              <w:t>□</w:t>
            </w:r>
            <w:r w:rsidR="00F305EA" w:rsidRPr="00802C5F">
              <w:rPr>
                <w:rFonts w:ascii="仿宋" w:eastAsia="仿宋" w:hAnsi="仿宋" w:hint="eastAsia"/>
                <w:szCs w:val="21"/>
              </w:rPr>
              <w:t>不提供</w:t>
            </w:r>
          </w:p>
          <w:p w14:paraId="1818ABBA" w14:textId="3CB80CE7" w:rsidR="00F305EA" w:rsidRPr="00802C5F" w:rsidRDefault="00B25F8B" w:rsidP="00E17D3D">
            <w:pPr>
              <w:snapToGrid w:val="0"/>
              <w:spacing w:line="360" w:lineRule="auto"/>
              <w:rPr>
                <w:rFonts w:ascii="仿宋" w:eastAsia="仿宋" w:hAnsi="仿宋"/>
                <w:szCs w:val="21"/>
              </w:rPr>
            </w:pPr>
            <w:r w:rsidRPr="00802C5F">
              <w:rPr>
                <w:rFonts w:ascii="Segoe UI Emoji" w:eastAsia="仿宋" w:hAnsi="Segoe UI Emoji" w:cs="Segoe UI Emoji"/>
                <w:b/>
                <w:szCs w:val="21"/>
              </w:rPr>
              <w:t>☑</w:t>
            </w:r>
            <w:r w:rsidRPr="00802C5F">
              <w:rPr>
                <w:rFonts w:ascii="仿宋" w:eastAsia="仿宋" w:hAnsi="仿宋" w:hint="eastAsia"/>
                <w:szCs w:val="21"/>
              </w:rPr>
              <w:t>履约保证金</w:t>
            </w:r>
            <w:r w:rsidRPr="00802C5F">
              <w:rPr>
                <w:rFonts w:ascii="仿宋" w:eastAsia="仿宋" w:hAnsi="仿宋" w:hint="eastAsia"/>
                <w:szCs w:val="21"/>
                <w:u w:val="single"/>
              </w:rPr>
              <w:t xml:space="preserve"> </w:t>
            </w:r>
            <w:r w:rsidR="00047E9C" w:rsidRPr="00802C5F">
              <w:rPr>
                <w:rFonts w:ascii="仿宋" w:eastAsia="仿宋" w:hAnsi="仿宋"/>
                <w:szCs w:val="21"/>
                <w:u w:val="single"/>
              </w:rPr>
              <w:t>5</w:t>
            </w:r>
            <w:r w:rsidRPr="00802C5F">
              <w:rPr>
                <w:rFonts w:ascii="仿宋" w:eastAsia="仿宋" w:hAnsi="仿宋"/>
                <w:szCs w:val="21"/>
                <w:u w:val="single"/>
              </w:rPr>
              <w:t xml:space="preserve"> </w:t>
            </w:r>
            <w:r w:rsidRPr="00802C5F">
              <w:rPr>
                <w:rFonts w:ascii="仿宋" w:eastAsia="仿宋" w:hAnsi="仿宋" w:hint="eastAsia"/>
                <w:szCs w:val="21"/>
              </w:rPr>
              <w:t>%</w:t>
            </w:r>
            <w:r w:rsidR="00160D06" w:rsidRPr="00802C5F">
              <w:rPr>
                <w:rFonts w:ascii="仿宋" w:eastAsia="仿宋" w:hAnsi="仿宋" w:hint="eastAsia"/>
                <w:szCs w:val="21"/>
              </w:rPr>
              <w:t xml:space="preserve"> </w:t>
            </w:r>
          </w:p>
        </w:tc>
      </w:tr>
      <w:tr w:rsidR="00F305EA" w:rsidRPr="00802C5F" w14:paraId="3C7676DC" w14:textId="77777777">
        <w:trPr>
          <w:trHeight w:val="1108"/>
          <w:jc w:val="center"/>
        </w:trPr>
        <w:tc>
          <w:tcPr>
            <w:tcW w:w="845" w:type="dxa"/>
            <w:shd w:val="clear" w:color="auto" w:fill="auto"/>
            <w:vAlign w:val="center"/>
          </w:tcPr>
          <w:p w14:paraId="34A00F04" w14:textId="77777777" w:rsidR="00F305EA" w:rsidRPr="00802C5F" w:rsidRDefault="00F305EA" w:rsidP="00F305EA">
            <w:pPr>
              <w:snapToGrid w:val="0"/>
              <w:spacing w:line="360" w:lineRule="auto"/>
              <w:ind w:left="1265" w:hangingChars="600" w:hanging="1265"/>
              <w:jc w:val="center"/>
              <w:rPr>
                <w:rFonts w:ascii="仿宋" w:eastAsia="仿宋" w:hAnsi="仿宋"/>
                <w:b/>
                <w:szCs w:val="21"/>
              </w:rPr>
            </w:pPr>
            <w:r w:rsidRPr="00802C5F">
              <w:rPr>
                <w:rFonts w:ascii="仿宋" w:eastAsia="仿宋" w:hAnsi="仿宋" w:hint="eastAsia"/>
                <w:b/>
                <w:szCs w:val="21"/>
              </w:rPr>
              <w:t>45</w:t>
            </w:r>
          </w:p>
        </w:tc>
        <w:tc>
          <w:tcPr>
            <w:tcW w:w="1911" w:type="dxa"/>
            <w:shd w:val="clear" w:color="auto" w:fill="auto"/>
            <w:vAlign w:val="center"/>
          </w:tcPr>
          <w:p w14:paraId="7B6CDE32" w14:textId="77777777" w:rsidR="00F305EA" w:rsidRPr="00802C5F" w:rsidRDefault="00F305EA" w:rsidP="00F305EA">
            <w:pPr>
              <w:snapToGrid w:val="0"/>
              <w:spacing w:line="360" w:lineRule="auto"/>
              <w:ind w:firstLineChars="49" w:firstLine="103"/>
              <w:rPr>
                <w:rFonts w:ascii="仿宋" w:eastAsia="仿宋" w:hAnsi="仿宋"/>
                <w:b/>
                <w:szCs w:val="21"/>
              </w:rPr>
            </w:pPr>
            <w:r w:rsidRPr="00802C5F">
              <w:rPr>
                <w:rFonts w:ascii="仿宋" w:eastAsia="仿宋" w:hAnsi="仿宋" w:hint="eastAsia"/>
                <w:b/>
                <w:szCs w:val="21"/>
              </w:rPr>
              <w:t>施工组织设计</w:t>
            </w:r>
          </w:p>
          <w:p w14:paraId="1A952AE3" w14:textId="77777777" w:rsidR="00F305EA" w:rsidRPr="00802C5F" w:rsidRDefault="00F305EA" w:rsidP="00F305EA">
            <w:pPr>
              <w:snapToGrid w:val="0"/>
              <w:spacing w:line="360" w:lineRule="auto"/>
              <w:ind w:left="310" w:hangingChars="147" w:hanging="310"/>
              <w:rPr>
                <w:rFonts w:ascii="仿宋" w:eastAsia="仿宋" w:hAnsi="仿宋"/>
                <w:b/>
                <w:szCs w:val="21"/>
              </w:rPr>
            </w:pPr>
            <w:r w:rsidRPr="00802C5F">
              <w:rPr>
                <w:rFonts w:ascii="仿宋" w:eastAsia="仿宋" w:hAnsi="仿宋" w:hint="eastAsia"/>
                <w:b/>
                <w:szCs w:val="21"/>
              </w:rPr>
              <w:t>是否采用“暗标”评审方式</w:t>
            </w:r>
          </w:p>
        </w:tc>
        <w:tc>
          <w:tcPr>
            <w:tcW w:w="7057" w:type="dxa"/>
            <w:shd w:val="clear" w:color="auto" w:fill="auto"/>
            <w:vAlign w:val="center"/>
          </w:tcPr>
          <w:p w14:paraId="679B10B7" w14:textId="77777777" w:rsidR="00F305EA" w:rsidRPr="00802C5F" w:rsidRDefault="00F305EA" w:rsidP="00F305EA">
            <w:pPr>
              <w:snapToGrid w:val="0"/>
              <w:spacing w:line="360" w:lineRule="auto"/>
              <w:ind w:leftChars="18" w:left="406" w:hangingChars="175" w:hanging="368"/>
              <w:rPr>
                <w:rFonts w:ascii="仿宋" w:eastAsia="仿宋" w:hAnsi="仿宋"/>
                <w:szCs w:val="21"/>
              </w:rPr>
            </w:pPr>
            <w:r w:rsidRPr="00802C5F">
              <w:rPr>
                <w:rFonts w:ascii="Segoe UI Emoji" w:eastAsia="仿宋" w:hAnsi="Segoe UI Emoji" w:cs="Segoe UI Emoji"/>
                <w:szCs w:val="21"/>
              </w:rPr>
              <w:t>☑</w:t>
            </w:r>
            <w:r w:rsidRPr="00802C5F">
              <w:rPr>
                <w:rFonts w:ascii="仿宋" w:eastAsia="仿宋" w:hAnsi="仿宋" w:hint="eastAsia"/>
                <w:szCs w:val="21"/>
              </w:rPr>
              <w:t>不采用</w:t>
            </w:r>
          </w:p>
          <w:p w14:paraId="42DD3CE8" w14:textId="77777777" w:rsidR="00F305EA" w:rsidRPr="00802C5F" w:rsidRDefault="00F305EA" w:rsidP="00F305EA">
            <w:pPr>
              <w:snapToGrid w:val="0"/>
              <w:spacing w:line="360" w:lineRule="auto"/>
              <w:ind w:leftChars="18" w:left="406" w:hangingChars="175" w:hanging="368"/>
              <w:rPr>
                <w:rFonts w:ascii="仿宋" w:eastAsia="仿宋" w:hAnsi="仿宋"/>
                <w:szCs w:val="21"/>
              </w:rPr>
            </w:pPr>
            <w:r w:rsidRPr="00802C5F">
              <w:rPr>
                <w:rFonts w:ascii="仿宋" w:eastAsia="仿宋" w:hAnsi="仿宋" w:hint="eastAsia"/>
                <w:szCs w:val="21"/>
              </w:rPr>
              <w:t>□采用，投标人应严格按照“投标文件格式”中“施工组织设计编制及装订要求”编制和装订施工组织设计。</w:t>
            </w:r>
          </w:p>
        </w:tc>
      </w:tr>
      <w:tr w:rsidR="00F305EA" w:rsidRPr="00802C5F" w14:paraId="43E26FBC" w14:textId="77777777">
        <w:trPr>
          <w:trHeight w:val="674"/>
          <w:jc w:val="center"/>
        </w:trPr>
        <w:tc>
          <w:tcPr>
            <w:tcW w:w="845" w:type="dxa"/>
            <w:shd w:val="clear" w:color="auto" w:fill="auto"/>
            <w:vAlign w:val="center"/>
          </w:tcPr>
          <w:p w14:paraId="27BAA2F3" w14:textId="77777777" w:rsidR="00F305EA" w:rsidRPr="00802C5F" w:rsidRDefault="00F305EA" w:rsidP="00F305EA">
            <w:pPr>
              <w:snapToGrid w:val="0"/>
              <w:spacing w:line="360" w:lineRule="auto"/>
              <w:ind w:left="1265" w:hangingChars="600" w:hanging="1265"/>
              <w:jc w:val="center"/>
              <w:rPr>
                <w:rFonts w:ascii="仿宋" w:eastAsia="仿宋" w:hAnsi="仿宋"/>
                <w:b/>
                <w:szCs w:val="21"/>
              </w:rPr>
            </w:pPr>
            <w:r w:rsidRPr="00802C5F">
              <w:rPr>
                <w:rFonts w:ascii="仿宋" w:eastAsia="仿宋" w:hAnsi="仿宋" w:hint="eastAsia"/>
                <w:b/>
                <w:szCs w:val="21"/>
              </w:rPr>
              <w:lastRenderedPageBreak/>
              <w:t>46</w:t>
            </w:r>
          </w:p>
        </w:tc>
        <w:tc>
          <w:tcPr>
            <w:tcW w:w="1911" w:type="dxa"/>
            <w:shd w:val="clear" w:color="auto" w:fill="auto"/>
            <w:vAlign w:val="center"/>
          </w:tcPr>
          <w:p w14:paraId="3E0A13A0" w14:textId="77777777" w:rsidR="00F305EA" w:rsidRPr="00802C5F" w:rsidRDefault="00F305EA" w:rsidP="00F305EA">
            <w:pPr>
              <w:snapToGrid w:val="0"/>
              <w:spacing w:line="360" w:lineRule="auto"/>
              <w:ind w:left="1265" w:hangingChars="600" w:hanging="1265"/>
              <w:jc w:val="center"/>
              <w:rPr>
                <w:rFonts w:ascii="仿宋" w:eastAsia="仿宋" w:hAnsi="仿宋"/>
                <w:b/>
                <w:szCs w:val="21"/>
              </w:rPr>
            </w:pPr>
            <w:r w:rsidRPr="00802C5F">
              <w:rPr>
                <w:rFonts w:ascii="仿宋" w:eastAsia="仿宋" w:hAnsi="仿宋" w:hint="eastAsia"/>
                <w:b/>
                <w:szCs w:val="21"/>
              </w:rPr>
              <w:t>中标公示</w:t>
            </w:r>
          </w:p>
        </w:tc>
        <w:tc>
          <w:tcPr>
            <w:tcW w:w="7057" w:type="dxa"/>
          </w:tcPr>
          <w:p w14:paraId="239FC8AE" w14:textId="77777777" w:rsidR="00F305EA" w:rsidRPr="00802C5F" w:rsidRDefault="00F305EA" w:rsidP="00F305EA">
            <w:pPr>
              <w:snapToGrid w:val="0"/>
              <w:spacing w:line="360" w:lineRule="auto"/>
              <w:ind w:left="53" w:hangingChars="25" w:hanging="53"/>
              <w:rPr>
                <w:rFonts w:ascii="仿宋" w:eastAsia="仿宋" w:hAnsi="仿宋"/>
                <w:szCs w:val="21"/>
              </w:rPr>
            </w:pPr>
            <w:r w:rsidRPr="00802C5F">
              <w:rPr>
                <w:rFonts w:ascii="仿宋" w:eastAsia="仿宋" w:hAnsi="仿宋" w:hint="eastAsia"/>
                <w:szCs w:val="21"/>
              </w:rPr>
              <w:t>在中标通知书发出前，招标人将中标候选人的情况在本招标项目招标公告发布的同一媒介上予以公示，公示期不少于</w:t>
            </w:r>
            <w:r w:rsidRPr="00802C5F">
              <w:rPr>
                <w:rFonts w:ascii="仿宋" w:eastAsia="仿宋" w:hAnsi="仿宋"/>
                <w:szCs w:val="21"/>
              </w:rPr>
              <w:t>3</w:t>
            </w:r>
            <w:r w:rsidRPr="00802C5F">
              <w:rPr>
                <w:rFonts w:ascii="仿宋" w:eastAsia="仿宋" w:hAnsi="仿宋" w:hint="eastAsia"/>
                <w:szCs w:val="21"/>
              </w:rPr>
              <w:t>天。</w:t>
            </w:r>
          </w:p>
        </w:tc>
      </w:tr>
      <w:tr w:rsidR="00F305EA" w:rsidRPr="00802C5F" w14:paraId="3185438D" w14:textId="77777777">
        <w:trPr>
          <w:trHeight w:val="513"/>
          <w:jc w:val="center"/>
        </w:trPr>
        <w:tc>
          <w:tcPr>
            <w:tcW w:w="845" w:type="dxa"/>
            <w:shd w:val="clear" w:color="auto" w:fill="auto"/>
            <w:vAlign w:val="center"/>
          </w:tcPr>
          <w:p w14:paraId="60E565CC" w14:textId="77777777" w:rsidR="00F305EA" w:rsidRPr="00802C5F" w:rsidRDefault="00F305EA" w:rsidP="00F305EA">
            <w:pPr>
              <w:snapToGrid w:val="0"/>
              <w:spacing w:line="360" w:lineRule="auto"/>
              <w:ind w:left="1265" w:hangingChars="600" w:hanging="1265"/>
              <w:jc w:val="center"/>
              <w:rPr>
                <w:rFonts w:ascii="仿宋" w:eastAsia="仿宋" w:hAnsi="仿宋"/>
                <w:b/>
                <w:szCs w:val="21"/>
              </w:rPr>
            </w:pPr>
            <w:r w:rsidRPr="00802C5F">
              <w:rPr>
                <w:rFonts w:ascii="仿宋" w:eastAsia="仿宋" w:hAnsi="仿宋" w:hint="eastAsia"/>
                <w:b/>
                <w:szCs w:val="21"/>
              </w:rPr>
              <w:t>47</w:t>
            </w:r>
          </w:p>
        </w:tc>
        <w:tc>
          <w:tcPr>
            <w:tcW w:w="1911" w:type="dxa"/>
            <w:shd w:val="clear" w:color="auto" w:fill="auto"/>
            <w:vAlign w:val="center"/>
          </w:tcPr>
          <w:p w14:paraId="5B7F2F87" w14:textId="77777777" w:rsidR="00F305EA" w:rsidRPr="00802C5F" w:rsidRDefault="00F305EA" w:rsidP="00F305EA">
            <w:pPr>
              <w:snapToGrid w:val="0"/>
              <w:spacing w:line="360" w:lineRule="auto"/>
              <w:ind w:left="1265" w:hangingChars="600" w:hanging="1265"/>
              <w:jc w:val="center"/>
              <w:rPr>
                <w:rFonts w:ascii="仿宋" w:eastAsia="仿宋" w:hAnsi="仿宋"/>
                <w:b/>
                <w:szCs w:val="21"/>
              </w:rPr>
            </w:pPr>
            <w:r w:rsidRPr="00802C5F">
              <w:rPr>
                <w:rFonts w:ascii="仿宋" w:eastAsia="仿宋" w:hAnsi="仿宋" w:hint="eastAsia"/>
                <w:b/>
                <w:szCs w:val="21"/>
              </w:rPr>
              <w:t>重新招标</w:t>
            </w:r>
          </w:p>
        </w:tc>
        <w:tc>
          <w:tcPr>
            <w:tcW w:w="7057" w:type="dxa"/>
            <w:shd w:val="clear" w:color="auto" w:fill="auto"/>
            <w:vAlign w:val="center"/>
          </w:tcPr>
          <w:p w14:paraId="394F47E1" w14:textId="77777777" w:rsidR="00F305EA" w:rsidRPr="00802C5F" w:rsidRDefault="00F305EA" w:rsidP="00F305EA">
            <w:pPr>
              <w:snapToGrid w:val="0"/>
              <w:spacing w:line="360" w:lineRule="auto"/>
              <w:ind w:left="1260" w:hangingChars="600" w:hanging="1260"/>
              <w:rPr>
                <w:rFonts w:ascii="仿宋" w:eastAsia="仿宋" w:hAnsi="仿宋"/>
                <w:szCs w:val="21"/>
              </w:rPr>
            </w:pPr>
            <w:r w:rsidRPr="00802C5F">
              <w:rPr>
                <w:rFonts w:ascii="仿宋" w:eastAsia="仿宋" w:hAnsi="仿宋" w:hint="eastAsia"/>
                <w:szCs w:val="21"/>
              </w:rPr>
              <w:t>提交投标文件的投标人少于三个的，招标人应当依法重新招标。</w:t>
            </w:r>
          </w:p>
        </w:tc>
      </w:tr>
      <w:tr w:rsidR="00F305EA" w:rsidRPr="00802C5F" w14:paraId="43715998" w14:textId="77777777">
        <w:trPr>
          <w:trHeight w:val="562"/>
          <w:jc w:val="center"/>
        </w:trPr>
        <w:tc>
          <w:tcPr>
            <w:tcW w:w="9813" w:type="dxa"/>
            <w:gridSpan w:val="3"/>
            <w:shd w:val="clear" w:color="auto" w:fill="auto"/>
            <w:vAlign w:val="center"/>
          </w:tcPr>
          <w:p w14:paraId="607D56A1" w14:textId="77777777" w:rsidR="00F305EA" w:rsidRPr="00802C5F" w:rsidRDefault="00F305EA" w:rsidP="00F305EA">
            <w:pPr>
              <w:snapToGrid w:val="0"/>
              <w:spacing w:line="360" w:lineRule="auto"/>
              <w:ind w:leftChars="-32" w:left="-67" w:firstLineChars="17" w:firstLine="36"/>
              <w:rPr>
                <w:rFonts w:ascii="仿宋" w:eastAsia="仿宋" w:hAnsi="仿宋"/>
                <w:szCs w:val="21"/>
              </w:rPr>
            </w:pPr>
            <w:r w:rsidRPr="00802C5F">
              <w:rPr>
                <w:rFonts w:ascii="仿宋" w:eastAsia="仿宋" w:hAnsi="仿宋" w:hint="eastAsia"/>
                <w:b/>
                <w:szCs w:val="21"/>
              </w:rPr>
              <w:t>解释权：</w:t>
            </w:r>
            <w:r w:rsidRPr="00802C5F">
              <w:rPr>
                <w:rFonts w:ascii="仿宋" w:eastAsia="仿宋" w:hAnsi="仿宋"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w:t>
            </w:r>
            <w:proofErr w:type="gramStart"/>
            <w:r w:rsidRPr="00802C5F">
              <w:rPr>
                <w:rFonts w:ascii="仿宋" w:eastAsia="仿宋" w:hAnsi="仿宋" w:hint="eastAsia"/>
                <w:szCs w:val="21"/>
              </w:rPr>
              <w:t>一组成</w:t>
            </w:r>
            <w:proofErr w:type="gramEnd"/>
            <w:r w:rsidRPr="00802C5F">
              <w:rPr>
                <w:rFonts w:ascii="仿宋" w:eastAsia="仿宋" w:hAnsi="仿宋" w:hint="eastAsia"/>
                <w:szCs w:val="21"/>
              </w:rPr>
              <w:t>文件中就同一事项的规定或约定不一致的，以编排顺序在后者为准；同</w:t>
            </w:r>
            <w:proofErr w:type="gramStart"/>
            <w:r w:rsidRPr="00802C5F">
              <w:rPr>
                <w:rFonts w:ascii="仿宋" w:eastAsia="仿宋" w:hAnsi="仿宋" w:hint="eastAsia"/>
                <w:szCs w:val="21"/>
              </w:rPr>
              <w:t>一组成</w:t>
            </w:r>
            <w:proofErr w:type="gramEnd"/>
            <w:r w:rsidRPr="00802C5F">
              <w:rPr>
                <w:rFonts w:ascii="仿宋" w:eastAsia="仿宋" w:hAnsi="仿宋" w:hint="eastAsia"/>
                <w:szCs w:val="21"/>
              </w:rPr>
              <w:t>文件不同版本之间有不一致的，以形成时间在后者为准。按本款前述规定仍不能形成结论的，由招标人负责解释。招标文件正文中涉及相同内容的规定与本表不一致的，以本表为准；招标文件中列举的否决投标条款，但未在本表中列明的，不得作为评标的标准和依据。</w:t>
            </w:r>
          </w:p>
        </w:tc>
      </w:tr>
    </w:tbl>
    <w:p w14:paraId="6E8706C4" w14:textId="77777777" w:rsidR="00E62616" w:rsidRPr="00802C5F" w:rsidRDefault="00E62616" w:rsidP="00F5520E">
      <w:pPr>
        <w:pStyle w:val="2"/>
        <w:snapToGrid w:val="0"/>
        <w:spacing w:before="0" w:after="0"/>
        <w:ind w:right="-13"/>
        <w:jc w:val="center"/>
        <w:rPr>
          <w:rFonts w:ascii="仿宋" w:eastAsia="仿宋" w:hAnsi="仿宋"/>
          <w:snapToGrid w:val="0"/>
          <w:spacing w:val="0"/>
          <w:sz w:val="24"/>
          <w:szCs w:val="24"/>
        </w:rPr>
      </w:pPr>
      <w:bookmarkStart w:id="16" w:name="_Toc68244571"/>
      <w:bookmarkEnd w:id="13"/>
    </w:p>
    <w:p w14:paraId="4D1B7248" w14:textId="77777777" w:rsidR="00D16F44" w:rsidRPr="00802C5F" w:rsidRDefault="00E62616" w:rsidP="00F5520E">
      <w:pPr>
        <w:pStyle w:val="2"/>
        <w:snapToGrid w:val="0"/>
        <w:spacing w:before="0" w:after="0"/>
        <w:ind w:right="-13"/>
        <w:jc w:val="center"/>
        <w:rPr>
          <w:rFonts w:ascii="仿宋" w:eastAsia="仿宋" w:hAnsi="仿宋"/>
          <w:snapToGrid w:val="0"/>
          <w:spacing w:val="0"/>
          <w:sz w:val="24"/>
          <w:szCs w:val="24"/>
        </w:rPr>
      </w:pPr>
      <w:r w:rsidRPr="00802C5F">
        <w:rPr>
          <w:rFonts w:ascii="仿宋" w:eastAsia="仿宋" w:hAnsi="仿宋"/>
          <w:snapToGrid w:val="0"/>
          <w:spacing w:val="0"/>
          <w:sz w:val="24"/>
          <w:szCs w:val="24"/>
        </w:rPr>
        <w:br w:type="page"/>
      </w:r>
      <w:bookmarkStart w:id="17" w:name="_Toc505261082"/>
      <w:r w:rsidR="00D16F44" w:rsidRPr="00802C5F">
        <w:rPr>
          <w:rFonts w:ascii="仿宋" w:eastAsia="仿宋" w:hAnsi="仿宋" w:hint="eastAsia"/>
          <w:snapToGrid w:val="0"/>
          <w:spacing w:val="0"/>
          <w:sz w:val="24"/>
          <w:szCs w:val="24"/>
        </w:rPr>
        <w:lastRenderedPageBreak/>
        <w:t>第二章投标人须知</w:t>
      </w:r>
      <w:bookmarkEnd w:id="16"/>
      <w:bookmarkEnd w:id="17"/>
    </w:p>
    <w:p w14:paraId="30FC0F58" w14:textId="77777777" w:rsidR="00D16F44" w:rsidRPr="00802C5F" w:rsidRDefault="00F41368" w:rsidP="00F5520E">
      <w:pPr>
        <w:pStyle w:val="30"/>
        <w:snapToGrid w:val="0"/>
        <w:spacing w:before="0" w:after="0" w:line="360" w:lineRule="auto"/>
        <w:rPr>
          <w:rFonts w:ascii="仿宋" w:eastAsia="仿宋" w:hAnsi="仿宋"/>
          <w:b w:val="0"/>
          <w:snapToGrid w:val="0"/>
          <w:kern w:val="0"/>
          <w:sz w:val="21"/>
          <w:szCs w:val="21"/>
        </w:rPr>
      </w:pPr>
      <w:bookmarkStart w:id="18" w:name="_Toc68244572"/>
      <w:bookmarkStart w:id="19" w:name="_Toc505261083"/>
      <w:r w:rsidRPr="00802C5F">
        <w:rPr>
          <w:rFonts w:ascii="仿宋" w:eastAsia="仿宋" w:hAnsi="仿宋" w:hint="eastAsia"/>
          <w:b w:val="0"/>
          <w:snapToGrid w:val="0"/>
          <w:kern w:val="0"/>
          <w:sz w:val="21"/>
          <w:szCs w:val="21"/>
        </w:rPr>
        <w:t>一</w:t>
      </w:r>
      <w:r w:rsidR="00D16F44" w:rsidRPr="00802C5F">
        <w:rPr>
          <w:rFonts w:ascii="仿宋" w:eastAsia="仿宋" w:hAnsi="仿宋" w:hint="eastAsia"/>
          <w:b w:val="0"/>
          <w:snapToGrid w:val="0"/>
          <w:kern w:val="0"/>
          <w:sz w:val="21"/>
          <w:szCs w:val="21"/>
        </w:rPr>
        <w:t>、项目概况</w:t>
      </w:r>
      <w:bookmarkEnd w:id="18"/>
      <w:bookmarkEnd w:id="19"/>
    </w:p>
    <w:p w14:paraId="50E57EFB" w14:textId="26B984EF" w:rsidR="00E77D7C" w:rsidRPr="00802C5F" w:rsidRDefault="00E77D7C" w:rsidP="00FD653B">
      <w:pPr>
        <w:snapToGrid w:val="0"/>
        <w:spacing w:line="360" w:lineRule="auto"/>
        <w:rPr>
          <w:rFonts w:ascii="仿宋" w:eastAsia="仿宋" w:hAnsi="仿宋"/>
          <w:szCs w:val="21"/>
        </w:rPr>
      </w:pPr>
      <w:r w:rsidRPr="00802C5F">
        <w:rPr>
          <w:rFonts w:ascii="仿宋" w:eastAsia="仿宋" w:hAnsi="仿宋" w:hint="eastAsia"/>
          <w:szCs w:val="21"/>
        </w:rPr>
        <w:t>工程名称：</w:t>
      </w:r>
      <w:r w:rsidR="00CF3A14" w:rsidRPr="00802C5F">
        <w:rPr>
          <w:rFonts w:ascii="仿宋" w:eastAsia="仿宋" w:hAnsi="仿宋" w:cs="仿宋" w:hint="eastAsia"/>
          <w:szCs w:val="21"/>
          <w:u w:val="single"/>
        </w:rPr>
        <w:t>枫林校区二号医学科研楼功能化实现项目（标段三：细胞培养室建设）</w:t>
      </w:r>
    </w:p>
    <w:p w14:paraId="0F453F20" w14:textId="15E44E51" w:rsidR="00E77D7C" w:rsidRPr="00802C5F" w:rsidRDefault="00E77D7C" w:rsidP="007C1782">
      <w:pPr>
        <w:numPr>
          <w:ilvl w:val="0"/>
          <w:numId w:val="7"/>
        </w:numPr>
        <w:snapToGrid w:val="0"/>
        <w:spacing w:line="360" w:lineRule="auto"/>
        <w:rPr>
          <w:rFonts w:ascii="仿宋" w:eastAsia="仿宋" w:hAnsi="仿宋"/>
          <w:szCs w:val="21"/>
        </w:rPr>
      </w:pPr>
      <w:r w:rsidRPr="00802C5F">
        <w:rPr>
          <w:rFonts w:ascii="仿宋" w:eastAsia="仿宋" w:hAnsi="仿宋" w:hint="eastAsia"/>
          <w:szCs w:val="21"/>
        </w:rPr>
        <w:t>建设地址：</w:t>
      </w:r>
      <w:r w:rsidR="00AC5216" w:rsidRPr="00802C5F">
        <w:rPr>
          <w:rFonts w:ascii="仿宋" w:eastAsia="仿宋" w:hAnsi="仿宋" w:hint="eastAsia"/>
          <w:szCs w:val="21"/>
        </w:rPr>
        <w:t>上海市徐汇区</w:t>
      </w:r>
      <w:r w:rsidR="00996E5A" w:rsidRPr="00802C5F">
        <w:rPr>
          <w:rFonts w:ascii="仿宋" w:eastAsia="仿宋" w:hAnsi="仿宋" w:hint="eastAsia"/>
          <w:szCs w:val="21"/>
        </w:rPr>
        <w:t>东安路131号</w:t>
      </w:r>
      <w:r w:rsidR="00600ACE" w:rsidRPr="00802C5F">
        <w:rPr>
          <w:rFonts w:ascii="仿宋" w:eastAsia="仿宋" w:hAnsi="仿宋" w:hint="eastAsia"/>
          <w:szCs w:val="21"/>
        </w:rPr>
        <w:t>，</w:t>
      </w:r>
      <w:r w:rsidRPr="00802C5F">
        <w:rPr>
          <w:rFonts w:ascii="仿宋" w:eastAsia="仿宋" w:hAnsi="仿宋" w:hint="eastAsia"/>
          <w:szCs w:val="21"/>
        </w:rPr>
        <w:t>建设规模：</w:t>
      </w:r>
      <w:r w:rsidR="00A406F1" w:rsidRPr="00802C5F">
        <w:rPr>
          <w:rFonts w:ascii="仿宋" w:eastAsia="仿宋" w:hAnsi="仿宋" w:hint="eastAsia"/>
          <w:szCs w:val="21"/>
        </w:rPr>
        <w:t>总投资</w:t>
      </w:r>
      <w:r w:rsidR="00297D3F" w:rsidRPr="00802C5F">
        <w:rPr>
          <w:rFonts w:ascii="仿宋" w:eastAsia="仿宋" w:hAnsi="仿宋"/>
          <w:szCs w:val="21"/>
        </w:rPr>
        <w:t>850</w:t>
      </w:r>
      <w:r w:rsidR="00A406F1" w:rsidRPr="00802C5F">
        <w:rPr>
          <w:rFonts w:ascii="仿宋" w:eastAsia="仿宋" w:hAnsi="仿宋" w:hint="eastAsia"/>
          <w:szCs w:val="21"/>
        </w:rPr>
        <w:t>万元</w:t>
      </w:r>
    </w:p>
    <w:p w14:paraId="6E935D3A" w14:textId="77777777" w:rsidR="00E77D7C" w:rsidRPr="00802C5F" w:rsidRDefault="00E77D7C" w:rsidP="007C1782">
      <w:pPr>
        <w:numPr>
          <w:ilvl w:val="0"/>
          <w:numId w:val="7"/>
        </w:numPr>
        <w:snapToGrid w:val="0"/>
        <w:spacing w:line="360" w:lineRule="auto"/>
        <w:rPr>
          <w:rFonts w:ascii="仿宋" w:eastAsia="仿宋" w:hAnsi="仿宋"/>
          <w:szCs w:val="21"/>
        </w:rPr>
      </w:pPr>
      <w:r w:rsidRPr="00802C5F">
        <w:rPr>
          <w:rFonts w:ascii="仿宋" w:eastAsia="仿宋" w:hAnsi="仿宋" w:hint="eastAsia"/>
          <w:szCs w:val="21"/>
        </w:rPr>
        <w:t>工程性质：</w:t>
      </w:r>
      <w:r w:rsidR="00A406F1" w:rsidRPr="00802C5F">
        <w:rPr>
          <w:rFonts w:ascii="仿宋" w:eastAsia="仿宋" w:hAnsi="仿宋" w:hint="eastAsia"/>
          <w:szCs w:val="21"/>
        </w:rPr>
        <w:t>装饰装修</w:t>
      </w:r>
      <w:r w:rsidR="00D22349" w:rsidRPr="00802C5F">
        <w:rPr>
          <w:rFonts w:ascii="仿宋" w:eastAsia="仿宋" w:hAnsi="仿宋" w:hint="eastAsia"/>
          <w:szCs w:val="21"/>
        </w:rPr>
        <w:t>工程</w:t>
      </w:r>
    </w:p>
    <w:p w14:paraId="266C7986" w14:textId="02BA898F" w:rsidR="00E77D7C" w:rsidRPr="00802C5F" w:rsidRDefault="00E77D7C" w:rsidP="007C1782">
      <w:pPr>
        <w:numPr>
          <w:ilvl w:val="0"/>
          <w:numId w:val="7"/>
        </w:numPr>
        <w:snapToGrid w:val="0"/>
        <w:spacing w:line="360" w:lineRule="auto"/>
        <w:rPr>
          <w:rFonts w:ascii="仿宋" w:eastAsia="仿宋" w:hAnsi="仿宋"/>
          <w:szCs w:val="21"/>
        </w:rPr>
      </w:pPr>
      <w:r w:rsidRPr="00802C5F">
        <w:rPr>
          <w:rFonts w:ascii="仿宋" w:eastAsia="仿宋" w:hAnsi="仿宋" w:hint="eastAsia"/>
          <w:szCs w:val="21"/>
        </w:rPr>
        <w:t>资金来源：</w:t>
      </w:r>
      <w:r w:rsidR="0093597D" w:rsidRPr="00802C5F">
        <w:rPr>
          <w:rFonts w:ascii="仿宋" w:eastAsia="仿宋" w:hAnsi="仿宋" w:hint="eastAsia"/>
          <w:szCs w:val="21"/>
        </w:rPr>
        <w:t>财政性资金</w:t>
      </w:r>
      <w:r w:rsidR="00D22349" w:rsidRPr="00802C5F">
        <w:rPr>
          <w:rFonts w:ascii="仿宋" w:eastAsia="仿宋" w:hAnsi="仿宋" w:hint="eastAsia"/>
          <w:szCs w:val="21"/>
        </w:rPr>
        <w:t>100%</w:t>
      </w:r>
    </w:p>
    <w:p w14:paraId="2A7EE279" w14:textId="77777777" w:rsidR="00D22349" w:rsidRPr="00802C5F" w:rsidRDefault="00C46D64" w:rsidP="007C1782">
      <w:pPr>
        <w:numPr>
          <w:ilvl w:val="0"/>
          <w:numId w:val="7"/>
        </w:numPr>
        <w:snapToGrid w:val="0"/>
        <w:spacing w:line="360" w:lineRule="auto"/>
        <w:rPr>
          <w:rFonts w:ascii="仿宋" w:eastAsia="仿宋" w:hAnsi="仿宋"/>
          <w:szCs w:val="21"/>
        </w:rPr>
      </w:pPr>
      <w:r w:rsidRPr="00802C5F">
        <w:rPr>
          <w:rFonts w:ascii="仿宋" w:eastAsia="仿宋" w:hAnsi="仿宋" w:hint="eastAsia"/>
          <w:szCs w:val="21"/>
        </w:rPr>
        <w:t>现场条件：各投标</w:t>
      </w:r>
      <w:r w:rsidR="009E19FA" w:rsidRPr="00802C5F">
        <w:rPr>
          <w:rFonts w:ascii="仿宋" w:eastAsia="仿宋" w:hAnsi="仿宋" w:hint="eastAsia"/>
          <w:szCs w:val="21"/>
        </w:rPr>
        <w:t>人</w:t>
      </w:r>
      <w:r w:rsidRPr="00802C5F">
        <w:rPr>
          <w:rFonts w:ascii="仿宋" w:eastAsia="仿宋" w:hAnsi="仿宋" w:hint="eastAsia"/>
          <w:szCs w:val="21"/>
        </w:rPr>
        <w:t>应认真踏勘现场，熟悉现场及交通道路等所有情况，以获得一切可能影响投标报价的直接资料，并将需要或可能发生的费用纳进总价，投标人事后不能以不完全了解现场情况为理由而提出额外付款或延长竣工日期等要求，对此类要求，招标</w:t>
      </w:r>
      <w:r w:rsidR="009E19FA" w:rsidRPr="00802C5F">
        <w:rPr>
          <w:rFonts w:ascii="仿宋" w:eastAsia="仿宋" w:hAnsi="仿宋" w:hint="eastAsia"/>
          <w:szCs w:val="21"/>
        </w:rPr>
        <w:t>人</w:t>
      </w:r>
      <w:r w:rsidRPr="00802C5F">
        <w:rPr>
          <w:rFonts w:ascii="仿宋" w:eastAsia="仿宋" w:hAnsi="仿宋" w:hint="eastAsia"/>
          <w:szCs w:val="21"/>
        </w:rPr>
        <w:t>不做任何答复与考虑。</w:t>
      </w:r>
    </w:p>
    <w:p w14:paraId="60C2F8CC" w14:textId="77777777" w:rsidR="00D16F44" w:rsidRPr="00802C5F" w:rsidRDefault="00F41368" w:rsidP="00F5520E">
      <w:pPr>
        <w:snapToGrid w:val="0"/>
        <w:spacing w:line="360" w:lineRule="auto"/>
        <w:outlineLvl w:val="2"/>
        <w:rPr>
          <w:rFonts w:ascii="仿宋" w:eastAsia="仿宋" w:hAnsi="仿宋"/>
          <w:snapToGrid w:val="0"/>
          <w:kern w:val="0"/>
        </w:rPr>
      </w:pPr>
      <w:bookmarkStart w:id="20" w:name="_Toc505261084"/>
      <w:r w:rsidRPr="00802C5F">
        <w:rPr>
          <w:rFonts w:ascii="仿宋" w:eastAsia="仿宋" w:hAnsi="仿宋" w:hint="eastAsia"/>
          <w:snapToGrid w:val="0"/>
          <w:kern w:val="0"/>
        </w:rPr>
        <w:t>二、</w:t>
      </w:r>
      <w:r w:rsidR="00D16F44" w:rsidRPr="00802C5F">
        <w:rPr>
          <w:rFonts w:ascii="仿宋" w:eastAsia="仿宋" w:hAnsi="仿宋" w:hint="eastAsia"/>
          <w:snapToGrid w:val="0"/>
          <w:kern w:val="0"/>
        </w:rPr>
        <w:t>招标</w:t>
      </w:r>
      <w:r w:rsidR="00BB6120" w:rsidRPr="00802C5F">
        <w:rPr>
          <w:rFonts w:ascii="仿宋" w:eastAsia="仿宋" w:hAnsi="仿宋" w:hint="eastAsia"/>
          <w:snapToGrid w:val="0"/>
          <w:kern w:val="0"/>
        </w:rPr>
        <w:t>目标及</w:t>
      </w:r>
      <w:r w:rsidR="00D16F44" w:rsidRPr="00802C5F">
        <w:rPr>
          <w:rFonts w:ascii="仿宋" w:eastAsia="仿宋" w:hAnsi="仿宋" w:hint="eastAsia"/>
          <w:snapToGrid w:val="0"/>
          <w:kern w:val="0"/>
        </w:rPr>
        <w:t>范围</w:t>
      </w:r>
      <w:bookmarkEnd w:id="20"/>
    </w:p>
    <w:p w14:paraId="32CF96D5" w14:textId="77777777" w:rsidR="00DF5B59" w:rsidRPr="00802C5F" w:rsidRDefault="00D16F44" w:rsidP="007C1782">
      <w:pPr>
        <w:numPr>
          <w:ilvl w:val="0"/>
          <w:numId w:val="21"/>
        </w:numPr>
        <w:snapToGrid w:val="0"/>
        <w:spacing w:line="360" w:lineRule="auto"/>
        <w:rPr>
          <w:rFonts w:ascii="仿宋" w:eastAsia="仿宋" w:hAnsi="仿宋"/>
          <w:snapToGrid w:val="0"/>
          <w:kern w:val="0"/>
          <w:szCs w:val="21"/>
        </w:rPr>
      </w:pPr>
      <w:r w:rsidRPr="00802C5F">
        <w:rPr>
          <w:rFonts w:ascii="仿宋" w:eastAsia="仿宋" w:hAnsi="仿宋" w:hint="eastAsia"/>
          <w:szCs w:val="21"/>
        </w:rPr>
        <w:t>招标目标</w:t>
      </w:r>
      <w:r w:rsidRPr="00802C5F">
        <w:rPr>
          <w:rFonts w:ascii="仿宋" w:eastAsia="仿宋" w:hAnsi="仿宋" w:hint="eastAsia"/>
          <w:snapToGrid w:val="0"/>
          <w:kern w:val="0"/>
          <w:szCs w:val="21"/>
        </w:rPr>
        <w:t>：</w:t>
      </w:r>
      <w:r w:rsidR="00DB261F" w:rsidRPr="00802C5F">
        <w:rPr>
          <w:rFonts w:ascii="仿宋" w:eastAsia="仿宋" w:hAnsi="仿宋" w:hint="eastAsia"/>
          <w:snapToGrid w:val="0"/>
          <w:kern w:val="0"/>
          <w:szCs w:val="21"/>
        </w:rPr>
        <w:t>通过在招标人提供的设计任务书基础上进行方案、深化及优化设计</w:t>
      </w:r>
      <w:r w:rsidR="003408E1" w:rsidRPr="00802C5F">
        <w:rPr>
          <w:rFonts w:ascii="仿宋" w:eastAsia="仿宋" w:hAnsi="仿宋" w:hint="eastAsia"/>
          <w:snapToGrid w:val="0"/>
          <w:kern w:val="0"/>
          <w:szCs w:val="21"/>
        </w:rPr>
        <w:t>，确保满足</w:t>
      </w:r>
      <w:r w:rsidR="00F6632E" w:rsidRPr="00802C5F">
        <w:rPr>
          <w:rFonts w:ascii="仿宋" w:eastAsia="仿宋" w:hAnsi="仿宋" w:hint="eastAsia"/>
          <w:snapToGrid w:val="0"/>
          <w:kern w:val="0"/>
          <w:szCs w:val="21"/>
        </w:rPr>
        <w:t>招标人</w:t>
      </w:r>
      <w:r w:rsidR="00DF5B59" w:rsidRPr="00802C5F">
        <w:rPr>
          <w:rFonts w:ascii="仿宋" w:eastAsia="仿宋" w:hAnsi="仿宋" w:hint="eastAsia"/>
          <w:snapToGrid w:val="0"/>
          <w:kern w:val="0"/>
          <w:szCs w:val="21"/>
        </w:rPr>
        <w:t>需求</w:t>
      </w:r>
      <w:r w:rsidR="003408E1" w:rsidRPr="00802C5F">
        <w:rPr>
          <w:rFonts w:ascii="仿宋" w:eastAsia="仿宋" w:hAnsi="仿宋" w:hint="eastAsia"/>
          <w:snapToGrid w:val="0"/>
          <w:kern w:val="0"/>
          <w:szCs w:val="21"/>
        </w:rPr>
        <w:t>，并达到</w:t>
      </w:r>
      <w:r w:rsidR="007D6FEF" w:rsidRPr="00802C5F">
        <w:rPr>
          <w:rFonts w:ascii="仿宋" w:eastAsia="仿宋" w:hAnsi="仿宋" w:hint="eastAsia"/>
          <w:snapToGrid w:val="0"/>
          <w:kern w:val="0"/>
          <w:szCs w:val="21"/>
        </w:rPr>
        <w:t>系统、设备和材料</w:t>
      </w:r>
      <w:r w:rsidR="00DF5B59" w:rsidRPr="00802C5F">
        <w:rPr>
          <w:rFonts w:ascii="仿宋" w:eastAsia="仿宋" w:hAnsi="仿宋" w:hint="eastAsia"/>
          <w:snapToGrid w:val="0"/>
          <w:kern w:val="0"/>
          <w:szCs w:val="21"/>
        </w:rPr>
        <w:t>配置合理、技术性能良好</w:t>
      </w:r>
      <w:r w:rsidR="008014F2" w:rsidRPr="00802C5F">
        <w:rPr>
          <w:rFonts w:ascii="仿宋" w:eastAsia="仿宋" w:hAnsi="仿宋" w:hint="eastAsia"/>
          <w:snapToGrid w:val="0"/>
          <w:kern w:val="0"/>
          <w:szCs w:val="21"/>
        </w:rPr>
        <w:t>，</w:t>
      </w:r>
      <w:r w:rsidR="00DF5B59" w:rsidRPr="00802C5F">
        <w:rPr>
          <w:rFonts w:ascii="仿宋" w:eastAsia="仿宋" w:hAnsi="仿宋" w:hint="eastAsia"/>
          <w:snapToGrid w:val="0"/>
          <w:kern w:val="0"/>
          <w:szCs w:val="21"/>
        </w:rPr>
        <w:t>安全可靠环保</w:t>
      </w:r>
      <w:r w:rsidR="008014F2" w:rsidRPr="00802C5F">
        <w:rPr>
          <w:rFonts w:ascii="仿宋" w:eastAsia="仿宋" w:hAnsi="仿宋" w:hint="eastAsia"/>
          <w:snapToGrid w:val="0"/>
          <w:kern w:val="0"/>
          <w:szCs w:val="21"/>
        </w:rPr>
        <w:t>、</w:t>
      </w:r>
      <w:r w:rsidR="00DF5B59" w:rsidRPr="00802C5F">
        <w:rPr>
          <w:rFonts w:ascii="仿宋" w:eastAsia="仿宋" w:hAnsi="仿宋" w:hint="eastAsia"/>
          <w:snapToGrid w:val="0"/>
          <w:kern w:val="0"/>
          <w:szCs w:val="21"/>
        </w:rPr>
        <w:t>运行成本经济</w:t>
      </w:r>
      <w:r w:rsidR="008014F2" w:rsidRPr="00802C5F">
        <w:rPr>
          <w:rFonts w:ascii="仿宋" w:eastAsia="仿宋" w:hAnsi="仿宋" w:hint="eastAsia"/>
          <w:snapToGrid w:val="0"/>
          <w:kern w:val="0"/>
          <w:szCs w:val="21"/>
        </w:rPr>
        <w:t>，</w:t>
      </w:r>
      <w:r w:rsidR="00DF5B59" w:rsidRPr="00802C5F">
        <w:rPr>
          <w:rFonts w:ascii="仿宋" w:eastAsia="仿宋" w:hAnsi="仿宋" w:hint="eastAsia"/>
          <w:snapToGrid w:val="0"/>
          <w:kern w:val="0"/>
          <w:szCs w:val="21"/>
        </w:rPr>
        <w:t>投标报价合理</w:t>
      </w:r>
      <w:r w:rsidR="008014F2" w:rsidRPr="00802C5F">
        <w:rPr>
          <w:rFonts w:ascii="仿宋" w:eastAsia="仿宋" w:hAnsi="仿宋" w:hint="eastAsia"/>
          <w:snapToGrid w:val="0"/>
          <w:kern w:val="0"/>
          <w:szCs w:val="21"/>
        </w:rPr>
        <w:t>，管理服务</w:t>
      </w:r>
      <w:r w:rsidR="0024241B" w:rsidRPr="00802C5F">
        <w:rPr>
          <w:rFonts w:ascii="仿宋" w:eastAsia="仿宋" w:hAnsi="仿宋" w:hint="eastAsia"/>
          <w:snapToGrid w:val="0"/>
          <w:kern w:val="0"/>
          <w:szCs w:val="21"/>
        </w:rPr>
        <w:t>良好，保证</w:t>
      </w:r>
      <w:r w:rsidR="008014F2" w:rsidRPr="00802C5F">
        <w:rPr>
          <w:rFonts w:ascii="仿宋" w:eastAsia="仿宋" w:hAnsi="仿宋" w:hint="eastAsia"/>
          <w:snapToGrid w:val="0"/>
          <w:kern w:val="0"/>
          <w:szCs w:val="21"/>
        </w:rPr>
        <w:t>施工质量</w:t>
      </w:r>
      <w:r w:rsidR="00DF5B59" w:rsidRPr="00802C5F">
        <w:rPr>
          <w:rFonts w:ascii="仿宋" w:eastAsia="仿宋" w:hAnsi="仿宋" w:hint="eastAsia"/>
          <w:snapToGrid w:val="0"/>
          <w:kern w:val="0"/>
          <w:szCs w:val="21"/>
        </w:rPr>
        <w:t>的单位。</w:t>
      </w:r>
    </w:p>
    <w:p w14:paraId="60DA325B" w14:textId="77777777" w:rsidR="004A0260" w:rsidRPr="00802C5F" w:rsidRDefault="0024241B" w:rsidP="007C1782">
      <w:pPr>
        <w:numPr>
          <w:ilvl w:val="0"/>
          <w:numId w:val="21"/>
        </w:numPr>
        <w:snapToGrid w:val="0"/>
        <w:spacing w:line="360" w:lineRule="auto"/>
        <w:rPr>
          <w:rFonts w:ascii="仿宋" w:eastAsia="仿宋" w:hAnsi="仿宋"/>
          <w:snapToGrid w:val="0"/>
          <w:kern w:val="0"/>
          <w:szCs w:val="21"/>
        </w:rPr>
      </w:pPr>
      <w:r w:rsidRPr="00802C5F">
        <w:rPr>
          <w:rFonts w:ascii="仿宋" w:eastAsia="仿宋" w:hAnsi="仿宋" w:hint="eastAsia"/>
          <w:szCs w:val="21"/>
        </w:rPr>
        <w:t>招标</w:t>
      </w:r>
      <w:r w:rsidR="00BB6120" w:rsidRPr="00802C5F">
        <w:rPr>
          <w:rFonts w:ascii="仿宋" w:eastAsia="仿宋" w:hAnsi="仿宋" w:hint="eastAsia"/>
          <w:szCs w:val="21"/>
        </w:rPr>
        <w:t>范围</w:t>
      </w:r>
      <w:r w:rsidR="00356070" w:rsidRPr="00802C5F">
        <w:rPr>
          <w:rFonts w:ascii="仿宋" w:eastAsia="仿宋" w:hAnsi="仿宋" w:hint="eastAsia"/>
          <w:szCs w:val="21"/>
        </w:rPr>
        <w:t>：</w:t>
      </w:r>
    </w:p>
    <w:p w14:paraId="2DCACA1E" w14:textId="77777777" w:rsidR="00536FED" w:rsidRPr="00802C5F" w:rsidRDefault="00536FED"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（1）</w:t>
      </w:r>
      <w:r w:rsidR="004A0260" w:rsidRPr="00802C5F">
        <w:rPr>
          <w:rFonts w:ascii="仿宋" w:eastAsia="仿宋" w:hAnsi="仿宋" w:hint="eastAsia"/>
          <w:snapToGrid w:val="0"/>
          <w:kern w:val="0"/>
          <w:szCs w:val="21"/>
        </w:rPr>
        <w:t>包括：设计方案</w:t>
      </w:r>
      <w:r w:rsidRPr="00802C5F">
        <w:rPr>
          <w:rFonts w:ascii="仿宋" w:eastAsia="仿宋" w:hAnsi="仿宋" w:hint="eastAsia"/>
          <w:snapToGrid w:val="0"/>
          <w:kern w:val="0"/>
          <w:szCs w:val="21"/>
        </w:rPr>
        <w:t>、施工图设计及施工阶段现场设计服务</w:t>
      </w:r>
      <w:r w:rsidR="00DC0E4E" w:rsidRPr="00802C5F">
        <w:rPr>
          <w:rFonts w:ascii="仿宋" w:eastAsia="仿宋" w:hAnsi="仿宋" w:hint="eastAsia"/>
          <w:snapToGrid w:val="0"/>
          <w:kern w:val="0"/>
          <w:szCs w:val="21"/>
        </w:rPr>
        <w:t>。</w:t>
      </w:r>
    </w:p>
    <w:p w14:paraId="57B89A71" w14:textId="77777777" w:rsidR="004A0260" w:rsidRPr="00802C5F" w:rsidRDefault="00536FED"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（2）施工总承包：</w:t>
      </w:r>
      <w:r w:rsidR="00181161" w:rsidRPr="00802C5F">
        <w:rPr>
          <w:rFonts w:ascii="仿宋" w:eastAsia="仿宋" w:hAnsi="仿宋" w:hint="eastAsia"/>
          <w:snapToGrid w:val="0"/>
          <w:kern w:val="0"/>
          <w:szCs w:val="21"/>
        </w:rPr>
        <w:t>包含</w:t>
      </w:r>
      <w:r w:rsidR="00FD653B" w:rsidRPr="00802C5F">
        <w:rPr>
          <w:rFonts w:ascii="仿宋" w:eastAsia="仿宋" w:hAnsi="仿宋" w:hint="eastAsia"/>
          <w:snapToGrid w:val="0"/>
          <w:kern w:val="0"/>
          <w:szCs w:val="21"/>
        </w:rPr>
        <w:t>范围区域内</w:t>
      </w:r>
      <w:r w:rsidR="00181161" w:rsidRPr="00802C5F">
        <w:rPr>
          <w:rFonts w:ascii="仿宋" w:eastAsia="仿宋" w:hAnsi="仿宋" w:hint="eastAsia"/>
          <w:snapToGrid w:val="0"/>
          <w:kern w:val="0"/>
          <w:szCs w:val="21"/>
        </w:rPr>
        <w:t>装修</w:t>
      </w:r>
      <w:r w:rsidRPr="00802C5F">
        <w:rPr>
          <w:rFonts w:ascii="仿宋" w:eastAsia="仿宋" w:hAnsi="仿宋" w:hint="eastAsia"/>
          <w:snapToGrid w:val="0"/>
          <w:kern w:val="0"/>
          <w:szCs w:val="21"/>
        </w:rPr>
        <w:t>工程的施工。</w:t>
      </w:r>
    </w:p>
    <w:p w14:paraId="6009CE12" w14:textId="77777777" w:rsidR="00D16F44" w:rsidRPr="00802C5F" w:rsidRDefault="00BE32ED" w:rsidP="00F5520E">
      <w:pPr>
        <w:pStyle w:val="30"/>
        <w:snapToGrid w:val="0"/>
        <w:spacing w:before="0" w:after="0" w:line="360" w:lineRule="auto"/>
        <w:rPr>
          <w:rFonts w:ascii="仿宋" w:eastAsia="仿宋" w:hAnsi="仿宋"/>
          <w:b w:val="0"/>
          <w:snapToGrid w:val="0"/>
          <w:kern w:val="0"/>
          <w:sz w:val="21"/>
          <w:szCs w:val="21"/>
        </w:rPr>
      </w:pPr>
      <w:bookmarkStart w:id="21" w:name="_Toc505261085"/>
      <w:r w:rsidRPr="00802C5F">
        <w:rPr>
          <w:rFonts w:ascii="仿宋" w:eastAsia="仿宋" w:hAnsi="仿宋" w:hint="eastAsia"/>
          <w:b w:val="0"/>
          <w:snapToGrid w:val="0"/>
          <w:kern w:val="0"/>
          <w:sz w:val="21"/>
          <w:szCs w:val="21"/>
        </w:rPr>
        <w:t>三</w:t>
      </w:r>
      <w:r w:rsidR="00D16F44" w:rsidRPr="00802C5F">
        <w:rPr>
          <w:rFonts w:ascii="仿宋" w:eastAsia="仿宋" w:hAnsi="仿宋" w:hint="eastAsia"/>
          <w:b w:val="0"/>
          <w:snapToGrid w:val="0"/>
          <w:kern w:val="0"/>
          <w:sz w:val="21"/>
          <w:szCs w:val="21"/>
        </w:rPr>
        <w:t>、</w:t>
      </w:r>
      <w:r w:rsidR="003A2C5B" w:rsidRPr="00802C5F">
        <w:rPr>
          <w:rFonts w:ascii="仿宋" w:eastAsia="仿宋" w:hAnsi="仿宋" w:hint="eastAsia"/>
          <w:b w:val="0"/>
          <w:snapToGrid w:val="0"/>
          <w:kern w:val="0"/>
          <w:sz w:val="21"/>
          <w:szCs w:val="21"/>
        </w:rPr>
        <w:t>定义</w:t>
      </w:r>
      <w:bookmarkEnd w:id="21"/>
    </w:p>
    <w:p w14:paraId="73336D64" w14:textId="77777777" w:rsidR="003A2C5B" w:rsidRPr="00802C5F" w:rsidRDefault="003A2C5B" w:rsidP="007C1782">
      <w:pPr>
        <w:numPr>
          <w:ilvl w:val="0"/>
          <w:numId w:val="9"/>
        </w:numPr>
        <w:snapToGrid w:val="0"/>
        <w:spacing w:line="360" w:lineRule="auto"/>
        <w:rPr>
          <w:rFonts w:ascii="仿宋" w:eastAsia="仿宋" w:hAnsi="仿宋"/>
          <w:szCs w:val="21"/>
        </w:rPr>
      </w:pPr>
      <w:r w:rsidRPr="00802C5F">
        <w:rPr>
          <w:rFonts w:ascii="仿宋" w:eastAsia="仿宋" w:hAnsi="仿宋" w:hint="eastAsia"/>
          <w:szCs w:val="21"/>
        </w:rPr>
        <w:t>“招标人”系指组织本次招标的招标单位</w:t>
      </w:r>
      <w:r w:rsidR="0052653F" w:rsidRPr="00802C5F">
        <w:rPr>
          <w:rFonts w:ascii="仿宋" w:eastAsia="仿宋" w:hAnsi="仿宋" w:hint="eastAsia"/>
          <w:szCs w:val="21"/>
        </w:rPr>
        <w:t>，</w:t>
      </w:r>
      <w:r w:rsidRPr="00802C5F">
        <w:rPr>
          <w:rFonts w:ascii="仿宋" w:eastAsia="仿宋" w:hAnsi="仿宋" w:hint="eastAsia"/>
          <w:szCs w:val="21"/>
        </w:rPr>
        <w:t>即</w:t>
      </w:r>
      <w:r w:rsidR="00FD653B" w:rsidRPr="00802C5F">
        <w:rPr>
          <w:rFonts w:ascii="仿宋" w:eastAsia="仿宋" w:hAnsi="仿宋" w:cs="宋体" w:hint="eastAsia"/>
          <w:kern w:val="0"/>
          <w:szCs w:val="21"/>
          <w:u w:val="single"/>
        </w:rPr>
        <w:t>复旦</w:t>
      </w:r>
      <w:r w:rsidR="00BE31FB" w:rsidRPr="00802C5F">
        <w:rPr>
          <w:rFonts w:ascii="仿宋" w:eastAsia="仿宋" w:hAnsi="仿宋" w:cs="宋体" w:hint="eastAsia"/>
          <w:kern w:val="0"/>
          <w:szCs w:val="21"/>
          <w:u w:val="single"/>
        </w:rPr>
        <w:t>大学</w:t>
      </w:r>
      <w:r w:rsidR="00600ACE" w:rsidRPr="00802C5F">
        <w:rPr>
          <w:rFonts w:ascii="仿宋" w:eastAsia="仿宋" w:hAnsi="仿宋" w:hint="eastAsia"/>
          <w:szCs w:val="21"/>
        </w:rPr>
        <w:t>；</w:t>
      </w:r>
    </w:p>
    <w:p w14:paraId="16F881E7" w14:textId="77777777" w:rsidR="00AC5A90" w:rsidRPr="00802C5F" w:rsidRDefault="00AC5A90" w:rsidP="007C1782">
      <w:pPr>
        <w:numPr>
          <w:ilvl w:val="0"/>
          <w:numId w:val="9"/>
        </w:numPr>
        <w:snapToGrid w:val="0"/>
        <w:spacing w:line="360" w:lineRule="auto"/>
        <w:rPr>
          <w:rFonts w:ascii="仿宋" w:eastAsia="仿宋" w:hAnsi="仿宋"/>
          <w:szCs w:val="21"/>
        </w:rPr>
      </w:pPr>
      <w:r w:rsidRPr="00802C5F">
        <w:rPr>
          <w:rFonts w:ascii="仿宋" w:eastAsia="仿宋" w:hAnsi="仿宋" w:hint="eastAsia"/>
          <w:szCs w:val="21"/>
        </w:rPr>
        <w:t>“招标代理</w:t>
      </w:r>
      <w:r w:rsidR="00680349" w:rsidRPr="00802C5F">
        <w:rPr>
          <w:rFonts w:ascii="仿宋" w:eastAsia="仿宋" w:hAnsi="仿宋" w:hint="eastAsia"/>
          <w:szCs w:val="21"/>
        </w:rPr>
        <w:t>单位</w:t>
      </w:r>
      <w:r w:rsidRPr="00802C5F">
        <w:rPr>
          <w:rFonts w:ascii="仿宋" w:eastAsia="仿宋" w:hAnsi="仿宋" w:hint="eastAsia"/>
          <w:szCs w:val="21"/>
        </w:rPr>
        <w:t>”</w:t>
      </w:r>
      <w:r w:rsidR="00B81DA9" w:rsidRPr="00802C5F">
        <w:rPr>
          <w:rFonts w:ascii="仿宋" w:eastAsia="仿宋" w:hAnsi="仿宋" w:hint="eastAsia"/>
          <w:szCs w:val="21"/>
        </w:rPr>
        <w:t>系指代理本次招标的</w:t>
      </w:r>
      <w:r w:rsidR="00B430F2" w:rsidRPr="00802C5F">
        <w:rPr>
          <w:rFonts w:ascii="仿宋" w:eastAsia="仿宋" w:hAnsi="仿宋" w:hint="eastAsia"/>
          <w:szCs w:val="21"/>
          <w:u w:val="single"/>
        </w:rPr>
        <w:t>上海教育建设管理咨询有限公司</w:t>
      </w:r>
      <w:r w:rsidR="00680349" w:rsidRPr="00802C5F">
        <w:rPr>
          <w:rFonts w:ascii="仿宋" w:eastAsia="仿宋" w:hAnsi="仿宋" w:hint="eastAsia"/>
          <w:szCs w:val="21"/>
        </w:rPr>
        <w:t>；</w:t>
      </w:r>
    </w:p>
    <w:p w14:paraId="569C3609" w14:textId="77777777" w:rsidR="003A2C5B" w:rsidRPr="00802C5F" w:rsidRDefault="003A2C5B" w:rsidP="007C1782">
      <w:pPr>
        <w:numPr>
          <w:ilvl w:val="0"/>
          <w:numId w:val="9"/>
        </w:numPr>
        <w:snapToGrid w:val="0"/>
        <w:spacing w:line="360" w:lineRule="auto"/>
        <w:rPr>
          <w:rFonts w:ascii="仿宋" w:eastAsia="仿宋" w:hAnsi="仿宋"/>
          <w:szCs w:val="21"/>
        </w:rPr>
      </w:pPr>
      <w:r w:rsidRPr="00802C5F">
        <w:rPr>
          <w:rFonts w:ascii="仿宋" w:eastAsia="仿宋" w:hAnsi="仿宋" w:hint="eastAsia"/>
          <w:szCs w:val="21"/>
        </w:rPr>
        <w:t>“投标人”系指向招标人提交投标文件的</w:t>
      </w:r>
      <w:r w:rsidR="00811F5D" w:rsidRPr="00802C5F">
        <w:rPr>
          <w:rFonts w:ascii="仿宋" w:eastAsia="仿宋" w:hAnsi="仿宋" w:hint="eastAsia"/>
          <w:szCs w:val="21"/>
        </w:rPr>
        <w:t>设计、施工</w:t>
      </w:r>
      <w:r w:rsidRPr="00802C5F">
        <w:rPr>
          <w:rFonts w:ascii="仿宋" w:eastAsia="仿宋" w:hAnsi="仿宋" w:hint="eastAsia"/>
          <w:szCs w:val="21"/>
        </w:rPr>
        <w:t>总承包单位</w:t>
      </w:r>
      <w:r w:rsidR="0024241B" w:rsidRPr="00802C5F">
        <w:rPr>
          <w:rFonts w:ascii="仿宋" w:eastAsia="仿宋" w:hAnsi="仿宋" w:hint="eastAsia"/>
          <w:szCs w:val="21"/>
        </w:rPr>
        <w:t>。</w:t>
      </w:r>
    </w:p>
    <w:p w14:paraId="41D1DD2C" w14:textId="77777777" w:rsidR="003A2C5B" w:rsidRPr="00802C5F" w:rsidRDefault="003A2C5B" w:rsidP="00F5520E">
      <w:pPr>
        <w:pStyle w:val="30"/>
        <w:snapToGrid w:val="0"/>
        <w:spacing w:before="0" w:after="0" w:line="360" w:lineRule="auto"/>
        <w:rPr>
          <w:rFonts w:ascii="仿宋" w:eastAsia="仿宋" w:hAnsi="仿宋"/>
          <w:b w:val="0"/>
          <w:snapToGrid w:val="0"/>
          <w:kern w:val="0"/>
          <w:sz w:val="21"/>
          <w:szCs w:val="21"/>
        </w:rPr>
      </w:pPr>
      <w:bookmarkStart w:id="22" w:name="_Toc68244574"/>
      <w:bookmarkStart w:id="23" w:name="_Toc505261086"/>
      <w:r w:rsidRPr="00802C5F">
        <w:rPr>
          <w:rFonts w:ascii="仿宋" w:eastAsia="仿宋" w:hAnsi="仿宋" w:hint="eastAsia"/>
          <w:b w:val="0"/>
          <w:snapToGrid w:val="0"/>
          <w:kern w:val="0"/>
          <w:sz w:val="21"/>
          <w:szCs w:val="21"/>
        </w:rPr>
        <w:t>四、</w:t>
      </w:r>
      <w:bookmarkEnd w:id="22"/>
      <w:r w:rsidRPr="00802C5F">
        <w:rPr>
          <w:rFonts w:ascii="仿宋" w:eastAsia="仿宋" w:hAnsi="仿宋" w:hint="eastAsia"/>
          <w:b w:val="0"/>
          <w:snapToGrid w:val="0"/>
          <w:kern w:val="0"/>
          <w:sz w:val="21"/>
          <w:szCs w:val="21"/>
        </w:rPr>
        <w:t>权利和义务</w:t>
      </w:r>
      <w:bookmarkEnd w:id="23"/>
    </w:p>
    <w:p w14:paraId="2B1EBC06" w14:textId="77777777" w:rsidR="003A2C5B" w:rsidRPr="00802C5F" w:rsidRDefault="003A2C5B" w:rsidP="007C1782">
      <w:pPr>
        <w:numPr>
          <w:ilvl w:val="0"/>
          <w:numId w:val="10"/>
        </w:numPr>
        <w:snapToGrid w:val="0"/>
        <w:spacing w:line="360" w:lineRule="auto"/>
        <w:rPr>
          <w:rFonts w:ascii="仿宋" w:eastAsia="仿宋" w:hAnsi="仿宋"/>
          <w:szCs w:val="21"/>
        </w:rPr>
      </w:pPr>
      <w:r w:rsidRPr="00802C5F">
        <w:rPr>
          <w:rFonts w:ascii="仿宋" w:eastAsia="仿宋" w:hAnsi="仿宋" w:hint="eastAsia"/>
          <w:szCs w:val="21"/>
        </w:rPr>
        <w:t>招标人有权按评标结果，根据实际需求调整部分设计内容和</w:t>
      </w:r>
      <w:r w:rsidR="00925677" w:rsidRPr="00802C5F">
        <w:rPr>
          <w:rFonts w:ascii="仿宋" w:eastAsia="仿宋" w:hAnsi="仿宋" w:hint="eastAsia"/>
          <w:snapToGrid w:val="0"/>
          <w:kern w:val="0"/>
          <w:szCs w:val="21"/>
        </w:rPr>
        <w:t>系统、设备、材料的</w:t>
      </w:r>
      <w:r w:rsidRPr="00802C5F">
        <w:rPr>
          <w:rFonts w:ascii="仿宋" w:eastAsia="仿宋" w:hAnsi="仿宋" w:hint="eastAsia"/>
          <w:szCs w:val="21"/>
        </w:rPr>
        <w:t>配置；</w:t>
      </w:r>
    </w:p>
    <w:p w14:paraId="55200041" w14:textId="77777777" w:rsidR="003A2C5B" w:rsidRPr="00802C5F" w:rsidRDefault="003A2C5B" w:rsidP="007C1782">
      <w:pPr>
        <w:numPr>
          <w:ilvl w:val="0"/>
          <w:numId w:val="10"/>
        </w:numPr>
        <w:snapToGrid w:val="0"/>
        <w:spacing w:line="360" w:lineRule="auto"/>
        <w:rPr>
          <w:rFonts w:ascii="仿宋" w:eastAsia="仿宋" w:hAnsi="仿宋"/>
          <w:szCs w:val="21"/>
        </w:rPr>
      </w:pPr>
      <w:r w:rsidRPr="00802C5F">
        <w:rPr>
          <w:rFonts w:ascii="仿宋" w:eastAsia="仿宋" w:hAnsi="仿宋" w:hint="eastAsia"/>
          <w:szCs w:val="21"/>
        </w:rPr>
        <w:t>投标人有能力提供本工程所</w:t>
      </w:r>
      <w:r w:rsidR="00E13B85" w:rsidRPr="00802C5F">
        <w:rPr>
          <w:rFonts w:ascii="仿宋" w:eastAsia="仿宋" w:hAnsi="仿宋" w:hint="eastAsia"/>
          <w:szCs w:val="21"/>
        </w:rPr>
        <w:t>需设计、施工</w:t>
      </w:r>
      <w:r w:rsidRPr="00802C5F">
        <w:rPr>
          <w:rFonts w:ascii="仿宋" w:eastAsia="仿宋" w:hAnsi="仿宋" w:hint="eastAsia"/>
          <w:szCs w:val="21"/>
        </w:rPr>
        <w:t>总</w:t>
      </w:r>
      <w:proofErr w:type="gramStart"/>
      <w:r w:rsidRPr="00802C5F">
        <w:rPr>
          <w:rFonts w:ascii="仿宋" w:eastAsia="仿宋" w:hAnsi="仿宋" w:hint="eastAsia"/>
          <w:szCs w:val="21"/>
        </w:rPr>
        <w:t>承包全</w:t>
      </w:r>
      <w:proofErr w:type="gramEnd"/>
      <w:r w:rsidRPr="00802C5F">
        <w:rPr>
          <w:rFonts w:ascii="仿宋" w:eastAsia="仿宋" w:hAnsi="仿宋" w:hint="eastAsia"/>
          <w:szCs w:val="21"/>
        </w:rPr>
        <w:t>过程管理</w:t>
      </w:r>
      <w:r w:rsidR="00B571B6" w:rsidRPr="00802C5F">
        <w:rPr>
          <w:rFonts w:ascii="仿宋" w:eastAsia="仿宋" w:hAnsi="仿宋" w:hint="eastAsia"/>
          <w:szCs w:val="21"/>
        </w:rPr>
        <w:t>、</w:t>
      </w:r>
      <w:r w:rsidRPr="00802C5F">
        <w:rPr>
          <w:rFonts w:ascii="仿宋" w:eastAsia="仿宋" w:hAnsi="仿宋" w:hint="eastAsia"/>
          <w:szCs w:val="21"/>
        </w:rPr>
        <w:t>技术</w:t>
      </w:r>
      <w:r w:rsidR="00B571B6" w:rsidRPr="00802C5F">
        <w:rPr>
          <w:rFonts w:ascii="仿宋" w:eastAsia="仿宋" w:hAnsi="仿宋" w:hint="eastAsia"/>
          <w:szCs w:val="21"/>
        </w:rPr>
        <w:t>和建造</w:t>
      </w:r>
      <w:r w:rsidRPr="00802C5F">
        <w:rPr>
          <w:rFonts w:ascii="仿宋" w:eastAsia="仿宋" w:hAnsi="仿宋" w:hint="eastAsia"/>
          <w:szCs w:val="21"/>
        </w:rPr>
        <w:t>服务；</w:t>
      </w:r>
    </w:p>
    <w:p w14:paraId="47B6A1CB" w14:textId="77777777" w:rsidR="00C46D64" w:rsidRPr="00802C5F" w:rsidRDefault="003A2C5B" w:rsidP="007C1782">
      <w:pPr>
        <w:numPr>
          <w:ilvl w:val="0"/>
          <w:numId w:val="10"/>
        </w:numPr>
        <w:snapToGrid w:val="0"/>
        <w:spacing w:line="360" w:lineRule="auto"/>
        <w:rPr>
          <w:rFonts w:ascii="仿宋" w:eastAsia="仿宋" w:hAnsi="仿宋"/>
          <w:szCs w:val="21"/>
        </w:rPr>
      </w:pPr>
      <w:r w:rsidRPr="00802C5F">
        <w:rPr>
          <w:rFonts w:ascii="仿宋" w:eastAsia="仿宋" w:hAnsi="仿宋" w:hint="eastAsia"/>
          <w:szCs w:val="21"/>
        </w:rPr>
        <w:t>投标人应遵守中国法律、法规和有关规章</w:t>
      </w:r>
      <w:r w:rsidR="00C46D64" w:rsidRPr="00802C5F">
        <w:rPr>
          <w:rFonts w:ascii="仿宋" w:eastAsia="仿宋" w:hAnsi="仿宋" w:hint="eastAsia"/>
          <w:szCs w:val="21"/>
        </w:rPr>
        <w:t xml:space="preserve">，必须遵守各级建设主管部门颁发的现行有关建设工程设计、施工、技术、质量规程、规范、标准及安全、文明施工等规定。 </w:t>
      </w:r>
    </w:p>
    <w:p w14:paraId="4469BCF7" w14:textId="77777777" w:rsidR="003A2C5B" w:rsidRPr="00802C5F" w:rsidRDefault="003A2C5B" w:rsidP="007C1782">
      <w:pPr>
        <w:numPr>
          <w:ilvl w:val="0"/>
          <w:numId w:val="10"/>
        </w:numPr>
        <w:snapToGrid w:val="0"/>
        <w:spacing w:line="360" w:lineRule="auto"/>
        <w:rPr>
          <w:rFonts w:ascii="仿宋" w:eastAsia="仿宋" w:hAnsi="仿宋"/>
          <w:szCs w:val="21"/>
        </w:rPr>
      </w:pPr>
      <w:r w:rsidRPr="00802C5F">
        <w:rPr>
          <w:rFonts w:ascii="仿宋" w:eastAsia="仿宋" w:hAnsi="仿宋" w:hint="eastAsia"/>
          <w:szCs w:val="21"/>
        </w:rPr>
        <w:t>本工程不允许转包</w:t>
      </w:r>
      <w:r w:rsidR="0090365E" w:rsidRPr="00802C5F">
        <w:rPr>
          <w:rFonts w:ascii="仿宋" w:eastAsia="仿宋" w:hAnsi="仿宋" w:hint="eastAsia"/>
          <w:szCs w:val="21"/>
        </w:rPr>
        <w:t>，投标人的分包商、材料采购商名单应征得招标人的同意</w:t>
      </w:r>
      <w:r w:rsidRPr="00802C5F">
        <w:rPr>
          <w:rFonts w:ascii="仿宋" w:eastAsia="仿宋" w:hAnsi="仿宋" w:hint="eastAsia"/>
          <w:szCs w:val="21"/>
        </w:rPr>
        <w:t>。</w:t>
      </w:r>
    </w:p>
    <w:p w14:paraId="27832FDE" w14:textId="77777777" w:rsidR="00D16F44" w:rsidRPr="00802C5F" w:rsidRDefault="0010559A" w:rsidP="00F5520E">
      <w:pPr>
        <w:pStyle w:val="30"/>
        <w:snapToGrid w:val="0"/>
        <w:spacing w:before="0" w:after="0" w:line="360" w:lineRule="auto"/>
        <w:rPr>
          <w:rFonts w:ascii="仿宋" w:eastAsia="仿宋" w:hAnsi="仿宋"/>
          <w:b w:val="0"/>
          <w:snapToGrid w:val="0"/>
          <w:kern w:val="0"/>
          <w:sz w:val="21"/>
          <w:szCs w:val="21"/>
        </w:rPr>
      </w:pPr>
      <w:bookmarkStart w:id="24" w:name="_Toc505261087"/>
      <w:r w:rsidRPr="00802C5F">
        <w:rPr>
          <w:rFonts w:ascii="仿宋" w:eastAsia="仿宋" w:hAnsi="仿宋" w:hint="eastAsia"/>
          <w:b w:val="0"/>
          <w:snapToGrid w:val="0"/>
          <w:kern w:val="0"/>
          <w:sz w:val="21"/>
          <w:szCs w:val="21"/>
        </w:rPr>
        <w:t>五</w:t>
      </w:r>
      <w:r w:rsidR="00D16F44" w:rsidRPr="00802C5F">
        <w:rPr>
          <w:rFonts w:ascii="仿宋" w:eastAsia="仿宋" w:hAnsi="仿宋" w:hint="eastAsia"/>
          <w:b w:val="0"/>
          <w:snapToGrid w:val="0"/>
          <w:kern w:val="0"/>
          <w:sz w:val="21"/>
          <w:szCs w:val="21"/>
        </w:rPr>
        <w:t>、资格要求</w:t>
      </w:r>
      <w:bookmarkEnd w:id="24"/>
    </w:p>
    <w:p w14:paraId="6ED00CD8" w14:textId="77777777" w:rsidR="00A3696F" w:rsidRPr="00802C5F" w:rsidRDefault="00A3696F" w:rsidP="00F5520E">
      <w:pPr>
        <w:pStyle w:val="a8"/>
        <w:snapToGrid w:val="0"/>
        <w:ind w:firstLine="0"/>
        <w:rPr>
          <w:rFonts w:ascii="仿宋" w:eastAsia="仿宋" w:hAnsi="仿宋"/>
          <w:sz w:val="21"/>
          <w:szCs w:val="24"/>
        </w:rPr>
      </w:pPr>
      <w:r w:rsidRPr="00802C5F">
        <w:rPr>
          <w:rFonts w:ascii="仿宋" w:eastAsia="仿宋" w:hAnsi="仿宋" w:hint="eastAsia"/>
          <w:sz w:val="21"/>
          <w:szCs w:val="24"/>
        </w:rPr>
        <w:t>5.1 投标人应具备承担本招标项目资质条件、能力和信誉。</w:t>
      </w:r>
    </w:p>
    <w:p w14:paraId="3E89B953" w14:textId="77777777" w:rsidR="00F9169C" w:rsidRPr="00802C5F" w:rsidRDefault="00F9169C" w:rsidP="00F5520E">
      <w:pPr>
        <w:pStyle w:val="a8"/>
        <w:snapToGrid w:val="0"/>
        <w:ind w:firstLine="0"/>
        <w:rPr>
          <w:rFonts w:ascii="仿宋" w:eastAsia="仿宋" w:hAnsi="仿宋"/>
          <w:sz w:val="21"/>
          <w:szCs w:val="24"/>
        </w:rPr>
      </w:pPr>
      <w:r w:rsidRPr="00802C5F">
        <w:rPr>
          <w:rFonts w:ascii="仿宋" w:eastAsia="仿宋" w:hAnsi="仿宋" w:hint="eastAsia"/>
          <w:sz w:val="21"/>
          <w:szCs w:val="24"/>
        </w:rPr>
        <w:t>（1）资质要求：见投标人须知前附表；</w:t>
      </w:r>
    </w:p>
    <w:p w14:paraId="44976C8F" w14:textId="77777777" w:rsidR="0083143E" w:rsidRPr="00802C5F" w:rsidRDefault="00F9169C" w:rsidP="00F5520E">
      <w:pPr>
        <w:pStyle w:val="a8"/>
        <w:snapToGrid w:val="0"/>
        <w:ind w:firstLine="0"/>
        <w:rPr>
          <w:rFonts w:ascii="仿宋" w:eastAsia="仿宋" w:hAnsi="仿宋"/>
          <w:sz w:val="21"/>
          <w:szCs w:val="24"/>
        </w:rPr>
      </w:pPr>
      <w:r w:rsidRPr="00802C5F">
        <w:rPr>
          <w:rFonts w:ascii="仿宋" w:eastAsia="仿宋" w:hAnsi="仿宋" w:hint="eastAsia"/>
          <w:sz w:val="21"/>
          <w:szCs w:val="24"/>
        </w:rPr>
        <w:t>（2）项目经理的资格要求：</w:t>
      </w:r>
      <w:r w:rsidR="007225BF" w:rsidRPr="00802C5F">
        <w:rPr>
          <w:rFonts w:ascii="仿宋" w:eastAsia="仿宋" w:hAnsi="仿宋" w:hint="eastAsia"/>
          <w:sz w:val="21"/>
          <w:szCs w:val="24"/>
        </w:rPr>
        <w:t>见投标人须知前附表。（注：在中标候选人公示前，如发现注册建造师有在建项目的，则其中标资格将被取消。招标人可以按照评标委员会提出的中标候选人名单排序依次确定其他中标候选人为中标人。）</w:t>
      </w:r>
    </w:p>
    <w:p w14:paraId="002C87C3" w14:textId="77777777" w:rsidR="00F9169C" w:rsidRPr="00802C5F" w:rsidRDefault="00A3696F" w:rsidP="00F5520E">
      <w:pPr>
        <w:pStyle w:val="a8"/>
        <w:snapToGrid w:val="0"/>
        <w:ind w:firstLine="0"/>
        <w:rPr>
          <w:rFonts w:ascii="仿宋" w:eastAsia="仿宋" w:hAnsi="仿宋"/>
          <w:sz w:val="21"/>
          <w:szCs w:val="24"/>
        </w:rPr>
      </w:pPr>
      <w:r w:rsidRPr="00802C5F">
        <w:rPr>
          <w:rFonts w:ascii="仿宋" w:eastAsia="仿宋" w:hAnsi="仿宋" w:hint="eastAsia"/>
          <w:sz w:val="21"/>
          <w:szCs w:val="24"/>
        </w:rPr>
        <w:t>5.2</w:t>
      </w:r>
      <w:r w:rsidR="00F9169C" w:rsidRPr="00802C5F">
        <w:rPr>
          <w:rFonts w:ascii="仿宋" w:eastAsia="仿宋" w:hAnsi="仿宋" w:hint="eastAsia"/>
          <w:sz w:val="21"/>
          <w:szCs w:val="24"/>
        </w:rPr>
        <w:t>投标人不得存在下列情形之一：</w:t>
      </w:r>
    </w:p>
    <w:p w14:paraId="47610733"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lastRenderedPageBreak/>
        <w:t>（</w:t>
      </w:r>
      <w:r w:rsidRPr="00802C5F">
        <w:rPr>
          <w:rFonts w:ascii="仿宋" w:eastAsia="仿宋" w:hAnsi="仿宋"/>
          <w:szCs w:val="21"/>
        </w:rPr>
        <w:t>1</w:t>
      </w:r>
      <w:r w:rsidRPr="00802C5F">
        <w:rPr>
          <w:rFonts w:ascii="仿宋" w:eastAsia="仿宋" w:hAnsi="仿宋" w:hint="eastAsia"/>
          <w:szCs w:val="21"/>
        </w:rPr>
        <w:t>）为招标人不具有独立法人资格的附属机构（单位）；</w:t>
      </w:r>
    </w:p>
    <w:p w14:paraId="705E14AE"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2</w:t>
      </w:r>
      <w:r w:rsidRPr="00802C5F">
        <w:rPr>
          <w:rFonts w:ascii="仿宋" w:eastAsia="仿宋" w:hAnsi="仿宋" w:hint="eastAsia"/>
          <w:szCs w:val="21"/>
        </w:rPr>
        <w:t>）为本标段前期准备提供设计或咨询服务的，但设计施工总承包的除外；</w:t>
      </w:r>
    </w:p>
    <w:p w14:paraId="644C47AD"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3</w:t>
      </w:r>
      <w:r w:rsidRPr="00802C5F">
        <w:rPr>
          <w:rFonts w:ascii="仿宋" w:eastAsia="仿宋" w:hAnsi="仿宋" w:hint="eastAsia"/>
          <w:szCs w:val="21"/>
        </w:rPr>
        <w:t>）为本标段的监理人；</w:t>
      </w:r>
    </w:p>
    <w:p w14:paraId="5D66AA69"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4</w:t>
      </w:r>
      <w:r w:rsidRPr="00802C5F">
        <w:rPr>
          <w:rFonts w:ascii="仿宋" w:eastAsia="仿宋" w:hAnsi="仿宋" w:hint="eastAsia"/>
          <w:szCs w:val="21"/>
        </w:rPr>
        <w:t>）为本标段的代建人；</w:t>
      </w:r>
    </w:p>
    <w:p w14:paraId="46A473EF"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5</w:t>
      </w:r>
      <w:r w:rsidRPr="00802C5F">
        <w:rPr>
          <w:rFonts w:ascii="仿宋" w:eastAsia="仿宋" w:hAnsi="仿宋" w:hint="eastAsia"/>
          <w:szCs w:val="21"/>
        </w:rPr>
        <w:t>）为本标段提供招标代理服务的；</w:t>
      </w:r>
    </w:p>
    <w:p w14:paraId="2E005FFB"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6</w:t>
      </w:r>
      <w:r w:rsidRPr="00802C5F">
        <w:rPr>
          <w:rFonts w:ascii="仿宋" w:eastAsia="仿宋" w:hAnsi="仿宋" w:hint="eastAsia"/>
          <w:szCs w:val="21"/>
        </w:rPr>
        <w:t>）与本标段的监理人或代建人或招标代理机构为同为一个法定代表人的；</w:t>
      </w:r>
    </w:p>
    <w:p w14:paraId="5F6EF6F3"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7</w:t>
      </w:r>
      <w:r w:rsidRPr="00802C5F">
        <w:rPr>
          <w:rFonts w:ascii="仿宋" w:eastAsia="仿宋" w:hAnsi="仿宋" w:hint="eastAsia"/>
          <w:szCs w:val="21"/>
        </w:rPr>
        <w:t>）与本标段的监理人或代建人或招标代理机构相互控股或参股的；</w:t>
      </w:r>
    </w:p>
    <w:p w14:paraId="3F04AF27"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8</w:t>
      </w:r>
      <w:r w:rsidRPr="00802C5F">
        <w:rPr>
          <w:rFonts w:ascii="仿宋" w:eastAsia="仿宋" w:hAnsi="仿宋" w:hint="eastAsia"/>
          <w:szCs w:val="21"/>
        </w:rPr>
        <w:t>）与本标段的监理人或代建人或招标代理机构相互任职或工作的；</w:t>
      </w:r>
    </w:p>
    <w:p w14:paraId="31C05412"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9</w:t>
      </w:r>
      <w:r w:rsidRPr="00802C5F">
        <w:rPr>
          <w:rFonts w:ascii="仿宋" w:eastAsia="仿宋" w:hAnsi="仿宋" w:hint="eastAsia"/>
          <w:szCs w:val="21"/>
        </w:rPr>
        <w:t>）单位负责人为同一人或者存在控股、管理关系的不同单位，同时参加本标段投标的；</w:t>
      </w:r>
    </w:p>
    <w:p w14:paraId="3A65F568"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10</w:t>
      </w:r>
      <w:r w:rsidRPr="00802C5F">
        <w:rPr>
          <w:rFonts w:ascii="仿宋" w:eastAsia="仿宋" w:hAnsi="仿宋" w:hint="eastAsia"/>
          <w:szCs w:val="21"/>
        </w:rPr>
        <w:t>）被责令停业的；</w:t>
      </w:r>
    </w:p>
    <w:p w14:paraId="74845977" w14:textId="77777777" w:rsidR="007225BF" w:rsidRPr="00802C5F" w:rsidRDefault="007225BF" w:rsidP="00F5520E">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11</w:t>
      </w:r>
      <w:r w:rsidRPr="00802C5F">
        <w:rPr>
          <w:rFonts w:ascii="仿宋" w:eastAsia="仿宋" w:hAnsi="仿宋" w:hint="eastAsia"/>
          <w:szCs w:val="21"/>
        </w:rPr>
        <w:t>）被暂停或取消投标资格的；</w:t>
      </w:r>
    </w:p>
    <w:p w14:paraId="14691D66" w14:textId="77777777" w:rsidR="007225BF" w:rsidRPr="00802C5F" w:rsidRDefault="007225BF" w:rsidP="00991D05">
      <w:pPr>
        <w:snapToGrid w:val="0"/>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12</w:t>
      </w:r>
      <w:r w:rsidRPr="00802C5F">
        <w:rPr>
          <w:rFonts w:ascii="仿宋" w:eastAsia="仿宋" w:hAnsi="仿宋" w:hint="eastAsia"/>
          <w:szCs w:val="21"/>
        </w:rPr>
        <w:t>）财产被接管或冻结的；</w:t>
      </w:r>
    </w:p>
    <w:p w14:paraId="1F998C93" w14:textId="12B327B3" w:rsidR="00991D05" w:rsidRPr="00802C5F" w:rsidRDefault="007225BF" w:rsidP="00991D05">
      <w:pPr>
        <w:spacing w:line="360" w:lineRule="auto"/>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13</w:t>
      </w:r>
      <w:r w:rsidRPr="00802C5F">
        <w:rPr>
          <w:rFonts w:ascii="仿宋" w:eastAsia="仿宋" w:hAnsi="仿宋" w:hint="eastAsia"/>
          <w:szCs w:val="21"/>
        </w:rPr>
        <w:t>）</w:t>
      </w:r>
      <w:r w:rsidR="00991D05" w:rsidRPr="00802C5F">
        <w:rPr>
          <w:rFonts w:ascii="仿宋" w:eastAsia="仿宋" w:hAnsi="仿宋" w:hint="eastAsia"/>
          <w:szCs w:val="21"/>
        </w:rPr>
        <w:t>因投标人有串通投标的行为受到上海市建设行政管理部门行政处罚的；拖欠农民工薪酬的；（查询地址以“上海市住房和城乡建设管理委员会”--在沪施工企业信用评价---当日评价分值中的记录为准，</w:t>
      </w:r>
      <w:r w:rsidR="00385B28" w:rsidRPr="00802C5F">
        <w:rPr>
          <w:rFonts w:ascii="仿宋" w:eastAsia="仿宋" w:hAnsi="仿宋" w:hint="eastAsia"/>
          <w:szCs w:val="21"/>
        </w:rPr>
        <w:t>时间以投标截止日前5个工作日内为准</w:t>
      </w:r>
      <w:r w:rsidR="00991D05" w:rsidRPr="00802C5F">
        <w:rPr>
          <w:rFonts w:ascii="仿宋" w:eastAsia="仿宋" w:hAnsi="仿宋" w:hint="eastAsia"/>
          <w:szCs w:val="21"/>
        </w:rPr>
        <w:t>）</w:t>
      </w:r>
      <w:r w:rsidR="004432D7" w:rsidRPr="00802C5F">
        <w:rPr>
          <w:rFonts w:ascii="仿宋" w:eastAsia="仿宋" w:hAnsi="仿宋" w:hint="eastAsia"/>
          <w:szCs w:val="21"/>
        </w:rPr>
        <w:t>；</w:t>
      </w:r>
    </w:p>
    <w:p w14:paraId="60B2B7EB" w14:textId="49FB96CE" w:rsidR="00991D05" w:rsidRPr="00802C5F" w:rsidRDefault="00991D05" w:rsidP="00991D05">
      <w:pPr>
        <w:spacing w:line="360" w:lineRule="auto"/>
        <w:rPr>
          <w:rFonts w:ascii="仿宋" w:eastAsia="仿宋" w:hAnsi="仿宋"/>
          <w:szCs w:val="21"/>
        </w:rPr>
      </w:pPr>
      <w:r w:rsidRPr="00802C5F">
        <w:rPr>
          <w:rFonts w:ascii="仿宋" w:eastAsia="仿宋" w:hAnsi="仿宋" w:hint="eastAsia"/>
          <w:szCs w:val="21"/>
        </w:rPr>
        <w:t>（14）近三年内（</w:t>
      </w:r>
      <w:r w:rsidR="003173F5" w:rsidRPr="00802C5F">
        <w:rPr>
          <w:rFonts w:ascii="仿宋" w:eastAsia="仿宋" w:hAnsi="仿宋" w:hint="eastAsia"/>
          <w:szCs w:val="21"/>
        </w:rPr>
        <w:t>投标截止日为期</w:t>
      </w:r>
      <w:r w:rsidRPr="00802C5F">
        <w:rPr>
          <w:rFonts w:ascii="仿宋" w:eastAsia="仿宋" w:hAnsi="仿宋" w:hint="eastAsia"/>
          <w:szCs w:val="21"/>
        </w:rPr>
        <w:t>）有骗取中标或严重违约或重大工程质量问题的；施工单位在施工中偷工减料的行为受到上海市建设行政管理部门行政处罚的;（查询地址以“上海市住房和城乡建设管理委员会”--在沪施工企业信用评价---当日评价分值中的记录为准，</w:t>
      </w:r>
      <w:r w:rsidR="00385B28" w:rsidRPr="00802C5F">
        <w:rPr>
          <w:rFonts w:ascii="仿宋" w:eastAsia="仿宋" w:hAnsi="仿宋" w:hint="eastAsia"/>
          <w:szCs w:val="21"/>
        </w:rPr>
        <w:t>时间以投标截止日前5个工作日内为准</w:t>
      </w:r>
      <w:r w:rsidRPr="00802C5F">
        <w:rPr>
          <w:rFonts w:ascii="仿宋" w:eastAsia="仿宋" w:hAnsi="仿宋" w:hint="eastAsia"/>
          <w:szCs w:val="21"/>
        </w:rPr>
        <w:t>）</w:t>
      </w:r>
      <w:r w:rsidR="004432D7" w:rsidRPr="00802C5F">
        <w:rPr>
          <w:rFonts w:ascii="仿宋" w:eastAsia="仿宋" w:hAnsi="仿宋" w:hint="eastAsia"/>
          <w:szCs w:val="21"/>
        </w:rPr>
        <w:t>。</w:t>
      </w:r>
    </w:p>
    <w:p w14:paraId="4346AE61" w14:textId="77777777" w:rsidR="00F9169C" w:rsidRPr="00802C5F" w:rsidRDefault="00A3696F" w:rsidP="00F5520E">
      <w:pPr>
        <w:pStyle w:val="a8"/>
        <w:snapToGrid w:val="0"/>
        <w:ind w:firstLine="0"/>
        <w:rPr>
          <w:rFonts w:ascii="仿宋" w:eastAsia="仿宋" w:hAnsi="仿宋"/>
          <w:sz w:val="21"/>
          <w:szCs w:val="24"/>
        </w:rPr>
      </w:pPr>
      <w:r w:rsidRPr="00802C5F">
        <w:rPr>
          <w:rFonts w:ascii="仿宋" w:eastAsia="仿宋" w:hAnsi="仿宋" w:hint="eastAsia"/>
          <w:sz w:val="21"/>
          <w:szCs w:val="24"/>
        </w:rPr>
        <w:t>5.3</w:t>
      </w:r>
      <w:r w:rsidR="00F9169C" w:rsidRPr="00802C5F">
        <w:rPr>
          <w:rFonts w:ascii="仿宋" w:eastAsia="仿宋" w:hAnsi="仿宋" w:hint="eastAsia"/>
          <w:sz w:val="21"/>
          <w:szCs w:val="24"/>
        </w:rPr>
        <w:t xml:space="preserve"> 单位负责人为同一人或者存在控股、管理关系的不同单位，不得同时参加本招标项目</w:t>
      </w:r>
    </w:p>
    <w:p w14:paraId="099C8A52" w14:textId="77777777" w:rsidR="00F9169C" w:rsidRPr="00802C5F" w:rsidRDefault="00F9169C" w:rsidP="00F5520E">
      <w:pPr>
        <w:pStyle w:val="a8"/>
        <w:snapToGrid w:val="0"/>
        <w:rPr>
          <w:rFonts w:ascii="仿宋" w:eastAsia="仿宋" w:hAnsi="仿宋"/>
          <w:sz w:val="21"/>
          <w:szCs w:val="24"/>
        </w:rPr>
      </w:pPr>
      <w:r w:rsidRPr="00802C5F">
        <w:rPr>
          <w:rFonts w:ascii="仿宋" w:eastAsia="仿宋" w:hAnsi="仿宋" w:hint="eastAsia"/>
          <w:sz w:val="21"/>
          <w:szCs w:val="24"/>
        </w:rPr>
        <w:t>投标。</w:t>
      </w:r>
    </w:p>
    <w:p w14:paraId="55731F6A" w14:textId="77777777" w:rsidR="00D16F44" w:rsidRPr="00802C5F" w:rsidRDefault="00A3696F" w:rsidP="00F5520E">
      <w:pPr>
        <w:pStyle w:val="30"/>
        <w:snapToGrid w:val="0"/>
        <w:spacing w:before="0" w:after="0" w:line="360" w:lineRule="auto"/>
        <w:rPr>
          <w:rFonts w:ascii="仿宋" w:eastAsia="仿宋" w:hAnsi="仿宋"/>
          <w:b w:val="0"/>
          <w:snapToGrid w:val="0"/>
          <w:kern w:val="0"/>
          <w:sz w:val="21"/>
          <w:szCs w:val="21"/>
        </w:rPr>
      </w:pPr>
      <w:bookmarkStart w:id="25" w:name="_Toc505261088"/>
      <w:r w:rsidRPr="00802C5F">
        <w:rPr>
          <w:rFonts w:ascii="仿宋" w:eastAsia="仿宋" w:hAnsi="仿宋" w:hint="eastAsia"/>
          <w:sz w:val="21"/>
          <w:szCs w:val="21"/>
        </w:rPr>
        <w:t>六</w:t>
      </w:r>
      <w:r w:rsidR="00D16F44" w:rsidRPr="00802C5F">
        <w:rPr>
          <w:rFonts w:ascii="仿宋" w:eastAsia="仿宋" w:hAnsi="仿宋" w:hint="eastAsia"/>
          <w:b w:val="0"/>
          <w:snapToGrid w:val="0"/>
          <w:kern w:val="0"/>
          <w:sz w:val="21"/>
          <w:szCs w:val="21"/>
        </w:rPr>
        <w:t>、投标</w:t>
      </w:r>
      <w:r w:rsidR="00F11B9F" w:rsidRPr="00802C5F">
        <w:rPr>
          <w:rFonts w:ascii="仿宋" w:eastAsia="仿宋" w:hAnsi="仿宋" w:hint="eastAsia"/>
          <w:b w:val="0"/>
          <w:snapToGrid w:val="0"/>
          <w:kern w:val="0"/>
          <w:sz w:val="21"/>
          <w:szCs w:val="21"/>
        </w:rPr>
        <w:t>人</w:t>
      </w:r>
      <w:r w:rsidR="00D16F44" w:rsidRPr="00802C5F">
        <w:rPr>
          <w:rFonts w:ascii="仿宋" w:eastAsia="仿宋" w:hAnsi="仿宋" w:hint="eastAsia"/>
          <w:b w:val="0"/>
          <w:snapToGrid w:val="0"/>
          <w:kern w:val="0"/>
          <w:sz w:val="21"/>
          <w:szCs w:val="21"/>
        </w:rPr>
        <w:t>对本次招标的响应</w:t>
      </w:r>
      <w:bookmarkEnd w:id="25"/>
    </w:p>
    <w:p w14:paraId="3C89051E" w14:textId="77777777" w:rsidR="00D16F44" w:rsidRPr="00802C5F" w:rsidRDefault="00D16F44" w:rsidP="00F5520E">
      <w:pPr>
        <w:snapToGrid w:val="0"/>
        <w:spacing w:line="360" w:lineRule="auto"/>
        <w:ind w:firstLineChars="200" w:firstLine="420"/>
        <w:rPr>
          <w:rFonts w:ascii="仿宋" w:eastAsia="仿宋" w:hAnsi="仿宋"/>
          <w:snapToGrid w:val="0"/>
          <w:kern w:val="0"/>
          <w:szCs w:val="21"/>
        </w:rPr>
      </w:pPr>
      <w:r w:rsidRPr="00802C5F">
        <w:rPr>
          <w:rFonts w:ascii="仿宋" w:eastAsia="仿宋" w:hAnsi="仿宋" w:hint="eastAsia"/>
          <w:snapToGrid w:val="0"/>
          <w:kern w:val="0"/>
          <w:szCs w:val="21"/>
        </w:rPr>
        <w:t>本次招标的目的是确定</w:t>
      </w:r>
      <w:r w:rsidR="00811F5D" w:rsidRPr="00802C5F">
        <w:rPr>
          <w:rFonts w:ascii="仿宋" w:eastAsia="仿宋" w:hAnsi="仿宋" w:hint="eastAsia"/>
          <w:snapToGrid w:val="0"/>
          <w:kern w:val="0"/>
          <w:szCs w:val="21"/>
        </w:rPr>
        <w:t>设计、施工</w:t>
      </w:r>
      <w:r w:rsidR="002B3D5D" w:rsidRPr="00802C5F">
        <w:rPr>
          <w:rFonts w:ascii="仿宋" w:eastAsia="仿宋" w:hAnsi="仿宋" w:hint="eastAsia"/>
          <w:snapToGrid w:val="0"/>
          <w:kern w:val="0"/>
          <w:szCs w:val="21"/>
        </w:rPr>
        <w:t>总承包</w:t>
      </w:r>
      <w:r w:rsidRPr="00802C5F">
        <w:rPr>
          <w:rFonts w:ascii="仿宋" w:eastAsia="仿宋" w:hAnsi="仿宋" w:hint="eastAsia"/>
          <w:snapToGrid w:val="0"/>
          <w:kern w:val="0"/>
          <w:szCs w:val="21"/>
        </w:rPr>
        <w:t>人。</w:t>
      </w:r>
      <w:r w:rsidR="00850A33" w:rsidRPr="00802C5F">
        <w:rPr>
          <w:rFonts w:ascii="仿宋" w:eastAsia="仿宋" w:hAnsi="仿宋" w:hint="eastAsia"/>
          <w:snapToGrid w:val="0"/>
          <w:kern w:val="0"/>
          <w:szCs w:val="21"/>
        </w:rPr>
        <w:t>投标人于投标中就功能设计</w:t>
      </w:r>
      <w:proofErr w:type="gramStart"/>
      <w:r w:rsidR="002B3D5D" w:rsidRPr="00802C5F">
        <w:rPr>
          <w:rFonts w:ascii="仿宋" w:eastAsia="仿宋" w:hAnsi="仿宋" w:hint="eastAsia"/>
          <w:snapToGrid w:val="0"/>
          <w:kern w:val="0"/>
          <w:szCs w:val="21"/>
        </w:rPr>
        <w:t>拟实现</w:t>
      </w:r>
      <w:proofErr w:type="gramEnd"/>
      <w:r w:rsidR="00850A33" w:rsidRPr="00802C5F">
        <w:rPr>
          <w:rFonts w:ascii="仿宋" w:eastAsia="仿宋" w:hAnsi="仿宋" w:hint="eastAsia"/>
          <w:snapToGrid w:val="0"/>
          <w:kern w:val="0"/>
          <w:szCs w:val="21"/>
        </w:rPr>
        <w:t>效果进行阐述，对</w:t>
      </w:r>
      <w:r w:rsidR="00811F5D" w:rsidRPr="00802C5F">
        <w:rPr>
          <w:rFonts w:ascii="仿宋" w:eastAsia="仿宋" w:hAnsi="仿宋" w:hint="eastAsia"/>
          <w:snapToGrid w:val="0"/>
          <w:kern w:val="0"/>
          <w:szCs w:val="21"/>
        </w:rPr>
        <w:t>设计、施工</w:t>
      </w:r>
      <w:r w:rsidR="00850A33" w:rsidRPr="00802C5F">
        <w:rPr>
          <w:rFonts w:ascii="仿宋" w:eastAsia="仿宋" w:hAnsi="仿宋" w:hint="eastAsia"/>
          <w:snapToGrid w:val="0"/>
          <w:kern w:val="0"/>
          <w:szCs w:val="21"/>
        </w:rPr>
        <w:t>总承包服务内容</w:t>
      </w:r>
      <w:r w:rsidR="002B3D5D" w:rsidRPr="00802C5F">
        <w:rPr>
          <w:rFonts w:ascii="仿宋" w:eastAsia="仿宋" w:hAnsi="仿宋" w:hint="eastAsia"/>
          <w:snapToGrid w:val="0"/>
          <w:kern w:val="0"/>
          <w:szCs w:val="21"/>
        </w:rPr>
        <w:t>范围</w:t>
      </w:r>
      <w:r w:rsidR="009F06F2" w:rsidRPr="00802C5F">
        <w:rPr>
          <w:rFonts w:ascii="仿宋" w:eastAsia="仿宋" w:hAnsi="仿宋" w:hint="eastAsia"/>
          <w:snapToGrid w:val="0"/>
          <w:kern w:val="0"/>
          <w:szCs w:val="21"/>
        </w:rPr>
        <w:t>和承诺</w:t>
      </w:r>
      <w:r w:rsidR="00850A33" w:rsidRPr="00802C5F">
        <w:rPr>
          <w:rFonts w:ascii="仿宋" w:eastAsia="仿宋" w:hAnsi="仿宋" w:hint="eastAsia"/>
          <w:snapToGrid w:val="0"/>
          <w:kern w:val="0"/>
          <w:szCs w:val="21"/>
        </w:rPr>
        <w:t>进行阐述，对</w:t>
      </w:r>
      <w:r w:rsidR="00811F5D" w:rsidRPr="00802C5F">
        <w:rPr>
          <w:rFonts w:ascii="仿宋" w:eastAsia="仿宋" w:hAnsi="仿宋" w:hint="eastAsia"/>
          <w:snapToGrid w:val="0"/>
          <w:kern w:val="0"/>
          <w:szCs w:val="21"/>
        </w:rPr>
        <w:t>设计、施工</w:t>
      </w:r>
      <w:r w:rsidR="00850A33" w:rsidRPr="00802C5F">
        <w:rPr>
          <w:rFonts w:ascii="仿宋" w:eastAsia="仿宋" w:hAnsi="仿宋" w:hint="eastAsia"/>
          <w:snapToGrid w:val="0"/>
          <w:kern w:val="0"/>
          <w:szCs w:val="21"/>
        </w:rPr>
        <w:t>总承包全部内容进行报价。</w:t>
      </w:r>
      <w:r w:rsidRPr="00802C5F">
        <w:rPr>
          <w:rFonts w:ascii="仿宋" w:eastAsia="仿宋" w:hAnsi="仿宋" w:hint="eastAsia"/>
          <w:snapToGrid w:val="0"/>
          <w:kern w:val="0"/>
          <w:szCs w:val="21"/>
        </w:rPr>
        <w:t>投标</w:t>
      </w:r>
      <w:r w:rsidR="00F11B9F" w:rsidRPr="00802C5F">
        <w:rPr>
          <w:rFonts w:ascii="仿宋" w:eastAsia="仿宋" w:hAnsi="仿宋" w:hint="eastAsia"/>
          <w:snapToGrid w:val="0"/>
          <w:kern w:val="0"/>
          <w:szCs w:val="21"/>
        </w:rPr>
        <w:t>人</w:t>
      </w:r>
      <w:r w:rsidRPr="00802C5F">
        <w:rPr>
          <w:rFonts w:ascii="仿宋" w:eastAsia="仿宋" w:hAnsi="仿宋" w:hint="eastAsia"/>
          <w:snapToGrid w:val="0"/>
          <w:kern w:val="0"/>
          <w:szCs w:val="21"/>
        </w:rPr>
        <w:t>应着重在以下方面做出响应</w:t>
      </w:r>
      <w:r w:rsidR="00F11B9F" w:rsidRPr="00802C5F">
        <w:rPr>
          <w:rFonts w:ascii="仿宋" w:eastAsia="仿宋" w:hAnsi="仿宋" w:hint="eastAsia"/>
          <w:snapToGrid w:val="0"/>
          <w:kern w:val="0"/>
          <w:szCs w:val="21"/>
        </w:rPr>
        <w:t>：</w:t>
      </w:r>
    </w:p>
    <w:p w14:paraId="6F96210B" w14:textId="77777777" w:rsidR="00D16F44" w:rsidRPr="00802C5F" w:rsidRDefault="00811F5D" w:rsidP="007C1782">
      <w:pPr>
        <w:pStyle w:val="a8"/>
        <w:numPr>
          <w:ilvl w:val="1"/>
          <w:numId w:val="8"/>
        </w:numPr>
        <w:snapToGrid w:val="0"/>
        <w:rPr>
          <w:rFonts w:ascii="仿宋" w:eastAsia="仿宋" w:hAnsi="仿宋"/>
          <w:sz w:val="21"/>
          <w:szCs w:val="21"/>
        </w:rPr>
      </w:pPr>
      <w:r w:rsidRPr="00802C5F">
        <w:rPr>
          <w:rFonts w:ascii="仿宋" w:eastAsia="仿宋" w:hAnsi="仿宋" w:hint="eastAsia"/>
          <w:sz w:val="21"/>
          <w:szCs w:val="21"/>
        </w:rPr>
        <w:t>设计、施工</w:t>
      </w:r>
      <w:r w:rsidR="002B3D5D" w:rsidRPr="00802C5F">
        <w:rPr>
          <w:rFonts w:ascii="仿宋" w:eastAsia="仿宋" w:hAnsi="仿宋" w:hint="eastAsia"/>
          <w:sz w:val="21"/>
          <w:szCs w:val="21"/>
        </w:rPr>
        <w:t>总承包服务</w:t>
      </w:r>
      <w:r w:rsidR="00D16F44" w:rsidRPr="00802C5F">
        <w:rPr>
          <w:rFonts w:ascii="仿宋" w:eastAsia="仿宋" w:hAnsi="仿宋" w:hint="eastAsia"/>
          <w:sz w:val="21"/>
          <w:szCs w:val="21"/>
        </w:rPr>
        <w:t>内容范围的详细描述；</w:t>
      </w:r>
    </w:p>
    <w:p w14:paraId="6D7E9855" w14:textId="77777777" w:rsidR="00D16F44" w:rsidRPr="00802C5F" w:rsidRDefault="00811F5D" w:rsidP="007C1782">
      <w:pPr>
        <w:pStyle w:val="a8"/>
        <w:numPr>
          <w:ilvl w:val="1"/>
          <w:numId w:val="8"/>
        </w:numPr>
        <w:snapToGrid w:val="0"/>
        <w:rPr>
          <w:rFonts w:ascii="仿宋" w:eastAsia="仿宋" w:hAnsi="仿宋"/>
          <w:sz w:val="21"/>
          <w:szCs w:val="21"/>
        </w:rPr>
      </w:pPr>
      <w:r w:rsidRPr="00802C5F">
        <w:rPr>
          <w:rFonts w:ascii="仿宋" w:eastAsia="仿宋" w:hAnsi="仿宋" w:hint="eastAsia"/>
          <w:sz w:val="21"/>
          <w:szCs w:val="21"/>
        </w:rPr>
        <w:t>设计</w:t>
      </w:r>
      <w:r w:rsidR="003C444B" w:rsidRPr="00802C5F">
        <w:rPr>
          <w:rFonts w:ascii="仿宋" w:eastAsia="仿宋" w:hAnsi="仿宋" w:hint="eastAsia"/>
          <w:sz w:val="21"/>
          <w:szCs w:val="21"/>
        </w:rPr>
        <w:t>方案及计划</w:t>
      </w:r>
      <w:r w:rsidRPr="00802C5F">
        <w:rPr>
          <w:rFonts w:ascii="仿宋" w:eastAsia="仿宋" w:hAnsi="仿宋" w:hint="eastAsia"/>
          <w:sz w:val="21"/>
          <w:szCs w:val="21"/>
        </w:rPr>
        <w:t>、施工</w:t>
      </w:r>
      <w:r w:rsidR="003C444B" w:rsidRPr="00802C5F">
        <w:rPr>
          <w:rFonts w:ascii="仿宋" w:eastAsia="仿宋" w:hAnsi="仿宋" w:hint="eastAsia"/>
          <w:sz w:val="21"/>
          <w:szCs w:val="21"/>
        </w:rPr>
        <w:t>组织设计方案及</w:t>
      </w:r>
      <w:r w:rsidR="00D16F44" w:rsidRPr="00802C5F">
        <w:rPr>
          <w:rFonts w:ascii="仿宋" w:eastAsia="仿宋" w:hAnsi="仿宋" w:hint="eastAsia"/>
          <w:sz w:val="21"/>
          <w:szCs w:val="21"/>
        </w:rPr>
        <w:t>计划；</w:t>
      </w:r>
    </w:p>
    <w:p w14:paraId="2CA6E01A" w14:textId="77777777" w:rsidR="00D16F44" w:rsidRPr="00802C5F" w:rsidRDefault="00D16F44" w:rsidP="007C1782">
      <w:pPr>
        <w:pStyle w:val="a8"/>
        <w:numPr>
          <w:ilvl w:val="1"/>
          <w:numId w:val="8"/>
        </w:numPr>
        <w:snapToGrid w:val="0"/>
        <w:rPr>
          <w:rFonts w:ascii="仿宋" w:eastAsia="仿宋" w:hAnsi="仿宋"/>
          <w:sz w:val="21"/>
          <w:szCs w:val="21"/>
        </w:rPr>
      </w:pPr>
      <w:r w:rsidRPr="00802C5F">
        <w:rPr>
          <w:rFonts w:ascii="仿宋" w:eastAsia="仿宋" w:hAnsi="仿宋" w:hint="eastAsia"/>
          <w:sz w:val="21"/>
          <w:szCs w:val="21"/>
        </w:rPr>
        <w:t>功能描述、标准、验收大纲；</w:t>
      </w:r>
    </w:p>
    <w:p w14:paraId="18F01C97" w14:textId="77777777" w:rsidR="00D16F44" w:rsidRPr="00802C5F" w:rsidRDefault="00D16F44" w:rsidP="007C1782">
      <w:pPr>
        <w:pStyle w:val="a8"/>
        <w:numPr>
          <w:ilvl w:val="1"/>
          <w:numId w:val="8"/>
        </w:numPr>
        <w:snapToGrid w:val="0"/>
        <w:rPr>
          <w:rFonts w:ascii="仿宋" w:eastAsia="仿宋" w:hAnsi="仿宋"/>
          <w:sz w:val="21"/>
          <w:szCs w:val="21"/>
        </w:rPr>
      </w:pPr>
      <w:r w:rsidRPr="00802C5F">
        <w:rPr>
          <w:rFonts w:ascii="仿宋" w:eastAsia="仿宋" w:hAnsi="仿宋" w:hint="eastAsia"/>
          <w:sz w:val="21"/>
          <w:szCs w:val="21"/>
        </w:rPr>
        <w:t>平面布置图、管线图及系统说明；</w:t>
      </w:r>
    </w:p>
    <w:p w14:paraId="4E8589D9" w14:textId="77777777" w:rsidR="00D16F44" w:rsidRPr="00802C5F" w:rsidRDefault="00134E22" w:rsidP="007C1782">
      <w:pPr>
        <w:pStyle w:val="a8"/>
        <w:numPr>
          <w:ilvl w:val="1"/>
          <w:numId w:val="8"/>
        </w:numPr>
        <w:snapToGrid w:val="0"/>
        <w:rPr>
          <w:rFonts w:ascii="仿宋" w:eastAsia="仿宋" w:hAnsi="仿宋"/>
          <w:sz w:val="21"/>
          <w:szCs w:val="21"/>
        </w:rPr>
      </w:pPr>
      <w:r w:rsidRPr="00802C5F">
        <w:rPr>
          <w:rFonts w:ascii="仿宋" w:eastAsia="仿宋" w:hAnsi="仿宋" w:hint="eastAsia"/>
          <w:sz w:val="21"/>
          <w:szCs w:val="21"/>
        </w:rPr>
        <w:t>投标</w:t>
      </w:r>
      <w:r w:rsidR="00D16F44" w:rsidRPr="00802C5F">
        <w:rPr>
          <w:rFonts w:ascii="仿宋" w:eastAsia="仿宋" w:hAnsi="仿宋" w:hint="eastAsia"/>
          <w:sz w:val="21"/>
          <w:szCs w:val="21"/>
        </w:rPr>
        <w:t>报价；</w:t>
      </w:r>
    </w:p>
    <w:p w14:paraId="74061E20" w14:textId="77777777" w:rsidR="00713B0C" w:rsidRPr="00802C5F" w:rsidRDefault="00713B0C" w:rsidP="007C1782">
      <w:pPr>
        <w:pStyle w:val="a8"/>
        <w:numPr>
          <w:ilvl w:val="1"/>
          <w:numId w:val="8"/>
        </w:numPr>
        <w:snapToGrid w:val="0"/>
        <w:rPr>
          <w:rFonts w:ascii="仿宋" w:eastAsia="仿宋" w:hAnsi="仿宋"/>
          <w:sz w:val="21"/>
          <w:szCs w:val="21"/>
        </w:rPr>
      </w:pPr>
      <w:r w:rsidRPr="00802C5F">
        <w:rPr>
          <w:rFonts w:ascii="仿宋" w:eastAsia="仿宋" w:hAnsi="仿宋" w:hint="eastAsia"/>
          <w:sz w:val="21"/>
          <w:szCs w:val="21"/>
        </w:rPr>
        <w:t>质保期内的服务</w:t>
      </w:r>
      <w:r w:rsidR="00BD2544" w:rsidRPr="00802C5F">
        <w:rPr>
          <w:rFonts w:ascii="仿宋" w:eastAsia="仿宋" w:hAnsi="仿宋" w:hint="eastAsia"/>
          <w:sz w:val="21"/>
          <w:szCs w:val="21"/>
        </w:rPr>
        <w:t>内容</w:t>
      </w:r>
      <w:r w:rsidR="00134E22" w:rsidRPr="00802C5F">
        <w:rPr>
          <w:rFonts w:ascii="仿宋" w:eastAsia="仿宋" w:hAnsi="仿宋" w:hint="eastAsia"/>
          <w:sz w:val="21"/>
          <w:szCs w:val="21"/>
        </w:rPr>
        <w:t>；</w:t>
      </w:r>
    </w:p>
    <w:p w14:paraId="29BE98BA" w14:textId="77777777" w:rsidR="00D16F44" w:rsidRPr="00802C5F" w:rsidRDefault="000700C3" w:rsidP="007C1782">
      <w:pPr>
        <w:pStyle w:val="a8"/>
        <w:numPr>
          <w:ilvl w:val="1"/>
          <w:numId w:val="8"/>
        </w:numPr>
        <w:snapToGrid w:val="0"/>
        <w:rPr>
          <w:rFonts w:ascii="仿宋" w:eastAsia="仿宋" w:hAnsi="仿宋"/>
          <w:sz w:val="21"/>
          <w:szCs w:val="21"/>
        </w:rPr>
      </w:pPr>
      <w:r w:rsidRPr="00802C5F">
        <w:rPr>
          <w:rFonts w:ascii="仿宋" w:eastAsia="仿宋" w:hAnsi="仿宋" w:hint="eastAsia"/>
          <w:sz w:val="21"/>
          <w:szCs w:val="21"/>
        </w:rPr>
        <w:t>资格证明文件及类似工程业绩（</w:t>
      </w:r>
      <w:r w:rsidR="00D16F44" w:rsidRPr="00802C5F">
        <w:rPr>
          <w:rFonts w:ascii="仿宋" w:eastAsia="仿宋" w:hAnsi="仿宋" w:hint="eastAsia"/>
          <w:sz w:val="21"/>
          <w:szCs w:val="21"/>
        </w:rPr>
        <w:t>主要包括项目名称、</w:t>
      </w:r>
      <w:r w:rsidR="00134E22" w:rsidRPr="00802C5F">
        <w:rPr>
          <w:rFonts w:ascii="仿宋" w:eastAsia="仿宋" w:hAnsi="仿宋" w:hint="eastAsia"/>
          <w:sz w:val="21"/>
          <w:szCs w:val="21"/>
        </w:rPr>
        <w:t>概况</w:t>
      </w:r>
      <w:r w:rsidR="00D16F44" w:rsidRPr="00802C5F">
        <w:rPr>
          <w:rFonts w:ascii="仿宋" w:eastAsia="仿宋" w:hAnsi="仿宋" w:hint="eastAsia"/>
          <w:sz w:val="21"/>
          <w:szCs w:val="21"/>
        </w:rPr>
        <w:t>、合同额、项目经理、招标人</w:t>
      </w:r>
      <w:r w:rsidR="00134E22" w:rsidRPr="00802C5F">
        <w:rPr>
          <w:rFonts w:ascii="仿宋" w:eastAsia="仿宋" w:hAnsi="仿宋" w:hint="eastAsia"/>
          <w:sz w:val="21"/>
          <w:szCs w:val="21"/>
        </w:rPr>
        <w:t>、联系方式</w:t>
      </w:r>
      <w:r w:rsidR="00D16F44" w:rsidRPr="00802C5F">
        <w:rPr>
          <w:rFonts w:ascii="仿宋" w:eastAsia="仿宋" w:hAnsi="仿宋" w:hint="eastAsia"/>
          <w:sz w:val="21"/>
          <w:szCs w:val="21"/>
        </w:rPr>
        <w:t>等）；</w:t>
      </w:r>
    </w:p>
    <w:p w14:paraId="0FF5EF04" w14:textId="77777777" w:rsidR="00D16F44" w:rsidRPr="00802C5F" w:rsidRDefault="00D16F44" w:rsidP="007C1782">
      <w:pPr>
        <w:pStyle w:val="a8"/>
        <w:numPr>
          <w:ilvl w:val="1"/>
          <w:numId w:val="8"/>
        </w:numPr>
        <w:snapToGrid w:val="0"/>
        <w:rPr>
          <w:rFonts w:ascii="仿宋" w:eastAsia="仿宋" w:hAnsi="仿宋"/>
          <w:sz w:val="21"/>
          <w:szCs w:val="21"/>
        </w:rPr>
      </w:pPr>
      <w:r w:rsidRPr="00802C5F">
        <w:rPr>
          <w:rFonts w:ascii="仿宋" w:eastAsia="仿宋" w:hAnsi="仿宋" w:hint="eastAsia"/>
          <w:sz w:val="21"/>
          <w:szCs w:val="21"/>
        </w:rPr>
        <w:t>参与本工程的项目经理、专业工程师及项目组织机构组成以及工作经历（资力）</w:t>
      </w:r>
      <w:r w:rsidRPr="00802C5F">
        <w:rPr>
          <w:rFonts w:ascii="仿宋" w:eastAsia="仿宋" w:hAnsi="仿宋" w:hint="eastAsia"/>
          <w:sz w:val="21"/>
          <w:szCs w:val="21"/>
        </w:rPr>
        <w:lastRenderedPageBreak/>
        <w:t>等情况并附相关证书复印件；项目经理和现场负责人及项目组织机构的人员组成、经验、资力等。</w:t>
      </w:r>
    </w:p>
    <w:p w14:paraId="68DF1EF4" w14:textId="77777777" w:rsidR="00334FAC" w:rsidRPr="00802C5F" w:rsidRDefault="006B274B" w:rsidP="007C1782">
      <w:pPr>
        <w:pStyle w:val="a8"/>
        <w:numPr>
          <w:ilvl w:val="1"/>
          <w:numId w:val="8"/>
        </w:numPr>
        <w:snapToGrid w:val="0"/>
        <w:rPr>
          <w:rFonts w:ascii="仿宋" w:eastAsia="仿宋" w:hAnsi="仿宋"/>
          <w:b/>
          <w:sz w:val="21"/>
          <w:szCs w:val="21"/>
        </w:rPr>
      </w:pPr>
      <w:r w:rsidRPr="00802C5F">
        <w:rPr>
          <w:rFonts w:ascii="仿宋" w:eastAsia="仿宋" w:hAnsi="仿宋" w:hint="eastAsia"/>
          <w:b/>
          <w:bCs/>
          <w:sz w:val="21"/>
          <w:szCs w:val="21"/>
        </w:rPr>
        <w:t>工程总承包管理方案及措施，与发包人、监理（投资监理）的配合和协调措施及机制。（应包括项目管理体系及项目经理、技术负责人资历）。</w:t>
      </w:r>
    </w:p>
    <w:p w14:paraId="52B360D0" w14:textId="77777777" w:rsidR="00FA37D1" w:rsidRPr="00802C5F" w:rsidRDefault="00A3696F" w:rsidP="00F5520E">
      <w:pPr>
        <w:pStyle w:val="30"/>
        <w:snapToGrid w:val="0"/>
        <w:spacing w:before="0" w:after="0" w:line="360" w:lineRule="auto"/>
        <w:rPr>
          <w:rFonts w:ascii="仿宋" w:eastAsia="仿宋" w:hAnsi="仿宋"/>
          <w:b w:val="0"/>
          <w:snapToGrid w:val="0"/>
          <w:kern w:val="0"/>
          <w:sz w:val="21"/>
          <w:szCs w:val="21"/>
        </w:rPr>
      </w:pPr>
      <w:bookmarkStart w:id="26" w:name="_Toc505261089"/>
      <w:r w:rsidRPr="00802C5F">
        <w:rPr>
          <w:rFonts w:ascii="仿宋" w:eastAsia="仿宋" w:hAnsi="仿宋" w:hint="eastAsia"/>
          <w:b w:val="0"/>
          <w:snapToGrid w:val="0"/>
          <w:kern w:val="0"/>
          <w:sz w:val="21"/>
          <w:szCs w:val="21"/>
        </w:rPr>
        <w:t>七</w:t>
      </w:r>
      <w:r w:rsidR="00FA37D1" w:rsidRPr="00802C5F">
        <w:rPr>
          <w:rFonts w:ascii="仿宋" w:eastAsia="仿宋" w:hAnsi="仿宋" w:hint="eastAsia"/>
          <w:b w:val="0"/>
          <w:snapToGrid w:val="0"/>
          <w:kern w:val="0"/>
          <w:sz w:val="21"/>
          <w:szCs w:val="21"/>
        </w:rPr>
        <w:t>、基本技术要求</w:t>
      </w:r>
      <w:bookmarkEnd w:id="26"/>
    </w:p>
    <w:p w14:paraId="4695F42A" w14:textId="77777777" w:rsidR="00FA37D1" w:rsidRPr="00802C5F" w:rsidRDefault="00E75D70" w:rsidP="007C1782">
      <w:pPr>
        <w:numPr>
          <w:ilvl w:val="0"/>
          <w:numId w:val="24"/>
        </w:numPr>
        <w:snapToGrid w:val="0"/>
        <w:spacing w:line="360" w:lineRule="auto"/>
        <w:rPr>
          <w:rFonts w:ascii="仿宋" w:eastAsia="仿宋" w:hAnsi="仿宋"/>
          <w:szCs w:val="21"/>
        </w:rPr>
      </w:pPr>
      <w:r w:rsidRPr="00802C5F">
        <w:rPr>
          <w:rFonts w:ascii="仿宋" w:eastAsia="仿宋" w:hAnsi="仿宋" w:hint="eastAsia"/>
          <w:szCs w:val="21"/>
        </w:rPr>
        <w:t>本工程</w:t>
      </w:r>
      <w:r w:rsidR="00811F5D" w:rsidRPr="00802C5F">
        <w:rPr>
          <w:rFonts w:ascii="仿宋" w:eastAsia="仿宋" w:hAnsi="仿宋" w:hint="eastAsia"/>
          <w:szCs w:val="21"/>
        </w:rPr>
        <w:t>设计、施工</w:t>
      </w:r>
      <w:r w:rsidR="00FA37D1" w:rsidRPr="00802C5F">
        <w:rPr>
          <w:rFonts w:ascii="仿宋" w:eastAsia="仿宋" w:hAnsi="仿宋" w:hint="eastAsia"/>
          <w:szCs w:val="21"/>
        </w:rPr>
        <w:t>上必须满足国家有关技术标准（或行业标准）及规范要求；</w:t>
      </w:r>
    </w:p>
    <w:p w14:paraId="01C4B89E" w14:textId="77777777" w:rsidR="00FA37D1" w:rsidRPr="00802C5F" w:rsidRDefault="00E75D70" w:rsidP="007C1782">
      <w:pPr>
        <w:numPr>
          <w:ilvl w:val="0"/>
          <w:numId w:val="24"/>
        </w:numPr>
        <w:snapToGrid w:val="0"/>
        <w:spacing w:line="360" w:lineRule="auto"/>
        <w:rPr>
          <w:rFonts w:ascii="仿宋" w:eastAsia="仿宋" w:hAnsi="仿宋"/>
          <w:szCs w:val="21"/>
        </w:rPr>
      </w:pPr>
      <w:r w:rsidRPr="00802C5F">
        <w:rPr>
          <w:rFonts w:ascii="仿宋" w:eastAsia="仿宋" w:hAnsi="仿宋" w:hint="eastAsia"/>
          <w:szCs w:val="21"/>
        </w:rPr>
        <w:t>本工程</w:t>
      </w:r>
      <w:r w:rsidR="00FA37D1" w:rsidRPr="00802C5F">
        <w:rPr>
          <w:rFonts w:ascii="仿宋" w:eastAsia="仿宋" w:hAnsi="仿宋" w:hint="eastAsia"/>
          <w:szCs w:val="21"/>
        </w:rPr>
        <w:t>设计必须满足本招标文件</w:t>
      </w:r>
      <w:r w:rsidR="00FA37D1" w:rsidRPr="00802C5F">
        <w:rPr>
          <w:rFonts w:ascii="仿宋" w:eastAsia="仿宋" w:hAnsi="仿宋" w:hint="eastAsia"/>
          <w:b/>
          <w:szCs w:val="21"/>
        </w:rPr>
        <w:t>第三部分</w:t>
      </w:r>
      <w:r w:rsidR="00FA37D1" w:rsidRPr="00802C5F">
        <w:rPr>
          <w:rFonts w:ascii="仿宋" w:eastAsia="仿宋" w:hAnsi="仿宋" w:hint="eastAsia"/>
          <w:szCs w:val="21"/>
        </w:rPr>
        <w:t>的要求；</w:t>
      </w:r>
    </w:p>
    <w:p w14:paraId="72EB3234" w14:textId="77777777" w:rsidR="00FA37D1" w:rsidRPr="00802C5F" w:rsidRDefault="00EE1256" w:rsidP="007C1782">
      <w:pPr>
        <w:numPr>
          <w:ilvl w:val="0"/>
          <w:numId w:val="24"/>
        </w:numPr>
        <w:snapToGrid w:val="0"/>
        <w:spacing w:line="360" w:lineRule="auto"/>
        <w:rPr>
          <w:rFonts w:ascii="仿宋" w:eastAsia="仿宋" w:hAnsi="仿宋"/>
          <w:szCs w:val="21"/>
        </w:rPr>
      </w:pPr>
      <w:r w:rsidRPr="00802C5F">
        <w:rPr>
          <w:rFonts w:ascii="仿宋" w:eastAsia="仿宋" w:hAnsi="仿宋" w:hint="eastAsia"/>
          <w:snapToGrid w:val="0"/>
          <w:kern w:val="0"/>
          <w:szCs w:val="21"/>
        </w:rPr>
        <w:t>投标人于投标中就</w:t>
      </w:r>
      <w:r w:rsidR="00F44825" w:rsidRPr="00802C5F">
        <w:rPr>
          <w:rFonts w:ascii="仿宋" w:eastAsia="仿宋" w:hAnsi="仿宋" w:hint="eastAsia"/>
          <w:snapToGrid w:val="0"/>
          <w:kern w:val="0"/>
          <w:szCs w:val="21"/>
        </w:rPr>
        <w:t>功能设计和系统、设备、材料的配置以及</w:t>
      </w:r>
      <w:proofErr w:type="gramStart"/>
      <w:r w:rsidRPr="00802C5F">
        <w:rPr>
          <w:rFonts w:ascii="仿宋" w:eastAsia="仿宋" w:hAnsi="仿宋" w:hint="eastAsia"/>
          <w:snapToGrid w:val="0"/>
          <w:kern w:val="0"/>
          <w:szCs w:val="21"/>
        </w:rPr>
        <w:t>拟实现</w:t>
      </w:r>
      <w:proofErr w:type="gramEnd"/>
      <w:r w:rsidRPr="00802C5F">
        <w:rPr>
          <w:rFonts w:ascii="仿宋" w:eastAsia="仿宋" w:hAnsi="仿宋" w:hint="eastAsia"/>
          <w:snapToGrid w:val="0"/>
          <w:kern w:val="0"/>
          <w:szCs w:val="21"/>
        </w:rPr>
        <w:t>效果</w:t>
      </w:r>
      <w:r w:rsidR="00F44825" w:rsidRPr="00802C5F">
        <w:rPr>
          <w:rFonts w:ascii="仿宋" w:eastAsia="仿宋" w:hAnsi="仿宋" w:hint="eastAsia"/>
          <w:snapToGrid w:val="0"/>
          <w:kern w:val="0"/>
          <w:szCs w:val="21"/>
        </w:rPr>
        <w:t>提出方案</w:t>
      </w:r>
      <w:r w:rsidRPr="00802C5F">
        <w:rPr>
          <w:rFonts w:ascii="仿宋" w:eastAsia="仿宋" w:hAnsi="仿宋" w:hint="eastAsia"/>
          <w:snapToGrid w:val="0"/>
          <w:kern w:val="0"/>
          <w:szCs w:val="21"/>
        </w:rPr>
        <w:t>，</w:t>
      </w:r>
      <w:r w:rsidR="00F44825" w:rsidRPr="00802C5F">
        <w:rPr>
          <w:rFonts w:ascii="仿宋" w:eastAsia="仿宋" w:hAnsi="仿宋" w:hint="eastAsia"/>
          <w:szCs w:val="21"/>
        </w:rPr>
        <w:t>就工程管理、施工、采购、分包等相关内容提出</w:t>
      </w:r>
      <w:r w:rsidR="00FA37D1" w:rsidRPr="00802C5F">
        <w:rPr>
          <w:rFonts w:ascii="仿宋" w:eastAsia="仿宋" w:hAnsi="仿宋" w:hint="eastAsia"/>
          <w:szCs w:val="21"/>
        </w:rPr>
        <w:t>方案</w:t>
      </w:r>
      <w:r w:rsidR="00F44825" w:rsidRPr="00802C5F">
        <w:rPr>
          <w:rFonts w:ascii="仿宋" w:eastAsia="仿宋" w:hAnsi="仿宋" w:hint="eastAsia"/>
          <w:szCs w:val="21"/>
        </w:rPr>
        <w:t>和计划，</w:t>
      </w:r>
      <w:r w:rsidR="00FA37D1" w:rsidRPr="00802C5F">
        <w:rPr>
          <w:rFonts w:ascii="仿宋" w:eastAsia="仿宋" w:hAnsi="仿宋" w:hint="eastAsia"/>
          <w:szCs w:val="21"/>
        </w:rPr>
        <w:t>中标</w:t>
      </w:r>
      <w:r w:rsidR="00F44825" w:rsidRPr="00802C5F">
        <w:rPr>
          <w:rFonts w:ascii="仿宋" w:eastAsia="仿宋" w:hAnsi="仿宋" w:hint="eastAsia"/>
          <w:szCs w:val="21"/>
        </w:rPr>
        <w:t>人将于中标后以此方案和计划为基础进行</w:t>
      </w:r>
      <w:r w:rsidR="00FA37D1" w:rsidRPr="00802C5F">
        <w:rPr>
          <w:rFonts w:ascii="仿宋" w:eastAsia="仿宋" w:hAnsi="仿宋" w:hint="eastAsia"/>
          <w:szCs w:val="21"/>
        </w:rPr>
        <w:t>深化完善。</w:t>
      </w:r>
    </w:p>
    <w:p w14:paraId="43F1E68F" w14:textId="77777777" w:rsidR="00D16F44" w:rsidRPr="00802C5F" w:rsidRDefault="00A3696F" w:rsidP="00F5520E">
      <w:pPr>
        <w:pStyle w:val="30"/>
        <w:snapToGrid w:val="0"/>
        <w:spacing w:before="0" w:after="0" w:line="360" w:lineRule="auto"/>
        <w:rPr>
          <w:rFonts w:ascii="仿宋" w:eastAsia="仿宋" w:hAnsi="仿宋"/>
          <w:b w:val="0"/>
          <w:snapToGrid w:val="0"/>
          <w:kern w:val="0"/>
          <w:sz w:val="21"/>
          <w:szCs w:val="21"/>
        </w:rPr>
      </w:pPr>
      <w:bookmarkStart w:id="27" w:name="_Toc505261090"/>
      <w:r w:rsidRPr="00802C5F">
        <w:rPr>
          <w:rFonts w:ascii="仿宋" w:eastAsia="仿宋" w:hAnsi="仿宋" w:hint="eastAsia"/>
          <w:b w:val="0"/>
          <w:snapToGrid w:val="0"/>
          <w:kern w:val="0"/>
          <w:sz w:val="21"/>
          <w:szCs w:val="21"/>
        </w:rPr>
        <w:t>八</w:t>
      </w:r>
      <w:r w:rsidR="00D16F44" w:rsidRPr="00802C5F">
        <w:rPr>
          <w:rFonts w:ascii="仿宋" w:eastAsia="仿宋" w:hAnsi="仿宋" w:hint="eastAsia"/>
          <w:b w:val="0"/>
          <w:snapToGrid w:val="0"/>
          <w:kern w:val="0"/>
          <w:sz w:val="21"/>
          <w:szCs w:val="21"/>
        </w:rPr>
        <w:t>、</w:t>
      </w:r>
      <w:r w:rsidR="00B604A3" w:rsidRPr="00802C5F">
        <w:rPr>
          <w:rFonts w:ascii="仿宋" w:eastAsia="仿宋" w:hAnsi="仿宋" w:hint="eastAsia"/>
          <w:b w:val="0"/>
          <w:snapToGrid w:val="0"/>
          <w:kern w:val="0"/>
          <w:sz w:val="21"/>
          <w:szCs w:val="21"/>
        </w:rPr>
        <w:t>项目总</w:t>
      </w:r>
      <w:r w:rsidR="00D16F44" w:rsidRPr="00802C5F">
        <w:rPr>
          <w:rFonts w:ascii="仿宋" w:eastAsia="仿宋" w:hAnsi="仿宋" w:hint="eastAsia"/>
          <w:b w:val="0"/>
          <w:snapToGrid w:val="0"/>
          <w:kern w:val="0"/>
          <w:sz w:val="21"/>
          <w:szCs w:val="21"/>
        </w:rPr>
        <w:t>工期要求</w:t>
      </w:r>
      <w:bookmarkEnd w:id="27"/>
    </w:p>
    <w:p w14:paraId="3226DB7C" w14:textId="77777777" w:rsidR="007F38D6" w:rsidRPr="00802C5F" w:rsidRDefault="00007280" w:rsidP="00F5520E">
      <w:pPr>
        <w:snapToGrid w:val="0"/>
        <w:spacing w:line="360" w:lineRule="auto"/>
        <w:ind w:firstLineChars="196" w:firstLine="413"/>
        <w:rPr>
          <w:rFonts w:ascii="仿宋" w:eastAsia="仿宋" w:hAnsi="仿宋"/>
          <w:b/>
          <w:szCs w:val="21"/>
        </w:rPr>
      </w:pPr>
      <w:r w:rsidRPr="00802C5F">
        <w:rPr>
          <w:rFonts w:ascii="仿宋" w:eastAsia="仿宋" w:hAnsi="仿宋" w:hint="eastAsia"/>
          <w:b/>
          <w:szCs w:val="21"/>
        </w:rPr>
        <w:t>项目总工期是指完成设计及施工的总周期。</w:t>
      </w:r>
      <w:r w:rsidR="00E62616" w:rsidRPr="00802C5F">
        <w:rPr>
          <w:rFonts w:ascii="仿宋" w:eastAsia="仿宋" w:hAnsi="仿宋" w:hint="eastAsia"/>
          <w:b/>
          <w:szCs w:val="21"/>
        </w:rPr>
        <w:t>详见投标须知前附表。</w:t>
      </w:r>
    </w:p>
    <w:p w14:paraId="17BEEE3B" w14:textId="77777777" w:rsidR="00CE438F" w:rsidRPr="00802C5F" w:rsidRDefault="00CE438F" w:rsidP="007C1782">
      <w:pPr>
        <w:numPr>
          <w:ilvl w:val="0"/>
          <w:numId w:val="22"/>
        </w:numPr>
        <w:snapToGrid w:val="0"/>
        <w:spacing w:line="360" w:lineRule="auto"/>
        <w:rPr>
          <w:rFonts w:ascii="仿宋" w:eastAsia="仿宋" w:hAnsi="仿宋"/>
          <w:szCs w:val="21"/>
        </w:rPr>
      </w:pPr>
      <w:r w:rsidRPr="00802C5F">
        <w:rPr>
          <w:rFonts w:ascii="仿宋" w:eastAsia="仿宋" w:hAnsi="仿宋" w:hint="eastAsia"/>
          <w:szCs w:val="21"/>
        </w:rPr>
        <w:t>投标工期由投标人按招标人工期要求并结合设计方案和施工方案自报总承包合同执行进度计划以资竞争。</w:t>
      </w:r>
    </w:p>
    <w:p w14:paraId="12C5FA2B" w14:textId="77777777" w:rsidR="00C362EA" w:rsidRPr="00802C5F" w:rsidRDefault="00C362EA" w:rsidP="007C1782">
      <w:pPr>
        <w:numPr>
          <w:ilvl w:val="0"/>
          <w:numId w:val="22"/>
        </w:numPr>
        <w:snapToGrid w:val="0"/>
        <w:spacing w:line="360" w:lineRule="auto"/>
        <w:rPr>
          <w:rFonts w:ascii="仿宋" w:eastAsia="仿宋" w:hAnsi="仿宋"/>
          <w:szCs w:val="21"/>
        </w:rPr>
      </w:pPr>
      <w:r w:rsidRPr="00802C5F">
        <w:rPr>
          <w:rFonts w:ascii="仿宋" w:eastAsia="仿宋" w:hAnsi="仿宋" w:hint="eastAsia"/>
          <w:szCs w:val="21"/>
        </w:rPr>
        <w:t>由中标</w:t>
      </w:r>
      <w:proofErr w:type="gramStart"/>
      <w:r w:rsidRPr="00802C5F">
        <w:rPr>
          <w:rFonts w:ascii="仿宋" w:eastAsia="仿宋" w:hAnsi="仿宋" w:hint="eastAsia"/>
          <w:szCs w:val="21"/>
        </w:rPr>
        <w:t>人原因</w:t>
      </w:r>
      <w:proofErr w:type="gramEnd"/>
      <w:r w:rsidRPr="00802C5F">
        <w:rPr>
          <w:rFonts w:ascii="仿宋" w:eastAsia="仿宋" w:hAnsi="仿宋" w:hint="eastAsia"/>
          <w:szCs w:val="21"/>
        </w:rPr>
        <w:t>引起工期延误，将受到招标人的索赔，投标人</w:t>
      </w:r>
      <w:r w:rsidR="00FA37D1" w:rsidRPr="00802C5F">
        <w:rPr>
          <w:rFonts w:ascii="仿宋" w:eastAsia="仿宋" w:hAnsi="仿宋" w:hint="eastAsia"/>
          <w:szCs w:val="21"/>
        </w:rPr>
        <w:t>应</w:t>
      </w:r>
      <w:r w:rsidR="00474EE5" w:rsidRPr="00802C5F">
        <w:rPr>
          <w:rFonts w:ascii="仿宋" w:eastAsia="仿宋" w:hAnsi="仿宋" w:hint="eastAsia"/>
          <w:szCs w:val="21"/>
        </w:rPr>
        <w:t>于投标文件中</w:t>
      </w:r>
      <w:r w:rsidRPr="00802C5F">
        <w:rPr>
          <w:rFonts w:ascii="仿宋" w:eastAsia="仿宋" w:hAnsi="仿宋" w:hint="eastAsia"/>
          <w:szCs w:val="21"/>
        </w:rPr>
        <w:t>自报赔率及基数以资竞争。</w:t>
      </w:r>
    </w:p>
    <w:p w14:paraId="501B07F4" w14:textId="77777777" w:rsidR="00D16F44" w:rsidRPr="00802C5F" w:rsidRDefault="00A3696F" w:rsidP="00F5520E">
      <w:pPr>
        <w:pStyle w:val="30"/>
        <w:snapToGrid w:val="0"/>
        <w:spacing w:before="0" w:after="0" w:line="360" w:lineRule="auto"/>
        <w:rPr>
          <w:rFonts w:ascii="仿宋" w:eastAsia="仿宋" w:hAnsi="仿宋"/>
          <w:b w:val="0"/>
          <w:snapToGrid w:val="0"/>
          <w:kern w:val="0"/>
          <w:sz w:val="21"/>
          <w:szCs w:val="21"/>
        </w:rPr>
      </w:pPr>
      <w:bookmarkStart w:id="28" w:name="_Toc505261091"/>
      <w:r w:rsidRPr="00802C5F">
        <w:rPr>
          <w:rFonts w:ascii="仿宋" w:eastAsia="仿宋" w:hAnsi="仿宋" w:hint="eastAsia"/>
          <w:b w:val="0"/>
          <w:snapToGrid w:val="0"/>
          <w:kern w:val="0"/>
          <w:sz w:val="21"/>
          <w:szCs w:val="21"/>
        </w:rPr>
        <w:t>九</w:t>
      </w:r>
      <w:r w:rsidR="00D16F44" w:rsidRPr="00802C5F">
        <w:rPr>
          <w:rFonts w:ascii="仿宋" w:eastAsia="仿宋" w:hAnsi="仿宋" w:hint="eastAsia"/>
          <w:b w:val="0"/>
          <w:snapToGrid w:val="0"/>
          <w:kern w:val="0"/>
          <w:sz w:val="21"/>
          <w:szCs w:val="21"/>
        </w:rPr>
        <w:t>、质量保证</w:t>
      </w:r>
      <w:bookmarkEnd w:id="28"/>
    </w:p>
    <w:p w14:paraId="380D0EA8" w14:textId="77777777" w:rsidR="00AD2AE5" w:rsidRPr="00802C5F" w:rsidRDefault="00252D0A" w:rsidP="007C1782">
      <w:pPr>
        <w:numPr>
          <w:ilvl w:val="0"/>
          <w:numId w:val="23"/>
        </w:numPr>
        <w:snapToGrid w:val="0"/>
        <w:spacing w:line="360" w:lineRule="auto"/>
        <w:rPr>
          <w:rFonts w:ascii="仿宋" w:eastAsia="仿宋" w:hAnsi="仿宋"/>
          <w:szCs w:val="21"/>
        </w:rPr>
      </w:pPr>
      <w:r w:rsidRPr="00802C5F">
        <w:rPr>
          <w:rFonts w:ascii="仿宋" w:eastAsia="仿宋" w:hAnsi="仿宋" w:hint="eastAsia"/>
          <w:szCs w:val="21"/>
        </w:rPr>
        <w:t>招标人要求</w:t>
      </w:r>
      <w:r w:rsidR="00AD2AE5" w:rsidRPr="00802C5F">
        <w:rPr>
          <w:rFonts w:ascii="仿宋" w:eastAsia="仿宋" w:hAnsi="仿宋" w:hint="eastAsia"/>
          <w:szCs w:val="21"/>
        </w:rPr>
        <w:t>投标人一经中标，对其</w:t>
      </w:r>
      <w:r w:rsidR="00ED3963" w:rsidRPr="00802C5F">
        <w:rPr>
          <w:rFonts w:ascii="仿宋" w:eastAsia="仿宋" w:hAnsi="仿宋" w:hint="eastAsia"/>
          <w:szCs w:val="21"/>
        </w:rPr>
        <w:t>所承包的工程通过有关管理部门的验收，取得所有</w:t>
      </w:r>
      <w:r w:rsidRPr="00802C5F">
        <w:rPr>
          <w:rFonts w:ascii="仿宋" w:eastAsia="仿宋" w:hAnsi="仿宋" w:hint="eastAsia"/>
          <w:szCs w:val="21"/>
        </w:rPr>
        <w:t>相关</w:t>
      </w:r>
      <w:r w:rsidR="00ED3963" w:rsidRPr="00802C5F">
        <w:rPr>
          <w:rFonts w:ascii="仿宋" w:eastAsia="仿宋" w:hAnsi="仿宋" w:hint="eastAsia"/>
          <w:szCs w:val="21"/>
        </w:rPr>
        <w:t>合格证书</w:t>
      </w:r>
      <w:r w:rsidR="00FC6451" w:rsidRPr="00802C5F">
        <w:rPr>
          <w:rFonts w:ascii="仿宋" w:eastAsia="仿宋" w:hAnsi="仿宋" w:hint="eastAsia"/>
          <w:szCs w:val="21"/>
        </w:rPr>
        <w:t>。</w:t>
      </w:r>
    </w:p>
    <w:p w14:paraId="67F815E6" w14:textId="77777777" w:rsidR="00D16F44" w:rsidRPr="00802C5F" w:rsidRDefault="00FC6451" w:rsidP="007C1782">
      <w:pPr>
        <w:numPr>
          <w:ilvl w:val="0"/>
          <w:numId w:val="23"/>
        </w:numPr>
        <w:snapToGrid w:val="0"/>
        <w:spacing w:line="360" w:lineRule="auto"/>
        <w:rPr>
          <w:rFonts w:ascii="仿宋" w:eastAsia="仿宋" w:hAnsi="仿宋"/>
          <w:szCs w:val="21"/>
        </w:rPr>
      </w:pPr>
      <w:r w:rsidRPr="00802C5F">
        <w:rPr>
          <w:rFonts w:ascii="仿宋" w:eastAsia="仿宋" w:hAnsi="仿宋" w:hint="eastAsia"/>
          <w:szCs w:val="21"/>
        </w:rPr>
        <w:t>工程保修期按国家有关规定执行。</w:t>
      </w:r>
      <w:r w:rsidR="00ED3963" w:rsidRPr="00802C5F">
        <w:rPr>
          <w:rFonts w:ascii="仿宋" w:eastAsia="仿宋" w:hAnsi="仿宋" w:hint="eastAsia"/>
          <w:szCs w:val="21"/>
        </w:rPr>
        <w:t>保</w:t>
      </w:r>
      <w:r w:rsidRPr="00802C5F">
        <w:rPr>
          <w:rFonts w:ascii="仿宋" w:eastAsia="仿宋" w:hAnsi="仿宋" w:hint="eastAsia"/>
          <w:szCs w:val="21"/>
        </w:rPr>
        <w:t>修</w:t>
      </w:r>
      <w:r w:rsidR="00ED3963" w:rsidRPr="00802C5F">
        <w:rPr>
          <w:rFonts w:ascii="仿宋" w:eastAsia="仿宋" w:hAnsi="仿宋" w:hint="eastAsia"/>
          <w:szCs w:val="21"/>
        </w:rPr>
        <w:t>期内，</w:t>
      </w:r>
      <w:r w:rsidR="00D16F44" w:rsidRPr="00802C5F">
        <w:rPr>
          <w:rFonts w:ascii="仿宋" w:eastAsia="仿宋" w:hAnsi="仿宋" w:hint="eastAsia"/>
          <w:szCs w:val="21"/>
        </w:rPr>
        <w:t>中标人承担本</w:t>
      </w:r>
      <w:r w:rsidR="00ED3963" w:rsidRPr="00802C5F">
        <w:rPr>
          <w:rFonts w:ascii="仿宋" w:eastAsia="仿宋" w:hAnsi="仿宋" w:hint="eastAsia"/>
          <w:szCs w:val="21"/>
        </w:rPr>
        <w:t>工程</w:t>
      </w:r>
      <w:r w:rsidR="00D16F44" w:rsidRPr="00802C5F">
        <w:rPr>
          <w:rFonts w:ascii="仿宋" w:eastAsia="仿宋" w:hAnsi="仿宋" w:hint="eastAsia"/>
          <w:szCs w:val="21"/>
        </w:rPr>
        <w:t>所有设备和设施的维修和保养工作的一切费用。设备和设施发生故障时，中标人须在2</w:t>
      </w:r>
      <w:r w:rsidRPr="00802C5F">
        <w:rPr>
          <w:rFonts w:ascii="仿宋" w:eastAsia="仿宋" w:hAnsi="仿宋" w:hint="eastAsia"/>
          <w:szCs w:val="21"/>
        </w:rPr>
        <w:t>4</w:t>
      </w:r>
      <w:r w:rsidR="00D16F44" w:rsidRPr="00802C5F">
        <w:rPr>
          <w:rFonts w:ascii="仿宋" w:eastAsia="仿宋" w:hAnsi="仿宋" w:hint="eastAsia"/>
          <w:szCs w:val="21"/>
        </w:rPr>
        <w:t>小时内到现场维修。</w:t>
      </w:r>
    </w:p>
    <w:p w14:paraId="336D14B6" w14:textId="77777777" w:rsidR="00D16F44" w:rsidRPr="00802C5F" w:rsidRDefault="00D16F44" w:rsidP="007C1782">
      <w:pPr>
        <w:numPr>
          <w:ilvl w:val="0"/>
          <w:numId w:val="23"/>
        </w:numPr>
        <w:snapToGrid w:val="0"/>
        <w:spacing w:line="360" w:lineRule="auto"/>
        <w:rPr>
          <w:rFonts w:ascii="仿宋" w:eastAsia="仿宋" w:hAnsi="仿宋"/>
          <w:szCs w:val="21"/>
        </w:rPr>
      </w:pPr>
      <w:r w:rsidRPr="00802C5F">
        <w:rPr>
          <w:rFonts w:ascii="仿宋" w:eastAsia="仿宋" w:hAnsi="仿宋" w:hint="eastAsia"/>
          <w:szCs w:val="21"/>
        </w:rPr>
        <w:t>中标人应为招标</w:t>
      </w:r>
      <w:r w:rsidR="00ED3963" w:rsidRPr="00802C5F">
        <w:rPr>
          <w:rFonts w:ascii="仿宋" w:eastAsia="仿宋" w:hAnsi="仿宋" w:hint="eastAsia"/>
          <w:szCs w:val="21"/>
        </w:rPr>
        <w:t>人</w:t>
      </w:r>
      <w:r w:rsidRPr="00802C5F">
        <w:rPr>
          <w:rFonts w:ascii="仿宋" w:eastAsia="仿宋" w:hAnsi="仿宋" w:hint="eastAsia"/>
          <w:szCs w:val="21"/>
        </w:rPr>
        <w:t>的设备管理维修人员进行免费培训</w:t>
      </w:r>
      <w:r w:rsidR="00ED3963" w:rsidRPr="00802C5F">
        <w:rPr>
          <w:rFonts w:ascii="仿宋" w:eastAsia="仿宋" w:hAnsi="仿宋" w:hint="eastAsia"/>
          <w:szCs w:val="21"/>
        </w:rPr>
        <w:t>，</w:t>
      </w:r>
      <w:r w:rsidRPr="00802C5F">
        <w:rPr>
          <w:rFonts w:ascii="仿宋" w:eastAsia="仿宋" w:hAnsi="仿宋" w:hint="eastAsia"/>
          <w:szCs w:val="21"/>
        </w:rPr>
        <w:t>投标人应提供具体培训计划。</w:t>
      </w:r>
    </w:p>
    <w:p w14:paraId="7AC06321" w14:textId="77777777" w:rsidR="00D16F44" w:rsidRPr="00802C5F" w:rsidRDefault="00F6632E" w:rsidP="00F5520E">
      <w:pPr>
        <w:pStyle w:val="30"/>
        <w:snapToGrid w:val="0"/>
        <w:spacing w:before="0" w:after="0" w:line="360" w:lineRule="auto"/>
        <w:rPr>
          <w:rFonts w:ascii="仿宋" w:eastAsia="仿宋" w:hAnsi="仿宋"/>
          <w:b w:val="0"/>
          <w:snapToGrid w:val="0"/>
          <w:kern w:val="0"/>
          <w:sz w:val="21"/>
          <w:szCs w:val="21"/>
        </w:rPr>
      </w:pPr>
      <w:bookmarkStart w:id="29" w:name="_Toc68244575"/>
      <w:bookmarkStart w:id="30" w:name="_Toc505261092"/>
      <w:r w:rsidRPr="00802C5F">
        <w:rPr>
          <w:rFonts w:ascii="仿宋" w:eastAsia="仿宋" w:hAnsi="仿宋" w:hint="eastAsia"/>
          <w:b w:val="0"/>
          <w:snapToGrid w:val="0"/>
          <w:kern w:val="0"/>
          <w:sz w:val="21"/>
          <w:szCs w:val="21"/>
        </w:rPr>
        <w:t>十</w:t>
      </w:r>
      <w:r w:rsidR="00474EE5" w:rsidRPr="00802C5F">
        <w:rPr>
          <w:rFonts w:ascii="仿宋" w:eastAsia="仿宋" w:hAnsi="仿宋" w:hint="eastAsia"/>
          <w:b w:val="0"/>
          <w:snapToGrid w:val="0"/>
          <w:kern w:val="0"/>
          <w:sz w:val="21"/>
          <w:szCs w:val="21"/>
        </w:rPr>
        <w:t>、投标费用</w:t>
      </w:r>
      <w:bookmarkEnd w:id="29"/>
      <w:bookmarkEnd w:id="30"/>
    </w:p>
    <w:p w14:paraId="41A7E119" w14:textId="77777777" w:rsidR="00AA1FC1" w:rsidRPr="00802C5F" w:rsidRDefault="00AA1FC1" w:rsidP="007C1782">
      <w:pPr>
        <w:numPr>
          <w:ilvl w:val="0"/>
          <w:numId w:val="25"/>
        </w:numPr>
        <w:snapToGrid w:val="0"/>
        <w:spacing w:line="360" w:lineRule="auto"/>
        <w:rPr>
          <w:rFonts w:ascii="仿宋" w:eastAsia="仿宋" w:hAnsi="仿宋"/>
          <w:szCs w:val="21"/>
        </w:rPr>
      </w:pPr>
      <w:r w:rsidRPr="00802C5F">
        <w:rPr>
          <w:rFonts w:ascii="仿宋" w:eastAsia="仿宋" w:hAnsi="仿宋" w:hint="eastAsia"/>
          <w:szCs w:val="21"/>
        </w:rPr>
        <w:t>投标人应承担其编制投标文件、递交投标文件以及投标全过程中其自身发生的全部费用。</w:t>
      </w:r>
    </w:p>
    <w:p w14:paraId="60735C83" w14:textId="77777777" w:rsidR="00385E03" w:rsidRPr="00802C5F" w:rsidRDefault="00385E03" w:rsidP="007C1782">
      <w:pPr>
        <w:numPr>
          <w:ilvl w:val="0"/>
          <w:numId w:val="25"/>
        </w:numPr>
        <w:snapToGrid w:val="0"/>
        <w:spacing w:line="360" w:lineRule="auto"/>
        <w:rPr>
          <w:rFonts w:ascii="仿宋" w:eastAsia="仿宋" w:hAnsi="仿宋"/>
          <w:szCs w:val="21"/>
        </w:rPr>
      </w:pPr>
      <w:r w:rsidRPr="00802C5F">
        <w:rPr>
          <w:rFonts w:ascii="仿宋" w:eastAsia="仿宋" w:hAnsi="仿宋" w:hint="eastAsia"/>
          <w:szCs w:val="21"/>
        </w:rPr>
        <w:t>投标人在参于本次投标的设计、设备配置、技术方案等方面的内容，招标人有权根据需要和可能予以采纳和选用。</w:t>
      </w:r>
    </w:p>
    <w:p w14:paraId="44B10507" w14:textId="77777777" w:rsidR="00D16F44" w:rsidRPr="00802C5F" w:rsidRDefault="00A3696F" w:rsidP="00F5520E">
      <w:pPr>
        <w:pStyle w:val="30"/>
        <w:snapToGrid w:val="0"/>
        <w:spacing w:before="0" w:after="0" w:line="360" w:lineRule="auto"/>
        <w:rPr>
          <w:rFonts w:ascii="仿宋" w:eastAsia="仿宋" w:hAnsi="仿宋"/>
          <w:b w:val="0"/>
          <w:snapToGrid w:val="0"/>
          <w:kern w:val="0"/>
          <w:sz w:val="21"/>
          <w:szCs w:val="21"/>
        </w:rPr>
      </w:pPr>
      <w:bookmarkStart w:id="31" w:name="_Toc68244576"/>
      <w:bookmarkStart w:id="32" w:name="_Toc505261093"/>
      <w:r w:rsidRPr="00802C5F">
        <w:rPr>
          <w:rFonts w:ascii="仿宋" w:eastAsia="仿宋" w:hAnsi="仿宋" w:hint="eastAsia"/>
          <w:b w:val="0"/>
          <w:snapToGrid w:val="0"/>
          <w:kern w:val="0"/>
          <w:sz w:val="21"/>
          <w:szCs w:val="21"/>
        </w:rPr>
        <w:t>十一</w:t>
      </w:r>
      <w:r w:rsidR="00D14ADB" w:rsidRPr="00802C5F">
        <w:rPr>
          <w:rFonts w:ascii="仿宋" w:eastAsia="仿宋" w:hAnsi="仿宋" w:hint="eastAsia"/>
          <w:b w:val="0"/>
          <w:snapToGrid w:val="0"/>
          <w:kern w:val="0"/>
          <w:sz w:val="21"/>
          <w:szCs w:val="21"/>
        </w:rPr>
        <w:t>、投标保证金</w:t>
      </w:r>
      <w:bookmarkEnd w:id="31"/>
      <w:bookmarkEnd w:id="32"/>
    </w:p>
    <w:p w14:paraId="561AA58C" w14:textId="23B55915" w:rsidR="00BE5B4A" w:rsidRPr="00802C5F" w:rsidRDefault="00BE5B4A" w:rsidP="007C1782">
      <w:pPr>
        <w:numPr>
          <w:ilvl w:val="0"/>
          <w:numId w:val="11"/>
        </w:numPr>
        <w:snapToGrid w:val="0"/>
        <w:spacing w:line="360" w:lineRule="auto"/>
        <w:rPr>
          <w:rFonts w:ascii="仿宋" w:eastAsia="仿宋" w:hAnsi="仿宋"/>
          <w:szCs w:val="21"/>
        </w:rPr>
      </w:pPr>
      <w:r w:rsidRPr="00802C5F">
        <w:rPr>
          <w:rFonts w:ascii="仿宋" w:eastAsia="仿宋" w:hAnsi="仿宋" w:hint="eastAsia"/>
          <w:szCs w:val="21"/>
        </w:rPr>
        <w:t>本次招标，</w:t>
      </w:r>
      <w:r w:rsidR="007B641D" w:rsidRPr="00802C5F">
        <w:rPr>
          <w:rFonts w:ascii="仿宋" w:eastAsia="仿宋" w:hAnsi="仿宋" w:hint="eastAsia"/>
          <w:szCs w:val="21"/>
        </w:rPr>
        <w:t>投标单位应递交</w:t>
      </w:r>
      <w:r w:rsidR="003173F5" w:rsidRPr="00802C5F">
        <w:rPr>
          <w:rFonts w:ascii="仿宋" w:eastAsia="仿宋" w:hAnsi="仿宋"/>
          <w:b/>
          <w:szCs w:val="21"/>
          <w:u w:val="single"/>
        </w:rPr>
        <w:t xml:space="preserve">  10 </w:t>
      </w:r>
      <w:r w:rsidRPr="00802C5F">
        <w:rPr>
          <w:rFonts w:ascii="仿宋" w:eastAsia="仿宋" w:hAnsi="仿宋" w:hint="eastAsia"/>
          <w:szCs w:val="21"/>
        </w:rPr>
        <w:t>万元整投标保证金。</w:t>
      </w:r>
    </w:p>
    <w:p w14:paraId="574DDB0D" w14:textId="77777777" w:rsidR="00AD6A56" w:rsidRPr="00802C5F" w:rsidRDefault="00AD6A56" w:rsidP="007C1782">
      <w:pPr>
        <w:numPr>
          <w:ilvl w:val="0"/>
          <w:numId w:val="11"/>
        </w:numPr>
        <w:snapToGrid w:val="0"/>
        <w:spacing w:line="360" w:lineRule="auto"/>
        <w:rPr>
          <w:rFonts w:ascii="仿宋" w:eastAsia="仿宋" w:hAnsi="仿宋"/>
          <w:b/>
          <w:szCs w:val="21"/>
        </w:rPr>
      </w:pPr>
      <w:bookmarkStart w:id="33" w:name="_Ref269468397"/>
      <w:r w:rsidRPr="00802C5F">
        <w:rPr>
          <w:rFonts w:ascii="仿宋" w:eastAsia="仿宋" w:hAnsi="仿宋" w:hint="eastAsia"/>
          <w:b/>
          <w:szCs w:val="21"/>
        </w:rPr>
        <w:t>投标人在递交投标文件的同时，应按投标人须知前附表规定的金额、提交方式递交投标保证金。</w:t>
      </w:r>
    </w:p>
    <w:p w14:paraId="60D970D7" w14:textId="77777777" w:rsidR="00AD6A56" w:rsidRPr="00802C5F" w:rsidRDefault="00AD6A56" w:rsidP="007C1782">
      <w:pPr>
        <w:numPr>
          <w:ilvl w:val="0"/>
          <w:numId w:val="11"/>
        </w:numPr>
        <w:snapToGrid w:val="0"/>
        <w:spacing w:line="360" w:lineRule="auto"/>
        <w:rPr>
          <w:rFonts w:ascii="仿宋" w:eastAsia="仿宋" w:hAnsi="仿宋"/>
          <w:b/>
          <w:szCs w:val="21"/>
        </w:rPr>
      </w:pPr>
      <w:r w:rsidRPr="00802C5F">
        <w:rPr>
          <w:rFonts w:ascii="仿宋" w:eastAsia="仿宋" w:hAnsi="仿宋" w:hint="eastAsia"/>
          <w:b/>
          <w:szCs w:val="21"/>
        </w:rPr>
        <w:t>投标人未按招标文件要求提交投标保证金的，</w:t>
      </w:r>
      <w:r w:rsidR="00BE4A79" w:rsidRPr="00802C5F">
        <w:rPr>
          <w:rFonts w:ascii="仿宋" w:eastAsia="仿宋" w:hAnsi="仿宋" w:hint="eastAsia"/>
          <w:b/>
          <w:szCs w:val="21"/>
        </w:rPr>
        <w:t>招标人将不予受理其</w:t>
      </w:r>
      <w:r w:rsidRPr="00802C5F">
        <w:rPr>
          <w:rFonts w:ascii="仿宋" w:eastAsia="仿宋" w:hAnsi="仿宋" w:hint="eastAsia"/>
          <w:b/>
          <w:szCs w:val="21"/>
        </w:rPr>
        <w:t>投标文件。</w:t>
      </w:r>
    </w:p>
    <w:p w14:paraId="10CAD042" w14:textId="77777777" w:rsidR="00AD6A56" w:rsidRPr="00802C5F" w:rsidRDefault="00AD6A56" w:rsidP="007C1782">
      <w:pPr>
        <w:numPr>
          <w:ilvl w:val="0"/>
          <w:numId w:val="11"/>
        </w:numPr>
        <w:snapToGrid w:val="0"/>
        <w:spacing w:line="360" w:lineRule="auto"/>
        <w:rPr>
          <w:rFonts w:ascii="仿宋" w:eastAsia="仿宋" w:hAnsi="仿宋"/>
          <w:b/>
          <w:szCs w:val="21"/>
        </w:rPr>
      </w:pPr>
      <w:r w:rsidRPr="00802C5F">
        <w:rPr>
          <w:rFonts w:ascii="仿宋" w:eastAsia="仿宋" w:hAnsi="仿宋" w:hint="eastAsia"/>
          <w:b/>
          <w:szCs w:val="21"/>
        </w:rPr>
        <w:t>招标人在确定中标人后，招标人与中标人应按相关规定签订施工合同。中标结果应当及时</w:t>
      </w:r>
      <w:proofErr w:type="gramStart"/>
      <w:r w:rsidRPr="00802C5F">
        <w:rPr>
          <w:rFonts w:ascii="仿宋" w:eastAsia="仿宋" w:hAnsi="仿宋" w:hint="eastAsia"/>
          <w:b/>
          <w:szCs w:val="21"/>
        </w:rPr>
        <w:t>通知通知</w:t>
      </w:r>
      <w:proofErr w:type="gramEnd"/>
      <w:r w:rsidRPr="00802C5F">
        <w:rPr>
          <w:rFonts w:ascii="仿宋" w:eastAsia="仿宋" w:hAnsi="仿宋" w:hint="eastAsia"/>
          <w:b/>
          <w:szCs w:val="21"/>
        </w:rPr>
        <w:t>未中标人，</w:t>
      </w:r>
      <w:r w:rsidR="00BD1890" w:rsidRPr="00802C5F">
        <w:rPr>
          <w:rFonts w:ascii="仿宋" w:eastAsia="仿宋" w:hAnsi="仿宋" w:hint="eastAsia"/>
          <w:b/>
          <w:szCs w:val="21"/>
        </w:rPr>
        <w:t>及时</w:t>
      </w:r>
      <w:r w:rsidRPr="00802C5F">
        <w:rPr>
          <w:rFonts w:ascii="仿宋" w:eastAsia="仿宋" w:hAnsi="仿宋" w:hint="eastAsia"/>
          <w:b/>
          <w:szCs w:val="21"/>
        </w:rPr>
        <w:t>安排未中标人和中标人退还投标保证金。</w:t>
      </w:r>
    </w:p>
    <w:p w14:paraId="4FA439E2" w14:textId="77777777" w:rsidR="00AD6A56" w:rsidRPr="00802C5F" w:rsidRDefault="00AD6A56" w:rsidP="007C1782">
      <w:pPr>
        <w:numPr>
          <w:ilvl w:val="0"/>
          <w:numId w:val="11"/>
        </w:numPr>
        <w:snapToGrid w:val="0"/>
        <w:spacing w:line="360" w:lineRule="auto"/>
        <w:rPr>
          <w:rFonts w:ascii="仿宋" w:eastAsia="仿宋" w:hAnsi="仿宋"/>
          <w:b/>
          <w:szCs w:val="21"/>
        </w:rPr>
      </w:pPr>
      <w:r w:rsidRPr="00802C5F">
        <w:rPr>
          <w:rFonts w:ascii="仿宋" w:eastAsia="仿宋" w:hAnsi="仿宋" w:hint="eastAsia"/>
          <w:b/>
          <w:szCs w:val="21"/>
        </w:rPr>
        <w:t>有下列情形之一的，投标保证金将不予退还：</w:t>
      </w:r>
    </w:p>
    <w:p w14:paraId="6A4D7EFF" w14:textId="77777777" w:rsidR="00AD6A56" w:rsidRPr="00802C5F" w:rsidRDefault="00AD6A56" w:rsidP="00F5520E">
      <w:pPr>
        <w:snapToGrid w:val="0"/>
        <w:spacing w:line="360" w:lineRule="auto"/>
        <w:rPr>
          <w:rFonts w:ascii="仿宋" w:eastAsia="仿宋" w:hAnsi="仿宋"/>
          <w:b/>
        </w:rPr>
      </w:pPr>
      <w:r w:rsidRPr="00802C5F">
        <w:rPr>
          <w:rFonts w:ascii="仿宋" w:eastAsia="仿宋" w:hAnsi="仿宋" w:hint="eastAsia"/>
          <w:b/>
        </w:rPr>
        <w:lastRenderedPageBreak/>
        <w:t>（1）投标人在规定的投标有效期内撤回其投标文件的；</w:t>
      </w:r>
    </w:p>
    <w:p w14:paraId="3A0DEC0E" w14:textId="77777777" w:rsidR="00387C52" w:rsidRPr="00802C5F" w:rsidRDefault="00AD6A56" w:rsidP="00F5520E">
      <w:pPr>
        <w:snapToGrid w:val="0"/>
        <w:spacing w:line="360" w:lineRule="auto"/>
        <w:ind w:left="1"/>
        <w:rPr>
          <w:rFonts w:ascii="仿宋" w:eastAsia="仿宋" w:hAnsi="仿宋"/>
          <w:b/>
        </w:rPr>
      </w:pPr>
      <w:r w:rsidRPr="00802C5F">
        <w:rPr>
          <w:rFonts w:ascii="仿宋" w:eastAsia="仿宋" w:hAnsi="仿宋" w:hint="eastAsia"/>
          <w:b/>
        </w:rPr>
        <w:t>（2）中标人在收到中标通知书后放弃中标项目的，无正当理由不与招标人签订合同的，在签订合同时向招标人提出附加条件或者更改合同实质性内容的，或者拒不提交所要求的履约保证金的，招标人可没收其投标保证金。</w:t>
      </w:r>
    </w:p>
    <w:p w14:paraId="4325B2BF" w14:textId="77777777" w:rsidR="00A50CBE" w:rsidRPr="00802C5F" w:rsidRDefault="00A3696F" w:rsidP="00F5520E">
      <w:pPr>
        <w:pStyle w:val="30"/>
        <w:snapToGrid w:val="0"/>
        <w:spacing w:before="0" w:after="0" w:line="360" w:lineRule="auto"/>
        <w:rPr>
          <w:rFonts w:ascii="仿宋" w:eastAsia="仿宋" w:hAnsi="仿宋"/>
          <w:b w:val="0"/>
          <w:snapToGrid w:val="0"/>
          <w:kern w:val="0"/>
          <w:sz w:val="21"/>
          <w:szCs w:val="21"/>
        </w:rPr>
      </w:pPr>
      <w:bookmarkStart w:id="34" w:name="_Toc505261094"/>
      <w:bookmarkEnd w:id="33"/>
      <w:r w:rsidRPr="00802C5F">
        <w:rPr>
          <w:rFonts w:ascii="仿宋" w:eastAsia="仿宋" w:hAnsi="仿宋" w:hint="eastAsia"/>
          <w:b w:val="0"/>
          <w:snapToGrid w:val="0"/>
          <w:kern w:val="0"/>
          <w:sz w:val="21"/>
          <w:szCs w:val="21"/>
        </w:rPr>
        <w:t>十二</w:t>
      </w:r>
      <w:r w:rsidR="00D14ADB" w:rsidRPr="00802C5F">
        <w:rPr>
          <w:rFonts w:ascii="仿宋" w:eastAsia="仿宋" w:hAnsi="仿宋" w:hint="eastAsia"/>
          <w:b w:val="0"/>
          <w:snapToGrid w:val="0"/>
          <w:kern w:val="0"/>
          <w:sz w:val="21"/>
          <w:szCs w:val="21"/>
        </w:rPr>
        <w:t>、</w:t>
      </w:r>
      <w:r w:rsidR="00A50CBE" w:rsidRPr="00802C5F">
        <w:rPr>
          <w:rFonts w:ascii="仿宋" w:eastAsia="仿宋" w:hAnsi="仿宋" w:hint="eastAsia"/>
          <w:b w:val="0"/>
          <w:snapToGrid w:val="0"/>
          <w:kern w:val="0"/>
          <w:sz w:val="21"/>
          <w:szCs w:val="21"/>
        </w:rPr>
        <w:t>投标有效期</w:t>
      </w:r>
      <w:bookmarkEnd w:id="34"/>
    </w:p>
    <w:p w14:paraId="1847252D" w14:textId="77777777" w:rsidR="00AA1FC1" w:rsidRPr="00802C5F" w:rsidRDefault="00AA1FC1" w:rsidP="007C1782">
      <w:pPr>
        <w:numPr>
          <w:ilvl w:val="0"/>
          <w:numId w:val="13"/>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本次招标投标有效期为</w:t>
      </w:r>
      <w:r w:rsidR="00BB0C6B" w:rsidRPr="00802C5F">
        <w:rPr>
          <w:rFonts w:ascii="仿宋" w:eastAsia="仿宋" w:hAnsi="仿宋"/>
          <w:b/>
          <w:snapToGrid w:val="0"/>
          <w:kern w:val="0"/>
          <w:szCs w:val="21"/>
          <w:u w:val="single"/>
        </w:rPr>
        <w:t>90</w:t>
      </w:r>
      <w:r w:rsidRPr="00802C5F">
        <w:rPr>
          <w:rFonts w:ascii="仿宋" w:eastAsia="仿宋" w:hAnsi="仿宋" w:hint="eastAsia"/>
          <w:b/>
          <w:snapToGrid w:val="0"/>
          <w:kern w:val="0"/>
          <w:szCs w:val="21"/>
        </w:rPr>
        <w:t>天</w:t>
      </w:r>
      <w:r w:rsidRPr="00802C5F">
        <w:rPr>
          <w:rFonts w:ascii="仿宋" w:eastAsia="仿宋" w:hAnsi="仿宋" w:hint="eastAsia"/>
          <w:snapToGrid w:val="0"/>
          <w:kern w:val="0"/>
          <w:szCs w:val="21"/>
        </w:rPr>
        <w:t>。</w:t>
      </w:r>
    </w:p>
    <w:p w14:paraId="7C69F660" w14:textId="77777777" w:rsidR="00AA1FC1" w:rsidRPr="00802C5F" w:rsidRDefault="00AA1FC1" w:rsidP="007C1782">
      <w:pPr>
        <w:numPr>
          <w:ilvl w:val="0"/>
          <w:numId w:val="13"/>
        </w:numPr>
        <w:snapToGrid w:val="0"/>
        <w:spacing w:line="360" w:lineRule="auto"/>
        <w:rPr>
          <w:rFonts w:ascii="仿宋" w:eastAsia="仿宋" w:hAnsi="仿宋"/>
          <w:snapToGrid w:val="0"/>
          <w:kern w:val="0"/>
          <w:szCs w:val="21"/>
        </w:rPr>
      </w:pPr>
      <w:r w:rsidRPr="00802C5F">
        <w:rPr>
          <w:rFonts w:ascii="仿宋" w:eastAsia="仿宋" w:hAnsi="仿宋"/>
          <w:snapToGrid w:val="0"/>
          <w:kern w:val="0"/>
          <w:szCs w:val="21"/>
        </w:rPr>
        <w:t>投标有效期是</w:t>
      </w:r>
      <w:r w:rsidRPr="00802C5F">
        <w:rPr>
          <w:rFonts w:ascii="仿宋" w:eastAsia="仿宋" w:hAnsi="仿宋" w:hint="eastAsia"/>
          <w:snapToGrid w:val="0"/>
          <w:kern w:val="0"/>
          <w:szCs w:val="21"/>
        </w:rPr>
        <w:t>指</w:t>
      </w:r>
      <w:r w:rsidRPr="00802C5F">
        <w:rPr>
          <w:rFonts w:ascii="仿宋" w:eastAsia="仿宋" w:hAnsi="仿宋"/>
          <w:snapToGrid w:val="0"/>
          <w:kern w:val="0"/>
          <w:szCs w:val="21"/>
        </w:rPr>
        <w:t>投标文件有效期，从提交投标文件截止</w:t>
      </w:r>
      <w:r w:rsidRPr="00802C5F">
        <w:rPr>
          <w:rFonts w:ascii="仿宋" w:eastAsia="仿宋" w:hAnsi="仿宋" w:hint="eastAsia"/>
          <w:snapToGrid w:val="0"/>
          <w:kern w:val="0"/>
          <w:szCs w:val="21"/>
        </w:rPr>
        <w:t>时间</w:t>
      </w:r>
      <w:r w:rsidRPr="00802C5F">
        <w:rPr>
          <w:rFonts w:ascii="仿宋" w:eastAsia="仿宋" w:hAnsi="仿宋"/>
          <w:snapToGrid w:val="0"/>
          <w:kern w:val="0"/>
          <w:szCs w:val="21"/>
        </w:rPr>
        <w:t>起计算。</w:t>
      </w:r>
    </w:p>
    <w:p w14:paraId="081DC893" w14:textId="77777777" w:rsidR="00AA1FC1" w:rsidRPr="00802C5F" w:rsidRDefault="00AA1FC1" w:rsidP="007C1782">
      <w:pPr>
        <w:numPr>
          <w:ilvl w:val="0"/>
          <w:numId w:val="13"/>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特殊情况下，在原投标有效期届满之前，招标单位和招标代理单位可征得投标人同意而延长投标有效期，投标人所提交投标保证金的有效期同时相应延长。延长投标有效期的征求和答复均应采用书面形式。投标人可以拒绝招标单位和招标代理单位的此种征求而不被没收投标保证金。同意延长投标有效期的投标人既不能被要求也不允许其对投标文件</w:t>
      </w:r>
      <w:proofErr w:type="gramStart"/>
      <w:r w:rsidRPr="00802C5F">
        <w:rPr>
          <w:rFonts w:ascii="仿宋" w:eastAsia="仿宋" w:hAnsi="仿宋" w:hint="eastAsia"/>
          <w:snapToGrid w:val="0"/>
          <w:kern w:val="0"/>
          <w:szCs w:val="21"/>
        </w:rPr>
        <w:t>作出</w:t>
      </w:r>
      <w:proofErr w:type="gramEnd"/>
      <w:r w:rsidRPr="00802C5F">
        <w:rPr>
          <w:rFonts w:ascii="仿宋" w:eastAsia="仿宋" w:hAnsi="仿宋" w:hint="eastAsia"/>
          <w:snapToGrid w:val="0"/>
          <w:kern w:val="0"/>
          <w:szCs w:val="21"/>
        </w:rPr>
        <w:t>修改。</w:t>
      </w:r>
    </w:p>
    <w:p w14:paraId="79A46114" w14:textId="77777777" w:rsidR="00DB2167" w:rsidRPr="00802C5F" w:rsidRDefault="00DB2167" w:rsidP="00F5520E">
      <w:pPr>
        <w:pStyle w:val="30"/>
        <w:snapToGrid w:val="0"/>
        <w:spacing w:before="0" w:after="0" w:line="360" w:lineRule="auto"/>
        <w:rPr>
          <w:rFonts w:ascii="仿宋" w:eastAsia="仿宋" w:hAnsi="仿宋"/>
          <w:b w:val="0"/>
          <w:snapToGrid w:val="0"/>
          <w:kern w:val="0"/>
          <w:sz w:val="21"/>
          <w:szCs w:val="21"/>
        </w:rPr>
      </w:pPr>
      <w:bookmarkStart w:id="35" w:name="_Toc505261095"/>
      <w:r w:rsidRPr="00802C5F">
        <w:rPr>
          <w:rFonts w:ascii="仿宋" w:eastAsia="仿宋" w:hAnsi="仿宋" w:hint="eastAsia"/>
          <w:b w:val="0"/>
          <w:snapToGrid w:val="0"/>
          <w:kern w:val="0"/>
          <w:sz w:val="21"/>
          <w:szCs w:val="21"/>
        </w:rPr>
        <w:t>十三、分包</w:t>
      </w:r>
      <w:bookmarkEnd w:id="35"/>
    </w:p>
    <w:p w14:paraId="322D2684" w14:textId="77777777" w:rsidR="00DB216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1. 中标人应严格执行上海市人民政府令（第</w:t>
      </w:r>
      <w:r w:rsidRPr="00802C5F">
        <w:rPr>
          <w:rFonts w:ascii="仿宋" w:eastAsia="仿宋" w:hAnsi="仿宋"/>
          <w:snapToGrid w:val="0"/>
          <w:kern w:val="0"/>
          <w:szCs w:val="21"/>
        </w:rPr>
        <w:t xml:space="preserve">37 </w:t>
      </w:r>
      <w:r w:rsidRPr="00802C5F">
        <w:rPr>
          <w:rFonts w:ascii="仿宋" w:eastAsia="仿宋" w:hAnsi="仿宋" w:hint="eastAsia"/>
          <w:snapToGrid w:val="0"/>
          <w:kern w:val="0"/>
          <w:szCs w:val="21"/>
        </w:rPr>
        <w:t>号）《上海市建设工程承发包管理办法》的通知。中标人应对全部工程负责。中标人不得向他人转包，也不得将中标工程肢解后分包。</w:t>
      </w:r>
    </w:p>
    <w:p w14:paraId="092B5F50" w14:textId="77777777" w:rsidR="00DB216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2. 中标人应按照合同约定或者经招标人同意，可以将中标工程的部分非主体、非关键性工作分包给具备相应资质的分包单位。除此以外如招标人一旦发现有任何转包和分包行为时，招标人有权立即终止建设工程施工合同，并由此产生的一切法律责任和经济损失均由中标人承担。</w:t>
      </w:r>
    </w:p>
    <w:p w14:paraId="5FF42CDE" w14:textId="77777777" w:rsidR="00DB216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3. 工程分包不能解除中标人的任何责任和义务。分包单位的任何违约行为或疏忽导致工程损害或给招标人造成的其他损失，应由中标人</w:t>
      </w:r>
      <w:r w:rsidR="00484597" w:rsidRPr="00802C5F">
        <w:rPr>
          <w:rFonts w:ascii="仿宋" w:eastAsia="仿宋" w:hAnsi="仿宋" w:hint="eastAsia"/>
          <w:snapToGrid w:val="0"/>
          <w:kern w:val="0"/>
          <w:szCs w:val="21"/>
        </w:rPr>
        <w:t>和分包单位</w:t>
      </w:r>
      <w:r w:rsidRPr="00802C5F">
        <w:rPr>
          <w:rFonts w:ascii="仿宋" w:eastAsia="仿宋" w:hAnsi="仿宋" w:hint="eastAsia"/>
          <w:snapToGrid w:val="0"/>
          <w:kern w:val="0"/>
          <w:szCs w:val="21"/>
        </w:rPr>
        <w:t>承担</w:t>
      </w:r>
      <w:r w:rsidR="00484597" w:rsidRPr="00802C5F">
        <w:rPr>
          <w:rFonts w:ascii="仿宋" w:eastAsia="仿宋" w:hAnsi="仿宋" w:hint="eastAsia"/>
          <w:snapToGrid w:val="0"/>
          <w:kern w:val="0"/>
          <w:szCs w:val="21"/>
        </w:rPr>
        <w:t>连带责任</w:t>
      </w:r>
      <w:r w:rsidRPr="00802C5F">
        <w:rPr>
          <w:rFonts w:ascii="仿宋" w:eastAsia="仿宋" w:hAnsi="仿宋" w:hint="eastAsia"/>
          <w:snapToGrid w:val="0"/>
          <w:kern w:val="0"/>
          <w:szCs w:val="21"/>
        </w:rPr>
        <w:t>。</w:t>
      </w:r>
    </w:p>
    <w:p w14:paraId="356A3251" w14:textId="212D8030" w:rsidR="00DB216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4. 专业分包工程管理</w:t>
      </w:r>
      <w:r w:rsidR="005C0A66" w:rsidRPr="00802C5F">
        <w:rPr>
          <w:rFonts w:ascii="仿宋" w:eastAsia="仿宋" w:hAnsi="仿宋" w:hint="eastAsia"/>
          <w:snapToGrid w:val="0"/>
          <w:kern w:val="0"/>
          <w:szCs w:val="21"/>
        </w:rPr>
        <w:t>（本工程不允许专业分包）</w:t>
      </w:r>
    </w:p>
    <w:p w14:paraId="461915F5" w14:textId="77777777" w:rsidR="00DB216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为了贯彻建设部《</w:t>
      </w:r>
      <w:r w:rsidRPr="00802C5F">
        <w:rPr>
          <w:rFonts w:ascii="仿宋" w:eastAsia="仿宋" w:hAnsi="仿宋"/>
          <w:snapToGrid w:val="0"/>
          <w:kern w:val="0"/>
          <w:szCs w:val="21"/>
        </w:rPr>
        <w:t xml:space="preserve">2002 </w:t>
      </w:r>
      <w:r w:rsidRPr="00802C5F">
        <w:rPr>
          <w:rFonts w:ascii="仿宋" w:eastAsia="仿宋" w:hAnsi="仿宋" w:hint="eastAsia"/>
          <w:snapToGrid w:val="0"/>
          <w:kern w:val="0"/>
          <w:szCs w:val="21"/>
        </w:rPr>
        <w:t>年整顿和规范建筑市场秩序工作安排》（建设【</w:t>
      </w:r>
      <w:r w:rsidRPr="00802C5F">
        <w:rPr>
          <w:rFonts w:ascii="仿宋" w:eastAsia="仿宋" w:hAnsi="仿宋"/>
          <w:snapToGrid w:val="0"/>
          <w:kern w:val="0"/>
          <w:szCs w:val="21"/>
        </w:rPr>
        <w:t>2002</w:t>
      </w:r>
      <w:r w:rsidRPr="00802C5F">
        <w:rPr>
          <w:rFonts w:ascii="仿宋" w:eastAsia="仿宋" w:hAnsi="仿宋" w:hint="eastAsia"/>
          <w:snapToGrid w:val="0"/>
          <w:kern w:val="0"/>
          <w:szCs w:val="21"/>
        </w:rPr>
        <w:t>】</w:t>
      </w:r>
      <w:r w:rsidRPr="00802C5F">
        <w:rPr>
          <w:rFonts w:ascii="仿宋" w:eastAsia="仿宋" w:hAnsi="仿宋"/>
          <w:snapToGrid w:val="0"/>
          <w:kern w:val="0"/>
          <w:szCs w:val="21"/>
        </w:rPr>
        <w:t xml:space="preserve">17 </w:t>
      </w:r>
      <w:r w:rsidRPr="00802C5F">
        <w:rPr>
          <w:rFonts w:ascii="仿宋" w:eastAsia="仿宋" w:hAnsi="仿宋" w:hint="eastAsia"/>
          <w:snapToGrid w:val="0"/>
          <w:kern w:val="0"/>
          <w:szCs w:val="21"/>
        </w:rPr>
        <w:t>号）文件精神，具体要求如下：</w:t>
      </w:r>
    </w:p>
    <w:p w14:paraId="4B6C2B40" w14:textId="77777777" w:rsidR="00DB216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w:t>
      </w:r>
      <w:r w:rsidRPr="00802C5F">
        <w:rPr>
          <w:rFonts w:ascii="仿宋" w:eastAsia="仿宋" w:hAnsi="仿宋"/>
          <w:snapToGrid w:val="0"/>
          <w:kern w:val="0"/>
          <w:szCs w:val="21"/>
        </w:rPr>
        <w:t>1</w:t>
      </w:r>
      <w:r w:rsidRPr="00802C5F">
        <w:rPr>
          <w:rFonts w:ascii="仿宋" w:eastAsia="仿宋" w:hAnsi="仿宋" w:hint="eastAsia"/>
          <w:snapToGrid w:val="0"/>
          <w:kern w:val="0"/>
          <w:szCs w:val="21"/>
        </w:rPr>
        <w:t>）凡由招标人指定分包和另行委托实施施工的分项工程，中标人有义务进行配合管理，并可以收取合理的总包管理费和施工配合费，其费用在其他项目中报价。</w:t>
      </w:r>
    </w:p>
    <w:p w14:paraId="0FC40886" w14:textId="77777777" w:rsidR="00DB216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w:t>
      </w:r>
      <w:r w:rsidRPr="00802C5F">
        <w:rPr>
          <w:rFonts w:ascii="仿宋" w:eastAsia="仿宋" w:hAnsi="仿宋"/>
          <w:snapToGrid w:val="0"/>
          <w:kern w:val="0"/>
          <w:szCs w:val="21"/>
        </w:rPr>
        <w:t>2</w:t>
      </w:r>
      <w:r w:rsidRPr="00802C5F">
        <w:rPr>
          <w:rFonts w:ascii="仿宋" w:eastAsia="仿宋" w:hAnsi="仿宋" w:hint="eastAsia"/>
          <w:snapToGrid w:val="0"/>
          <w:kern w:val="0"/>
          <w:szCs w:val="21"/>
        </w:rPr>
        <w:t>）投标人应根据招标文件所列的项目情况，在投标文件中按规定载明拟进行分包的项目（包括招标人另行依法招标的分包项目及投标人根据相关法律法规规定，在本工程中可以进行分包的工程范围内，拟在获得招标人同意的基础上自行分包的项目</w:t>
      </w:r>
      <w:r w:rsidRPr="00802C5F">
        <w:rPr>
          <w:rFonts w:ascii="仿宋" w:eastAsia="仿宋" w:hAnsi="仿宋"/>
          <w:snapToGrid w:val="0"/>
          <w:kern w:val="0"/>
          <w:szCs w:val="21"/>
        </w:rPr>
        <w:t>)</w:t>
      </w:r>
      <w:r w:rsidRPr="00802C5F">
        <w:rPr>
          <w:rFonts w:ascii="仿宋" w:eastAsia="仿宋" w:hAnsi="仿宋" w:hint="eastAsia"/>
          <w:snapToGrid w:val="0"/>
          <w:kern w:val="0"/>
          <w:szCs w:val="21"/>
        </w:rPr>
        <w:t>。分包条款应遵循建设工程施工合同有关分包条款。</w:t>
      </w:r>
    </w:p>
    <w:p w14:paraId="6E87C116" w14:textId="77777777" w:rsidR="00DB216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w:t>
      </w:r>
      <w:r w:rsidRPr="00802C5F">
        <w:rPr>
          <w:rFonts w:ascii="仿宋" w:eastAsia="仿宋" w:hAnsi="仿宋"/>
          <w:snapToGrid w:val="0"/>
          <w:kern w:val="0"/>
          <w:szCs w:val="21"/>
        </w:rPr>
        <w:t>3</w:t>
      </w:r>
      <w:r w:rsidRPr="00802C5F">
        <w:rPr>
          <w:rFonts w:ascii="仿宋" w:eastAsia="仿宋" w:hAnsi="仿宋" w:hint="eastAsia"/>
          <w:snapToGrid w:val="0"/>
          <w:kern w:val="0"/>
          <w:szCs w:val="21"/>
        </w:rPr>
        <w:t>）投标人中标后，应向有关建管部门报送分包安排方案。</w:t>
      </w:r>
    </w:p>
    <w:p w14:paraId="690762F9" w14:textId="77777777" w:rsidR="00484597" w:rsidRPr="00802C5F" w:rsidRDefault="00DB2167" w:rsidP="00F5520E">
      <w:p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w:t>
      </w:r>
      <w:r w:rsidRPr="00802C5F">
        <w:rPr>
          <w:rFonts w:ascii="仿宋" w:eastAsia="仿宋" w:hAnsi="仿宋"/>
          <w:snapToGrid w:val="0"/>
          <w:kern w:val="0"/>
          <w:szCs w:val="21"/>
        </w:rPr>
        <w:t>4</w:t>
      </w:r>
      <w:r w:rsidRPr="00802C5F">
        <w:rPr>
          <w:rFonts w:ascii="仿宋" w:eastAsia="仿宋" w:hAnsi="仿宋" w:hint="eastAsia"/>
          <w:snapToGrid w:val="0"/>
          <w:kern w:val="0"/>
          <w:szCs w:val="21"/>
        </w:rPr>
        <w:t>）为确保工程质量，合理控制建设成本，对指定金额、暂定金额工程，招标人保留组织市场比选，确定专业分包单位的权利。</w:t>
      </w:r>
    </w:p>
    <w:p w14:paraId="5B6CDF92" w14:textId="77777777" w:rsidR="00F131AE" w:rsidRPr="00802C5F" w:rsidRDefault="00F131AE" w:rsidP="00F5520E">
      <w:pPr>
        <w:pStyle w:val="30"/>
        <w:snapToGrid w:val="0"/>
        <w:spacing w:before="0" w:after="0" w:line="360" w:lineRule="auto"/>
        <w:rPr>
          <w:rFonts w:ascii="仿宋" w:eastAsia="仿宋" w:hAnsi="仿宋"/>
          <w:b w:val="0"/>
          <w:snapToGrid w:val="0"/>
          <w:kern w:val="0"/>
          <w:sz w:val="21"/>
          <w:szCs w:val="21"/>
        </w:rPr>
      </w:pPr>
      <w:bookmarkStart w:id="36" w:name="_Toc505261096"/>
      <w:r w:rsidRPr="00802C5F">
        <w:rPr>
          <w:rFonts w:ascii="仿宋" w:eastAsia="仿宋" w:hAnsi="仿宋" w:hint="eastAsia"/>
          <w:b w:val="0"/>
          <w:snapToGrid w:val="0"/>
          <w:kern w:val="0"/>
          <w:sz w:val="21"/>
          <w:szCs w:val="21"/>
        </w:rPr>
        <w:lastRenderedPageBreak/>
        <w:t>十</w:t>
      </w:r>
      <w:r w:rsidR="00AD1C11" w:rsidRPr="00802C5F">
        <w:rPr>
          <w:rFonts w:ascii="仿宋" w:eastAsia="仿宋" w:hAnsi="仿宋" w:hint="eastAsia"/>
          <w:b w:val="0"/>
          <w:snapToGrid w:val="0"/>
          <w:kern w:val="0"/>
          <w:sz w:val="21"/>
          <w:szCs w:val="21"/>
        </w:rPr>
        <w:t>四</w:t>
      </w:r>
      <w:r w:rsidRPr="00802C5F">
        <w:rPr>
          <w:rFonts w:ascii="仿宋" w:eastAsia="仿宋" w:hAnsi="仿宋" w:hint="eastAsia"/>
          <w:b w:val="0"/>
          <w:snapToGrid w:val="0"/>
          <w:kern w:val="0"/>
          <w:sz w:val="21"/>
          <w:szCs w:val="21"/>
        </w:rPr>
        <w:t>、工程安全、文明施工、环境保护</w:t>
      </w:r>
      <w:bookmarkEnd w:id="36"/>
    </w:p>
    <w:p w14:paraId="7AC9BA34"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中标人必须贯彻执行“中华人民共和国建设部建办【2005】89号文”、“中华人民共和国国务院令第（393）号”文的精神和JGJ59—99建筑施工安全检查标准、上海市政府发布的《上海市建设工程施工安全监督管理办法》、《上海市建设工程安全文明施工管理办法》、《上海</w:t>
      </w:r>
      <w:r w:rsidR="001F28F6" w:rsidRPr="00802C5F">
        <w:rPr>
          <w:rFonts w:ascii="仿宋" w:eastAsia="仿宋" w:hAnsi="仿宋" w:hint="eastAsia"/>
          <w:snapToGrid w:val="0"/>
          <w:kern w:val="0"/>
          <w:szCs w:val="21"/>
        </w:rPr>
        <w:t>市扬尘污染防治管理办法》以及上海市政府、上海市建设和交通委员会</w:t>
      </w:r>
      <w:r w:rsidRPr="00802C5F">
        <w:rPr>
          <w:rFonts w:ascii="仿宋" w:eastAsia="仿宋" w:hAnsi="仿宋" w:hint="eastAsia"/>
          <w:snapToGrid w:val="0"/>
          <w:kern w:val="0"/>
          <w:szCs w:val="21"/>
        </w:rPr>
        <w:t>有关规定、规范各质量管理、安全管理、文明施工管理、环境保护管理等措施，确保优质、安全、文明、无重大事故完成本工程建设。</w:t>
      </w:r>
    </w:p>
    <w:p w14:paraId="27F958C0"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中标人在本工程施工期间，必须设有专职安全员，配备适当数量的消防灭火器材，监理消防安全方面的制度和措施，并报招标人、监理单位及有关部门；在工程施工期间，中标人应根据实际情况，配有足够的警卫人员，以确保工地安全和已完工程的完好。杜绝重大恶性事故发生。</w:t>
      </w:r>
    </w:p>
    <w:p w14:paraId="23CE7AF8"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施工现场须深入开展“加强管理塑造形象、深化达标创建文明”活动，加强文明施工培训教育，施工现场做到规范化、标准化。</w:t>
      </w:r>
    </w:p>
    <w:p w14:paraId="43503EEE"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本工程施工期间的排水、排污，由中标人充分根据现场实际状况，制定施工方案，确保施工过程中以及竣工后的正常通畅，无沉积物，否则由此造成的一切后果，由承包人负责，另外，承包人在施工时须严格遵守有关市容、环境等的规定，如发生因违反此类规定而被罚款的事件，由承包人负责。</w:t>
      </w:r>
    </w:p>
    <w:p w14:paraId="788B0B32"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中标人必须严格执行国家与地方政府的环境保护政策、法规和法律。</w:t>
      </w:r>
    </w:p>
    <w:p w14:paraId="09397C19"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中标人应严格履行招标人关于现场临设及事故区域企业标识要求。</w:t>
      </w:r>
    </w:p>
    <w:p w14:paraId="7D5A732A"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中标人应承</w:t>
      </w:r>
      <w:proofErr w:type="gramStart"/>
      <w:r w:rsidRPr="00802C5F">
        <w:rPr>
          <w:rFonts w:ascii="仿宋" w:eastAsia="仿宋" w:hAnsi="仿宋" w:hint="eastAsia"/>
          <w:snapToGrid w:val="0"/>
          <w:kern w:val="0"/>
          <w:szCs w:val="21"/>
        </w:rPr>
        <w:t>担文明</w:t>
      </w:r>
      <w:proofErr w:type="gramEnd"/>
      <w:r w:rsidRPr="00802C5F">
        <w:rPr>
          <w:rFonts w:ascii="仿宋" w:eastAsia="仿宋" w:hAnsi="仿宋" w:hint="eastAsia"/>
          <w:snapToGrid w:val="0"/>
          <w:kern w:val="0"/>
          <w:szCs w:val="21"/>
        </w:rPr>
        <w:t>施工措施及文明工地评比的费用。</w:t>
      </w:r>
    </w:p>
    <w:p w14:paraId="12011948"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招标人对本工程安全文明施工的要求如下（不仅限于以下内容）：</w:t>
      </w:r>
    </w:p>
    <w:p w14:paraId="4F339EEB" w14:textId="77777777" w:rsidR="004E367E" w:rsidRPr="00802C5F" w:rsidRDefault="004E367E" w:rsidP="00F5520E">
      <w:pPr>
        <w:snapToGrid w:val="0"/>
        <w:spacing w:line="360" w:lineRule="auto"/>
        <w:ind w:firstLineChars="225" w:firstLine="473"/>
        <w:rPr>
          <w:rFonts w:ascii="仿宋" w:eastAsia="仿宋" w:hAnsi="仿宋"/>
          <w:snapToGrid w:val="0"/>
          <w:kern w:val="0"/>
          <w:szCs w:val="21"/>
        </w:rPr>
      </w:pPr>
      <w:r w:rsidRPr="00802C5F">
        <w:rPr>
          <w:rFonts w:ascii="仿宋" w:eastAsia="仿宋" w:hAnsi="仿宋" w:hint="eastAsia"/>
          <w:snapToGrid w:val="0"/>
          <w:kern w:val="0"/>
          <w:szCs w:val="21"/>
        </w:rPr>
        <w:t>1）施工现场道路通畅、工地沿线单位与居民的出入通道通畅；</w:t>
      </w:r>
    </w:p>
    <w:p w14:paraId="0A648D51" w14:textId="77777777" w:rsidR="004E367E" w:rsidRPr="00802C5F" w:rsidRDefault="004E367E" w:rsidP="00F5520E">
      <w:pPr>
        <w:snapToGrid w:val="0"/>
        <w:spacing w:line="360" w:lineRule="auto"/>
        <w:ind w:firstLineChars="225" w:firstLine="473"/>
        <w:rPr>
          <w:rFonts w:ascii="仿宋" w:eastAsia="仿宋" w:hAnsi="仿宋"/>
          <w:snapToGrid w:val="0"/>
          <w:kern w:val="0"/>
          <w:szCs w:val="21"/>
        </w:rPr>
      </w:pPr>
      <w:r w:rsidRPr="00802C5F">
        <w:rPr>
          <w:rFonts w:ascii="仿宋" w:eastAsia="仿宋" w:hAnsi="仿宋" w:hint="eastAsia"/>
          <w:snapToGrid w:val="0"/>
          <w:kern w:val="0"/>
          <w:szCs w:val="21"/>
        </w:rPr>
        <w:t>2）施工中无管线事故、无重大伤亡事故，施工现场道路平整无积水；</w:t>
      </w:r>
    </w:p>
    <w:p w14:paraId="4E8E1E23" w14:textId="77777777" w:rsidR="004E367E" w:rsidRPr="00802C5F" w:rsidRDefault="004E367E" w:rsidP="00F5520E">
      <w:pPr>
        <w:snapToGrid w:val="0"/>
        <w:spacing w:line="360" w:lineRule="auto"/>
        <w:ind w:firstLineChars="225" w:firstLine="473"/>
        <w:rPr>
          <w:rFonts w:ascii="仿宋" w:eastAsia="仿宋" w:hAnsi="仿宋"/>
          <w:snapToGrid w:val="0"/>
          <w:kern w:val="0"/>
          <w:szCs w:val="21"/>
        </w:rPr>
      </w:pPr>
      <w:r w:rsidRPr="00802C5F">
        <w:rPr>
          <w:rFonts w:ascii="仿宋" w:eastAsia="仿宋" w:hAnsi="仿宋" w:hint="eastAsia"/>
          <w:snapToGrid w:val="0"/>
          <w:kern w:val="0"/>
          <w:szCs w:val="21"/>
        </w:rPr>
        <w:t>3）施工区域与非施工区域必须分隔，工地显目处必须设置施工铭牌（二图七牌）管理人员必须佩卡上岗；</w:t>
      </w:r>
    </w:p>
    <w:p w14:paraId="3D270A05" w14:textId="77777777" w:rsidR="004E367E" w:rsidRPr="00802C5F" w:rsidRDefault="004E367E" w:rsidP="00F5520E">
      <w:pPr>
        <w:snapToGrid w:val="0"/>
        <w:spacing w:line="360" w:lineRule="auto"/>
        <w:ind w:firstLineChars="225" w:firstLine="473"/>
        <w:rPr>
          <w:rFonts w:ascii="仿宋" w:eastAsia="仿宋" w:hAnsi="仿宋"/>
          <w:snapToGrid w:val="0"/>
          <w:kern w:val="0"/>
          <w:szCs w:val="21"/>
        </w:rPr>
      </w:pPr>
      <w:r w:rsidRPr="00802C5F">
        <w:rPr>
          <w:rFonts w:ascii="仿宋" w:eastAsia="仿宋" w:hAnsi="仿宋" w:hint="eastAsia"/>
          <w:snapToGrid w:val="0"/>
          <w:kern w:val="0"/>
          <w:szCs w:val="21"/>
        </w:rPr>
        <w:t>4）施工现场材料必须堆放整齐，生活设施清洁，周边环境美化、文明；</w:t>
      </w:r>
    </w:p>
    <w:p w14:paraId="1DB82B79" w14:textId="77777777" w:rsidR="004E367E" w:rsidRPr="00802C5F" w:rsidRDefault="004E367E" w:rsidP="00F5520E">
      <w:pPr>
        <w:snapToGrid w:val="0"/>
        <w:spacing w:line="360" w:lineRule="auto"/>
        <w:ind w:firstLineChars="225" w:firstLine="473"/>
        <w:rPr>
          <w:rFonts w:ascii="仿宋" w:eastAsia="仿宋" w:hAnsi="仿宋"/>
          <w:snapToGrid w:val="0"/>
          <w:kern w:val="0"/>
          <w:szCs w:val="21"/>
        </w:rPr>
      </w:pPr>
      <w:r w:rsidRPr="00802C5F">
        <w:rPr>
          <w:rFonts w:ascii="仿宋" w:eastAsia="仿宋" w:hAnsi="仿宋" w:hint="eastAsia"/>
          <w:snapToGrid w:val="0"/>
          <w:kern w:val="0"/>
          <w:szCs w:val="21"/>
        </w:rPr>
        <w:t>5）本工程施工现场必须严格按照规定控制噪声、扬尘，并必须落实防污染、防泥浆外溢等措施，做好沉淀池，垃圾遮盖、材料包装等各项措施；投标人应满足招标人、物业对工程实施过程中安全和文明施工的具体要求，应充分考虑施工过程中材料、机械运输过程的包装等卫生防护费用，避免对周边环境造成污染，此类防护费用应考虑在措施项目报价中，中标后，招标人不再另行支付，由于防护措施不善，导致物业等有关部门罚款的，由中标人承担。相关管理部门对大楼施工的相关具体要求（如施工的工作时间等）由投标人自行问询。</w:t>
      </w:r>
    </w:p>
    <w:p w14:paraId="3D6889A3" w14:textId="77777777" w:rsidR="004E367E" w:rsidRPr="00802C5F" w:rsidRDefault="004E367E" w:rsidP="00F5520E">
      <w:pPr>
        <w:snapToGrid w:val="0"/>
        <w:spacing w:line="360" w:lineRule="auto"/>
        <w:ind w:firstLineChars="225" w:firstLine="473"/>
        <w:rPr>
          <w:rFonts w:ascii="仿宋" w:eastAsia="仿宋" w:hAnsi="仿宋"/>
          <w:snapToGrid w:val="0"/>
          <w:kern w:val="0"/>
          <w:szCs w:val="21"/>
        </w:rPr>
      </w:pPr>
      <w:r w:rsidRPr="00802C5F">
        <w:rPr>
          <w:rFonts w:ascii="仿宋" w:eastAsia="仿宋" w:hAnsi="仿宋" w:hint="eastAsia"/>
          <w:snapToGrid w:val="0"/>
          <w:kern w:val="0"/>
          <w:szCs w:val="21"/>
        </w:rPr>
        <w:t>6）施工现场必须开展以创建文明工地为主要内容的宣传、教育工作。</w:t>
      </w:r>
    </w:p>
    <w:p w14:paraId="6E751365" w14:textId="77777777" w:rsidR="004E367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各投标人应根据招标人对安全文明施工的具体要求，在投标文件中单独编制文明施</w:t>
      </w:r>
      <w:r w:rsidRPr="00802C5F">
        <w:rPr>
          <w:rFonts w:ascii="仿宋" w:eastAsia="仿宋" w:hAnsi="仿宋" w:hint="eastAsia"/>
          <w:snapToGrid w:val="0"/>
          <w:kern w:val="0"/>
          <w:szCs w:val="21"/>
        </w:rPr>
        <w:lastRenderedPageBreak/>
        <w:t>工措施并列支费用清单，该费用计入措施项目中，并闭口包干。</w:t>
      </w:r>
    </w:p>
    <w:p w14:paraId="1C75FA16" w14:textId="77777777" w:rsidR="00F131AE" w:rsidRPr="00802C5F" w:rsidRDefault="004E367E" w:rsidP="007C1782">
      <w:pPr>
        <w:numPr>
          <w:ilvl w:val="0"/>
          <w:numId w:val="40"/>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中标人在签订工程施工合同的同时，必须与招标人签订：安全生产责任和治安消防协议书、文明施工责任协议书、治安防火责任协议书、廉洁协议。中标人若违反规定野蛮施工、违章作业等，招标人有权限令停工整改，一切损失由中标人承担，同时招标人有权可以对中标人的违约责任给予适当的经济处罚。</w:t>
      </w:r>
    </w:p>
    <w:p w14:paraId="7507E326" w14:textId="77777777" w:rsidR="003243C3" w:rsidRPr="00802C5F" w:rsidRDefault="00A3696F" w:rsidP="00F5520E">
      <w:pPr>
        <w:pStyle w:val="30"/>
        <w:snapToGrid w:val="0"/>
        <w:spacing w:before="0" w:after="0" w:line="360" w:lineRule="auto"/>
        <w:rPr>
          <w:rFonts w:ascii="仿宋" w:eastAsia="仿宋" w:hAnsi="仿宋"/>
          <w:b w:val="0"/>
          <w:snapToGrid w:val="0"/>
          <w:kern w:val="0"/>
          <w:sz w:val="21"/>
          <w:szCs w:val="21"/>
        </w:rPr>
      </w:pPr>
      <w:bookmarkStart w:id="37" w:name="_Toc505261097"/>
      <w:r w:rsidRPr="00802C5F">
        <w:rPr>
          <w:rFonts w:ascii="仿宋" w:eastAsia="仿宋" w:hAnsi="仿宋" w:hint="eastAsia"/>
          <w:b w:val="0"/>
          <w:snapToGrid w:val="0"/>
          <w:kern w:val="0"/>
          <w:sz w:val="21"/>
          <w:szCs w:val="21"/>
        </w:rPr>
        <w:t>十</w:t>
      </w:r>
      <w:r w:rsidR="00AD1C11" w:rsidRPr="00802C5F">
        <w:rPr>
          <w:rFonts w:ascii="仿宋" w:eastAsia="仿宋" w:hAnsi="仿宋" w:hint="eastAsia"/>
          <w:b w:val="0"/>
          <w:snapToGrid w:val="0"/>
          <w:kern w:val="0"/>
          <w:sz w:val="21"/>
          <w:szCs w:val="21"/>
        </w:rPr>
        <w:t>五</w:t>
      </w:r>
      <w:r w:rsidR="00D14ADB" w:rsidRPr="00802C5F">
        <w:rPr>
          <w:rFonts w:ascii="仿宋" w:eastAsia="仿宋" w:hAnsi="仿宋" w:hint="eastAsia"/>
          <w:b w:val="0"/>
          <w:snapToGrid w:val="0"/>
          <w:kern w:val="0"/>
          <w:sz w:val="21"/>
          <w:szCs w:val="21"/>
        </w:rPr>
        <w:t>、</w:t>
      </w:r>
      <w:r w:rsidR="003243C3" w:rsidRPr="00802C5F">
        <w:rPr>
          <w:rFonts w:ascii="仿宋" w:eastAsia="仿宋" w:hAnsi="仿宋" w:hint="eastAsia"/>
          <w:b w:val="0"/>
          <w:snapToGrid w:val="0"/>
          <w:kern w:val="0"/>
          <w:sz w:val="21"/>
          <w:szCs w:val="21"/>
        </w:rPr>
        <w:t>投标文件的组成</w:t>
      </w:r>
      <w:bookmarkEnd w:id="37"/>
    </w:p>
    <w:p w14:paraId="4AA21BBF" w14:textId="77777777" w:rsidR="009332D8" w:rsidRPr="00802C5F" w:rsidRDefault="00704F7F"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全套投标文件由商务标、技术标</w:t>
      </w:r>
      <w:r w:rsidR="004C403C" w:rsidRPr="00802C5F">
        <w:rPr>
          <w:rFonts w:ascii="仿宋" w:eastAsia="仿宋" w:hAnsi="仿宋" w:hint="eastAsia"/>
          <w:szCs w:val="21"/>
        </w:rPr>
        <w:t>组成</w:t>
      </w:r>
      <w:r w:rsidR="009332D8" w:rsidRPr="00802C5F">
        <w:rPr>
          <w:rFonts w:ascii="仿宋" w:eastAsia="仿宋" w:hAnsi="仿宋" w:hint="eastAsia"/>
          <w:szCs w:val="21"/>
        </w:rPr>
        <w:t>，包含但不限于以下各项要点，各项要点具体要求详见“投标文件的编制要求”：</w:t>
      </w:r>
    </w:p>
    <w:p w14:paraId="480F3A70" w14:textId="77777777" w:rsidR="003243C3" w:rsidRPr="00802C5F" w:rsidRDefault="003243C3" w:rsidP="007C1782">
      <w:pPr>
        <w:numPr>
          <w:ilvl w:val="0"/>
          <w:numId w:val="17"/>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商务</w:t>
      </w:r>
      <w:r w:rsidR="004C403C" w:rsidRPr="00802C5F">
        <w:rPr>
          <w:rFonts w:ascii="仿宋" w:eastAsia="仿宋" w:hAnsi="仿宋" w:hint="eastAsia"/>
          <w:snapToGrid w:val="0"/>
          <w:kern w:val="0"/>
          <w:szCs w:val="21"/>
        </w:rPr>
        <w:t>标</w:t>
      </w:r>
    </w:p>
    <w:p w14:paraId="0B41C28B" w14:textId="77777777" w:rsidR="003243C3" w:rsidRPr="00802C5F" w:rsidRDefault="001154B3"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投标公函</w:t>
      </w:r>
      <w:r w:rsidR="009920C4" w:rsidRPr="00802C5F">
        <w:rPr>
          <w:rFonts w:ascii="仿宋" w:eastAsia="仿宋" w:hAnsi="仿宋" w:hint="eastAsia"/>
          <w:snapToGrid w:val="0"/>
          <w:kern w:val="0"/>
          <w:szCs w:val="21"/>
        </w:rPr>
        <w:t>（参照本招标文件</w:t>
      </w:r>
      <w:r w:rsidR="00EC30B4" w:rsidRPr="00802C5F">
        <w:rPr>
          <w:rFonts w:ascii="仿宋" w:eastAsia="仿宋" w:hAnsi="仿宋" w:hint="eastAsia"/>
          <w:snapToGrid w:val="0"/>
          <w:kern w:val="0"/>
          <w:szCs w:val="21"/>
        </w:rPr>
        <w:t>附件</w:t>
      </w:r>
      <w:r w:rsidR="009920C4" w:rsidRPr="00802C5F">
        <w:rPr>
          <w:rFonts w:ascii="仿宋" w:eastAsia="仿宋" w:hAnsi="仿宋" w:hint="eastAsia"/>
          <w:snapToGrid w:val="0"/>
          <w:kern w:val="0"/>
          <w:szCs w:val="21"/>
        </w:rPr>
        <w:t>格式）</w:t>
      </w:r>
      <w:r w:rsidR="009332D8" w:rsidRPr="00802C5F">
        <w:rPr>
          <w:rFonts w:ascii="仿宋" w:eastAsia="仿宋" w:hAnsi="仿宋" w:hint="eastAsia"/>
          <w:snapToGrid w:val="0"/>
          <w:kern w:val="0"/>
          <w:szCs w:val="21"/>
        </w:rPr>
        <w:t>；</w:t>
      </w:r>
    </w:p>
    <w:p w14:paraId="74D0F887" w14:textId="77777777" w:rsidR="00EC30B4" w:rsidRPr="00802C5F" w:rsidRDefault="00EC30B4"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投标承诺书（参照本招标文件附件格式）；</w:t>
      </w:r>
    </w:p>
    <w:p w14:paraId="0FDB4F6D" w14:textId="77777777" w:rsidR="00EC30B4" w:rsidRPr="00802C5F" w:rsidRDefault="001154B3"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投标书</w:t>
      </w:r>
      <w:r w:rsidR="00EC30B4" w:rsidRPr="00802C5F">
        <w:rPr>
          <w:rFonts w:ascii="仿宋" w:eastAsia="仿宋" w:hAnsi="仿宋" w:hint="eastAsia"/>
          <w:snapToGrid w:val="0"/>
          <w:kern w:val="0"/>
          <w:szCs w:val="21"/>
        </w:rPr>
        <w:t>（参照本招标文件附件格式）；</w:t>
      </w:r>
    </w:p>
    <w:p w14:paraId="6B82D027" w14:textId="77777777" w:rsidR="000C2FFC" w:rsidRPr="00802C5F" w:rsidRDefault="000C2FFC"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 xml:space="preserve">联合体协议书（参照本招标文件附件格式）； </w:t>
      </w:r>
    </w:p>
    <w:p w14:paraId="147853EB" w14:textId="77777777" w:rsidR="003243C3" w:rsidRPr="00802C5F" w:rsidRDefault="003243C3"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投标一览表</w:t>
      </w:r>
      <w:r w:rsidR="00EC30B4" w:rsidRPr="00802C5F">
        <w:rPr>
          <w:rFonts w:ascii="仿宋" w:eastAsia="仿宋" w:hAnsi="仿宋" w:hint="eastAsia"/>
          <w:snapToGrid w:val="0"/>
          <w:kern w:val="0"/>
          <w:szCs w:val="21"/>
        </w:rPr>
        <w:t>（参照本招标文件附件格式）；</w:t>
      </w:r>
    </w:p>
    <w:p w14:paraId="673819A3" w14:textId="77777777" w:rsidR="00FA5F3E" w:rsidRPr="00802C5F" w:rsidRDefault="00FA5F3E"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法定代表人资格证明书</w:t>
      </w:r>
      <w:r w:rsidR="00EC30B4" w:rsidRPr="00802C5F">
        <w:rPr>
          <w:rFonts w:ascii="仿宋" w:eastAsia="仿宋" w:hAnsi="仿宋" w:hint="eastAsia"/>
          <w:snapToGrid w:val="0"/>
          <w:kern w:val="0"/>
          <w:szCs w:val="21"/>
        </w:rPr>
        <w:t>（参照本招标文件附件格式）；</w:t>
      </w:r>
    </w:p>
    <w:p w14:paraId="6E3C760D" w14:textId="77777777" w:rsidR="00FA5F3E" w:rsidRPr="00802C5F" w:rsidRDefault="00FA5F3E"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法定代表人授权书</w:t>
      </w:r>
      <w:r w:rsidR="00EC30B4" w:rsidRPr="00802C5F">
        <w:rPr>
          <w:rFonts w:ascii="仿宋" w:eastAsia="仿宋" w:hAnsi="仿宋" w:hint="eastAsia"/>
          <w:snapToGrid w:val="0"/>
          <w:kern w:val="0"/>
          <w:szCs w:val="21"/>
        </w:rPr>
        <w:t>（参照本招标文件附件格式）；</w:t>
      </w:r>
    </w:p>
    <w:p w14:paraId="2089C9E2" w14:textId="77777777" w:rsidR="00FA5F3E" w:rsidRPr="00802C5F" w:rsidRDefault="00FA5F3E"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投标报价汇总表</w:t>
      </w:r>
      <w:r w:rsidR="00EC30B4" w:rsidRPr="00802C5F">
        <w:rPr>
          <w:rFonts w:ascii="仿宋" w:eastAsia="仿宋" w:hAnsi="仿宋" w:hint="eastAsia"/>
          <w:snapToGrid w:val="0"/>
          <w:kern w:val="0"/>
          <w:szCs w:val="21"/>
        </w:rPr>
        <w:t>（参照本招标文件附件格式）；</w:t>
      </w:r>
    </w:p>
    <w:p w14:paraId="6112B200" w14:textId="77777777" w:rsidR="008556F3" w:rsidRPr="00802C5F" w:rsidRDefault="005E17B5"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上海市建设工程投标标书情况汇总表</w:t>
      </w:r>
      <w:r w:rsidR="00EC30B4" w:rsidRPr="00802C5F">
        <w:rPr>
          <w:rFonts w:ascii="仿宋" w:eastAsia="仿宋" w:hAnsi="仿宋" w:hint="eastAsia"/>
          <w:snapToGrid w:val="0"/>
          <w:kern w:val="0"/>
          <w:szCs w:val="21"/>
        </w:rPr>
        <w:t>（参照本招标文件附件格式）；</w:t>
      </w:r>
    </w:p>
    <w:p w14:paraId="25438E1B" w14:textId="77777777" w:rsidR="00FA5F3E" w:rsidRPr="00802C5F" w:rsidRDefault="00FA5F3E"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主要设备材料费用明细表</w:t>
      </w:r>
      <w:r w:rsidR="00EC30B4" w:rsidRPr="00802C5F">
        <w:rPr>
          <w:rFonts w:ascii="仿宋" w:eastAsia="仿宋" w:hAnsi="仿宋" w:hint="eastAsia"/>
          <w:snapToGrid w:val="0"/>
          <w:kern w:val="0"/>
          <w:szCs w:val="21"/>
        </w:rPr>
        <w:t>（参照本招标文件附件格式）；</w:t>
      </w:r>
    </w:p>
    <w:p w14:paraId="2BAF6F10" w14:textId="77777777" w:rsidR="008329FD" w:rsidRPr="00802C5F" w:rsidRDefault="00FA5F3E"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主要管理技术人员一览表</w:t>
      </w:r>
      <w:r w:rsidR="00EC30B4" w:rsidRPr="00802C5F">
        <w:rPr>
          <w:rFonts w:ascii="仿宋" w:eastAsia="仿宋" w:hAnsi="仿宋" w:hint="eastAsia"/>
          <w:snapToGrid w:val="0"/>
          <w:kern w:val="0"/>
          <w:szCs w:val="21"/>
        </w:rPr>
        <w:t>（参照本招标文件附件格式）；</w:t>
      </w:r>
    </w:p>
    <w:p w14:paraId="044476B5" w14:textId="77777777" w:rsidR="00FA5F3E" w:rsidRPr="00802C5F" w:rsidRDefault="008329FD"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施工项目经理情况表</w:t>
      </w:r>
      <w:r w:rsidR="00EC30B4" w:rsidRPr="00802C5F">
        <w:rPr>
          <w:rFonts w:ascii="仿宋" w:eastAsia="仿宋" w:hAnsi="仿宋" w:hint="eastAsia"/>
          <w:snapToGrid w:val="0"/>
          <w:kern w:val="0"/>
          <w:szCs w:val="21"/>
        </w:rPr>
        <w:t>（参照本招标文件附件格式）；</w:t>
      </w:r>
    </w:p>
    <w:p w14:paraId="518AB294" w14:textId="77777777" w:rsidR="00D01E27" w:rsidRPr="00802C5F" w:rsidRDefault="00550399"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建筑安装工程</w:t>
      </w:r>
      <w:r w:rsidR="003243C3" w:rsidRPr="00802C5F">
        <w:rPr>
          <w:rFonts w:ascii="仿宋" w:eastAsia="仿宋" w:hAnsi="仿宋" w:hint="eastAsia"/>
          <w:snapToGrid w:val="0"/>
          <w:kern w:val="0"/>
          <w:szCs w:val="21"/>
        </w:rPr>
        <w:t>投标报价</w:t>
      </w:r>
      <w:r w:rsidRPr="00802C5F">
        <w:rPr>
          <w:rFonts w:ascii="仿宋" w:eastAsia="仿宋" w:hAnsi="仿宋" w:hint="eastAsia"/>
          <w:snapToGrid w:val="0"/>
          <w:kern w:val="0"/>
          <w:szCs w:val="21"/>
        </w:rPr>
        <w:t>，包括以下：</w:t>
      </w:r>
    </w:p>
    <w:p w14:paraId="50F1B3C7" w14:textId="77777777" w:rsidR="000327C3" w:rsidRPr="00802C5F" w:rsidRDefault="000327C3" w:rsidP="007C1782">
      <w:pPr>
        <w:numPr>
          <w:ilvl w:val="2"/>
          <w:numId w:val="18"/>
        </w:numPr>
        <w:snapToGrid w:val="0"/>
        <w:spacing w:line="360" w:lineRule="auto"/>
        <w:rPr>
          <w:rFonts w:ascii="仿宋" w:eastAsia="仿宋" w:hAnsi="仿宋"/>
          <w:szCs w:val="21"/>
        </w:rPr>
      </w:pPr>
      <w:r w:rsidRPr="00802C5F">
        <w:rPr>
          <w:rFonts w:ascii="仿宋" w:eastAsia="仿宋" w:hAnsi="仿宋" w:hint="eastAsia"/>
          <w:szCs w:val="21"/>
        </w:rPr>
        <w:t>装修工程</w:t>
      </w:r>
    </w:p>
    <w:p w14:paraId="638AB53A" w14:textId="77777777" w:rsidR="00DC1D11" w:rsidRPr="00802C5F" w:rsidRDefault="00DC1D11" w:rsidP="007C1782">
      <w:pPr>
        <w:numPr>
          <w:ilvl w:val="2"/>
          <w:numId w:val="18"/>
        </w:numPr>
        <w:snapToGrid w:val="0"/>
        <w:spacing w:line="360" w:lineRule="auto"/>
        <w:rPr>
          <w:rFonts w:ascii="仿宋" w:eastAsia="仿宋" w:hAnsi="仿宋"/>
          <w:szCs w:val="21"/>
        </w:rPr>
      </w:pPr>
      <w:r w:rsidRPr="00802C5F">
        <w:rPr>
          <w:rFonts w:ascii="仿宋" w:eastAsia="仿宋" w:hAnsi="仿宋" w:hint="eastAsia"/>
          <w:szCs w:val="21"/>
        </w:rPr>
        <w:t>安装工程</w:t>
      </w:r>
    </w:p>
    <w:p w14:paraId="5B576D67" w14:textId="77777777" w:rsidR="00387C52" w:rsidRPr="00802C5F" w:rsidRDefault="00A06F22" w:rsidP="007C1782">
      <w:pPr>
        <w:numPr>
          <w:ilvl w:val="2"/>
          <w:numId w:val="18"/>
        </w:numPr>
        <w:snapToGrid w:val="0"/>
        <w:spacing w:line="360" w:lineRule="auto"/>
        <w:rPr>
          <w:rFonts w:ascii="仿宋" w:eastAsia="仿宋" w:hAnsi="仿宋"/>
          <w:szCs w:val="21"/>
        </w:rPr>
      </w:pPr>
      <w:r w:rsidRPr="00802C5F">
        <w:rPr>
          <w:rFonts w:ascii="仿宋" w:eastAsia="仿宋" w:hAnsi="仿宋" w:hint="eastAsia"/>
          <w:szCs w:val="21"/>
        </w:rPr>
        <w:t>专业工程暂估价</w:t>
      </w:r>
    </w:p>
    <w:p w14:paraId="440CE182" w14:textId="77777777" w:rsidR="003243C3" w:rsidRPr="00802C5F" w:rsidRDefault="003243C3" w:rsidP="007C1782">
      <w:pPr>
        <w:numPr>
          <w:ilvl w:val="0"/>
          <w:numId w:val="15"/>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w:t>
      </w:r>
      <w:r w:rsidR="004C403C" w:rsidRPr="00802C5F">
        <w:rPr>
          <w:rFonts w:ascii="仿宋" w:eastAsia="仿宋" w:hAnsi="仿宋" w:hint="eastAsia"/>
          <w:snapToGrid w:val="0"/>
          <w:kern w:val="0"/>
          <w:szCs w:val="21"/>
        </w:rPr>
        <w:t>人</w:t>
      </w:r>
      <w:r w:rsidRPr="00802C5F">
        <w:rPr>
          <w:rFonts w:ascii="仿宋" w:eastAsia="仿宋" w:hAnsi="仿宋" w:hint="eastAsia"/>
          <w:snapToGrid w:val="0"/>
          <w:kern w:val="0"/>
          <w:szCs w:val="21"/>
        </w:rPr>
        <w:t>资格</w:t>
      </w:r>
      <w:r w:rsidR="004C403C" w:rsidRPr="00802C5F">
        <w:rPr>
          <w:rFonts w:ascii="仿宋" w:eastAsia="仿宋" w:hAnsi="仿宋" w:hint="eastAsia"/>
          <w:snapToGrid w:val="0"/>
          <w:kern w:val="0"/>
          <w:szCs w:val="21"/>
        </w:rPr>
        <w:t>资质</w:t>
      </w:r>
      <w:r w:rsidRPr="00802C5F">
        <w:rPr>
          <w:rFonts w:ascii="仿宋" w:eastAsia="仿宋" w:hAnsi="仿宋" w:hint="eastAsia"/>
          <w:snapToGrid w:val="0"/>
          <w:kern w:val="0"/>
          <w:szCs w:val="21"/>
        </w:rPr>
        <w:t>证明文件</w:t>
      </w:r>
      <w:r w:rsidR="005C76B7" w:rsidRPr="00802C5F">
        <w:rPr>
          <w:rFonts w:ascii="仿宋" w:eastAsia="仿宋" w:hAnsi="仿宋" w:hint="eastAsia"/>
          <w:snapToGrid w:val="0"/>
          <w:kern w:val="0"/>
          <w:szCs w:val="21"/>
        </w:rPr>
        <w:t>，包括如下：</w:t>
      </w:r>
    </w:p>
    <w:p w14:paraId="3D3410F1" w14:textId="77777777" w:rsidR="005C76B7" w:rsidRPr="00802C5F" w:rsidRDefault="005C76B7" w:rsidP="007C1782">
      <w:pPr>
        <w:numPr>
          <w:ilvl w:val="1"/>
          <w:numId w:val="34"/>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企业法人营业执照；</w:t>
      </w:r>
    </w:p>
    <w:p w14:paraId="117AC9CA" w14:textId="77777777" w:rsidR="005C76B7" w:rsidRPr="00802C5F" w:rsidRDefault="005C76B7" w:rsidP="007C1782">
      <w:pPr>
        <w:numPr>
          <w:ilvl w:val="1"/>
          <w:numId w:val="34"/>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相关资质证书；</w:t>
      </w:r>
    </w:p>
    <w:p w14:paraId="2E9C14DD" w14:textId="77777777" w:rsidR="005C76B7" w:rsidRPr="00802C5F" w:rsidRDefault="005C76B7" w:rsidP="007C1782">
      <w:pPr>
        <w:numPr>
          <w:ilvl w:val="1"/>
          <w:numId w:val="34"/>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投标人近年以来承建的同类或类似境内主要项目的证明；</w:t>
      </w:r>
    </w:p>
    <w:p w14:paraId="34D92AE4" w14:textId="77777777" w:rsidR="00A069D3" w:rsidRPr="00802C5F" w:rsidRDefault="005C76B7" w:rsidP="007C1782">
      <w:pPr>
        <w:numPr>
          <w:ilvl w:val="1"/>
          <w:numId w:val="34"/>
        </w:numPr>
        <w:snapToGrid w:val="0"/>
        <w:spacing w:line="360" w:lineRule="auto"/>
        <w:rPr>
          <w:rFonts w:ascii="仿宋" w:eastAsia="仿宋" w:hAnsi="仿宋"/>
        </w:rPr>
      </w:pPr>
      <w:r w:rsidRPr="00802C5F">
        <w:rPr>
          <w:rFonts w:ascii="仿宋" w:eastAsia="仿宋" w:hAnsi="仿宋" w:hint="eastAsia"/>
          <w:snapToGrid w:val="0"/>
          <w:kern w:val="0"/>
          <w:szCs w:val="21"/>
        </w:rPr>
        <w:t>提供符合要求的派驻现场施工项目经理（建造师）证书以及相关设计、施工、造价、管理等主要技术及管理人员的资格资质证书。</w:t>
      </w:r>
    </w:p>
    <w:p w14:paraId="0A4F470C" w14:textId="77777777" w:rsidR="005C76B7" w:rsidRPr="00802C5F" w:rsidRDefault="005C76B7" w:rsidP="007C1782">
      <w:pPr>
        <w:numPr>
          <w:ilvl w:val="1"/>
          <w:numId w:val="34"/>
        </w:numPr>
        <w:snapToGrid w:val="0"/>
        <w:spacing w:line="360" w:lineRule="auto"/>
        <w:rPr>
          <w:rFonts w:ascii="仿宋" w:eastAsia="仿宋" w:hAnsi="仿宋"/>
          <w:snapToGrid w:val="0"/>
          <w:kern w:val="0"/>
          <w:szCs w:val="21"/>
        </w:rPr>
      </w:pPr>
      <w:r w:rsidRPr="00802C5F">
        <w:rPr>
          <w:rFonts w:ascii="仿宋" w:eastAsia="仿宋" w:hAnsi="仿宋" w:hint="eastAsia"/>
          <w:szCs w:val="21"/>
        </w:rPr>
        <w:t>投标人认为有必要提供的其他</w:t>
      </w:r>
      <w:r w:rsidRPr="00802C5F">
        <w:rPr>
          <w:rFonts w:ascii="仿宋" w:eastAsia="仿宋" w:hAnsi="仿宋"/>
          <w:szCs w:val="21"/>
        </w:rPr>
        <w:t>内容</w:t>
      </w:r>
      <w:r w:rsidRPr="00802C5F">
        <w:rPr>
          <w:rFonts w:ascii="仿宋" w:eastAsia="仿宋" w:hAnsi="仿宋" w:hint="eastAsia"/>
          <w:szCs w:val="21"/>
        </w:rPr>
        <w:t>。</w:t>
      </w:r>
    </w:p>
    <w:p w14:paraId="1E653F26" w14:textId="77777777" w:rsidR="00AD6A56" w:rsidRPr="00802C5F" w:rsidRDefault="003243C3" w:rsidP="007C1782">
      <w:pPr>
        <w:numPr>
          <w:ilvl w:val="0"/>
          <w:numId w:val="17"/>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技术</w:t>
      </w:r>
      <w:r w:rsidR="004C403C" w:rsidRPr="00802C5F">
        <w:rPr>
          <w:rFonts w:ascii="仿宋" w:eastAsia="仿宋" w:hAnsi="仿宋" w:hint="eastAsia"/>
          <w:snapToGrid w:val="0"/>
          <w:kern w:val="0"/>
          <w:szCs w:val="21"/>
        </w:rPr>
        <w:t>标</w:t>
      </w:r>
      <w:r w:rsidR="00C35EFC" w:rsidRPr="00802C5F">
        <w:rPr>
          <w:rFonts w:ascii="仿宋" w:eastAsia="仿宋" w:hAnsi="仿宋" w:hint="eastAsia"/>
          <w:snapToGrid w:val="0"/>
          <w:kern w:val="0"/>
          <w:szCs w:val="21"/>
        </w:rPr>
        <w:t>（</w:t>
      </w:r>
      <w:r w:rsidR="00AA4DC9" w:rsidRPr="00802C5F">
        <w:rPr>
          <w:rFonts w:ascii="仿宋" w:eastAsia="仿宋" w:hAnsi="仿宋" w:hint="eastAsia"/>
          <w:snapToGrid w:val="0"/>
          <w:kern w:val="0"/>
          <w:szCs w:val="21"/>
        </w:rPr>
        <w:t>明</w:t>
      </w:r>
      <w:r w:rsidR="00C35EFC" w:rsidRPr="00802C5F">
        <w:rPr>
          <w:rFonts w:ascii="仿宋" w:eastAsia="仿宋" w:hAnsi="仿宋" w:hint="eastAsia"/>
          <w:snapToGrid w:val="0"/>
          <w:kern w:val="0"/>
          <w:szCs w:val="21"/>
        </w:rPr>
        <w:t>标）</w:t>
      </w:r>
    </w:p>
    <w:p w14:paraId="2D345997" w14:textId="77777777" w:rsidR="00AE1A0F" w:rsidRPr="00802C5F" w:rsidRDefault="00981586" w:rsidP="007C1782">
      <w:pPr>
        <w:numPr>
          <w:ilvl w:val="0"/>
          <w:numId w:val="16"/>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设计技术标</w:t>
      </w:r>
      <w:r w:rsidR="009C0209" w:rsidRPr="00802C5F">
        <w:rPr>
          <w:rFonts w:ascii="仿宋" w:eastAsia="仿宋" w:hAnsi="仿宋" w:hint="eastAsia"/>
          <w:snapToGrid w:val="0"/>
          <w:kern w:val="0"/>
          <w:szCs w:val="21"/>
        </w:rPr>
        <w:t>（</w:t>
      </w:r>
      <w:r w:rsidR="00986C96" w:rsidRPr="00802C5F">
        <w:rPr>
          <w:rFonts w:ascii="仿宋" w:eastAsia="仿宋" w:hAnsi="仿宋" w:hint="eastAsia"/>
          <w:snapToGrid w:val="0"/>
          <w:kern w:val="0"/>
          <w:szCs w:val="21"/>
        </w:rPr>
        <w:t>内容要求详见本章十</w:t>
      </w:r>
      <w:r w:rsidR="006A0327" w:rsidRPr="00802C5F">
        <w:rPr>
          <w:rFonts w:ascii="仿宋" w:eastAsia="仿宋" w:hAnsi="仿宋" w:hint="eastAsia"/>
          <w:snapToGrid w:val="0"/>
          <w:kern w:val="0"/>
          <w:szCs w:val="21"/>
        </w:rPr>
        <w:t>七</w:t>
      </w:r>
      <w:r w:rsidR="00986C96" w:rsidRPr="00802C5F">
        <w:rPr>
          <w:rFonts w:ascii="仿宋" w:eastAsia="仿宋" w:hAnsi="仿宋" w:hint="eastAsia"/>
          <w:snapToGrid w:val="0"/>
          <w:kern w:val="0"/>
          <w:szCs w:val="21"/>
        </w:rPr>
        <w:t>条</w:t>
      </w:r>
      <w:r w:rsidR="009C0209" w:rsidRPr="00802C5F">
        <w:rPr>
          <w:rFonts w:ascii="仿宋" w:eastAsia="仿宋" w:hAnsi="仿宋" w:hint="eastAsia"/>
          <w:snapToGrid w:val="0"/>
          <w:kern w:val="0"/>
          <w:szCs w:val="21"/>
        </w:rPr>
        <w:t>“投标文件的编制要求”）</w:t>
      </w:r>
      <w:r w:rsidR="00AE1A0F" w:rsidRPr="00802C5F">
        <w:rPr>
          <w:rFonts w:ascii="仿宋" w:eastAsia="仿宋" w:hAnsi="仿宋" w:hint="eastAsia"/>
          <w:snapToGrid w:val="0"/>
          <w:kern w:val="0"/>
          <w:szCs w:val="21"/>
        </w:rPr>
        <w:t>；</w:t>
      </w:r>
    </w:p>
    <w:p w14:paraId="4C5DC5F4" w14:textId="77777777" w:rsidR="003243C3" w:rsidRPr="00802C5F" w:rsidRDefault="00981586" w:rsidP="007C1782">
      <w:pPr>
        <w:numPr>
          <w:ilvl w:val="0"/>
          <w:numId w:val="16"/>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lastRenderedPageBreak/>
        <w:t>施工技术标</w:t>
      </w:r>
      <w:r w:rsidR="009C0209" w:rsidRPr="00802C5F">
        <w:rPr>
          <w:rFonts w:ascii="仿宋" w:eastAsia="仿宋" w:hAnsi="仿宋" w:hint="eastAsia"/>
          <w:snapToGrid w:val="0"/>
          <w:kern w:val="0"/>
          <w:szCs w:val="21"/>
        </w:rPr>
        <w:t>（</w:t>
      </w:r>
      <w:r w:rsidR="00986C96" w:rsidRPr="00802C5F">
        <w:rPr>
          <w:rFonts w:ascii="仿宋" w:eastAsia="仿宋" w:hAnsi="仿宋" w:hint="eastAsia"/>
          <w:snapToGrid w:val="0"/>
          <w:kern w:val="0"/>
          <w:szCs w:val="21"/>
        </w:rPr>
        <w:t>内容要求详见本章十</w:t>
      </w:r>
      <w:r w:rsidR="00811BB0" w:rsidRPr="00802C5F">
        <w:rPr>
          <w:rFonts w:ascii="仿宋" w:eastAsia="仿宋" w:hAnsi="仿宋" w:hint="eastAsia"/>
          <w:snapToGrid w:val="0"/>
          <w:kern w:val="0"/>
          <w:szCs w:val="21"/>
        </w:rPr>
        <w:t>七</w:t>
      </w:r>
      <w:r w:rsidR="00986C96" w:rsidRPr="00802C5F">
        <w:rPr>
          <w:rFonts w:ascii="仿宋" w:eastAsia="仿宋" w:hAnsi="仿宋" w:hint="eastAsia"/>
          <w:snapToGrid w:val="0"/>
          <w:kern w:val="0"/>
          <w:szCs w:val="21"/>
        </w:rPr>
        <w:t>条</w:t>
      </w:r>
      <w:r w:rsidR="009C0209" w:rsidRPr="00802C5F">
        <w:rPr>
          <w:rFonts w:ascii="仿宋" w:eastAsia="仿宋" w:hAnsi="仿宋" w:hint="eastAsia"/>
          <w:snapToGrid w:val="0"/>
          <w:kern w:val="0"/>
          <w:szCs w:val="21"/>
        </w:rPr>
        <w:t>“投标文件的编制要求”）</w:t>
      </w:r>
      <w:r w:rsidR="00AE1A0F" w:rsidRPr="00802C5F">
        <w:rPr>
          <w:rFonts w:ascii="仿宋" w:eastAsia="仿宋" w:hAnsi="仿宋" w:hint="eastAsia"/>
          <w:snapToGrid w:val="0"/>
          <w:kern w:val="0"/>
          <w:szCs w:val="21"/>
        </w:rPr>
        <w:t>。</w:t>
      </w:r>
    </w:p>
    <w:p w14:paraId="44800226" w14:textId="77777777" w:rsidR="0045527F" w:rsidRPr="00802C5F" w:rsidRDefault="009332D8" w:rsidP="007C1782">
      <w:pPr>
        <w:numPr>
          <w:ilvl w:val="0"/>
          <w:numId w:val="17"/>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电子文件</w:t>
      </w:r>
    </w:p>
    <w:p w14:paraId="7DDF43D8" w14:textId="77777777" w:rsidR="009332D8" w:rsidRPr="00802C5F" w:rsidRDefault="0045527F" w:rsidP="00F5520E">
      <w:pPr>
        <w:snapToGrid w:val="0"/>
        <w:spacing w:line="360" w:lineRule="auto"/>
        <w:ind w:left="420"/>
        <w:rPr>
          <w:rFonts w:ascii="仿宋" w:eastAsia="仿宋" w:hAnsi="仿宋"/>
          <w:snapToGrid w:val="0"/>
          <w:kern w:val="0"/>
          <w:szCs w:val="21"/>
        </w:rPr>
      </w:pPr>
      <w:r w:rsidRPr="00802C5F">
        <w:rPr>
          <w:rFonts w:ascii="仿宋" w:eastAsia="仿宋" w:hAnsi="仿宋" w:hint="eastAsia"/>
          <w:snapToGrid w:val="0"/>
          <w:kern w:val="0"/>
          <w:szCs w:val="21"/>
        </w:rPr>
        <w:t>包含商务和技术</w:t>
      </w:r>
      <w:proofErr w:type="gramStart"/>
      <w:r w:rsidRPr="00802C5F">
        <w:rPr>
          <w:rFonts w:ascii="仿宋" w:eastAsia="仿宋" w:hAnsi="仿宋" w:hint="eastAsia"/>
          <w:snapToGrid w:val="0"/>
          <w:kern w:val="0"/>
          <w:szCs w:val="21"/>
        </w:rPr>
        <w:t>标全部</w:t>
      </w:r>
      <w:proofErr w:type="gramEnd"/>
      <w:r w:rsidRPr="00802C5F">
        <w:rPr>
          <w:rFonts w:ascii="仿宋" w:eastAsia="仿宋" w:hAnsi="仿宋" w:hint="eastAsia"/>
          <w:snapToGrid w:val="0"/>
          <w:kern w:val="0"/>
          <w:szCs w:val="21"/>
        </w:rPr>
        <w:t>内容的电子文件。</w:t>
      </w:r>
    </w:p>
    <w:p w14:paraId="793A9FB7" w14:textId="77777777" w:rsidR="00704F7F" w:rsidRPr="00802C5F" w:rsidRDefault="002121D8" w:rsidP="00F5520E">
      <w:pPr>
        <w:pStyle w:val="30"/>
        <w:snapToGrid w:val="0"/>
        <w:spacing w:before="0" w:after="0" w:line="360" w:lineRule="auto"/>
        <w:rPr>
          <w:rFonts w:ascii="仿宋" w:eastAsia="仿宋" w:hAnsi="仿宋"/>
          <w:b w:val="0"/>
          <w:snapToGrid w:val="0"/>
          <w:kern w:val="0"/>
          <w:sz w:val="21"/>
          <w:szCs w:val="21"/>
        </w:rPr>
      </w:pPr>
      <w:bookmarkStart w:id="38" w:name="_Toc68244579"/>
      <w:bookmarkStart w:id="39" w:name="_Toc505261098"/>
      <w:r w:rsidRPr="00802C5F">
        <w:rPr>
          <w:rFonts w:ascii="仿宋" w:eastAsia="仿宋" w:hAnsi="仿宋" w:hint="eastAsia"/>
          <w:b w:val="0"/>
          <w:snapToGrid w:val="0"/>
          <w:kern w:val="0"/>
          <w:sz w:val="21"/>
          <w:szCs w:val="21"/>
        </w:rPr>
        <w:t>十</w:t>
      </w:r>
      <w:r w:rsidR="00AD1C11" w:rsidRPr="00802C5F">
        <w:rPr>
          <w:rFonts w:ascii="仿宋" w:eastAsia="仿宋" w:hAnsi="仿宋" w:hint="eastAsia"/>
          <w:b w:val="0"/>
          <w:snapToGrid w:val="0"/>
          <w:kern w:val="0"/>
          <w:sz w:val="21"/>
          <w:szCs w:val="21"/>
        </w:rPr>
        <w:t>六</w:t>
      </w:r>
      <w:r w:rsidR="00C323CA" w:rsidRPr="00802C5F">
        <w:rPr>
          <w:rFonts w:ascii="仿宋" w:eastAsia="仿宋" w:hAnsi="仿宋" w:hint="eastAsia"/>
          <w:b w:val="0"/>
          <w:snapToGrid w:val="0"/>
          <w:kern w:val="0"/>
          <w:sz w:val="21"/>
          <w:szCs w:val="21"/>
        </w:rPr>
        <w:t>、</w:t>
      </w:r>
      <w:r w:rsidR="00704F7F" w:rsidRPr="00802C5F">
        <w:rPr>
          <w:rFonts w:ascii="仿宋" w:eastAsia="仿宋" w:hAnsi="仿宋" w:hint="eastAsia"/>
          <w:b w:val="0"/>
          <w:snapToGrid w:val="0"/>
          <w:kern w:val="0"/>
          <w:sz w:val="21"/>
          <w:szCs w:val="21"/>
        </w:rPr>
        <w:t>投标文件的规格、</w:t>
      </w:r>
      <w:r w:rsidR="004C403C" w:rsidRPr="00802C5F">
        <w:rPr>
          <w:rFonts w:ascii="仿宋" w:eastAsia="仿宋" w:hAnsi="仿宋" w:hint="eastAsia"/>
          <w:b w:val="0"/>
          <w:snapToGrid w:val="0"/>
          <w:kern w:val="0"/>
          <w:sz w:val="21"/>
          <w:szCs w:val="21"/>
        </w:rPr>
        <w:t>数量、</w:t>
      </w:r>
      <w:r w:rsidR="00704F7F" w:rsidRPr="00802C5F">
        <w:rPr>
          <w:rFonts w:ascii="仿宋" w:eastAsia="仿宋" w:hAnsi="仿宋" w:hint="eastAsia"/>
          <w:b w:val="0"/>
          <w:snapToGrid w:val="0"/>
          <w:kern w:val="0"/>
          <w:sz w:val="21"/>
          <w:szCs w:val="21"/>
        </w:rPr>
        <w:t>密封和标记</w:t>
      </w:r>
      <w:bookmarkEnd w:id="38"/>
      <w:bookmarkEnd w:id="39"/>
    </w:p>
    <w:p w14:paraId="590E1F33" w14:textId="77777777" w:rsidR="00704F7F" w:rsidRPr="00802C5F" w:rsidRDefault="004C403C" w:rsidP="007C1782">
      <w:pPr>
        <w:numPr>
          <w:ilvl w:val="0"/>
          <w:numId w:val="14"/>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提交</w:t>
      </w:r>
      <w:r w:rsidR="00704F7F" w:rsidRPr="00802C5F">
        <w:rPr>
          <w:rFonts w:ascii="仿宋" w:eastAsia="仿宋" w:hAnsi="仿宋" w:hint="eastAsia"/>
          <w:snapToGrid w:val="0"/>
          <w:kern w:val="0"/>
          <w:szCs w:val="21"/>
        </w:rPr>
        <w:t>A4</w:t>
      </w:r>
      <w:r w:rsidR="000828E8" w:rsidRPr="00802C5F">
        <w:rPr>
          <w:rFonts w:ascii="仿宋" w:eastAsia="仿宋" w:hAnsi="仿宋" w:hint="eastAsia"/>
          <w:snapToGrid w:val="0"/>
          <w:kern w:val="0"/>
          <w:szCs w:val="21"/>
        </w:rPr>
        <w:t>幅面商务标</w:t>
      </w:r>
      <w:r w:rsidR="002A0B7B" w:rsidRPr="00802C5F">
        <w:rPr>
          <w:rFonts w:ascii="仿宋" w:eastAsia="仿宋" w:hAnsi="仿宋" w:hint="eastAsia"/>
          <w:snapToGrid w:val="0"/>
          <w:kern w:val="0"/>
          <w:szCs w:val="21"/>
        </w:rPr>
        <w:t>一式</w:t>
      </w:r>
      <w:r w:rsidR="00EA10A9" w:rsidRPr="00802C5F">
        <w:rPr>
          <w:rFonts w:ascii="仿宋" w:eastAsia="仿宋" w:hAnsi="仿宋" w:hint="eastAsia"/>
          <w:snapToGrid w:val="0"/>
          <w:kern w:val="0"/>
          <w:szCs w:val="21"/>
        </w:rPr>
        <w:t>贰</w:t>
      </w:r>
      <w:r w:rsidR="002A0B7B" w:rsidRPr="00802C5F">
        <w:rPr>
          <w:rFonts w:ascii="仿宋" w:eastAsia="仿宋" w:hAnsi="仿宋" w:hint="eastAsia"/>
          <w:snapToGrid w:val="0"/>
          <w:kern w:val="0"/>
          <w:szCs w:val="21"/>
        </w:rPr>
        <w:t>份</w:t>
      </w:r>
      <w:r w:rsidR="00704F7F" w:rsidRPr="00802C5F">
        <w:rPr>
          <w:rFonts w:ascii="仿宋" w:eastAsia="仿宋" w:hAnsi="仿宋" w:hint="eastAsia"/>
          <w:snapToGrid w:val="0"/>
          <w:kern w:val="0"/>
          <w:szCs w:val="21"/>
        </w:rPr>
        <w:t>（</w:t>
      </w:r>
      <w:r w:rsidR="002A0B7B" w:rsidRPr="00802C5F">
        <w:rPr>
          <w:rFonts w:ascii="仿宋" w:eastAsia="仿宋" w:hAnsi="仿宋" w:hint="eastAsia"/>
          <w:snapToGrid w:val="0"/>
          <w:kern w:val="0"/>
          <w:szCs w:val="21"/>
        </w:rPr>
        <w:t>正本1份，副本</w:t>
      </w:r>
      <w:r w:rsidR="00EA10A9" w:rsidRPr="00802C5F">
        <w:rPr>
          <w:rFonts w:ascii="仿宋" w:eastAsia="仿宋" w:hAnsi="仿宋" w:hint="eastAsia"/>
          <w:snapToGrid w:val="0"/>
          <w:kern w:val="0"/>
          <w:szCs w:val="21"/>
        </w:rPr>
        <w:t>1</w:t>
      </w:r>
      <w:r w:rsidR="002A0B7B" w:rsidRPr="00802C5F">
        <w:rPr>
          <w:rFonts w:ascii="仿宋" w:eastAsia="仿宋" w:hAnsi="仿宋" w:hint="eastAsia"/>
          <w:snapToGrid w:val="0"/>
          <w:kern w:val="0"/>
          <w:szCs w:val="21"/>
        </w:rPr>
        <w:t>份</w:t>
      </w:r>
      <w:r w:rsidR="00C36CF7" w:rsidRPr="00802C5F">
        <w:rPr>
          <w:rFonts w:ascii="仿宋" w:eastAsia="仿宋" w:hAnsi="仿宋" w:hint="eastAsia"/>
          <w:snapToGrid w:val="0"/>
          <w:kern w:val="0"/>
          <w:szCs w:val="21"/>
        </w:rPr>
        <w:t xml:space="preserve">），综合单价分析表1份； </w:t>
      </w:r>
      <w:r w:rsidR="001C1BAE" w:rsidRPr="00802C5F">
        <w:rPr>
          <w:rFonts w:ascii="仿宋" w:eastAsia="仿宋" w:hAnsi="仿宋" w:hint="eastAsia"/>
          <w:snapToGrid w:val="0"/>
          <w:kern w:val="0"/>
          <w:szCs w:val="21"/>
        </w:rPr>
        <w:t>设计</w:t>
      </w:r>
      <w:r w:rsidR="00704F7F" w:rsidRPr="00802C5F">
        <w:rPr>
          <w:rFonts w:ascii="仿宋" w:eastAsia="仿宋" w:hAnsi="仿宋" w:hint="eastAsia"/>
          <w:snapToGrid w:val="0"/>
          <w:kern w:val="0"/>
          <w:szCs w:val="21"/>
        </w:rPr>
        <w:t>技术标</w:t>
      </w:r>
      <w:r w:rsidR="002A0B7B" w:rsidRPr="00802C5F">
        <w:rPr>
          <w:rFonts w:ascii="仿宋" w:eastAsia="仿宋" w:hAnsi="仿宋" w:hint="eastAsia"/>
          <w:snapToGrid w:val="0"/>
          <w:kern w:val="0"/>
          <w:szCs w:val="21"/>
        </w:rPr>
        <w:t>一式五份</w:t>
      </w:r>
      <w:r w:rsidR="009D68A6" w:rsidRPr="00802C5F">
        <w:rPr>
          <w:rFonts w:ascii="仿宋" w:eastAsia="仿宋" w:hAnsi="仿宋" w:hint="eastAsia"/>
          <w:snapToGrid w:val="0"/>
          <w:kern w:val="0"/>
          <w:szCs w:val="21"/>
        </w:rPr>
        <w:t>（正本1份，副本4份）</w:t>
      </w:r>
      <w:r w:rsidR="001C1BAE" w:rsidRPr="00802C5F">
        <w:rPr>
          <w:rFonts w:ascii="仿宋" w:eastAsia="仿宋" w:hAnsi="仿宋" w:hint="eastAsia"/>
          <w:snapToGrid w:val="0"/>
          <w:kern w:val="0"/>
          <w:szCs w:val="21"/>
        </w:rPr>
        <w:t>，施工技术标一式五分</w:t>
      </w:r>
      <w:r w:rsidR="00A259A3" w:rsidRPr="00802C5F">
        <w:rPr>
          <w:rFonts w:ascii="仿宋" w:eastAsia="仿宋" w:hAnsi="仿宋" w:hint="eastAsia"/>
          <w:snapToGrid w:val="0"/>
          <w:kern w:val="0"/>
          <w:szCs w:val="21"/>
        </w:rPr>
        <w:t>（正本1份，副本4份）</w:t>
      </w:r>
      <w:r w:rsidR="00C35EFC" w:rsidRPr="00802C5F">
        <w:rPr>
          <w:rFonts w:ascii="仿宋" w:eastAsia="仿宋" w:hAnsi="仿宋" w:hint="eastAsia"/>
          <w:snapToGrid w:val="0"/>
          <w:kern w:val="0"/>
          <w:szCs w:val="21"/>
        </w:rPr>
        <w:t>，</w:t>
      </w:r>
      <w:r w:rsidR="00704F7F" w:rsidRPr="00802C5F">
        <w:rPr>
          <w:rFonts w:ascii="仿宋" w:eastAsia="仿宋" w:hAnsi="仿宋" w:hint="eastAsia"/>
          <w:snapToGrid w:val="0"/>
          <w:kern w:val="0"/>
          <w:szCs w:val="21"/>
        </w:rPr>
        <w:t>包含商务和技术</w:t>
      </w:r>
      <w:proofErr w:type="gramStart"/>
      <w:r w:rsidR="00704F7F" w:rsidRPr="00802C5F">
        <w:rPr>
          <w:rFonts w:ascii="仿宋" w:eastAsia="仿宋" w:hAnsi="仿宋" w:hint="eastAsia"/>
          <w:snapToGrid w:val="0"/>
          <w:kern w:val="0"/>
          <w:szCs w:val="21"/>
        </w:rPr>
        <w:t>标全部</w:t>
      </w:r>
      <w:proofErr w:type="gramEnd"/>
      <w:r w:rsidR="00704F7F" w:rsidRPr="00802C5F">
        <w:rPr>
          <w:rFonts w:ascii="仿宋" w:eastAsia="仿宋" w:hAnsi="仿宋" w:hint="eastAsia"/>
          <w:snapToGrid w:val="0"/>
          <w:kern w:val="0"/>
          <w:szCs w:val="21"/>
        </w:rPr>
        <w:t>内容的电子文件光盘一式</w:t>
      </w:r>
      <w:r w:rsidR="001C1BAE" w:rsidRPr="00802C5F">
        <w:rPr>
          <w:rFonts w:ascii="仿宋" w:eastAsia="仿宋" w:hAnsi="仿宋"/>
          <w:snapToGrid w:val="0"/>
          <w:kern w:val="0"/>
          <w:szCs w:val="21"/>
        </w:rPr>
        <w:t>1</w:t>
      </w:r>
      <w:r w:rsidR="00704F7F" w:rsidRPr="00802C5F">
        <w:rPr>
          <w:rFonts w:ascii="仿宋" w:eastAsia="仿宋" w:hAnsi="仿宋" w:hint="eastAsia"/>
          <w:snapToGrid w:val="0"/>
          <w:kern w:val="0"/>
          <w:szCs w:val="21"/>
        </w:rPr>
        <w:t>张</w:t>
      </w:r>
      <w:r w:rsidR="000828E8" w:rsidRPr="00802C5F">
        <w:rPr>
          <w:rFonts w:ascii="仿宋" w:eastAsia="仿宋" w:hAnsi="仿宋" w:hint="eastAsia"/>
          <w:snapToGrid w:val="0"/>
          <w:kern w:val="0"/>
          <w:szCs w:val="21"/>
        </w:rPr>
        <w:t>。</w:t>
      </w:r>
      <w:r w:rsidR="001C1BAE" w:rsidRPr="00802C5F">
        <w:rPr>
          <w:rFonts w:ascii="仿宋" w:eastAsia="仿宋" w:hAnsi="仿宋" w:hint="eastAsia"/>
          <w:snapToGrid w:val="0"/>
          <w:kern w:val="0"/>
          <w:szCs w:val="21"/>
        </w:rPr>
        <w:t>（详见前附表要求）</w:t>
      </w:r>
    </w:p>
    <w:p w14:paraId="0DCFBAC7" w14:textId="77777777" w:rsidR="00704F7F" w:rsidRPr="00802C5F" w:rsidRDefault="00704F7F" w:rsidP="007C1782">
      <w:pPr>
        <w:numPr>
          <w:ilvl w:val="0"/>
          <w:numId w:val="14"/>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于</w:t>
      </w:r>
      <w:r w:rsidR="004C403C" w:rsidRPr="00802C5F">
        <w:rPr>
          <w:rFonts w:ascii="仿宋" w:eastAsia="仿宋" w:hAnsi="仿宋" w:hint="eastAsia"/>
          <w:snapToGrid w:val="0"/>
          <w:kern w:val="0"/>
          <w:szCs w:val="21"/>
        </w:rPr>
        <w:t>每本</w:t>
      </w:r>
      <w:r w:rsidRPr="00802C5F">
        <w:rPr>
          <w:rFonts w:ascii="仿宋" w:eastAsia="仿宋" w:hAnsi="仿宋" w:hint="eastAsia"/>
          <w:snapToGrid w:val="0"/>
          <w:kern w:val="0"/>
          <w:szCs w:val="21"/>
        </w:rPr>
        <w:t>标书封面注明投标项目名称、投标人名称</w:t>
      </w:r>
      <w:r w:rsidR="00D6310D" w:rsidRPr="00802C5F">
        <w:rPr>
          <w:rFonts w:ascii="仿宋" w:eastAsia="仿宋" w:hAnsi="仿宋" w:hint="eastAsia"/>
          <w:snapToGrid w:val="0"/>
          <w:kern w:val="0"/>
          <w:szCs w:val="21"/>
        </w:rPr>
        <w:t>、商务标/设计技术标/施工技术标</w:t>
      </w:r>
      <w:r w:rsidRPr="00802C5F">
        <w:rPr>
          <w:rFonts w:ascii="仿宋" w:eastAsia="仿宋" w:hAnsi="仿宋" w:hint="eastAsia"/>
          <w:snapToGrid w:val="0"/>
          <w:kern w:val="0"/>
          <w:szCs w:val="21"/>
        </w:rPr>
        <w:t>及“正本”或“副本”字样，并加盖投标人公章</w:t>
      </w:r>
      <w:r w:rsidR="00A63274" w:rsidRPr="00802C5F">
        <w:rPr>
          <w:rFonts w:ascii="仿宋" w:eastAsia="仿宋" w:hAnsi="仿宋" w:hint="eastAsia"/>
          <w:snapToGrid w:val="0"/>
          <w:kern w:val="0"/>
          <w:szCs w:val="21"/>
        </w:rPr>
        <w:t>、</w:t>
      </w:r>
      <w:r w:rsidR="00A63274" w:rsidRPr="00802C5F">
        <w:rPr>
          <w:rFonts w:ascii="仿宋" w:eastAsia="仿宋" w:hAnsi="仿宋" w:hint="eastAsia"/>
          <w:szCs w:val="21"/>
        </w:rPr>
        <w:t>法定代表人或其委托代理人（签字或盖章）</w:t>
      </w:r>
      <w:r w:rsidRPr="00802C5F">
        <w:rPr>
          <w:rFonts w:ascii="仿宋" w:eastAsia="仿宋" w:hAnsi="仿宋" w:hint="eastAsia"/>
          <w:snapToGrid w:val="0"/>
          <w:kern w:val="0"/>
          <w:szCs w:val="21"/>
        </w:rPr>
        <w:t>。</w:t>
      </w:r>
    </w:p>
    <w:p w14:paraId="753D1033" w14:textId="77777777" w:rsidR="00D6310D" w:rsidRPr="00802C5F" w:rsidRDefault="00D6310D" w:rsidP="007C1782">
      <w:pPr>
        <w:numPr>
          <w:ilvl w:val="0"/>
          <w:numId w:val="14"/>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设计技术</w:t>
      </w:r>
      <w:proofErr w:type="gramStart"/>
      <w:r w:rsidRPr="00802C5F">
        <w:rPr>
          <w:rFonts w:ascii="仿宋" w:eastAsia="仿宋" w:hAnsi="仿宋" w:hint="eastAsia"/>
          <w:snapToGrid w:val="0"/>
          <w:kern w:val="0"/>
          <w:szCs w:val="21"/>
        </w:rPr>
        <w:t>标采用</w:t>
      </w:r>
      <w:proofErr w:type="gramEnd"/>
      <w:r w:rsidRPr="00802C5F">
        <w:rPr>
          <w:rFonts w:ascii="仿宋" w:eastAsia="仿宋" w:hAnsi="仿宋" w:hint="eastAsia"/>
          <w:snapToGrid w:val="0"/>
          <w:kern w:val="0"/>
          <w:szCs w:val="21"/>
        </w:rPr>
        <w:t>A</w:t>
      </w:r>
      <w:r w:rsidRPr="00802C5F">
        <w:rPr>
          <w:rFonts w:ascii="仿宋" w:eastAsia="仿宋" w:hAnsi="仿宋"/>
          <w:snapToGrid w:val="0"/>
          <w:kern w:val="0"/>
          <w:szCs w:val="21"/>
        </w:rPr>
        <w:t>3</w:t>
      </w:r>
      <w:r w:rsidRPr="00802C5F">
        <w:rPr>
          <w:rFonts w:ascii="仿宋" w:eastAsia="仿宋" w:hAnsi="仿宋" w:hint="eastAsia"/>
          <w:snapToGrid w:val="0"/>
          <w:kern w:val="0"/>
          <w:szCs w:val="21"/>
        </w:rPr>
        <w:t>幅面。</w:t>
      </w:r>
    </w:p>
    <w:p w14:paraId="42A35F4D" w14:textId="77777777" w:rsidR="00E04CA2" w:rsidRPr="00802C5F" w:rsidRDefault="00466C4C" w:rsidP="007C1782">
      <w:pPr>
        <w:numPr>
          <w:ilvl w:val="0"/>
          <w:numId w:val="14"/>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施工技术标</w:t>
      </w:r>
      <w:r w:rsidR="00C35EFC" w:rsidRPr="00802C5F">
        <w:rPr>
          <w:rFonts w:ascii="仿宋" w:eastAsia="仿宋" w:hAnsi="仿宋" w:hint="eastAsia"/>
          <w:snapToGrid w:val="0"/>
          <w:kern w:val="0"/>
          <w:szCs w:val="21"/>
        </w:rPr>
        <w:t>（A4幅面</w:t>
      </w:r>
      <w:r w:rsidR="000017A0" w:rsidRPr="00802C5F">
        <w:rPr>
          <w:rFonts w:ascii="仿宋" w:eastAsia="仿宋" w:hAnsi="仿宋" w:hint="eastAsia"/>
          <w:snapToGrid w:val="0"/>
          <w:kern w:val="0"/>
          <w:szCs w:val="21"/>
        </w:rPr>
        <w:t>，宋体、小四、1.5倍行距，页数不得超过</w:t>
      </w:r>
      <w:r w:rsidR="004A5762" w:rsidRPr="00802C5F">
        <w:rPr>
          <w:rFonts w:ascii="仿宋" w:eastAsia="仿宋" w:hAnsi="仿宋"/>
          <w:snapToGrid w:val="0"/>
          <w:kern w:val="0"/>
          <w:szCs w:val="21"/>
        </w:rPr>
        <w:t>6</w:t>
      </w:r>
      <w:r w:rsidR="000017A0" w:rsidRPr="00802C5F">
        <w:rPr>
          <w:rFonts w:ascii="仿宋" w:eastAsia="仿宋" w:hAnsi="仿宋" w:hint="eastAsia"/>
          <w:snapToGrid w:val="0"/>
          <w:kern w:val="0"/>
          <w:szCs w:val="21"/>
        </w:rPr>
        <w:t>0页。</w:t>
      </w:r>
      <w:r w:rsidR="00055873" w:rsidRPr="00802C5F">
        <w:rPr>
          <w:rFonts w:ascii="仿宋" w:eastAsia="仿宋" w:hAnsi="仿宋" w:hint="eastAsia"/>
          <w:snapToGrid w:val="0"/>
          <w:kern w:val="0"/>
          <w:szCs w:val="21"/>
        </w:rPr>
        <w:t xml:space="preserve">） </w:t>
      </w:r>
    </w:p>
    <w:p w14:paraId="108BE0AC" w14:textId="144280ED" w:rsidR="00704F7F" w:rsidRPr="00802C5F" w:rsidRDefault="00D6310D" w:rsidP="007C1782">
      <w:pPr>
        <w:numPr>
          <w:ilvl w:val="0"/>
          <w:numId w:val="14"/>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包装要求详见前附表</w:t>
      </w:r>
      <w:r w:rsidR="004C403C" w:rsidRPr="00802C5F">
        <w:rPr>
          <w:rFonts w:ascii="仿宋" w:eastAsia="仿宋" w:hAnsi="仿宋" w:hint="eastAsia"/>
          <w:snapToGrid w:val="0"/>
          <w:kern w:val="0"/>
          <w:szCs w:val="21"/>
        </w:rPr>
        <w:t>。</w:t>
      </w:r>
    </w:p>
    <w:p w14:paraId="5658BA1F" w14:textId="1BE62292" w:rsidR="00467B4D" w:rsidRPr="00802C5F" w:rsidRDefault="004243C4" w:rsidP="007C1782">
      <w:pPr>
        <w:numPr>
          <w:ilvl w:val="0"/>
          <w:numId w:val="14"/>
        </w:numPr>
        <w:snapToGrid w:val="0"/>
        <w:spacing w:line="360" w:lineRule="auto"/>
        <w:rPr>
          <w:rFonts w:ascii="仿宋" w:eastAsia="仿宋" w:hAnsi="仿宋"/>
          <w:b/>
          <w:snapToGrid w:val="0"/>
          <w:kern w:val="0"/>
          <w:szCs w:val="21"/>
        </w:rPr>
      </w:pPr>
      <w:r w:rsidRPr="00802C5F">
        <w:rPr>
          <w:rFonts w:ascii="仿宋" w:eastAsia="仿宋" w:hAnsi="仿宋" w:hint="eastAsia"/>
          <w:b/>
          <w:snapToGrid w:val="0"/>
          <w:kern w:val="0"/>
          <w:szCs w:val="21"/>
        </w:rPr>
        <w:t>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802C5F">
        <w:rPr>
          <w:rFonts w:ascii="仿宋" w:eastAsia="仿宋" w:hAnsi="仿宋" w:hint="eastAsia"/>
          <w:b/>
          <w:snapToGrid w:val="0"/>
          <w:kern w:val="0"/>
          <w:szCs w:val="21"/>
        </w:rPr>
        <w:t>页以及</w:t>
      </w:r>
      <w:proofErr w:type="gramEnd"/>
      <w:r w:rsidRPr="00802C5F">
        <w:rPr>
          <w:rFonts w:ascii="仿宋" w:eastAsia="仿宋" w:hAnsi="仿宋" w:hint="eastAsia"/>
          <w:b/>
          <w:snapToGrid w:val="0"/>
          <w:kern w:val="0"/>
          <w:szCs w:val="21"/>
        </w:rPr>
        <w:t>样本或图片等技术资料也必须连续编制页码</w:t>
      </w:r>
      <w:r w:rsidR="00467B4D" w:rsidRPr="00802C5F">
        <w:rPr>
          <w:rFonts w:ascii="仿宋" w:eastAsia="仿宋" w:hAnsi="仿宋" w:hint="eastAsia"/>
          <w:b/>
          <w:snapToGrid w:val="0"/>
          <w:kern w:val="0"/>
          <w:szCs w:val="21"/>
        </w:rPr>
        <w:t>。</w:t>
      </w:r>
    </w:p>
    <w:p w14:paraId="6136D5D6" w14:textId="77777777" w:rsidR="00C37791" w:rsidRPr="00802C5F" w:rsidRDefault="003179CC" w:rsidP="007C1782">
      <w:pPr>
        <w:numPr>
          <w:ilvl w:val="0"/>
          <w:numId w:val="14"/>
        </w:numPr>
        <w:snapToGrid w:val="0"/>
        <w:spacing w:line="360" w:lineRule="auto"/>
        <w:rPr>
          <w:rFonts w:ascii="仿宋" w:eastAsia="仿宋" w:hAnsi="仿宋"/>
          <w:b/>
          <w:snapToGrid w:val="0"/>
          <w:kern w:val="0"/>
          <w:szCs w:val="21"/>
        </w:rPr>
      </w:pPr>
      <w:r w:rsidRPr="00802C5F">
        <w:rPr>
          <w:rFonts w:ascii="仿宋" w:eastAsia="仿宋" w:hAnsi="仿宋" w:hint="eastAsia"/>
          <w:b/>
          <w:snapToGrid w:val="0"/>
          <w:kern w:val="0"/>
          <w:szCs w:val="21"/>
        </w:rPr>
        <w:t>投标文件未作密封或密封后的</w:t>
      </w:r>
      <w:r w:rsidR="009E5F2F" w:rsidRPr="00802C5F">
        <w:rPr>
          <w:rFonts w:ascii="仿宋" w:eastAsia="仿宋" w:hAnsi="仿宋" w:hint="eastAsia"/>
          <w:b/>
          <w:snapToGrid w:val="0"/>
          <w:kern w:val="0"/>
          <w:szCs w:val="21"/>
        </w:rPr>
        <w:t>投标文件的封口处未加盖投标人公章和法定代表人或其授权委托人章</w:t>
      </w:r>
      <w:r w:rsidR="003B024F" w:rsidRPr="00802C5F">
        <w:rPr>
          <w:rFonts w:ascii="仿宋" w:eastAsia="仿宋" w:hAnsi="仿宋" w:hint="eastAsia"/>
          <w:b/>
          <w:snapToGrid w:val="0"/>
          <w:kern w:val="0"/>
          <w:szCs w:val="21"/>
        </w:rPr>
        <w:t>（或签字）</w:t>
      </w:r>
      <w:r w:rsidR="009E5F2F" w:rsidRPr="00802C5F">
        <w:rPr>
          <w:rFonts w:ascii="仿宋" w:eastAsia="仿宋" w:hAnsi="仿宋" w:hint="eastAsia"/>
          <w:b/>
          <w:snapToGrid w:val="0"/>
          <w:kern w:val="0"/>
          <w:szCs w:val="21"/>
        </w:rPr>
        <w:t>的</w:t>
      </w:r>
      <w:r w:rsidRPr="00802C5F">
        <w:rPr>
          <w:rFonts w:ascii="仿宋" w:eastAsia="仿宋" w:hAnsi="仿宋" w:hint="eastAsia"/>
          <w:b/>
          <w:snapToGrid w:val="0"/>
          <w:kern w:val="0"/>
          <w:szCs w:val="21"/>
        </w:rPr>
        <w:t>，</w:t>
      </w:r>
      <w:r w:rsidR="00E577A6" w:rsidRPr="00802C5F">
        <w:rPr>
          <w:rFonts w:ascii="仿宋" w:eastAsia="仿宋" w:hAnsi="仿宋" w:hint="eastAsia"/>
          <w:b/>
          <w:snapToGrid w:val="0"/>
          <w:kern w:val="0"/>
          <w:szCs w:val="21"/>
        </w:rPr>
        <w:t>则该投标文件将被</w:t>
      </w:r>
      <w:r w:rsidR="00544444" w:rsidRPr="00802C5F">
        <w:rPr>
          <w:rFonts w:ascii="仿宋" w:eastAsia="仿宋" w:hAnsi="仿宋" w:hint="eastAsia"/>
          <w:b/>
          <w:snapToGrid w:val="0"/>
          <w:kern w:val="0"/>
          <w:szCs w:val="21"/>
        </w:rPr>
        <w:t>拒收</w:t>
      </w:r>
      <w:r w:rsidRPr="00802C5F">
        <w:rPr>
          <w:rFonts w:ascii="仿宋" w:eastAsia="仿宋" w:hAnsi="仿宋" w:hint="eastAsia"/>
          <w:b/>
          <w:snapToGrid w:val="0"/>
          <w:kern w:val="0"/>
          <w:szCs w:val="21"/>
        </w:rPr>
        <w:t>。</w:t>
      </w:r>
    </w:p>
    <w:p w14:paraId="0FB66B28" w14:textId="77777777" w:rsidR="00D16F44" w:rsidRPr="00802C5F" w:rsidRDefault="002121D8" w:rsidP="00F5520E">
      <w:pPr>
        <w:pStyle w:val="30"/>
        <w:snapToGrid w:val="0"/>
        <w:spacing w:before="0" w:after="0" w:line="360" w:lineRule="auto"/>
        <w:rPr>
          <w:rFonts w:ascii="仿宋" w:eastAsia="仿宋" w:hAnsi="仿宋"/>
          <w:b w:val="0"/>
          <w:snapToGrid w:val="0"/>
          <w:kern w:val="0"/>
          <w:sz w:val="21"/>
          <w:szCs w:val="21"/>
        </w:rPr>
      </w:pPr>
      <w:bookmarkStart w:id="40" w:name="_Toc68244577"/>
      <w:bookmarkStart w:id="41" w:name="_Toc505261099"/>
      <w:r w:rsidRPr="00802C5F">
        <w:rPr>
          <w:rFonts w:ascii="仿宋" w:eastAsia="仿宋" w:hAnsi="仿宋" w:hint="eastAsia"/>
          <w:b w:val="0"/>
          <w:snapToGrid w:val="0"/>
          <w:kern w:val="0"/>
          <w:sz w:val="21"/>
          <w:szCs w:val="21"/>
        </w:rPr>
        <w:t>十</w:t>
      </w:r>
      <w:r w:rsidR="00AD1C11" w:rsidRPr="00802C5F">
        <w:rPr>
          <w:rFonts w:ascii="仿宋" w:eastAsia="仿宋" w:hAnsi="仿宋" w:hint="eastAsia"/>
          <w:b w:val="0"/>
          <w:snapToGrid w:val="0"/>
          <w:kern w:val="0"/>
          <w:sz w:val="21"/>
          <w:szCs w:val="21"/>
        </w:rPr>
        <w:t>七</w:t>
      </w:r>
      <w:r w:rsidR="00C323CA" w:rsidRPr="00802C5F">
        <w:rPr>
          <w:rFonts w:ascii="仿宋" w:eastAsia="仿宋" w:hAnsi="仿宋" w:hint="eastAsia"/>
          <w:b w:val="0"/>
          <w:snapToGrid w:val="0"/>
          <w:kern w:val="0"/>
          <w:sz w:val="21"/>
          <w:szCs w:val="21"/>
        </w:rPr>
        <w:t>、</w:t>
      </w:r>
      <w:r w:rsidR="00D16F44" w:rsidRPr="00802C5F">
        <w:rPr>
          <w:rFonts w:ascii="仿宋" w:eastAsia="仿宋" w:hAnsi="仿宋" w:hint="eastAsia"/>
          <w:b w:val="0"/>
          <w:snapToGrid w:val="0"/>
          <w:kern w:val="0"/>
          <w:sz w:val="21"/>
          <w:szCs w:val="21"/>
        </w:rPr>
        <w:t>投标文件的编制</w:t>
      </w:r>
      <w:bookmarkEnd w:id="40"/>
      <w:r w:rsidR="009332D8" w:rsidRPr="00802C5F">
        <w:rPr>
          <w:rFonts w:ascii="仿宋" w:eastAsia="仿宋" w:hAnsi="仿宋" w:hint="eastAsia"/>
          <w:b w:val="0"/>
          <w:snapToGrid w:val="0"/>
          <w:kern w:val="0"/>
          <w:sz w:val="21"/>
          <w:szCs w:val="21"/>
        </w:rPr>
        <w:t>要求</w:t>
      </w:r>
      <w:bookmarkEnd w:id="41"/>
    </w:p>
    <w:p w14:paraId="64398D09" w14:textId="77777777" w:rsidR="00D16F44" w:rsidRPr="00802C5F" w:rsidRDefault="003053BA" w:rsidP="007C1782">
      <w:pPr>
        <w:numPr>
          <w:ilvl w:val="0"/>
          <w:numId w:val="12"/>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投标人</w:t>
      </w:r>
      <w:r w:rsidR="00D16F44" w:rsidRPr="00802C5F">
        <w:rPr>
          <w:rFonts w:ascii="仿宋" w:eastAsia="仿宋" w:hAnsi="仿宋" w:hint="eastAsia"/>
          <w:snapToGrid w:val="0"/>
          <w:kern w:val="0"/>
          <w:szCs w:val="21"/>
        </w:rPr>
        <w:t>应仔细阅读招标文件的所有内容，按招标文件的要求编制投标文件，并保证所提供的全部资料的真实性，以使其投标对招标文件</w:t>
      </w:r>
      <w:proofErr w:type="gramStart"/>
      <w:r w:rsidR="00D16F44" w:rsidRPr="00802C5F">
        <w:rPr>
          <w:rFonts w:ascii="仿宋" w:eastAsia="仿宋" w:hAnsi="仿宋" w:hint="eastAsia"/>
          <w:snapToGrid w:val="0"/>
          <w:kern w:val="0"/>
          <w:szCs w:val="21"/>
        </w:rPr>
        <w:t>作出</w:t>
      </w:r>
      <w:proofErr w:type="gramEnd"/>
      <w:r w:rsidR="00D16F44" w:rsidRPr="00802C5F">
        <w:rPr>
          <w:rFonts w:ascii="仿宋" w:eastAsia="仿宋" w:hAnsi="仿宋" w:hint="eastAsia"/>
          <w:snapToGrid w:val="0"/>
          <w:kern w:val="0"/>
          <w:szCs w:val="21"/>
        </w:rPr>
        <w:t>实质性响应，否则，其投标可能会影响评标结果。</w:t>
      </w:r>
    </w:p>
    <w:p w14:paraId="0EE47242" w14:textId="77777777" w:rsidR="00D16F44" w:rsidRPr="00802C5F" w:rsidRDefault="00D16F44" w:rsidP="007C1782">
      <w:pPr>
        <w:numPr>
          <w:ilvl w:val="0"/>
          <w:numId w:val="12"/>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投标语言、计量单位及投标货币</w:t>
      </w:r>
    </w:p>
    <w:p w14:paraId="6CFFF53D" w14:textId="77777777" w:rsidR="00D16F44" w:rsidRPr="00802C5F" w:rsidRDefault="00D16F44" w:rsidP="007C1782">
      <w:pPr>
        <w:numPr>
          <w:ilvl w:val="1"/>
          <w:numId w:val="12"/>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投标文件及投标人和招标人就投标交换的文件和往来信件应以中文书写。</w:t>
      </w:r>
    </w:p>
    <w:p w14:paraId="327005E5" w14:textId="77777777" w:rsidR="00D16F44" w:rsidRPr="00802C5F" w:rsidRDefault="00D16F44" w:rsidP="007C1782">
      <w:pPr>
        <w:numPr>
          <w:ilvl w:val="1"/>
          <w:numId w:val="12"/>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除在技术规格中另有规定外，计量单位应实用中华人民共和国的法定计量单位（公制）。</w:t>
      </w:r>
    </w:p>
    <w:p w14:paraId="0E9EE8DA" w14:textId="77777777" w:rsidR="00D16F44" w:rsidRPr="00802C5F" w:rsidRDefault="00D16F44" w:rsidP="007C1782">
      <w:pPr>
        <w:numPr>
          <w:ilvl w:val="1"/>
          <w:numId w:val="12"/>
        </w:numPr>
        <w:snapToGrid w:val="0"/>
        <w:spacing w:line="360" w:lineRule="auto"/>
        <w:rPr>
          <w:rFonts w:ascii="仿宋" w:eastAsia="仿宋" w:hAnsi="仿宋"/>
          <w:snapToGrid w:val="0"/>
          <w:szCs w:val="21"/>
        </w:rPr>
      </w:pPr>
      <w:r w:rsidRPr="00802C5F">
        <w:rPr>
          <w:rFonts w:ascii="仿宋" w:eastAsia="仿宋" w:hAnsi="仿宋" w:hint="eastAsia"/>
          <w:snapToGrid w:val="0"/>
          <w:szCs w:val="21"/>
        </w:rPr>
        <w:t>投标</w:t>
      </w:r>
      <w:r w:rsidR="001974B0" w:rsidRPr="00802C5F">
        <w:rPr>
          <w:rFonts w:ascii="仿宋" w:eastAsia="仿宋" w:hAnsi="仿宋" w:hint="eastAsia"/>
          <w:snapToGrid w:val="0"/>
          <w:szCs w:val="21"/>
        </w:rPr>
        <w:t>文件</w:t>
      </w:r>
      <w:r w:rsidRPr="00802C5F">
        <w:rPr>
          <w:rFonts w:ascii="仿宋" w:eastAsia="仿宋" w:hAnsi="仿宋" w:hint="eastAsia"/>
          <w:snapToGrid w:val="0"/>
          <w:szCs w:val="21"/>
        </w:rPr>
        <w:t>、投标报价一律用人民币填报（包括已完税的进口设备）。</w:t>
      </w:r>
    </w:p>
    <w:p w14:paraId="0157B1B1" w14:textId="77777777" w:rsidR="00D16F44" w:rsidRPr="00802C5F" w:rsidRDefault="005C75A9" w:rsidP="007C1782">
      <w:pPr>
        <w:numPr>
          <w:ilvl w:val="0"/>
          <w:numId w:val="12"/>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商务标</w:t>
      </w:r>
      <w:r w:rsidR="00D16F44" w:rsidRPr="00802C5F">
        <w:rPr>
          <w:rFonts w:ascii="仿宋" w:eastAsia="仿宋" w:hAnsi="仿宋" w:hint="eastAsia"/>
          <w:snapToGrid w:val="0"/>
          <w:kern w:val="0"/>
          <w:szCs w:val="21"/>
        </w:rPr>
        <w:t>报价</w:t>
      </w:r>
    </w:p>
    <w:p w14:paraId="1C487326" w14:textId="77777777" w:rsidR="00A7094D" w:rsidRPr="00802C5F" w:rsidRDefault="00A7094D" w:rsidP="007C1782">
      <w:pPr>
        <w:numPr>
          <w:ilvl w:val="0"/>
          <w:numId w:val="28"/>
        </w:numPr>
        <w:snapToGrid w:val="0"/>
        <w:spacing w:line="360" w:lineRule="auto"/>
        <w:rPr>
          <w:rFonts w:ascii="仿宋" w:eastAsia="仿宋" w:hAnsi="仿宋"/>
          <w:szCs w:val="21"/>
        </w:rPr>
      </w:pPr>
      <w:r w:rsidRPr="00802C5F">
        <w:rPr>
          <w:rFonts w:ascii="仿宋" w:eastAsia="仿宋" w:hAnsi="仿宋" w:hint="eastAsia"/>
          <w:szCs w:val="21"/>
        </w:rPr>
        <w:t>主要投标报价依据为：</w:t>
      </w:r>
    </w:p>
    <w:p w14:paraId="227633DA" w14:textId="77777777" w:rsidR="007005CF" w:rsidRPr="00802C5F" w:rsidRDefault="00A7094D" w:rsidP="007C1782">
      <w:pPr>
        <w:numPr>
          <w:ilvl w:val="1"/>
          <w:numId w:val="14"/>
        </w:numPr>
        <w:snapToGrid w:val="0"/>
        <w:spacing w:line="360" w:lineRule="auto"/>
        <w:rPr>
          <w:rFonts w:ascii="仿宋" w:eastAsia="仿宋" w:hAnsi="仿宋"/>
          <w:szCs w:val="21"/>
        </w:rPr>
      </w:pPr>
      <w:r w:rsidRPr="00802C5F">
        <w:rPr>
          <w:rFonts w:ascii="仿宋" w:eastAsia="仿宋" w:hAnsi="仿宋" w:hint="eastAsia"/>
          <w:szCs w:val="21"/>
        </w:rPr>
        <w:t>本招标文件</w:t>
      </w:r>
      <w:r w:rsidR="007005CF" w:rsidRPr="00802C5F">
        <w:rPr>
          <w:rFonts w:ascii="仿宋" w:eastAsia="仿宋" w:hAnsi="仿宋" w:hint="eastAsia"/>
          <w:szCs w:val="21"/>
        </w:rPr>
        <w:t>；</w:t>
      </w:r>
    </w:p>
    <w:p w14:paraId="2BAFF645" w14:textId="77777777" w:rsidR="00A7094D" w:rsidRPr="00802C5F" w:rsidRDefault="007005CF" w:rsidP="007C1782">
      <w:pPr>
        <w:numPr>
          <w:ilvl w:val="1"/>
          <w:numId w:val="14"/>
        </w:numPr>
        <w:snapToGrid w:val="0"/>
        <w:spacing w:line="360" w:lineRule="auto"/>
        <w:rPr>
          <w:rFonts w:ascii="仿宋" w:eastAsia="仿宋" w:hAnsi="仿宋"/>
          <w:szCs w:val="21"/>
        </w:rPr>
      </w:pPr>
      <w:r w:rsidRPr="00802C5F">
        <w:rPr>
          <w:rFonts w:ascii="仿宋" w:eastAsia="仿宋" w:hAnsi="仿宋" w:hint="eastAsia"/>
          <w:szCs w:val="21"/>
        </w:rPr>
        <w:t>设计收费报价</w:t>
      </w:r>
      <w:r w:rsidR="00A55992" w:rsidRPr="00802C5F">
        <w:rPr>
          <w:rFonts w:ascii="仿宋" w:eastAsia="仿宋" w:hAnsi="仿宋" w:hint="eastAsia"/>
          <w:szCs w:val="21"/>
        </w:rPr>
        <w:t>：结合自身情况、市场行情、承包范围等因素竞争报价；</w:t>
      </w:r>
    </w:p>
    <w:p w14:paraId="18877C83" w14:textId="77777777" w:rsidR="00892105" w:rsidRPr="00802C5F" w:rsidRDefault="00A55992" w:rsidP="007C1782">
      <w:pPr>
        <w:numPr>
          <w:ilvl w:val="1"/>
          <w:numId w:val="14"/>
        </w:numPr>
        <w:snapToGrid w:val="0"/>
        <w:spacing w:line="360" w:lineRule="auto"/>
        <w:rPr>
          <w:rFonts w:ascii="仿宋" w:eastAsia="仿宋" w:hAnsi="仿宋"/>
          <w:szCs w:val="21"/>
        </w:rPr>
      </w:pPr>
      <w:r w:rsidRPr="00802C5F">
        <w:rPr>
          <w:rFonts w:ascii="仿宋" w:eastAsia="仿宋" w:hAnsi="仿宋" w:hint="eastAsia"/>
          <w:szCs w:val="21"/>
        </w:rPr>
        <w:t>施工总承包报价：</w:t>
      </w:r>
      <w:r w:rsidR="00892105" w:rsidRPr="00802C5F">
        <w:rPr>
          <w:rFonts w:ascii="仿宋" w:eastAsia="仿宋" w:hAnsi="仿宋" w:hint="eastAsia"/>
          <w:szCs w:val="21"/>
        </w:rPr>
        <w:t>投标人根据</w:t>
      </w:r>
      <w:r w:rsidRPr="00802C5F">
        <w:rPr>
          <w:rFonts w:ascii="仿宋" w:eastAsia="仿宋" w:hAnsi="仿宋" w:hint="eastAsia"/>
          <w:szCs w:val="21"/>
        </w:rPr>
        <w:t>投标</w:t>
      </w:r>
      <w:r w:rsidR="00892105" w:rsidRPr="00802C5F">
        <w:rPr>
          <w:rFonts w:ascii="仿宋" w:eastAsia="仿宋" w:hAnsi="仿宋" w:hint="eastAsia"/>
          <w:szCs w:val="21"/>
        </w:rPr>
        <w:t>设计方案、</w:t>
      </w:r>
      <w:r w:rsidRPr="00802C5F">
        <w:rPr>
          <w:rFonts w:ascii="仿宋" w:eastAsia="仿宋" w:hAnsi="仿宋" w:hint="eastAsia"/>
          <w:szCs w:val="21"/>
        </w:rPr>
        <w:t>施工组织设计、</w:t>
      </w:r>
      <w:r w:rsidR="00892105" w:rsidRPr="00802C5F">
        <w:rPr>
          <w:rFonts w:ascii="仿宋" w:eastAsia="仿宋" w:hAnsi="仿宋" w:hint="eastAsia"/>
          <w:szCs w:val="21"/>
        </w:rPr>
        <w:t>总承包合同执行计划等自行计量、列项</w:t>
      </w:r>
      <w:r w:rsidRPr="00802C5F">
        <w:rPr>
          <w:rFonts w:ascii="仿宋" w:eastAsia="仿宋" w:hAnsi="仿宋" w:hint="eastAsia"/>
          <w:szCs w:val="21"/>
        </w:rPr>
        <w:t>、竞争报价</w:t>
      </w:r>
      <w:r w:rsidR="00892105" w:rsidRPr="00802C5F">
        <w:rPr>
          <w:rFonts w:ascii="仿宋" w:eastAsia="仿宋" w:hAnsi="仿宋" w:hint="eastAsia"/>
          <w:szCs w:val="21"/>
        </w:rPr>
        <w:t>；</w:t>
      </w:r>
    </w:p>
    <w:p w14:paraId="20C07BB4" w14:textId="77777777" w:rsidR="00A7094D" w:rsidRPr="00802C5F" w:rsidRDefault="00A7094D" w:rsidP="007C1782">
      <w:pPr>
        <w:numPr>
          <w:ilvl w:val="1"/>
          <w:numId w:val="14"/>
        </w:numPr>
        <w:snapToGrid w:val="0"/>
        <w:spacing w:line="360" w:lineRule="auto"/>
        <w:rPr>
          <w:rFonts w:ascii="仿宋" w:eastAsia="仿宋" w:hAnsi="仿宋"/>
          <w:szCs w:val="21"/>
        </w:rPr>
      </w:pPr>
      <w:r w:rsidRPr="00802C5F">
        <w:rPr>
          <w:rFonts w:ascii="仿宋" w:eastAsia="仿宋" w:hAnsi="仿宋" w:hint="eastAsia"/>
          <w:szCs w:val="21"/>
        </w:rPr>
        <w:lastRenderedPageBreak/>
        <w:t>国家和</w:t>
      </w:r>
      <w:r w:rsidR="0061161A" w:rsidRPr="00802C5F">
        <w:rPr>
          <w:rFonts w:ascii="仿宋" w:eastAsia="仿宋" w:hAnsi="仿宋" w:hint="eastAsia"/>
          <w:szCs w:val="21"/>
        </w:rPr>
        <w:t>上海市</w:t>
      </w:r>
      <w:r w:rsidRPr="00802C5F">
        <w:rPr>
          <w:rFonts w:ascii="仿宋" w:eastAsia="仿宋" w:hAnsi="仿宋" w:hint="eastAsia"/>
          <w:szCs w:val="21"/>
        </w:rPr>
        <w:t>建设主管部门颁发的有关工程造价的其它现行文件和规定等。</w:t>
      </w:r>
    </w:p>
    <w:p w14:paraId="13567CE0" w14:textId="77777777" w:rsidR="006C425E" w:rsidRPr="00802C5F" w:rsidRDefault="006C425E" w:rsidP="007C1782">
      <w:pPr>
        <w:numPr>
          <w:ilvl w:val="0"/>
          <w:numId w:val="28"/>
        </w:numPr>
        <w:snapToGrid w:val="0"/>
        <w:spacing w:line="360" w:lineRule="auto"/>
        <w:rPr>
          <w:rFonts w:ascii="仿宋" w:eastAsia="仿宋" w:hAnsi="仿宋"/>
          <w:szCs w:val="21"/>
        </w:rPr>
      </w:pPr>
      <w:r w:rsidRPr="00802C5F">
        <w:rPr>
          <w:rFonts w:ascii="仿宋" w:eastAsia="仿宋" w:hAnsi="仿宋" w:hint="eastAsia"/>
          <w:szCs w:val="21"/>
        </w:rPr>
        <w:t>投标报价包含按本招标文件(包括招标文件补遗文件)招标范围所述明的工程建造实施全过程中所含的一切费用，其范围包括：</w:t>
      </w:r>
      <w:r w:rsidR="00135260" w:rsidRPr="00802C5F">
        <w:rPr>
          <w:rFonts w:ascii="仿宋" w:eastAsia="仿宋" w:hAnsi="仿宋" w:hint="eastAsia"/>
          <w:szCs w:val="21"/>
        </w:rPr>
        <w:t>包设计、包总价、包工、包料、包机械、包工期、包质量、包安全、包测试、</w:t>
      </w:r>
      <w:proofErr w:type="gramStart"/>
      <w:r w:rsidR="00135260" w:rsidRPr="00802C5F">
        <w:rPr>
          <w:rFonts w:ascii="仿宋" w:eastAsia="仿宋" w:hAnsi="仿宋" w:hint="eastAsia"/>
          <w:szCs w:val="21"/>
        </w:rPr>
        <w:t>包工资</w:t>
      </w:r>
      <w:proofErr w:type="gramEnd"/>
      <w:r w:rsidR="00135260" w:rsidRPr="00802C5F">
        <w:rPr>
          <w:rFonts w:ascii="仿宋" w:eastAsia="仿宋" w:hAnsi="仿宋" w:hint="eastAsia"/>
          <w:szCs w:val="21"/>
        </w:rPr>
        <w:t>及材料价之任何市场差价、施工管理费、所有间接费、综合费率、大型机械进、退场费、保险、利润和国家规定的任何收费、</w:t>
      </w:r>
      <w:proofErr w:type="gramStart"/>
      <w:r w:rsidR="00135260" w:rsidRPr="00802C5F">
        <w:rPr>
          <w:rFonts w:ascii="仿宋" w:eastAsia="仿宋" w:hAnsi="仿宋" w:hint="eastAsia"/>
          <w:szCs w:val="21"/>
        </w:rPr>
        <w:t>规</w:t>
      </w:r>
      <w:proofErr w:type="gramEnd"/>
      <w:r w:rsidR="00135260" w:rsidRPr="00802C5F">
        <w:rPr>
          <w:rFonts w:ascii="仿宋" w:eastAsia="仿宋" w:hAnsi="仿宋" w:hint="eastAsia"/>
          <w:szCs w:val="21"/>
        </w:rPr>
        <w:t>费、税金、必需的加班费、费率或汇率的变动、专利费、包装空运、国外及本地存仓、运输、因材料或设备迟到工地的窝工费及政府部门发出的行政指令或发布引致的任何费用等等)</w:t>
      </w:r>
      <w:r w:rsidRPr="00802C5F">
        <w:rPr>
          <w:rFonts w:ascii="仿宋" w:eastAsia="仿宋" w:hAnsi="仿宋" w:hint="eastAsia"/>
          <w:szCs w:val="21"/>
        </w:rPr>
        <w:t>以及政策性文件规定</w:t>
      </w:r>
      <w:r w:rsidR="00A55992" w:rsidRPr="00802C5F">
        <w:rPr>
          <w:rFonts w:ascii="仿宋" w:eastAsia="仿宋" w:hAnsi="仿宋" w:hint="eastAsia"/>
          <w:szCs w:val="21"/>
        </w:rPr>
        <w:t>范围及合同约定</w:t>
      </w:r>
      <w:r w:rsidR="00CB4B0A" w:rsidRPr="00802C5F">
        <w:rPr>
          <w:rFonts w:ascii="仿宋" w:eastAsia="仿宋" w:hAnsi="仿宋" w:hint="eastAsia"/>
          <w:szCs w:val="21"/>
        </w:rPr>
        <w:t>范围内的</w:t>
      </w:r>
      <w:r w:rsidRPr="00802C5F">
        <w:rPr>
          <w:rFonts w:ascii="仿宋" w:eastAsia="仿宋" w:hAnsi="仿宋" w:hint="eastAsia"/>
          <w:szCs w:val="21"/>
        </w:rPr>
        <w:t>所有风险、责任等全部费用。</w:t>
      </w:r>
    </w:p>
    <w:p w14:paraId="78015C59" w14:textId="77777777" w:rsidR="00323A26" w:rsidRPr="00802C5F" w:rsidRDefault="00323A26" w:rsidP="007C1782">
      <w:pPr>
        <w:numPr>
          <w:ilvl w:val="0"/>
          <w:numId w:val="28"/>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中标人必须确保施工图纸通过施工图审查要求。</w:t>
      </w:r>
    </w:p>
    <w:p w14:paraId="6740C903" w14:textId="77777777" w:rsidR="00323A26" w:rsidRPr="00802C5F" w:rsidRDefault="00323A26" w:rsidP="007C1782">
      <w:pPr>
        <w:numPr>
          <w:ilvl w:val="0"/>
          <w:numId w:val="28"/>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投标人所供货物（材料、配件、备品等）的价格均为货物到现场的价格（包括本身已经支付或将支付的关税、增值税、销售税和其他税费以及保险费），并由投标人自行负责卸车、保管、检验等相关费用。</w:t>
      </w:r>
    </w:p>
    <w:p w14:paraId="3B6C784B" w14:textId="77777777" w:rsidR="00A7094D" w:rsidRPr="00802C5F" w:rsidRDefault="00323A26" w:rsidP="007C1782">
      <w:pPr>
        <w:numPr>
          <w:ilvl w:val="0"/>
          <w:numId w:val="28"/>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由</w:t>
      </w:r>
      <w:r w:rsidR="00A7094D" w:rsidRPr="00802C5F">
        <w:rPr>
          <w:rFonts w:ascii="仿宋" w:eastAsia="仿宋" w:hAnsi="仿宋" w:hint="eastAsia"/>
          <w:snapToGrid w:val="0"/>
          <w:kern w:val="0"/>
          <w:szCs w:val="21"/>
        </w:rPr>
        <w:t>中标人自身</w:t>
      </w:r>
      <w:r w:rsidR="00892105" w:rsidRPr="00802C5F">
        <w:rPr>
          <w:rFonts w:ascii="仿宋" w:eastAsia="仿宋" w:hAnsi="仿宋" w:hint="eastAsia"/>
          <w:snapToGrid w:val="0"/>
          <w:kern w:val="0"/>
          <w:szCs w:val="21"/>
        </w:rPr>
        <w:t>设计</w:t>
      </w:r>
      <w:r w:rsidRPr="00802C5F">
        <w:rPr>
          <w:rFonts w:ascii="仿宋" w:eastAsia="仿宋" w:hAnsi="仿宋" w:hint="eastAsia"/>
          <w:snapToGrid w:val="0"/>
          <w:kern w:val="0"/>
          <w:szCs w:val="21"/>
        </w:rPr>
        <w:t>错误</w:t>
      </w:r>
      <w:r w:rsidR="00A7094D" w:rsidRPr="00802C5F">
        <w:rPr>
          <w:rFonts w:ascii="仿宋" w:eastAsia="仿宋" w:hAnsi="仿宋" w:hint="eastAsia"/>
          <w:snapToGrid w:val="0"/>
          <w:kern w:val="0"/>
          <w:szCs w:val="21"/>
        </w:rPr>
        <w:t>引起修改而增加的费用，由中标人自负，招标人不予以补偿。</w:t>
      </w:r>
    </w:p>
    <w:p w14:paraId="4B4FA6EB" w14:textId="77777777" w:rsidR="00D16F44" w:rsidRPr="00802C5F" w:rsidRDefault="00D16F44" w:rsidP="007C1782">
      <w:pPr>
        <w:numPr>
          <w:ilvl w:val="0"/>
          <w:numId w:val="28"/>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招标人要求投标人的报价体系应在公开报价的基础上，明确给出相应的优惠率，并以优惠价作为最终报价。</w:t>
      </w:r>
    </w:p>
    <w:p w14:paraId="49C35EC3" w14:textId="77777777" w:rsidR="007A2FF0" w:rsidRPr="00802C5F" w:rsidRDefault="007A2FF0" w:rsidP="007C1782">
      <w:pPr>
        <w:numPr>
          <w:ilvl w:val="0"/>
          <w:numId w:val="28"/>
        </w:numPr>
        <w:snapToGrid w:val="0"/>
        <w:spacing w:line="360" w:lineRule="auto"/>
        <w:rPr>
          <w:rFonts w:ascii="仿宋" w:eastAsia="仿宋" w:hAnsi="仿宋"/>
          <w:b/>
          <w:snapToGrid w:val="0"/>
          <w:kern w:val="0"/>
          <w:szCs w:val="21"/>
        </w:rPr>
      </w:pPr>
      <w:r w:rsidRPr="00802C5F">
        <w:rPr>
          <w:rFonts w:ascii="仿宋" w:eastAsia="仿宋" w:hAnsi="仿宋" w:hint="eastAsia"/>
          <w:snapToGrid w:val="0"/>
          <w:kern w:val="0"/>
          <w:szCs w:val="21"/>
        </w:rPr>
        <w:t>投标报价要求</w:t>
      </w:r>
    </w:p>
    <w:p w14:paraId="67172D10" w14:textId="3E902343" w:rsidR="000017A0" w:rsidRPr="00802C5F" w:rsidRDefault="0078670E" w:rsidP="00F5520E">
      <w:pPr>
        <w:snapToGrid w:val="0"/>
        <w:spacing w:line="360" w:lineRule="auto"/>
        <w:ind w:left="420" w:firstLineChars="200" w:firstLine="420"/>
        <w:rPr>
          <w:rFonts w:ascii="仿宋" w:eastAsia="仿宋" w:hAnsi="仿宋"/>
          <w:szCs w:val="21"/>
          <w:u w:val="single"/>
        </w:rPr>
      </w:pPr>
      <w:r w:rsidRPr="00802C5F">
        <w:rPr>
          <w:rFonts w:ascii="仿宋" w:eastAsia="仿宋" w:hAnsi="仿宋" w:hint="eastAsia"/>
          <w:snapToGrid w:val="0"/>
          <w:kern w:val="0"/>
          <w:szCs w:val="21"/>
        </w:rPr>
        <w:t>最高投标限价为</w:t>
      </w:r>
      <w:r w:rsidR="00640E55" w:rsidRPr="00802C5F">
        <w:rPr>
          <w:rFonts w:ascii="仿宋" w:eastAsia="仿宋" w:hAnsi="仿宋"/>
          <w:snapToGrid w:val="0"/>
          <w:kern w:val="0"/>
          <w:szCs w:val="21"/>
        </w:rPr>
        <w:t>850</w:t>
      </w:r>
      <w:r w:rsidRPr="00802C5F">
        <w:rPr>
          <w:rFonts w:ascii="仿宋" w:eastAsia="仿宋" w:hAnsi="仿宋" w:hint="eastAsia"/>
          <w:snapToGrid w:val="0"/>
          <w:kern w:val="0"/>
          <w:szCs w:val="21"/>
        </w:rPr>
        <w:t>万元，其中设计费最高限价为</w:t>
      </w:r>
      <w:r w:rsidR="009C4C4E" w:rsidRPr="00802C5F">
        <w:rPr>
          <w:rFonts w:ascii="仿宋" w:eastAsia="仿宋" w:hAnsi="仿宋"/>
          <w:snapToGrid w:val="0"/>
          <w:kern w:val="0"/>
          <w:szCs w:val="21"/>
        </w:rPr>
        <w:t>30</w:t>
      </w:r>
      <w:r w:rsidRPr="00802C5F">
        <w:rPr>
          <w:rFonts w:ascii="仿宋" w:eastAsia="仿宋" w:hAnsi="仿宋" w:hint="eastAsia"/>
          <w:snapToGrid w:val="0"/>
          <w:kern w:val="0"/>
          <w:szCs w:val="21"/>
        </w:rPr>
        <w:t>万元，建安费最高限价为</w:t>
      </w:r>
      <w:r w:rsidR="009C4C4E" w:rsidRPr="00802C5F">
        <w:rPr>
          <w:rFonts w:ascii="仿宋" w:eastAsia="仿宋" w:hAnsi="仿宋"/>
          <w:snapToGrid w:val="0"/>
          <w:kern w:val="0"/>
          <w:szCs w:val="21"/>
        </w:rPr>
        <w:t>820</w:t>
      </w:r>
      <w:r w:rsidRPr="00802C5F">
        <w:rPr>
          <w:rFonts w:ascii="仿宋" w:eastAsia="仿宋" w:hAnsi="仿宋" w:hint="eastAsia"/>
          <w:snapToGrid w:val="0"/>
          <w:kern w:val="0"/>
          <w:szCs w:val="21"/>
        </w:rPr>
        <w:t>万元。超过最高投标限价</w:t>
      </w:r>
      <w:r w:rsidR="000017A0" w:rsidRPr="00802C5F">
        <w:rPr>
          <w:rFonts w:ascii="仿宋" w:eastAsia="仿宋" w:hAnsi="仿宋" w:hint="eastAsia"/>
          <w:snapToGrid w:val="0"/>
          <w:kern w:val="0"/>
          <w:szCs w:val="21"/>
        </w:rPr>
        <w:t>否则</w:t>
      </w:r>
      <w:r w:rsidRPr="00802C5F">
        <w:rPr>
          <w:rFonts w:ascii="仿宋" w:eastAsia="仿宋" w:hAnsi="仿宋"/>
          <w:snapToGrid w:val="0"/>
          <w:kern w:val="0"/>
          <w:szCs w:val="21"/>
        </w:rPr>
        <w:t>其</w:t>
      </w:r>
      <w:r w:rsidR="009A283C" w:rsidRPr="00802C5F">
        <w:rPr>
          <w:rFonts w:ascii="仿宋" w:eastAsia="仿宋" w:hAnsi="仿宋" w:hint="eastAsia"/>
          <w:snapToGrid w:val="0"/>
          <w:kern w:val="0"/>
          <w:szCs w:val="21"/>
        </w:rPr>
        <w:t>否决投标</w:t>
      </w:r>
      <w:r w:rsidR="000017A0" w:rsidRPr="00802C5F">
        <w:rPr>
          <w:rFonts w:ascii="仿宋" w:eastAsia="仿宋" w:hAnsi="仿宋" w:hint="eastAsia"/>
          <w:snapToGrid w:val="0"/>
          <w:kern w:val="0"/>
          <w:szCs w:val="21"/>
        </w:rPr>
        <w:t>。</w:t>
      </w:r>
    </w:p>
    <w:p w14:paraId="7F28B0ED" w14:textId="77777777" w:rsidR="007A2FF0" w:rsidRPr="00802C5F" w:rsidRDefault="007A2FF0" w:rsidP="00F5520E">
      <w:pPr>
        <w:snapToGrid w:val="0"/>
        <w:spacing w:line="360" w:lineRule="auto"/>
        <w:ind w:left="420"/>
        <w:rPr>
          <w:rFonts w:ascii="仿宋" w:eastAsia="仿宋" w:hAnsi="仿宋"/>
          <w:b/>
          <w:szCs w:val="21"/>
        </w:rPr>
      </w:pPr>
      <w:r w:rsidRPr="00802C5F">
        <w:rPr>
          <w:rFonts w:ascii="仿宋" w:eastAsia="仿宋" w:hAnsi="仿宋" w:hint="eastAsia"/>
          <w:b/>
          <w:szCs w:val="21"/>
        </w:rPr>
        <w:t>投标报价依据</w:t>
      </w:r>
    </w:p>
    <w:p w14:paraId="57186670" w14:textId="77777777" w:rsidR="007A2FF0" w:rsidRPr="00802C5F" w:rsidRDefault="007A2FF0"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《建设工程工程量清单计价规范</w:t>
      </w:r>
      <w:r w:rsidRPr="00802C5F">
        <w:rPr>
          <w:rFonts w:ascii="仿宋" w:eastAsia="仿宋" w:hAnsi="仿宋"/>
          <w:szCs w:val="21"/>
        </w:rPr>
        <w:t>GB50500-20</w:t>
      </w:r>
      <w:r w:rsidR="00135260" w:rsidRPr="00802C5F">
        <w:rPr>
          <w:rFonts w:ascii="仿宋" w:eastAsia="仿宋" w:hAnsi="仿宋"/>
          <w:szCs w:val="21"/>
        </w:rPr>
        <w:t>13</w:t>
      </w:r>
      <w:r w:rsidRPr="00802C5F">
        <w:rPr>
          <w:rFonts w:ascii="仿宋" w:eastAsia="仿宋" w:hAnsi="仿宋" w:hint="eastAsia"/>
          <w:szCs w:val="21"/>
        </w:rPr>
        <w:t>》；</w:t>
      </w:r>
    </w:p>
    <w:p w14:paraId="5E1EB7B8" w14:textId="77777777" w:rsidR="007A2FF0" w:rsidRPr="00802C5F" w:rsidRDefault="007A2FF0"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建设单位（招标单位）及代理单位在投标截止日之前所签发的所有文件包括：</w:t>
      </w:r>
    </w:p>
    <w:p w14:paraId="5B7AF04C" w14:textId="77777777" w:rsidR="007A2FF0" w:rsidRPr="00802C5F" w:rsidRDefault="007A2FF0" w:rsidP="007C1782">
      <w:pPr>
        <w:numPr>
          <w:ilvl w:val="3"/>
          <w:numId w:val="14"/>
        </w:numPr>
        <w:snapToGrid w:val="0"/>
        <w:spacing w:line="360" w:lineRule="auto"/>
        <w:rPr>
          <w:rFonts w:ascii="仿宋" w:eastAsia="仿宋" w:hAnsi="仿宋"/>
          <w:szCs w:val="21"/>
        </w:rPr>
      </w:pPr>
      <w:r w:rsidRPr="00802C5F">
        <w:rPr>
          <w:rFonts w:ascii="仿宋" w:eastAsia="仿宋" w:hAnsi="仿宋" w:hint="eastAsia"/>
          <w:szCs w:val="21"/>
        </w:rPr>
        <w:t>招标文件，</w:t>
      </w:r>
    </w:p>
    <w:p w14:paraId="16618760" w14:textId="77777777" w:rsidR="007A2FF0" w:rsidRPr="00802C5F" w:rsidRDefault="007A2FF0" w:rsidP="007C1782">
      <w:pPr>
        <w:numPr>
          <w:ilvl w:val="3"/>
          <w:numId w:val="14"/>
        </w:numPr>
        <w:snapToGrid w:val="0"/>
        <w:spacing w:line="360" w:lineRule="auto"/>
        <w:rPr>
          <w:rFonts w:ascii="仿宋" w:eastAsia="仿宋" w:hAnsi="仿宋"/>
          <w:szCs w:val="21"/>
        </w:rPr>
      </w:pPr>
      <w:r w:rsidRPr="00802C5F">
        <w:rPr>
          <w:rFonts w:ascii="仿宋" w:eastAsia="仿宋" w:hAnsi="仿宋" w:hint="eastAsia"/>
          <w:szCs w:val="21"/>
        </w:rPr>
        <w:t>答疑会纪要，</w:t>
      </w:r>
    </w:p>
    <w:p w14:paraId="369339B4" w14:textId="77777777" w:rsidR="007A2FF0" w:rsidRPr="00802C5F" w:rsidRDefault="007A2FF0" w:rsidP="007C1782">
      <w:pPr>
        <w:numPr>
          <w:ilvl w:val="3"/>
          <w:numId w:val="14"/>
        </w:numPr>
        <w:snapToGrid w:val="0"/>
        <w:spacing w:line="360" w:lineRule="auto"/>
        <w:rPr>
          <w:rFonts w:ascii="仿宋" w:eastAsia="仿宋" w:hAnsi="仿宋"/>
          <w:szCs w:val="21"/>
        </w:rPr>
      </w:pPr>
      <w:r w:rsidRPr="00802C5F">
        <w:rPr>
          <w:rFonts w:ascii="仿宋" w:eastAsia="仿宋" w:hAnsi="仿宋" w:hint="eastAsia"/>
          <w:szCs w:val="21"/>
        </w:rPr>
        <w:t>有关通知、补充说明及其他相关资料；</w:t>
      </w:r>
    </w:p>
    <w:p w14:paraId="49198156" w14:textId="77777777" w:rsidR="007A2FF0" w:rsidRPr="00802C5F" w:rsidRDefault="00CB4B0A"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投标</w:t>
      </w:r>
      <w:proofErr w:type="gramStart"/>
      <w:r w:rsidRPr="00802C5F">
        <w:rPr>
          <w:rFonts w:ascii="仿宋" w:eastAsia="仿宋" w:hAnsi="仿宋" w:hint="eastAsia"/>
          <w:szCs w:val="21"/>
        </w:rPr>
        <w:t>组价依据</w:t>
      </w:r>
      <w:proofErr w:type="gramEnd"/>
      <w:r w:rsidR="007A2FF0" w:rsidRPr="00802C5F">
        <w:rPr>
          <w:rFonts w:ascii="仿宋" w:eastAsia="仿宋" w:hAnsi="仿宋" w:hint="eastAsia"/>
          <w:szCs w:val="21"/>
        </w:rPr>
        <w:t>本市现行定额及投标人企业定额；</w:t>
      </w:r>
    </w:p>
    <w:p w14:paraId="72839D00" w14:textId="77777777" w:rsidR="007A2FF0" w:rsidRPr="00802C5F" w:rsidRDefault="007A2FF0"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国家和上海市有关主管部门颁发的相关文件。</w:t>
      </w:r>
    </w:p>
    <w:p w14:paraId="3E2B0442" w14:textId="77777777" w:rsidR="007A2FF0" w:rsidRPr="00802C5F" w:rsidRDefault="007A2FF0" w:rsidP="00F5520E">
      <w:pPr>
        <w:snapToGrid w:val="0"/>
        <w:spacing w:line="360" w:lineRule="auto"/>
        <w:ind w:left="420"/>
        <w:rPr>
          <w:rFonts w:ascii="仿宋" w:eastAsia="仿宋" w:hAnsi="仿宋"/>
          <w:b/>
          <w:szCs w:val="21"/>
        </w:rPr>
      </w:pPr>
      <w:r w:rsidRPr="00802C5F">
        <w:rPr>
          <w:rFonts w:ascii="仿宋" w:eastAsia="仿宋" w:hAnsi="仿宋" w:hint="eastAsia"/>
          <w:b/>
          <w:szCs w:val="21"/>
        </w:rPr>
        <w:t xml:space="preserve">投标报价的主要要求 </w:t>
      </w:r>
    </w:p>
    <w:p w14:paraId="134F2A2D" w14:textId="77777777" w:rsidR="00A47341" w:rsidRPr="00802C5F" w:rsidRDefault="00A47341" w:rsidP="00F5520E">
      <w:pPr>
        <w:snapToGrid w:val="0"/>
        <w:spacing w:line="360" w:lineRule="auto"/>
        <w:ind w:firstLineChars="200" w:firstLine="482"/>
        <w:rPr>
          <w:rFonts w:ascii="仿宋" w:eastAsia="仿宋" w:hAnsi="仿宋"/>
          <w:b/>
          <w:sz w:val="24"/>
        </w:rPr>
      </w:pPr>
      <w:r w:rsidRPr="00802C5F">
        <w:rPr>
          <w:rFonts w:ascii="仿宋" w:eastAsia="仿宋" w:hAnsi="仿宋" w:hint="eastAsia"/>
          <w:b/>
          <w:sz w:val="24"/>
        </w:rPr>
        <w:t>投标价格</w:t>
      </w:r>
    </w:p>
    <w:p w14:paraId="5F11BDCA"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投标报价中费用采用</w:t>
      </w:r>
      <w:r w:rsidR="0009561F" w:rsidRPr="00802C5F">
        <w:rPr>
          <w:rFonts w:ascii="仿宋" w:eastAsia="仿宋" w:hAnsi="仿宋" w:hint="eastAsia"/>
          <w:szCs w:val="21"/>
        </w:rPr>
        <w:t>固定总价</w:t>
      </w:r>
      <w:r w:rsidRPr="00802C5F">
        <w:rPr>
          <w:rFonts w:ascii="仿宋" w:eastAsia="仿宋" w:hAnsi="仿宋" w:hint="eastAsia"/>
          <w:szCs w:val="21"/>
        </w:rPr>
        <w:t>合同形式</w:t>
      </w:r>
      <w:r w:rsidR="00C34EAA" w:rsidRPr="00802C5F">
        <w:rPr>
          <w:rFonts w:ascii="仿宋" w:eastAsia="仿宋" w:hAnsi="仿宋" w:hint="eastAsia"/>
          <w:szCs w:val="21"/>
        </w:rPr>
        <w:t>（如深化设计</w:t>
      </w:r>
      <w:r w:rsidR="0009561F" w:rsidRPr="00802C5F">
        <w:rPr>
          <w:rFonts w:ascii="仿宋" w:eastAsia="仿宋" w:hAnsi="仿宋" w:hint="eastAsia"/>
          <w:szCs w:val="21"/>
        </w:rPr>
        <w:t>时，方案有所变更，则</w:t>
      </w:r>
      <w:r w:rsidR="00C34EAA" w:rsidRPr="00802C5F">
        <w:rPr>
          <w:rFonts w:ascii="仿宋" w:eastAsia="仿宋" w:hAnsi="仿宋" w:hint="eastAsia"/>
          <w:szCs w:val="21"/>
        </w:rPr>
        <w:t>变更或签证费用</w:t>
      </w:r>
      <w:r w:rsidR="0009561F" w:rsidRPr="00802C5F">
        <w:rPr>
          <w:rFonts w:ascii="仿宋" w:eastAsia="仿宋" w:hAnsi="仿宋" w:hint="eastAsia"/>
          <w:szCs w:val="21"/>
        </w:rPr>
        <w:t>需由</w:t>
      </w:r>
      <w:r w:rsidR="00C7129F" w:rsidRPr="00802C5F">
        <w:rPr>
          <w:rFonts w:ascii="仿宋" w:eastAsia="仿宋" w:hAnsi="仿宋" w:hint="eastAsia"/>
          <w:szCs w:val="21"/>
        </w:rPr>
        <w:t>招标人</w:t>
      </w:r>
      <w:r w:rsidR="0009561F" w:rsidRPr="00802C5F">
        <w:rPr>
          <w:rFonts w:ascii="仿宋" w:eastAsia="仿宋" w:hAnsi="仿宋" w:hint="eastAsia"/>
          <w:szCs w:val="21"/>
        </w:rPr>
        <w:t>及投资监理审核</w:t>
      </w:r>
      <w:r w:rsidR="00C34EAA" w:rsidRPr="00802C5F">
        <w:rPr>
          <w:rFonts w:ascii="仿宋" w:eastAsia="仿宋" w:hAnsi="仿宋" w:hint="eastAsia"/>
          <w:szCs w:val="21"/>
        </w:rPr>
        <w:t>，通</w:t>
      </w:r>
      <w:r w:rsidR="0009561F" w:rsidRPr="00802C5F">
        <w:rPr>
          <w:rFonts w:ascii="仿宋" w:eastAsia="仿宋" w:hAnsi="仿宋" w:hint="eastAsia"/>
          <w:szCs w:val="21"/>
        </w:rPr>
        <w:t>过</w:t>
      </w:r>
      <w:r w:rsidR="00C34EAA" w:rsidRPr="00802C5F">
        <w:rPr>
          <w:rFonts w:ascii="仿宋" w:eastAsia="仿宋" w:hAnsi="仿宋" w:hint="eastAsia"/>
          <w:szCs w:val="21"/>
        </w:rPr>
        <w:t>认可后的价格方可</w:t>
      </w:r>
      <w:r w:rsidR="0009561F" w:rsidRPr="00802C5F">
        <w:rPr>
          <w:rFonts w:ascii="仿宋" w:eastAsia="仿宋" w:hAnsi="仿宋" w:hint="eastAsia"/>
          <w:szCs w:val="21"/>
        </w:rPr>
        <w:t>作为结算依据。</w:t>
      </w:r>
      <w:r w:rsidR="007D757B" w:rsidRPr="00802C5F">
        <w:rPr>
          <w:rFonts w:ascii="仿宋" w:eastAsia="仿宋" w:hAnsi="仿宋" w:hint="eastAsia"/>
          <w:szCs w:val="21"/>
        </w:rPr>
        <w:t>）</w:t>
      </w:r>
    </w:p>
    <w:p w14:paraId="46AAC620"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本投标报价不计招标人的招投标交易服务费、施工监理费、建设单位管理费等。</w:t>
      </w:r>
    </w:p>
    <w:p w14:paraId="207F8801"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本工程投标报价主要包括</w:t>
      </w:r>
      <w:r w:rsidR="004B0917" w:rsidRPr="00802C5F">
        <w:rPr>
          <w:rFonts w:ascii="仿宋" w:eastAsia="仿宋" w:hAnsi="仿宋" w:hint="eastAsia"/>
          <w:szCs w:val="21"/>
        </w:rPr>
        <w:t>装修</w:t>
      </w:r>
      <w:r w:rsidRPr="00802C5F">
        <w:rPr>
          <w:rFonts w:ascii="仿宋" w:eastAsia="仿宋" w:hAnsi="仿宋" w:hint="eastAsia"/>
          <w:szCs w:val="21"/>
        </w:rPr>
        <w:t>工程费及安装工程费、设计费等所有为实施该工</w:t>
      </w:r>
      <w:r w:rsidRPr="00802C5F">
        <w:rPr>
          <w:rFonts w:ascii="仿宋" w:eastAsia="仿宋" w:hAnsi="仿宋" w:hint="eastAsia"/>
          <w:szCs w:val="21"/>
        </w:rPr>
        <w:lastRenderedPageBreak/>
        <w:t>程所需的施工设备、劳务、材料、安装、管理、维护、缺陷的修复、保修期内的保修费、利润、税金、政策性文件规定及合同包含的所有风险、责任等各项应有费用。</w:t>
      </w:r>
    </w:p>
    <w:p w14:paraId="579141B0"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投标人应按招标文件工程量清单格式填写工程项目的数量、单价和合价。</w:t>
      </w:r>
      <w:proofErr w:type="gramStart"/>
      <w:r w:rsidRPr="00802C5F">
        <w:rPr>
          <w:rFonts w:ascii="仿宋" w:eastAsia="仿宋" w:hAnsi="仿宋" w:hint="eastAsia"/>
          <w:szCs w:val="21"/>
        </w:rPr>
        <w:t>最终项目</w:t>
      </w:r>
      <w:proofErr w:type="gramEnd"/>
      <w:r w:rsidRPr="00802C5F">
        <w:rPr>
          <w:rFonts w:ascii="仿宋" w:eastAsia="仿宋" w:hAnsi="仿宋" w:hint="eastAsia"/>
          <w:szCs w:val="21"/>
        </w:rPr>
        <w:t>由投标人依据自己的设计施工方案填写，报价清单没有列的项目将不予支付，并认为此项费用已包括在报价清单的其它单价和合价中。</w:t>
      </w:r>
    </w:p>
    <w:p w14:paraId="7A91E708" w14:textId="77777777" w:rsidR="006559A8" w:rsidRPr="00802C5F" w:rsidRDefault="006559A8"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投标人在工程量清单报价中必须指明所用材料</w:t>
      </w:r>
      <w:r w:rsidR="003978EE" w:rsidRPr="00802C5F">
        <w:rPr>
          <w:rFonts w:ascii="仿宋" w:eastAsia="仿宋" w:hAnsi="仿宋" w:hint="eastAsia"/>
          <w:szCs w:val="21"/>
        </w:rPr>
        <w:t>或设备</w:t>
      </w:r>
      <w:r w:rsidRPr="00802C5F">
        <w:rPr>
          <w:rFonts w:ascii="仿宋" w:eastAsia="仿宋" w:hAnsi="仿宋" w:hint="eastAsia"/>
          <w:szCs w:val="21"/>
        </w:rPr>
        <w:t>的品牌、规格、产地、材质等。</w:t>
      </w:r>
    </w:p>
    <w:p w14:paraId="4A5925E7"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报价清单的项目是综合性的，其单价应是综合单价，投标人应按提供的标准格式计算综合单价，以供招标人审核。</w:t>
      </w:r>
    </w:p>
    <w:p w14:paraId="590FDC78"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投标人在报价时应自行预测确定物价上涨因素，在合同实施期间不因价格变化因素而调整。</w:t>
      </w:r>
    </w:p>
    <w:p w14:paraId="5089C15B"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投标货币：投标文件报价中的单价和合</w:t>
      </w:r>
      <w:proofErr w:type="gramStart"/>
      <w:r w:rsidRPr="00802C5F">
        <w:rPr>
          <w:rFonts w:ascii="仿宋" w:eastAsia="仿宋" w:hAnsi="仿宋" w:hint="eastAsia"/>
          <w:szCs w:val="21"/>
        </w:rPr>
        <w:t>价采用</w:t>
      </w:r>
      <w:proofErr w:type="gramEnd"/>
      <w:r w:rsidRPr="00802C5F">
        <w:rPr>
          <w:rFonts w:ascii="仿宋" w:eastAsia="仿宋" w:hAnsi="仿宋" w:hint="eastAsia"/>
          <w:szCs w:val="21"/>
        </w:rPr>
        <w:t>人民币表示，招标人的支付以人民币支付。</w:t>
      </w:r>
    </w:p>
    <w:p w14:paraId="4FCBB120"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投标人的报价要考虑招标文件合同条件中规定的承包商有关风险及所有其它与限价有关的情况，并体现在单价或总价中。</w:t>
      </w:r>
    </w:p>
    <w:p w14:paraId="5456F622"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除招标人在招标文件中规定的工程规模发生变化，可相应调整合同总价外，实施及决算时合同价不予调整。</w:t>
      </w:r>
    </w:p>
    <w:p w14:paraId="272D6A91" w14:textId="77777777" w:rsidR="00A47341" w:rsidRPr="00802C5F" w:rsidRDefault="00A47341" w:rsidP="007C1782">
      <w:pPr>
        <w:numPr>
          <w:ilvl w:val="2"/>
          <w:numId w:val="14"/>
        </w:numPr>
        <w:snapToGrid w:val="0"/>
        <w:spacing w:line="360" w:lineRule="auto"/>
        <w:rPr>
          <w:rFonts w:ascii="仿宋" w:eastAsia="仿宋" w:hAnsi="仿宋"/>
          <w:szCs w:val="21"/>
        </w:rPr>
      </w:pPr>
      <w:r w:rsidRPr="00802C5F">
        <w:rPr>
          <w:rFonts w:ascii="仿宋" w:eastAsia="仿宋" w:hAnsi="仿宋" w:hint="eastAsia"/>
          <w:szCs w:val="21"/>
        </w:rPr>
        <w:t>除非合同中另有规定，投标人标价的工程量清单中所报的单价和合价，以及限价汇总表中的价格应包括设计、施工设备、劳务、管理、材料、安装、维护、保险、利润、税金、政策性文件规定及合同包含的所有风险、责任等各项费用。</w:t>
      </w:r>
    </w:p>
    <w:p w14:paraId="145E0BF4" w14:textId="092ED424" w:rsidR="00564181" w:rsidRPr="00802C5F" w:rsidRDefault="007A2FF0" w:rsidP="007C1782">
      <w:pPr>
        <w:numPr>
          <w:ilvl w:val="2"/>
          <w:numId w:val="14"/>
        </w:numPr>
        <w:snapToGrid w:val="0"/>
        <w:spacing w:line="360" w:lineRule="auto"/>
        <w:rPr>
          <w:rFonts w:ascii="仿宋" w:eastAsia="仿宋" w:hAnsi="仿宋"/>
          <w:szCs w:val="21"/>
        </w:rPr>
      </w:pPr>
      <w:bookmarkStart w:id="42" w:name="_Ref225763554"/>
      <w:r w:rsidRPr="00802C5F">
        <w:rPr>
          <w:rFonts w:ascii="仿宋" w:eastAsia="仿宋" w:hAnsi="仿宋" w:hint="eastAsia"/>
          <w:szCs w:val="21"/>
        </w:rPr>
        <w:t>投标单位的报价可参照上海市建筑建材业市场管理总站在本工程招标文件约定期</w:t>
      </w:r>
      <w:r w:rsidR="00BB0C6B" w:rsidRPr="00802C5F">
        <w:rPr>
          <w:rFonts w:ascii="仿宋" w:eastAsia="仿宋" w:hAnsi="仿宋" w:hint="eastAsia"/>
          <w:szCs w:val="21"/>
        </w:rPr>
        <w:t>（</w:t>
      </w:r>
      <w:r w:rsidR="00BB0C6B" w:rsidRPr="00802C5F">
        <w:rPr>
          <w:rFonts w:ascii="仿宋" w:eastAsia="仿宋" w:hAnsi="仿宋"/>
          <w:szCs w:val="21"/>
        </w:rPr>
        <w:t>20</w:t>
      </w:r>
      <w:r w:rsidR="00F712EE" w:rsidRPr="00802C5F">
        <w:rPr>
          <w:rFonts w:ascii="仿宋" w:eastAsia="仿宋" w:hAnsi="仿宋"/>
          <w:szCs w:val="21"/>
        </w:rPr>
        <w:t>20</w:t>
      </w:r>
      <w:r w:rsidR="00630F7F" w:rsidRPr="00802C5F">
        <w:rPr>
          <w:rFonts w:ascii="仿宋" w:eastAsia="仿宋" w:hAnsi="仿宋"/>
          <w:szCs w:val="21"/>
        </w:rPr>
        <w:t>年</w:t>
      </w:r>
      <w:r w:rsidR="00F712EE" w:rsidRPr="00802C5F">
        <w:rPr>
          <w:rFonts w:ascii="仿宋" w:eastAsia="仿宋" w:hAnsi="仿宋"/>
          <w:szCs w:val="21"/>
        </w:rPr>
        <w:t>5</w:t>
      </w:r>
      <w:r w:rsidR="00D12F13" w:rsidRPr="00802C5F">
        <w:rPr>
          <w:rFonts w:ascii="仿宋" w:eastAsia="仿宋" w:hAnsi="仿宋"/>
          <w:szCs w:val="21"/>
        </w:rPr>
        <w:t>月</w:t>
      </w:r>
      <w:r w:rsidRPr="00802C5F">
        <w:rPr>
          <w:rFonts w:ascii="仿宋" w:eastAsia="仿宋" w:hAnsi="仿宋" w:hint="eastAsia"/>
          <w:szCs w:val="21"/>
        </w:rPr>
        <w:t>）所发布的市场信息价格（以下简称市场信息价）和同期上海地区市场行情。各投标单位应根据自身实力和采购渠道，充分考虑影响工程造价、施工工期等各因素和风险自主报价。</w:t>
      </w:r>
      <w:bookmarkEnd w:id="42"/>
      <w:r w:rsidRPr="00802C5F">
        <w:rPr>
          <w:rFonts w:ascii="仿宋" w:eastAsia="仿宋" w:hAnsi="仿宋" w:hint="eastAsia"/>
          <w:szCs w:val="21"/>
        </w:rPr>
        <w:t>如以低于成本价竞价的，则经评标委员会评审后作</w:t>
      </w:r>
      <w:r w:rsidR="00127A40" w:rsidRPr="00802C5F">
        <w:rPr>
          <w:rFonts w:ascii="仿宋" w:eastAsia="仿宋" w:hAnsi="仿宋" w:hint="eastAsia"/>
          <w:szCs w:val="21"/>
        </w:rPr>
        <w:t>否决投标</w:t>
      </w:r>
      <w:r w:rsidRPr="00802C5F">
        <w:rPr>
          <w:rFonts w:ascii="仿宋" w:eastAsia="仿宋" w:hAnsi="仿宋" w:hint="eastAsia"/>
          <w:szCs w:val="21"/>
        </w:rPr>
        <w:t>处理。</w:t>
      </w:r>
    </w:p>
    <w:p w14:paraId="76FD49DB" w14:textId="77777777" w:rsidR="00097305" w:rsidRPr="00802C5F" w:rsidRDefault="00D55339" w:rsidP="007C1782">
      <w:pPr>
        <w:numPr>
          <w:ilvl w:val="0"/>
          <w:numId w:val="12"/>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设计</w:t>
      </w:r>
      <w:r w:rsidR="005C75A9" w:rsidRPr="00802C5F">
        <w:rPr>
          <w:rFonts w:ascii="仿宋" w:eastAsia="仿宋" w:hAnsi="仿宋" w:hint="eastAsia"/>
          <w:snapToGrid w:val="0"/>
          <w:kern w:val="0"/>
          <w:szCs w:val="21"/>
        </w:rPr>
        <w:t>技术标</w:t>
      </w:r>
      <w:r w:rsidRPr="00802C5F">
        <w:rPr>
          <w:rFonts w:ascii="仿宋" w:eastAsia="仿宋" w:hAnsi="仿宋" w:hint="eastAsia"/>
          <w:snapToGrid w:val="0"/>
          <w:kern w:val="0"/>
          <w:szCs w:val="21"/>
        </w:rPr>
        <w:t>的深度及内容要求</w:t>
      </w:r>
      <w:r w:rsidR="00097305" w:rsidRPr="00802C5F">
        <w:rPr>
          <w:rFonts w:ascii="仿宋" w:eastAsia="仿宋" w:hAnsi="仿宋" w:hint="eastAsia"/>
          <w:snapToGrid w:val="0"/>
          <w:kern w:val="0"/>
          <w:szCs w:val="21"/>
        </w:rPr>
        <w:t>：</w:t>
      </w:r>
    </w:p>
    <w:p w14:paraId="6E075BEE" w14:textId="77777777" w:rsidR="003A38B2" w:rsidRPr="00802C5F" w:rsidRDefault="003A38B2" w:rsidP="00F5520E">
      <w:pPr>
        <w:snapToGrid w:val="0"/>
        <w:spacing w:line="360" w:lineRule="auto"/>
        <w:ind w:left="420"/>
        <w:rPr>
          <w:rFonts w:ascii="仿宋" w:eastAsia="仿宋" w:hAnsi="仿宋"/>
          <w:bCs/>
          <w:szCs w:val="21"/>
        </w:rPr>
      </w:pPr>
      <w:r w:rsidRPr="00802C5F">
        <w:rPr>
          <w:rFonts w:ascii="仿宋" w:eastAsia="仿宋" w:hAnsi="仿宋" w:hint="eastAsia"/>
          <w:bCs/>
          <w:szCs w:val="21"/>
        </w:rPr>
        <w:t>设计方案包括但不限于：</w:t>
      </w:r>
    </w:p>
    <w:p w14:paraId="2B5E9F97" w14:textId="77777777" w:rsidR="00340F3A" w:rsidRPr="00802C5F" w:rsidRDefault="00340F3A" w:rsidP="00F5520E">
      <w:pPr>
        <w:snapToGrid w:val="0"/>
        <w:spacing w:line="360" w:lineRule="auto"/>
        <w:ind w:left="420"/>
        <w:rPr>
          <w:rFonts w:ascii="仿宋" w:eastAsia="仿宋" w:hAnsi="仿宋"/>
          <w:b/>
          <w:bCs/>
          <w:szCs w:val="21"/>
        </w:rPr>
      </w:pPr>
      <w:r w:rsidRPr="00802C5F">
        <w:rPr>
          <w:rFonts w:ascii="仿宋" w:eastAsia="仿宋" w:hAnsi="仿宋" w:hint="eastAsia"/>
          <w:b/>
          <w:bCs/>
          <w:szCs w:val="21"/>
        </w:rPr>
        <w:t>设计费报价明细表。</w:t>
      </w:r>
    </w:p>
    <w:p w14:paraId="681D2D82" w14:textId="77777777" w:rsidR="003A38B2" w:rsidRPr="00802C5F" w:rsidRDefault="003A38B2" w:rsidP="00F5520E">
      <w:pPr>
        <w:snapToGrid w:val="0"/>
        <w:spacing w:line="360" w:lineRule="auto"/>
        <w:ind w:left="420"/>
        <w:rPr>
          <w:rFonts w:ascii="仿宋" w:eastAsia="仿宋" w:hAnsi="仿宋"/>
          <w:b/>
          <w:bCs/>
          <w:szCs w:val="21"/>
        </w:rPr>
      </w:pPr>
      <w:r w:rsidRPr="00802C5F">
        <w:rPr>
          <w:rFonts w:ascii="仿宋" w:eastAsia="仿宋" w:hAnsi="仿宋" w:hint="eastAsia"/>
          <w:b/>
          <w:bCs/>
          <w:szCs w:val="21"/>
        </w:rPr>
        <w:t>设计说明：</w:t>
      </w:r>
    </w:p>
    <w:p w14:paraId="4267C345" w14:textId="327ED60A" w:rsidR="003A38B2" w:rsidRPr="00802C5F" w:rsidRDefault="003A38B2" w:rsidP="00F5520E">
      <w:pPr>
        <w:snapToGrid w:val="0"/>
        <w:spacing w:line="360" w:lineRule="auto"/>
        <w:ind w:left="420"/>
        <w:rPr>
          <w:rFonts w:ascii="仿宋" w:eastAsia="仿宋" w:hAnsi="仿宋"/>
          <w:bCs/>
          <w:szCs w:val="21"/>
        </w:rPr>
      </w:pPr>
      <w:r w:rsidRPr="00802C5F">
        <w:rPr>
          <w:rFonts w:ascii="仿宋" w:eastAsia="仿宋" w:hAnsi="仿宋" w:hint="eastAsia"/>
          <w:bCs/>
          <w:szCs w:val="21"/>
        </w:rPr>
        <w:t>1）</w:t>
      </w:r>
      <w:r w:rsidR="00F637DC" w:rsidRPr="00802C5F">
        <w:rPr>
          <w:rFonts w:ascii="仿宋" w:eastAsia="仿宋" w:hAnsi="仿宋" w:hint="eastAsia"/>
          <w:bCs/>
          <w:szCs w:val="21"/>
        </w:rPr>
        <w:t>各专业</w:t>
      </w:r>
      <w:r w:rsidRPr="00802C5F">
        <w:rPr>
          <w:rFonts w:ascii="仿宋" w:eastAsia="仿宋" w:hAnsi="仿宋" w:hint="eastAsia"/>
          <w:bCs/>
          <w:szCs w:val="21"/>
        </w:rPr>
        <w:t>设计依据、设计内容、设计范围及运用的规范及技术标准 ；</w:t>
      </w:r>
      <w:r w:rsidR="001E6C51" w:rsidRPr="00802C5F">
        <w:rPr>
          <w:rFonts w:ascii="仿宋" w:eastAsia="仿宋" w:hAnsi="仿宋" w:hint="eastAsia"/>
          <w:bCs/>
          <w:szCs w:val="21"/>
        </w:rPr>
        <w:t>包括但不限于：</w:t>
      </w:r>
    </w:p>
    <w:p w14:paraId="0C8BD825"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《建筑设计防火规范》GB50016-2014</w:t>
      </w:r>
    </w:p>
    <w:p w14:paraId="6BEFBABC"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《建筑内部装修设计防火规范》GB50222-2017</w:t>
      </w:r>
    </w:p>
    <w:p w14:paraId="66DBC072"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《民用建筑供暖通风与空气调节设计规范》 (GB50736-2012)</w:t>
      </w:r>
    </w:p>
    <w:p w14:paraId="1772C2E3"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《工业建筑供暖通风与空气调节设计规范》 (GB50019-2015)</w:t>
      </w:r>
    </w:p>
    <w:p w14:paraId="28AB4067"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lastRenderedPageBreak/>
        <w:t>《公共建筑节能设计标准》(GB50189-2015)</w:t>
      </w:r>
    </w:p>
    <w:p w14:paraId="4CD28343"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《全国民用建筑工程设计技术措施 暖通空调·动力》 2009版</w:t>
      </w:r>
    </w:p>
    <w:p w14:paraId="430284FF"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《通风与空调工程施工质量验收规范》 (GB50243-2016)</w:t>
      </w:r>
    </w:p>
    <w:p w14:paraId="52B4F471"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《洁净厂房设计规范》 GB50073-2013</w:t>
      </w:r>
    </w:p>
    <w:p w14:paraId="031269AC"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《医药工业洁净厂房设计标准》 GB50457-2019</w:t>
      </w:r>
    </w:p>
    <w:p w14:paraId="746C9E0F"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《民用建筑电气设计规范》 JGJ/T 16-2016</w:t>
      </w:r>
    </w:p>
    <w:p w14:paraId="05F89699"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《建筑设计防火规范》GB 50016—2014</w:t>
      </w:r>
    </w:p>
    <w:p w14:paraId="2CB61A6A" w14:textId="77777777" w:rsidR="00C26AF8"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《供配电系统设计规范》 GB50052-2009</w:t>
      </w:r>
    </w:p>
    <w:p w14:paraId="6AAA94A3" w14:textId="61201C23" w:rsidR="00E85F23" w:rsidRPr="00802C5F" w:rsidRDefault="00C26AF8" w:rsidP="00C26AF8">
      <w:pPr>
        <w:snapToGrid w:val="0"/>
        <w:spacing w:line="360" w:lineRule="auto"/>
        <w:ind w:left="420" w:firstLine="420"/>
        <w:rPr>
          <w:rFonts w:ascii="仿宋" w:eastAsia="仿宋" w:hAnsi="仿宋"/>
          <w:bCs/>
          <w:szCs w:val="21"/>
        </w:rPr>
      </w:pPr>
      <w:r w:rsidRPr="00802C5F">
        <w:rPr>
          <w:rFonts w:ascii="仿宋" w:eastAsia="仿宋" w:hAnsi="仿宋" w:hint="eastAsia"/>
          <w:bCs/>
          <w:szCs w:val="21"/>
        </w:rPr>
        <w:t>《低压配电设计规范》 GB50054-2011</w:t>
      </w:r>
    </w:p>
    <w:p w14:paraId="21BB0F40" w14:textId="77777777" w:rsidR="003A38B2" w:rsidRPr="00802C5F" w:rsidRDefault="003A38B2" w:rsidP="00F5520E">
      <w:pPr>
        <w:snapToGrid w:val="0"/>
        <w:spacing w:line="360" w:lineRule="auto"/>
        <w:ind w:left="420"/>
        <w:rPr>
          <w:rFonts w:ascii="仿宋" w:eastAsia="仿宋" w:hAnsi="仿宋"/>
          <w:bCs/>
          <w:szCs w:val="21"/>
        </w:rPr>
      </w:pPr>
      <w:r w:rsidRPr="00802C5F">
        <w:rPr>
          <w:rFonts w:ascii="仿宋" w:eastAsia="仿宋" w:hAnsi="仿宋" w:hint="eastAsia"/>
          <w:bCs/>
          <w:szCs w:val="21"/>
        </w:rPr>
        <w:t>2）室内装修方案的设计构思；</w:t>
      </w:r>
    </w:p>
    <w:p w14:paraId="2044D448" w14:textId="77777777" w:rsidR="00525275" w:rsidRPr="00802C5F" w:rsidRDefault="003A38B2" w:rsidP="00525275">
      <w:pPr>
        <w:snapToGrid w:val="0"/>
        <w:spacing w:line="360" w:lineRule="auto"/>
        <w:ind w:left="420"/>
        <w:rPr>
          <w:rFonts w:ascii="仿宋" w:eastAsia="仿宋" w:hAnsi="仿宋"/>
          <w:bCs/>
          <w:szCs w:val="21"/>
        </w:rPr>
      </w:pPr>
      <w:r w:rsidRPr="00802C5F">
        <w:rPr>
          <w:rFonts w:ascii="仿宋" w:eastAsia="仿宋" w:hAnsi="仿宋" w:hint="eastAsia"/>
          <w:bCs/>
          <w:szCs w:val="21"/>
        </w:rPr>
        <w:t>3）建筑装饰材料选用说明；</w:t>
      </w:r>
    </w:p>
    <w:p w14:paraId="0B909352" w14:textId="77777777" w:rsidR="00525275" w:rsidRPr="00802C5F" w:rsidRDefault="00525275" w:rsidP="00525275">
      <w:pPr>
        <w:snapToGrid w:val="0"/>
        <w:spacing w:line="360" w:lineRule="auto"/>
        <w:ind w:left="420"/>
        <w:rPr>
          <w:rFonts w:ascii="仿宋" w:eastAsia="仿宋" w:hAnsi="仿宋"/>
          <w:bCs/>
          <w:szCs w:val="21"/>
        </w:rPr>
      </w:pPr>
      <w:r w:rsidRPr="00802C5F">
        <w:rPr>
          <w:rFonts w:ascii="仿宋" w:eastAsia="仿宋" w:hAnsi="仿宋" w:hint="eastAsia"/>
          <w:bCs/>
          <w:szCs w:val="21"/>
        </w:rPr>
        <w:t>4）</w:t>
      </w:r>
      <w:r w:rsidRPr="00802C5F">
        <w:rPr>
          <w:rFonts w:ascii="仿宋" w:eastAsia="仿宋" w:hAnsi="仿宋"/>
          <w:bCs/>
          <w:szCs w:val="21"/>
        </w:rPr>
        <w:t>针对防微</w:t>
      </w:r>
      <w:proofErr w:type="gramStart"/>
      <w:r w:rsidRPr="00802C5F">
        <w:rPr>
          <w:rFonts w:ascii="仿宋" w:eastAsia="仿宋" w:hAnsi="仿宋"/>
          <w:bCs/>
          <w:szCs w:val="21"/>
        </w:rPr>
        <w:t>振</w:t>
      </w:r>
      <w:proofErr w:type="gramEnd"/>
      <w:r w:rsidRPr="00802C5F">
        <w:rPr>
          <w:rFonts w:ascii="仿宋" w:eastAsia="仿宋" w:hAnsi="仿宋"/>
          <w:bCs/>
          <w:szCs w:val="21"/>
        </w:rPr>
        <w:t>系统、磁屏蔽系统专项方案；</w:t>
      </w:r>
    </w:p>
    <w:p w14:paraId="44705701" w14:textId="77777777" w:rsidR="003A38B2" w:rsidRPr="00802C5F" w:rsidRDefault="00525275" w:rsidP="00F5520E">
      <w:pPr>
        <w:snapToGrid w:val="0"/>
        <w:spacing w:line="360" w:lineRule="auto"/>
        <w:ind w:left="420"/>
        <w:rPr>
          <w:rFonts w:ascii="仿宋" w:eastAsia="仿宋" w:hAnsi="仿宋"/>
          <w:bCs/>
          <w:szCs w:val="21"/>
        </w:rPr>
      </w:pPr>
      <w:r w:rsidRPr="00802C5F">
        <w:rPr>
          <w:rFonts w:ascii="仿宋" w:eastAsia="仿宋" w:hAnsi="仿宋" w:hint="eastAsia"/>
          <w:bCs/>
          <w:szCs w:val="21"/>
        </w:rPr>
        <w:t>5</w:t>
      </w:r>
      <w:r w:rsidR="003A38B2" w:rsidRPr="00802C5F">
        <w:rPr>
          <w:rFonts w:ascii="仿宋" w:eastAsia="仿宋" w:hAnsi="仿宋" w:hint="eastAsia"/>
          <w:bCs/>
          <w:szCs w:val="21"/>
        </w:rPr>
        <w:t>）配合工程实施提供的优质服务（设计代表的资历和资格及驻工地时间、及时全面的为</w:t>
      </w:r>
      <w:r w:rsidR="00C7129F" w:rsidRPr="00802C5F">
        <w:rPr>
          <w:rFonts w:ascii="仿宋" w:eastAsia="仿宋" w:hAnsi="仿宋" w:hint="eastAsia"/>
          <w:bCs/>
          <w:szCs w:val="21"/>
        </w:rPr>
        <w:t>招标人</w:t>
      </w:r>
      <w:r w:rsidR="003A38B2" w:rsidRPr="00802C5F">
        <w:rPr>
          <w:rFonts w:ascii="仿宋" w:eastAsia="仿宋" w:hAnsi="仿宋" w:hint="eastAsia"/>
          <w:bCs/>
          <w:szCs w:val="21"/>
        </w:rPr>
        <w:t>提供设计服务的保证措施等</w:t>
      </w:r>
      <w:r w:rsidR="00340F3A" w:rsidRPr="00802C5F">
        <w:rPr>
          <w:rFonts w:ascii="仿宋" w:eastAsia="仿宋" w:hAnsi="仿宋" w:hint="eastAsia"/>
          <w:bCs/>
          <w:szCs w:val="21"/>
        </w:rPr>
        <w:t>）。</w:t>
      </w:r>
    </w:p>
    <w:p w14:paraId="24C68D45" w14:textId="77777777" w:rsidR="003A38B2" w:rsidRPr="00802C5F" w:rsidRDefault="003A38B2" w:rsidP="00F5520E">
      <w:pPr>
        <w:snapToGrid w:val="0"/>
        <w:spacing w:line="360" w:lineRule="auto"/>
        <w:ind w:left="420"/>
        <w:rPr>
          <w:rFonts w:ascii="仿宋" w:eastAsia="仿宋" w:hAnsi="仿宋"/>
          <w:b/>
          <w:bCs/>
          <w:szCs w:val="21"/>
        </w:rPr>
      </w:pPr>
      <w:r w:rsidRPr="00802C5F">
        <w:rPr>
          <w:rFonts w:ascii="仿宋" w:eastAsia="仿宋" w:hAnsi="仿宋" w:hint="eastAsia"/>
          <w:b/>
          <w:bCs/>
          <w:szCs w:val="21"/>
        </w:rPr>
        <w:t>设计方案图纸</w:t>
      </w:r>
    </w:p>
    <w:p w14:paraId="7026439D" w14:textId="77777777" w:rsidR="00340F3A" w:rsidRPr="00802C5F" w:rsidRDefault="00340F3A" w:rsidP="007C1782">
      <w:pPr>
        <w:numPr>
          <w:ilvl w:val="0"/>
          <w:numId w:val="41"/>
        </w:numPr>
        <w:snapToGrid w:val="0"/>
        <w:spacing w:line="360" w:lineRule="auto"/>
        <w:rPr>
          <w:rFonts w:ascii="仿宋" w:eastAsia="仿宋" w:hAnsi="仿宋"/>
          <w:bCs/>
          <w:szCs w:val="21"/>
        </w:rPr>
      </w:pPr>
      <w:r w:rsidRPr="00802C5F">
        <w:rPr>
          <w:rFonts w:ascii="仿宋" w:eastAsia="仿宋" w:hAnsi="仿宋" w:hint="eastAsia"/>
          <w:bCs/>
          <w:szCs w:val="21"/>
        </w:rPr>
        <w:t>平面布置图及主要空间立面图或意向性图片；</w:t>
      </w:r>
    </w:p>
    <w:p w14:paraId="2DB89DFA" w14:textId="205A97FF" w:rsidR="00DA0880" w:rsidRPr="00802C5F" w:rsidRDefault="00340F3A" w:rsidP="007C1782">
      <w:pPr>
        <w:numPr>
          <w:ilvl w:val="0"/>
          <w:numId w:val="41"/>
        </w:numPr>
        <w:snapToGrid w:val="0"/>
        <w:spacing w:line="360" w:lineRule="auto"/>
        <w:rPr>
          <w:rFonts w:ascii="仿宋" w:eastAsia="仿宋" w:hAnsi="仿宋"/>
          <w:bCs/>
          <w:szCs w:val="21"/>
        </w:rPr>
      </w:pPr>
      <w:r w:rsidRPr="00802C5F">
        <w:rPr>
          <w:rFonts w:ascii="仿宋" w:eastAsia="仿宋" w:hAnsi="仿宋" w:hint="eastAsia"/>
          <w:bCs/>
          <w:szCs w:val="21"/>
        </w:rPr>
        <w:t>其它为清晰表达设计意图的相关图纸</w:t>
      </w:r>
      <w:r w:rsidR="00455072" w:rsidRPr="00802C5F">
        <w:rPr>
          <w:rFonts w:ascii="仿宋" w:eastAsia="仿宋" w:hAnsi="仿宋" w:hint="eastAsia"/>
          <w:bCs/>
          <w:szCs w:val="21"/>
        </w:rPr>
        <w:t>，</w:t>
      </w:r>
      <w:r w:rsidR="00234FF0" w:rsidRPr="00802C5F">
        <w:rPr>
          <w:rFonts w:ascii="仿宋" w:eastAsia="仿宋" w:hAnsi="仿宋"/>
          <w:bCs/>
          <w:szCs w:val="21"/>
        </w:rPr>
        <w:t xml:space="preserve"> </w:t>
      </w:r>
    </w:p>
    <w:p w14:paraId="1E915564" w14:textId="31405B60" w:rsidR="00455072" w:rsidRPr="00802C5F" w:rsidRDefault="00455072" w:rsidP="007C1782">
      <w:pPr>
        <w:numPr>
          <w:ilvl w:val="0"/>
          <w:numId w:val="41"/>
        </w:numPr>
        <w:snapToGrid w:val="0"/>
        <w:spacing w:line="360" w:lineRule="auto"/>
        <w:rPr>
          <w:rFonts w:ascii="仿宋" w:eastAsia="仿宋" w:hAnsi="仿宋"/>
          <w:bCs/>
          <w:szCs w:val="21"/>
        </w:rPr>
      </w:pPr>
      <w:r w:rsidRPr="00802C5F">
        <w:rPr>
          <w:rFonts w:ascii="仿宋" w:eastAsia="仿宋" w:hAnsi="仿宋"/>
          <w:szCs w:val="21"/>
          <w:shd w:val="clear" w:color="auto" w:fill="FFFFFF"/>
        </w:rPr>
        <w:t>本项目装饰、装修工程、电气工程、暖通工程</w:t>
      </w:r>
      <w:r w:rsidR="00BF1AD6" w:rsidRPr="00802C5F">
        <w:rPr>
          <w:rFonts w:ascii="仿宋" w:eastAsia="仿宋" w:hAnsi="仿宋"/>
          <w:szCs w:val="21"/>
          <w:shd w:val="clear" w:color="auto" w:fill="FFFFFF"/>
        </w:rPr>
        <w:t>、</w:t>
      </w:r>
      <w:r w:rsidRPr="00802C5F">
        <w:rPr>
          <w:rFonts w:ascii="仿宋" w:eastAsia="仿宋" w:hAnsi="仿宋"/>
          <w:szCs w:val="21"/>
          <w:shd w:val="clear" w:color="auto" w:fill="FFFFFF"/>
        </w:rPr>
        <w:t>防微震系统、电磁屏蔽系统工程等</w:t>
      </w:r>
      <w:r w:rsidR="00BF1AD6" w:rsidRPr="00802C5F">
        <w:rPr>
          <w:rFonts w:ascii="仿宋" w:eastAsia="仿宋" w:hAnsi="仿宋"/>
          <w:szCs w:val="21"/>
          <w:shd w:val="clear" w:color="auto" w:fill="FFFFFF"/>
        </w:rPr>
        <w:t>相关专业</w:t>
      </w:r>
      <w:r w:rsidRPr="00802C5F">
        <w:rPr>
          <w:rFonts w:ascii="仿宋" w:eastAsia="仿宋" w:hAnsi="仿宋"/>
          <w:szCs w:val="21"/>
          <w:shd w:val="clear" w:color="auto" w:fill="FFFFFF"/>
        </w:rPr>
        <w:t>设计</w:t>
      </w:r>
      <w:r w:rsidR="00BF1AD6" w:rsidRPr="00802C5F">
        <w:rPr>
          <w:rFonts w:ascii="仿宋" w:eastAsia="仿宋" w:hAnsi="仿宋"/>
          <w:szCs w:val="21"/>
          <w:shd w:val="clear" w:color="auto" w:fill="FFFFFF"/>
        </w:rPr>
        <w:t>图纸</w:t>
      </w:r>
      <w:r w:rsidRPr="00802C5F">
        <w:rPr>
          <w:rFonts w:ascii="仿宋" w:eastAsia="仿宋" w:hAnsi="仿宋"/>
          <w:szCs w:val="21"/>
          <w:shd w:val="clear" w:color="auto" w:fill="FFFFFF"/>
        </w:rPr>
        <w:t>；</w:t>
      </w:r>
      <w:r w:rsidRPr="00802C5F">
        <w:rPr>
          <w:rFonts w:ascii="仿宋" w:eastAsia="仿宋" w:hAnsi="仿宋"/>
          <w:szCs w:val="21"/>
        </w:rPr>
        <w:br/>
      </w:r>
      <w:r w:rsidR="00525275" w:rsidRPr="00802C5F">
        <w:rPr>
          <w:rFonts w:ascii="仿宋" w:eastAsia="仿宋" w:hAnsi="仿宋" w:hint="eastAsia"/>
          <w:bCs/>
          <w:szCs w:val="21"/>
        </w:rPr>
        <w:t>5</w:t>
      </w:r>
      <w:r w:rsidR="005865F3" w:rsidRPr="00802C5F">
        <w:rPr>
          <w:rFonts w:ascii="仿宋" w:eastAsia="仿宋" w:hAnsi="仿宋" w:hint="eastAsia"/>
          <w:bCs/>
          <w:szCs w:val="21"/>
        </w:rPr>
        <w:t>）</w:t>
      </w:r>
      <w:r w:rsidRPr="00802C5F">
        <w:rPr>
          <w:rFonts w:ascii="仿宋" w:eastAsia="仿宋" w:hAnsi="仿宋"/>
          <w:szCs w:val="21"/>
          <w:shd w:val="clear" w:color="auto" w:fill="FFFFFF"/>
        </w:rPr>
        <w:t>其它：投标人认为应补充的图纸。</w:t>
      </w:r>
    </w:p>
    <w:p w14:paraId="4885A170" w14:textId="77777777" w:rsidR="00BE5E47" w:rsidRPr="00802C5F" w:rsidRDefault="00BE5E47" w:rsidP="007C1782">
      <w:pPr>
        <w:numPr>
          <w:ilvl w:val="0"/>
          <w:numId w:val="12"/>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施工</w:t>
      </w:r>
      <w:r w:rsidR="005C75A9" w:rsidRPr="00802C5F">
        <w:rPr>
          <w:rFonts w:ascii="仿宋" w:eastAsia="仿宋" w:hAnsi="仿宋" w:hint="eastAsia"/>
          <w:snapToGrid w:val="0"/>
          <w:kern w:val="0"/>
          <w:szCs w:val="21"/>
        </w:rPr>
        <w:t>技术</w:t>
      </w:r>
      <w:proofErr w:type="gramStart"/>
      <w:r w:rsidR="005C75A9" w:rsidRPr="00802C5F">
        <w:rPr>
          <w:rFonts w:ascii="仿宋" w:eastAsia="仿宋" w:hAnsi="仿宋" w:hint="eastAsia"/>
          <w:snapToGrid w:val="0"/>
          <w:kern w:val="0"/>
          <w:szCs w:val="21"/>
        </w:rPr>
        <w:t>标</w:t>
      </w:r>
      <w:r w:rsidRPr="00802C5F">
        <w:rPr>
          <w:rFonts w:ascii="仿宋" w:eastAsia="仿宋" w:hAnsi="仿宋" w:hint="eastAsia"/>
          <w:snapToGrid w:val="0"/>
          <w:kern w:val="0"/>
          <w:szCs w:val="21"/>
        </w:rPr>
        <w:t>包括</w:t>
      </w:r>
      <w:proofErr w:type="gramEnd"/>
      <w:r w:rsidRPr="00802C5F">
        <w:rPr>
          <w:rFonts w:ascii="仿宋" w:eastAsia="仿宋" w:hAnsi="仿宋" w:hint="eastAsia"/>
          <w:snapToGrid w:val="0"/>
          <w:kern w:val="0"/>
          <w:szCs w:val="21"/>
        </w:rPr>
        <w:t>但不限于：</w:t>
      </w:r>
    </w:p>
    <w:p w14:paraId="498F23CC" w14:textId="77777777" w:rsidR="00BE5E47" w:rsidRPr="00802C5F" w:rsidRDefault="00BE5E47" w:rsidP="007C1782">
      <w:pPr>
        <w:numPr>
          <w:ilvl w:val="0"/>
          <w:numId w:val="35"/>
        </w:numPr>
        <w:snapToGrid w:val="0"/>
        <w:spacing w:line="360" w:lineRule="auto"/>
        <w:rPr>
          <w:rFonts w:ascii="仿宋" w:eastAsia="仿宋" w:hAnsi="仿宋"/>
          <w:bCs/>
          <w:szCs w:val="21"/>
        </w:rPr>
      </w:pPr>
      <w:r w:rsidRPr="00802C5F">
        <w:rPr>
          <w:rFonts w:ascii="仿宋" w:eastAsia="仿宋" w:hAnsi="仿宋" w:hint="eastAsia"/>
          <w:bCs/>
          <w:szCs w:val="21"/>
        </w:rPr>
        <w:t>施工技</w:t>
      </w:r>
      <w:r w:rsidRPr="00802C5F">
        <w:rPr>
          <w:rFonts w:ascii="仿宋" w:eastAsia="仿宋" w:hAnsi="仿宋"/>
          <w:bCs/>
          <w:szCs w:val="21"/>
        </w:rPr>
        <w:t>术</w:t>
      </w:r>
      <w:r w:rsidRPr="00802C5F">
        <w:rPr>
          <w:rFonts w:ascii="仿宋" w:eastAsia="仿宋" w:hAnsi="仿宋" w:hint="eastAsia"/>
          <w:bCs/>
          <w:szCs w:val="21"/>
        </w:rPr>
        <w:t>方案</w:t>
      </w:r>
      <w:r w:rsidR="00B21C42" w:rsidRPr="00802C5F">
        <w:rPr>
          <w:rFonts w:ascii="仿宋" w:eastAsia="仿宋" w:hAnsi="仿宋" w:hint="eastAsia"/>
          <w:bCs/>
          <w:szCs w:val="21"/>
        </w:rPr>
        <w:t>（应包括主要工序的施工技术方案及控制）</w:t>
      </w:r>
    </w:p>
    <w:p w14:paraId="135D2859" w14:textId="77777777" w:rsidR="00BE5E47" w:rsidRPr="00802C5F" w:rsidRDefault="00BE5E47" w:rsidP="007C1782">
      <w:pPr>
        <w:numPr>
          <w:ilvl w:val="0"/>
          <w:numId w:val="35"/>
        </w:numPr>
        <w:snapToGrid w:val="0"/>
        <w:spacing w:line="360" w:lineRule="auto"/>
        <w:rPr>
          <w:rFonts w:ascii="仿宋" w:eastAsia="仿宋" w:hAnsi="仿宋"/>
          <w:bCs/>
          <w:szCs w:val="21"/>
        </w:rPr>
      </w:pPr>
      <w:r w:rsidRPr="00802C5F">
        <w:rPr>
          <w:rFonts w:ascii="仿宋" w:eastAsia="仿宋" w:hAnsi="仿宋" w:hint="eastAsia"/>
          <w:bCs/>
          <w:szCs w:val="21"/>
        </w:rPr>
        <w:t>保</w:t>
      </w:r>
      <w:r w:rsidRPr="00802C5F">
        <w:rPr>
          <w:rFonts w:ascii="仿宋" w:eastAsia="仿宋" w:hAnsi="仿宋"/>
          <w:bCs/>
          <w:szCs w:val="21"/>
        </w:rPr>
        <w:t>证</w:t>
      </w:r>
      <w:r w:rsidRPr="00802C5F">
        <w:rPr>
          <w:rFonts w:ascii="仿宋" w:eastAsia="仿宋" w:hAnsi="仿宋" w:hint="eastAsia"/>
          <w:bCs/>
          <w:szCs w:val="21"/>
        </w:rPr>
        <w:t>工程</w:t>
      </w:r>
      <w:r w:rsidRPr="00802C5F">
        <w:rPr>
          <w:rFonts w:ascii="仿宋" w:eastAsia="仿宋" w:hAnsi="仿宋"/>
          <w:bCs/>
          <w:szCs w:val="21"/>
        </w:rPr>
        <w:t>质</w:t>
      </w:r>
      <w:r w:rsidRPr="00802C5F">
        <w:rPr>
          <w:rFonts w:ascii="仿宋" w:eastAsia="仿宋" w:hAnsi="仿宋" w:hint="eastAsia"/>
          <w:bCs/>
          <w:szCs w:val="21"/>
        </w:rPr>
        <w:t>量、安全文明施工及环境保护的技</w:t>
      </w:r>
      <w:r w:rsidRPr="00802C5F">
        <w:rPr>
          <w:rFonts w:ascii="仿宋" w:eastAsia="仿宋" w:hAnsi="仿宋"/>
          <w:bCs/>
          <w:szCs w:val="21"/>
        </w:rPr>
        <w:t>术</w:t>
      </w:r>
      <w:r w:rsidRPr="00802C5F">
        <w:rPr>
          <w:rFonts w:ascii="仿宋" w:eastAsia="仿宋" w:hAnsi="仿宋" w:hint="eastAsia"/>
          <w:bCs/>
          <w:szCs w:val="21"/>
        </w:rPr>
        <w:t>及其他措施；</w:t>
      </w:r>
    </w:p>
    <w:p w14:paraId="77E18CA2" w14:textId="77777777" w:rsidR="00BE5E47" w:rsidRPr="00802C5F" w:rsidRDefault="00BE5E47" w:rsidP="007C1782">
      <w:pPr>
        <w:numPr>
          <w:ilvl w:val="0"/>
          <w:numId w:val="35"/>
        </w:numPr>
        <w:snapToGrid w:val="0"/>
        <w:spacing w:line="360" w:lineRule="auto"/>
        <w:rPr>
          <w:rFonts w:ascii="仿宋" w:eastAsia="仿宋" w:hAnsi="仿宋"/>
          <w:bCs/>
          <w:szCs w:val="21"/>
        </w:rPr>
      </w:pPr>
      <w:r w:rsidRPr="00802C5F">
        <w:rPr>
          <w:rFonts w:ascii="仿宋" w:eastAsia="仿宋" w:hAnsi="仿宋" w:hint="eastAsia"/>
          <w:bCs/>
          <w:szCs w:val="21"/>
        </w:rPr>
        <w:t>施工</w:t>
      </w:r>
      <w:r w:rsidRPr="00802C5F">
        <w:rPr>
          <w:rFonts w:ascii="仿宋" w:eastAsia="仿宋" w:hAnsi="仿宋"/>
          <w:bCs/>
          <w:szCs w:val="21"/>
        </w:rPr>
        <w:t>进</w:t>
      </w:r>
      <w:r w:rsidRPr="00802C5F">
        <w:rPr>
          <w:rFonts w:ascii="仿宋" w:eastAsia="仿宋" w:hAnsi="仿宋" w:hint="eastAsia"/>
          <w:bCs/>
          <w:szCs w:val="21"/>
        </w:rPr>
        <w:t>度</w:t>
      </w:r>
      <w:r w:rsidRPr="00802C5F">
        <w:rPr>
          <w:rFonts w:ascii="仿宋" w:eastAsia="仿宋" w:hAnsi="仿宋"/>
          <w:bCs/>
          <w:szCs w:val="21"/>
        </w:rPr>
        <w:t>计</w:t>
      </w:r>
      <w:r w:rsidRPr="00802C5F">
        <w:rPr>
          <w:rFonts w:ascii="仿宋" w:eastAsia="仿宋" w:hAnsi="仿宋" w:hint="eastAsia"/>
          <w:bCs/>
          <w:szCs w:val="21"/>
        </w:rPr>
        <w:t>划及实现工期目标及</w:t>
      </w:r>
      <w:r w:rsidRPr="00802C5F">
        <w:rPr>
          <w:rFonts w:ascii="仿宋" w:eastAsia="仿宋" w:hAnsi="仿宋"/>
          <w:bCs/>
          <w:szCs w:val="21"/>
        </w:rPr>
        <w:t>进</w:t>
      </w:r>
      <w:r w:rsidRPr="00802C5F">
        <w:rPr>
          <w:rFonts w:ascii="仿宋" w:eastAsia="仿宋" w:hAnsi="仿宋" w:hint="eastAsia"/>
          <w:bCs/>
          <w:szCs w:val="21"/>
        </w:rPr>
        <w:t>度计划执行的保障措施；</w:t>
      </w:r>
    </w:p>
    <w:p w14:paraId="22DD2CCC" w14:textId="77777777" w:rsidR="00BE5E47" w:rsidRPr="00802C5F" w:rsidRDefault="00BE5E47" w:rsidP="007C1782">
      <w:pPr>
        <w:numPr>
          <w:ilvl w:val="0"/>
          <w:numId w:val="35"/>
        </w:numPr>
        <w:snapToGrid w:val="0"/>
        <w:spacing w:line="360" w:lineRule="auto"/>
        <w:rPr>
          <w:rFonts w:ascii="仿宋" w:eastAsia="仿宋" w:hAnsi="仿宋"/>
          <w:bCs/>
          <w:szCs w:val="21"/>
        </w:rPr>
      </w:pPr>
      <w:r w:rsidRPr="00802C5F">
        <w:rPr>
          <w:rFonts w:ascii="仿宋" w:eastAsia="仿宋" w:hAnsi="仿宋" w:hint="eastAsia"/>
          <w:bCs/>
          <w:szCs w:val="21"/>
        </w:rPr>
        <w:t>机械进出场计划和主要施工机械一</w:t>
      </w:r>
      <w:r w:rsidRPr="00802C5F">
        <w:rPr>
          <w:rFonts w:ascii="仿宋" w:eastAsia="仿宋" w:hAnsi="仿宋"/>
          <w:bCs/>
          <w:szCs w:val="21"/>
        </w:rPr>
        <w:t>览</w:t>
      </w:r>
      <w:r w:rsidRPr="00802C5F">
        <w:rPr>
          <w:rFonts w:ascii="仿宋" w:eastAsia="仿宋" w:hAnsi="仿宋" w:hint="eastAsia"/>
          <w:bCs/>
          <w:szCs w:val="21"/>
        </w:rPr>
        <w:t>表（</w:t>
      </w:r>
      <w:r w:rsidRPr="00802C5F">
        <w:rPr>
          <w:rFonts w:ascii="仿宋" w:eastAsia="仿宋" w:hAnsi="仿宋"/>
          <w:bCs/>
          <w:szCs w:val="21"/>
        </w:rPr>
        <w:t>规</w:t>
      </w:r>
      <w:r w:rsidRPr="00802C5F">
        <w:rPr>
          <w:rFonts w:ascii="仿宋" w:eastAsia="仿宋" w:hAnsi="仿宋" w:hint="eastAsia"/>
          <w:bCs/>
          <w:szCs w:val="21"/>
        </w:rPr>
        <w:t>格、</w:t>
      </w:r>
      <w:r w:rsidRPr="00802C5F">
        <w:rPr>
          <w:rFonts w:ascii="仿宋" w:eastAsia="仿宋" w:hAnsi="仿宋"/>
          <w:bCs/>
          <w:szCs w:val="21"/>
        </w:rPr>
        <w:t>数</w:t>
      </w:r>
      <w:r w:rsidRPr="00802C5F">
        <w:rPr>
          <w:rFonts w:ascii="仿宋" w:eastAsia="仿宋" w:hAnsi="仿宋" w:hint="eastAsia"/>
          <w:bCs/>
          <w:szCs w:val="21"/>
        </w:rPr>
        <w:t>量等）；</w:t>
      </w:r>
    </w:p>
    <w:p w14:paraId="1A0C5106" w14:textId="77777777" w:rsidR="00BE5E47" w:rsidRPr="00802C5F" w:rsidRDefault="00BE5E47" w:rsidP="007C1782">
      <w:pPr>
        <w:numPr>
          <w:ilvl w:val="0"/>
          <w:numId w:val="35"/>
        </w:numPr>
        <w:snapToGrid w:val="0"/>
        <w:spacing w:line="360" w:lineRule="auto"/>
        <w:rPr>
          <w:rFonts w:ascii="仿宋" w:eastAsia="仿宋" w:hAnsi="仿宋"/>
          <w:bCs/>
          <w:szCs w:val="21"/>
        </w:rPr>
      </w:pPr>
      <w:r w:rsidRPr="00802C5F">
        <w:rPr>
          <w:rFonts w:ascii="仿宋" w:eastAsia="仿宋" w:hAnsi="仿宋" w:hint="eastAsia"/>
          <w:bCs/>
          <w:szCs w:val="21"/>
        </w:rPr>
        <w:t>施工</w:t>
      </w:r>
      <w:r w:rsidRPr="00802C5F">
        <w:rPr>
          <w:rFonts w:ascii="仿宋" w:eastAsia="仿宋" w:hAnsi="仿宋"/>
          <w:bCs/>
          <w:szCs w:val="21"/>
        </w:rPr>
        <w:t>现场</w:t>
      </w:r>
      <w:r w:rsidRPr="00802C5F">
        <w:rPr>
          <w:rFonts w:ascii="仿宋" w:eastAsia="仿宋" w:hAnsi="仿宋" w:hint="eastAsia"/>
          <w:bCs/>
          <w:szCs w:val="21"/>
        </w:rPr>
        <w:t>平面布</w:t>
      </w:r>
      <w:r w:rsidRPr="00802C5F">
        <w:rPr>
          <w:rFonts w:ascii="仿宋" w:eastAsia="仿宋" w:hAnsi="仿宋"/>
          <w:bCs/>
          <w:szCs w:val="21"/>
        </w:rPr>
        <w:t>置图</w:t>
      </w:r>
      <w:r w:rsidR="00B21C42" w:rsidRPr="00802C5F">
        <w:rPr>
          <w:rFonts w:ascii="仿宋" w:eastAsia="仿宋" w:hAnsi="仿宋" w:hint="eastAsia"/>
          <w:bCs/>
          <w:szCs w:val="21"/>
        </w:rPr>
        <w:t>（应包括全场临设）</w:t>
      </w:r>
    </w:p>
    <w:p w14:paraId="658D0E85" w14:textId="77777777" w:rsidR="00BE5E47" w:rsidRPr="00802C5F" w:rsidRDefault="00BE5E47" w:rsidP="007C1782">
      <w:pPr>
        <w:numPr>
          <w:ilvl w:val="0"/>
          <w:numId w:val="35"/>
        </w:numPr>
        <w:snapToGrid w:val="0"/>
        <w:spacing w:line="360" w:lineRule="auto"/>
        <w:rPr>
          <w:rFonts w:ascii="仿宋" w:eastAsia="仿宋" w:hAnsi="仿宋"/>
          <w:bCs/>
          <w:szCs w:val="21"/>
        </w:rPr>
      </w:pPr>
      <w:r w:rsidRPr="00802C5F">
        <w:rPr>
          <w:rFonts w:ascii="仿宋" w:eastAsia="仿宋" w:hAnsi="仿宋"/>
          <w:bCs/>
          <w:szCs w:val="21"/>
        </w:rPr>
        <w:t>项目</w:t>
      </w:r>
      <w:r w:rsidRPr="00802C5F">
        <w:rPr>
          <w:rFonts w:ascii="仿宋" w:eastAsia="仿宋" w:hAnsi="仿宋" w:hint="eastAsia"/>
          <w:bCs/>
          <w:szCs w:val="21"/>
        </w:rPr>
        <w:t>管理组织机构；</w:t>
      </w:r>
    </w:p>
    <w:p w14:paraId="6F72FF1F" w14:textId="77777777" w:rsidR="00BE5E47" w:rsidRPr="00802C5F" w:rsidRDefault="00BE5E47" w:rsidP="007C1782">
      <w:pPr>
        <w:numPr>
          <w:ilvl w:val="0"/>
          <w:numId w:val="35"/>
        </w:numPr>
        <w:snapToGrid w:val="0"/>
        <w:spacing w:line="360" w:lineRule="auto"/>
        <w:rPr>
          <w:rFonts w:ascii="仿宋" w:eastAsia="仿宋" w:hAnsi="仿宋"/>
          <w:bCs/>
          <w:szCs w:val="21"/>
        </w:rPr>
      </w:pPr>
      <w:r w:rsidRPr="00802C5F">
        <w:rPr>
          <w:rFonts w:ascii="仿宋" w:eastAsia="仿宋" w:hAnsi="仿宋" w:hint="eastAsia"/>
          <w:bCs/>
          <w:szCs w:val="21"/>
        </w:rPr>
        <w:t>防汛、防台、（冬）雨季等特殊季节施工措施；</w:t>
      </w:r>
    </w:p>
    <w:p w14:paraId="29B23D4D" w14:textId="77777777" w:rsidR="00BE5E47" w:rsidRPr="00802C5F" w:rsidRDefault="00BE5E47" w:rsidP="007C1782">
      <w:pPr>
        <w:numPr>
          <w:ilvl w:val="0"/>
          <w:numId w:val="35"/>
        </w:numPr>
        <w:snapToGrid w:val="0"/>
        <w:spacing w:line="360" w:lineRule="auto"/>
        <w:rPr>
          <w:rFonts w:ascii="仿宋" w:eastAsia="仿宋" w:hAnsi="仿宋"/>
          <w:bCs/>
          <w:szCs w:val="21"/>
        </w:rPr>
      </w:pPr>
      <w:r w:rsidRPr="00802C5F">
        <w:rPr>
          <w:rFonts w:ascii="仿宋" w:eastAsia="仿宋" w:hAnsi="仿宋" w:hint="eastAsia"/>
          <w:bCs/>
          <w:szCs w:val="21"/>
        </w:rPr>
        <w:t>工程用工及周转材料配置计划</w:t>
      </w:r>
    </w:p>
    <w:p w14:paraId="35E68253" w14:textId="77777777" w:rsidR="00BE5E47" w:rsidRPr="00802C5F" w:rsidRDefault="000D30EE" w:rsidP="007C1782">
      <w:pPr>
        <w:numPr>
          <w:ilvl w:val="0"/>
          <w:numId w:val="35"/>
        </w:numPr>
        <w:snapToGrid w:val="0"/>
        <w:spacing w:line="360" w:lineRule="auto"/>
        <w:rPr>
          <w:rFonts w:ascii="仿宋" w:eastAsia="仿宋" w:hAnsi="仿宋"/>
          <w:b/>
          <w:bCs/>
          <w:szCs w:val="21"/>
        </w:rPr>
      </w:pPr>
      <w:r w:rsidRPr="00802C5F">
        <w:rPr>
          <w:rFonts w:ascii="仿宋" w:eastAsia="仿宋" w:hAnsi="仿宋" w:hint="eastAsia"/>
          <w:b/>
          <w:bCs/>
          <w:szCs w:val="21"/>
        </w:rPr>
        <w:t>工程</w:t>
      </w:r>
      <w:r w:rsidR="00BE5E47" w:rsidRPr="00802C5F">
        <w:rPr>
          <w:rFonts w:ascii="仿宋" w:eastAsia="仿宋" w:hAnsi="仿宋" w:hint="eastAsia"/>
          <w:b/>
          <w:bCs/>
          <w:szCs w:val="21"/>
        </w:rPr>
        <w:t>总承包管理方案</w:t>
      </w:r>
      <w:r w:rsidR="00117C3E" w:rsidRPr="00802C5F">
        <w:rPr>
          <w:rFonts w:ascii="仿宋" w:eastAsia="仿宋" w:hAnsi="仿宋" w:hint="eastAsia"/>
          <w:b/>
          <w:bCs/>
          <w:szCs w:val="21"/>
        </w:rPr>
        <w:t>及措施，与发包人、监理（</w:t>
      </w:r>
      <w:r w:rsidR="00E03612" w:rsidRPr="00802C5F">
        <w:rPr>
          <w:rFonts w:ascii="仿宋" w:eastAsia="仿宋" w:hAnsi="仿宋" w:hint="eastAsia"/>
          <w:b/>
          <w:bCs/>
          <w:szCs w:val="21"/>
        </w:rPr>
        <w:t>投资监理</w:t>
      </w:r>
      <w:r w:rsidR="00117C3E" w:rsidRPr="00802C5F">
        <w:rPr>
          <w:rFonts w:ascii="仿宋" w:eastAsia="仿宋" w:hAnsi="仿宋" w:hint="eastAsia"/>
          <w:b/>
          <w:bCs/>
          <w:szCs w:val="21"/>
        </w:rPr>
        <w:t>）的配合和协调措施及机制。</w:t>
      </w:r>
      <w:r w:rsidR="00B21C42" w:rsidRPr="00802C5F">
        <w:rPr>
          <w:rFonts w:ascii="仿宋" w:eastAsia="仿宋" w:hAnsi="仿宋" w:hint="eastAsia"/>
          <w:b/>
          <w:bCs/>
          <w:szCs w:val="21"/>
        </w:rPr>
        <w:t>（应包括项目管理体系及项目经理、技术负责人资历）</w:t>
      </w:r>
      <w:r w:rsidR="00BE5E47" w:rsidRPr="00802C5F">
        <w:rPr>
          <w:rFonts w:ascii="仿宋" w:eastAsia="仿宋" w:hAnsi="仿宋" w:hint="eastAsia"/>
          <w:b/>
          <w:bCs/>
          <w:szCs w:val="21"/>
        </w:rPr>
        <w:t>。</w:t>
      </w:r>
    </w:p>
    <w:p w14:paraId="67226B57" w14:textId="77777777" w:rsidR="00B41DD4" w:rsidRPr="00802C5F" w:rsidRDefault="003B307B" w:rsidP="00F5520E">
      <w:pPr>
        <w:pStyle w:val="30"/>
        <w:snapToGrid w:val="0"/>
        <w:spacing w:before="0" w:after="0" w:line="360" w:lineRule="auto"/>
        <w:rPr>
          <w:rFonts w:ascii="仿宋" w:eastAsia="仿宋" w:hAnsi="仿宋"/>
          <w:b w:val="0"/>
          <w:snapToGrid w:val="0"/>
          <w:kern w:val="0"/>
          <w:sz w:val="21"/>
          <w:szCs w:val="21"/>
        </w:rPr>
      </w:pPr>
      <w:bookmarkStart w:id="43" w:name="_Toc505261100"/>
      <w:r w:rsidRPr="00802C5F">
        <w:rPr>
          <w:rFonts w:ascii="仿宋" w:eastAsia="仿宋" w:hAnsi="仿宋" w:hint="eastAsia"/>
          <w:b w:val="0"/>
          <w:snapToGrid w:val="0"/>
          <w:kern w:val="0"/>
          <w:sz w:val="21"/>
          <w:szCs w:val="21"/>
        </w:rPr>
        <w:t>十</w:t>
      </w:r>
      <w:r w:rsidR="00AD1C11" w:rsidRPr="00802C5F">
        <w:rPr>
          <w:rFonts w:ascii="仿宋" w:eastAsia="仿宋" w:hAnsi="仿宋" w:hint="eastAsia"/>
          <w:b w:val="0"/>
          <w:snapToGrid w:val="0"/>
          <w:kern w:val="0"/>
          <w:sz w:val="21"/>
          <w:szCs w:val="21"/>
        </w:rPr>
        <w:t>八</w:t>
      </w:r>
      <w:r w:rsidR="00542C3E" w:rsidRPr="00802C5F">
        <w:rPr>
          <w:rFonts w:ascii="仿宋" w:eastAsia="仿宋" w:hAnsi="仿宋" w:hint="eastAsia"/>
          <w:b w:val="0"/>
          <w:snapToGrid w:val="0"/>
          <w:kern w:val="0"/>
          <w:sz w:val="21"/>
          <w:szCs w:val="21"/>
        </w:rPr>
        <w:t>、</w:t>
      </w:r>
      <w:r w:rsidR="00B41DD4" w:rsidRPr="00802C5F">
        <w:rPr>
          <w:rFonts w:ascii="仿宋" w:eastAsia="仿宋" w:hAnsi="仿宋" w:hint="eastAsia"/>
          <w:b w:val="0"/>
          <w:snapToGrid w:val="0"/>
          <w:kern w:val="0"/>
          <w:sz w:val="21"/>
          <w:szCs w:val="21"/>
        </w:rPr>
        <w:t>投标</w:t>
      </w:r>
      <w:bookmarkEnd w:id="43"/>
    </w:p>
    <w:p w14:paraId="2E7CC37F" w14:textId="77777777" w:rsidR="00B41DD4" w:rsidRPr="00802C5F" w:rsidRDefault="00B97907" w:rsidP="00F5520E">
      <w:pPr>
        <w:snapToGrid w:val="0"/>
        <w:spacing w:line="360" w:lineRule="auto"/>
        <w:ind w:firstLineChars="200" w:firstLine="420"/>
        <w:rPr>
          <w:rFonts w:ascii="仿宋" w:eastAsia="仿宋" w:hAnsi="仿宋" w:cs="Arial"/>
          <w:szCs w:val="21"/>
        </w:rPr>
      </w:pPr>
      <w:r w:rsidRPr="00802C5F">
        <w:rPr>
          <w:rFonts w:ascii="仿宋" w:eastAsia="仿宋" w:hAnsi="仿宋" w:cs="Arial" w:hint="eastAsia"/>
          <w:szCs w:val="21"/>
        </w:rPr>
        <w:t>投标人在招标文件中规定的投标截止时间之前应将全部投标文件送达招标文件中规定的投标地点</w:t>
      </w:r>
      <w:r w:rsidR="008E3473" w:rsidRPr="00802C5F">
        <w:rPr>
          <w:rFonts w:ascii="仿宋" w:eastAsia="仿宋" w:hAnsi="仿宋" w:cs="Arial" w:hint="eastAsia"/>
          <w:szCs w:val="21"/>
        </w:rPr>
        <w:t>，否则将被视作</w:t>
      </w:r>
      <w:r w:rsidR="00D03B81" w:rsidRPr="00802C5F">
        <w:rPr>
          <w:rFonts w:ascii="仿宋" w:eastAsia="仿宋" w:hAnsi="仿宋" w:cs="Arial" w:hint="eastAsia"/>
          <w:szCs w:val="21"/>
        </w:rPr>
        <w:t>自动放弃本次投标</w:t>
      </w:r>
      <w:r w:rsidR="008E3473" w:rsidRPr="00802C5F">
        <w:rPr>
          <w:rFonts w:ascii="仿宋" w:eastAsia="仿宋" w:hAnsi="仿宋" w:cs="Arial" w:hint="eastAsia"/>
          <w:szCs w:val="21"/>
        </w:rPr>
        <w:t>。</w:t>
      </w:r>
    </w:p>
    <w:p w14:paraId="03649F48" w14:textId="77777777" w:rsidR="00D16F44" w:rsidRPr="00802C5F" w:rsidRDefault="00F131AE" w:rsidP="00F5520E">
      <w:pPr>
        <w:pStyle w:val="30"/>
        <w:snapToGrid w:val="0"/>
        <w:spacing w:before="0" w:after="0" w:line="360" w:lineRule="auto"/>
        <w:rPr>
          <w:rFonts w:ascii="仿宋" w:eastAsia="仿宋" w:hAnsi="仿宋"/>
          <w:b w:val="0"/>
          <w:snapToGrid w:val="0"/>
          <w:kern w:val="0"/>
          <w:sz w:val="21"/>
          <w:szCs w:val="21"/>
        </w:rPr>
      </w:pPr>
      <w:bookmarkStart w:id="44" w:name="_Toc505261101"/>
      <w:r w:rsidRPr="00802C5F">
        <w:rPr>
          <w:rFonts w:ascii="仿宋" w:eastAsia="仿宋" w:hAnsi="仿宋" w:hint="eastAsia"/>
          <w:b w:val="0"/>
          <w:snapToGrid w:val="0"/>
          <w:kern w:val="0"/>
          <w:sz w:val="21"/>
          <w:szCs w:val="21"/>
        </w:rPr>
        <w:lastRenderedPageBreak/>
        <w:t>十</w:t>
      </w:r>
      <w:r w:rsidR="00AD1C11" w:rsidRPr="00802C5F">
        <w:rPr>
          <w:rFonts w:ascii="仿宋" w:eastAsia="仿宋" w:hAnsi="仿宋" w:hint="eastAsia"/>
          <w:b w:val="0"/>
          <w:snapToGrid w:val="0"/>
          <w:kern w:val="0"/>
          <w:sz w:val="21"/>
          <w:szCs w:val="21"/>
        </w:rPr>
        <w:t>九</w:t>
      </w:r>
      <w:r w:rsidR="00542C3E" w:rsidRPr="00802C5F">
        <w:rPr>
          <w:rFonts w:ascii="仿宋" w:eastAsia="仿宋" w:hAnsi="仿宋" w:hint="eastAsia"/>
          <w:b w:val="0"/>
          <w:snapToGrid w:val="0"/>
          <w:kern w:val="0"/>
          <w:sz w:val="21"/>
          <w:szCs w:val="21"/>
        </w:rPr>
        <w:t>、</w:t>
      </w:r>
      <w:r w:rsidR="00D16F44" w:rsidRPr="00802C5F">
        <w:rPr>
          <w:rFonts w:ascii="仿宋" w:eastAsia="仿宋" w:hAnsi="仿宋" w:hint="eastAsia"/>
          <w:b w:val="0"/>
          <w:snapToGrid w:val="0"/>
          <w:kern w:val="0"/>
          <w:sz w:val="21"/>
          <w:szCs w:val="21"/>
        </w:rPr>
        <w:t>开标和评标</w:t>
      </w:r>
      <w:bookmarkEnd w:id="44"/>
    </w:p>
    <w:p w14:paraId="463F2CDA" w14:textId="77777777" w:rsidR="00D16F44" w:rsidRPr="00802C5F" w:rsidRDefault="00D16F44" w:rsidP="007C1782">
      <w:pPr>
        <w:numPr>
          <w:ilvl w:val="0"/>
          <w:numId w:val="29"/>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开标</w:t>
      </w:r>
    </w:p>
    <w:p w14:paraId="00A87AAB" w14:textId="77777777" w:rsidR="008E36DE" w:rsidRPr="00802C5F" w:rsidRDefault="008E36DE" w:rsidP="00F5520E">
      <w:pPr>
        <w:snapToGrid w:val="0"/>
        <w:spacing w:line="360" w:lineRule="auto"/>
        <w:ind w:leftChars="200" w:left="540" w:hangingChars="57" w:hanging="120"/>
        <w:rPr>
          <w:rFonts w:ascii="仿宋" w:eastAsia="仿宋" w:hAnsi="仿宋"/>
        </w:rPr>
      </w:pPr>
      <w:r w:rsidRPr="00802C5F">
        <w:rPr>
          <w:rFonts w:ascii="仿宋" w:eastAsia="仿宋" w:hAnsi="仿宋" w:hint="eastAsia"/>
        </w:rPr>
        <w:t>1.1单位将于规定的时间和地点公开开标，各投标单位必须准时参加开标会。</w:t>
      </w:r>
    </w:p>
    <w:p w14:paraId="5A76B2EF" w14:textId="77777777" w:rsidR="003A38B2" w:rsidRPr="00802C5F" w:rsidRDefault="008E36DE" w:rsidP="00F5520E">
      <w:pPr>
        <w:snapToGrid w:val="0"/>
        <w:spacing w:line="360" w:lineRule="auto"/>
        <w:ind w:firstLineChars="196" w:firstLine="412"/>
        <w:rPr>
          <w:rFonts w:ascii="仿宋" w:eastAsia="仿宋" w:hAnsi="仿宋"/>
        </w:rPr>
      </w:pPr>
      <w:r w:rsidRPr="00802C5F">
        <w:rPr>
          <w:rFonts w:ascii="仿宋" w:eastAsia="仿宋" w:hAnsi="仿宋" w:hint="eastAsia"/>
        </w:rPr>
        <w:t>1.2</w:t>
      </w:r>
      <w:r w:rsidR="003A38B2" w:rsidRPr="00802C5F">
        <w:rPr>
          <w:rFonts w:ascii="仿宋" w:eastAsia="仿宋" w:hAnsi="仿宋" w:hint="eastAsia"/>
        </w:rPr>
        <w:t>投标人代表出席开标会需提交的材料见投标人须知前附表31条。</w:t>
      </w:r>
    </w:p>
    <w:p w14:paraId="16BB593D" w14:textId="77777777" w:rsidR="008E36DE" w:rsidRPr="00802C5F" w:rsidRDefault="008E36DE" w:rsidP="00F5520E">
      <w:pPr>
        <w:snapToGrid w:val="0"/>
        <w:spacing w:line="360" w:lineRule="auto"/>
        <w:ind w:firstLineChars="200" w:firstLine="420"/>
        <w:rPr>
          <w:rFonts w:ascii="仿宋" w:eastAsia="仿宋" w:hAnsi="仿宋"/>
        </w:rPr>
      </w:pPr>
      <w:r w:rsidRPr="00802C5F">
        <w:rPr>
          <w:rFonts w:ascii="仿宋" w:eastAsia="仿宋" w:hAnsi="仿宋" w:hint="eastAsia"/>
        </w:rPr>
        <w:t>1.3开标前，根据投标须知前附表规定对各投标文件的完整性、标书密封性是否符合招标文件要求进行检查。</w:t>
      </w:r>
    </w:p>
    <w:p w14:paraId="2C5B3302" w14:textId="77777777" w:rsidR="008E36DE" w:rsidRPr="00802C5F" w:rsidRDefault="008E36DE" w:rsidP="00F5520E">
      <w:pPr>
        <w:snapToGrid w:val="0"/>
        <w:spacing w:line="360" w:lineRule="auto"/>
        <w:ind w:firstLineChars="200" w:firstLine="420"/>
        <w:rPr>
          <w:rFonts w:ascii="仿宋" w:eastAsia="仿宋" w:hAnsi="仿宋"/>
        </w:rPr>
      </w:pPr>
      <w:r w:rsidRPr="00802C5F">
        <w:rPr>
          <w:rFonts w:ascii="仿宋" w:eastAsia="仿宋" w:hAnsi="仿宋" w:hint="eastAsia"/>
        </w:rPr>
        <w:t>1.4开标由招标单位（或招标代理）主持。</w:t>
      </w:r>
    </w:p>
    <w:p w14:paraId="41C08FE5" w14:textId="77777777" w:rsidR="008E36DE" w:rsidRPr="00802C5F" w:rsidRDefault="008E36DE" w:rsidP="00F5520E">
      <w:pPr>
        <w:snapToGrid w:val="0"/>
        <w:spacing w:line="360" w:lineRule="auto"/>
        <w:ind w:firstLineChars="200" w:firstLine="420"/>
        <w:rPr>
          <w:rFonts w:ascii="仿宋" w:eastAsia="仿宋" w:hAnsi="仿宋"/>
        </w:rPr>
      </w:pPr>
      <w:r w:rsidRPr="00802C5F">
        <w:rPr>
          <w:rFonts w:ascii="仿宋" w:eastAsia="仿宋" w:hAnsi="仿宋" w:hint="eastAsia"/>
        </w:rPr>
        <w:t>1.5投标文件有下列情形之一的，招标人不予受理：</w:t>
      </w:r>
    </w:p>
    <w:p w14:paraId="135D1890" w14:textId="77777777" w:rsidR="008E36DE" w:rsidRPr="00802C5F" w:rsidRDefault="008E36DE" w:rsidP="00F5520E">
      <w:pPr>
        <w:snapToGrid w:val="0"/>
        <w:spacing w:line="360" w:lineRule="auto"/>
        <w:ind w:leftChars="171" w:left="359" w:firstLineChars="250" w:firstLine="525"/>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802C5F">
          <w:rPr>
            <w:rFonts w:ascii="仿宋" w:eastAsia="仿宋" w:hAnsi="仿宋" w:hint="eastAsia"/>
          </w:rPr>
          <w:t>1.5.1</w:t>
        </w:r>
      </w:smartTag>
      <w:r w:rsidRPr="00802C5F">
        <w:rPr>
          <w:rFonts w:ascii="仿宋" w:eastAsia="仿宋" w:hAnsi="仿宋" w:hint="eastAsia"/>
        </w:rPr>
        <w:t>逾期送达的或者未送达指定地点的；</w:t>
      </w:r>
    </w:p>
    <w:p w14:paraId="75841404" w14:textId="77777777" w:rsidR="008E36DE" w:rsidRPr="00802C5F" w:rsidRDefault="008E36DE" w:rsidP="00F5520E">
      <w:pPr>
        <w:snapToGrid w:val="0"/>
        <w:spacing w:line="360" w:lineRule="auto"/>
        <w:ind w:leftChars="171" w:left="359" w:firstLineChars="250" w:firstLine="525"/>
        <w:rPr>
          <w:rFonts w:ascii="仿宋" w:eastAsia="仿宋" w:hAnsi="仿宋"/>
          <w:szCs w:val="21"/>
          <w:lang w:val="zh-CN"/>
        </w:rPr>
      </w:pPr>
      <w:smartTag w:uri="urn:schemas-microsoft-com:office:smarttags" w:element="chsdate">
        <w:smartTagPr>
          <w:attr w:name="Year" w:val="1899"/>
          <w:attr w:name="Month" w:val="12"/>
          <w:attr w:name="Day" w:val="30"/>
          <w:attr w:name="IsLunarDate" w:val="False"/>
          <w:attr w:name="IsROCDate" w:val="False"/>
        </w:smartTagPr>
        <w:r w:rsidRPr="00802C5F">
          <w:rPr>
            <w:rFonts w:ascii="仿宋" w:eastAsia="仿宋" w:hAnsi="仿宋" w:hint="eastAsia"/>
          </w:rPr>
          <w:t>1.5.2</w:t>
        </w:r>
      </w:smartTag>
      <w:r w:rsidR="00E96384" w:rsidRPr="00802C5F">
        <w:rPr>
          <w:rFonts w:ascii="仿宋" w:eastAsia="仿宋" w:hAnsi="仿宋" w:hint="eastAsia"/>
        </w:rPr>
        <w:t>未按招标文件要求密封的</w:t>
      </w:r>
      <w:r w:rsidRPr="00802C5F">
        <w:rPr>
          <w:rFonts w:ascii="仿宋" w:eastAsia="仿宋" w:hAnsi="仿宋" w:hint="eastAsia"/>
          <w:szCs w:val="21"/>
          <w:lang w:val="zh-CN"/>
        </w:rPr>
        <w:t>；</w:t>
      </w:r>
    </w:p>
    <w:p w14:paraId="6700D722" w14:textId="77777777" w:rsidR="005C75A9" w:rsidRPr="00802C5F" w:rsidRDefault="005C75A9" w:rsidP="00F5520E">
      <w:pPr>
        <w:snapToGrid w:val="0"/>
        <w:spacing w:line="360" w:lineRule="auto"/>
        <w:ind w:leftChars="171" w:left="359" w:firstLineChars="250" w:firstLine="525"/>
        <w:rPr>
          <w:rFonts w:ascii="仿宋" w:eastAsia="仿宋" w:hAnsi="仿宋"/>
        </w:rPr>
      </w:pPr>
      <w:r w:rsidRPr="00802C5F">
        <w:rPr>
          <w:rFonts w:ascii="仿宋" w:eastAsia="仿宋" w:hAnsi="仿宋" w:hint="eastAsia"/>
        </w:rPr>
        <w:t>1.5.3不符合投标人须知前附表31条规定的。</w:t>
      </w:r>
    </w:p>
    <w:p w14:paraId="264A32F5" w14:textId="77777777" w:rsidR="00D16F44" w:rsidRPr="00802C5F" w:rsidRDefault="00D16F44" w:rsidP="007C1782">
      <w:pPr>
        <w:numPr>
          <w:ilvl w:val="0"/>
          <w:numId w:val="29"/>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评标委员会</w:t>
      </w:r>
    </w:p>
    <w:p w14:paraId="0791A14C" w14:textId="77777777" w:rsidR="001A0AF1" w:rsidRPr="00802C5F" w:rsidRDefault="001A0AF1"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评标委员会构成：</w:t>
      </w:r>
      <w:r w:rsidR="00D060C5" w:rsidRPr="00802C5F">
        <w:rPr>
          <w:rFonts w:ascii="仿宋" w:eastAsia="仿宋" w:hAnsi="仿宋" w:hint="eastAsia"/>
          <w:szCs w:val="21"/>
          <w:u w:val="single"/>
        </w:rPr>
        <w:t>9</w:t>
      </w:r>
      <w:r w:rsidRPr="00802C5F">
        <w:rPr>
          <w:rFonts w:ascii="仿宋" w:eastAsia="仿宋" w:hAnsi="仿宋" w:hint="eastAsia"/>
          <w:szCs w:val="21"/>
        </w:rPr>
        <w:t>人</w:t>
      </w:r>
    </w:p>
    <w:p w14:paraId="78E58E3D" w14:textId="2450D0FF" w:rsidR="001A0AF1" w:rsidRPr="00802C5F" w:rsidRDefault="001A0AF1"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 xml:space="preserve">设计评审组：由相关专业专家和招标人代表依法组成，人数为 </w:t>
      </w:r>
      <w:r w:rsidR="00135260" w:rsidRPr="00802C5F">
        <w:rPr>
          <w:rFonts w:ascii="仿宋" w:eastAsia="仿宋" w:hAnsi="仿宋"/>
          <w:szCs w:val="21"/>
        </w:rPr>
        <w:t>5</w:t>
      </w:r>
      <w:r w:rsidRPr="00802C5F">
        <w:rPr>
          <w:rFonts w:ascii="仿宋" w:eastAsia="仿宋" w:hAnsi="仿宋" w:hint="eastAsia"/>
          <w:szCs w:val="21"/>
        </w:rPr>
        <w:t>人</w:t>
      </w:r>
      <w:r w:rsidR="00765DA0" w:rsidRPr="00802C5F">
        <w:rPr>
          <w:rFonts w:ascii="仿宋" w:eastAsia="仿宋" w:hAnsi="仿宋" w:hint="eastAsia"/>
          <w:szCs w:val="21"/>
        </w:rPr>
        <w:t>；</w:t>
      </w:r>
    </w:p>
    <w:p w14:paraId="0EC7EABC" w14:textId="29F6C2BE" w:rsidR="00765DA0" w:rsidRPr="00802C5F" w:rsidRDefault="001A0AF1"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施工评审组：由经济、施工技术专家依法组成，人数为</w:t>
      </w:r>
      <w:r w:rsidR="00135260" w:rsidRPr="00802C5F">
        <w:rPr>
          <w:rFonts w:ascii="仿宋" w:eastAsia="仿宋" w:hAnsi="仿宋"/>
          <w:szCs w:val="21"/>
        </w:rPr>
        <w:t>4</w:t>
      </w:r>
      <w:r w:rsidRPr="00802C5F">
        <w:rPr>
          <w:rFonts w:ascii="仿宋" w:eastAsia="仿宋" w:hAnsi="仿宋" w:hint="eastAsia"/>
          <w:szCs w:val="21"/>
        </w:rPr>
        <w:t xml:space="preserve"> 人</w:t>
      </w:r>
      <w:r w:rsidR="00765DA0" w:rsidRPr="00802C5F">
        <w:rPr>
          <w:rFonts w:ascii="仿宋" w:eastAsia="仿宋" w:hAnsi="仿宋" w:hint="eastAsia"/>
          <w:szCs w:val="21"/>
        </w:rPr>
        <w:t>。</w:t>
      </w:r>
    </w:p>
    <w:p w14:paraId="115FCCAE" w14:textId="1FD6CECA" w:rsidR="001A0AF1" w:rsidRPr="00802C5F" w:rsidRDefault="001A0AF1"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其中专家人数不少于成员总数的三分之二。</w:t>
      </w:r>
    </w:p>
    <w:p w14:paraId="233BE037" w14:textId="77777777" w:rsidR="00D16F44" w:rsidRPr="00802C5F" w:rsidRDefault="00D16F44" w:rsidP="007C1782">
      <w:pPr>
        <w:numPr>
          <w:ilvl w:val="0"/>
          <w:numId w:val="29"/>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t>对投标文件的审查和响应性的确定</w:t>
      </w:r>
    </w:p>
    <w:p w14:paraId="4B156FE0" w14:textId="77777777" w:rsidR="00D16F44" w:rsidRPr="00802C5F" w:rsidRDefault="00D16F44" w:rsidP="007C1782">
      <w:pPr>
        <w:numPr>
          <w:ilvl w:val="0"/>
          <w:numId w:val="36"/>
        </w:numPr>
        <w:snapToGrid w:val="0"/>
        <w:spacing w:line="360" w:lineRule="auto"/>
        <w:rPr>
          <w:rFonts w:ascii="仿宋" w:eastAsia="仿宋" w:hAnsi="仿宋"/>
          <w:szCs w:val="21"/>
        </w:rPr>
      </w:pPr>
      <w:r w:rsidRPr="00802C5F">
        <w:rPr>
          <w:rFonts w:ascii="仿宋" w:eastAsia="仿宋" w:hAnsi="仿宋" w:hint="eastAsia"/>
          <w:szCs w:val="21"/>
        </w:rPr>
        <w:t>开标后，招标人将组织审查投标文件是否完整，是否有计算错误，要求的保证金是否已提供，文件是否恰当地签署。如果单价与总价有出入，以单价为准；若文字大写表示的数据与数字表示的有差别，以文字大写表示的数据为准</w:t>
      </w:r>
      <w:r w:rsidR="00B41DD4" w:rsidRPr="00802C5F">
        <w:rPr>
          <w:rFonts w:ascii="仿宋" w:eastAsia="仿宋" w:hAnsi="仿宋" w:hint="eastAsia"/>
          <w:szCs w:val="21"/>
        </w:rPr>
        <w:t>；如果</w:t>
      </w:r>
      <w:r w:rsidR="00B41DD4" w:rsidRPr="00802C5F">
        <w:rPr>
          <w:rFonts w:ascii="仿宋" w:eastAsia="仿宋" w:hAnsi="仿宋" w:hint="eastAsia"/>
          <w:snapToGrid w:val="0"/>
          <w:kern w:val="0"/>
          <w:szCs w:val="21"/>
        </w:rPr>
        <w:t>正本与副本有出入，以正本为准。</w:t>
      </w:r>
      <w:r w:rsidRPr="00802C5F">
        <w:rPr>
          <w:rFonts w:ascii="仿宋" w:eastAsia="仿宋" w:hAnsi="仿宋" w:hint="eastAsia"/>
          <w:szCs w:val="21"/>
        </w:rPr>
        <w:t>若投标人拒绝接受上述修正，其投标将被拒绝。</w:t>
      </w:r>
    </w:p>
    <w:p w14:paraId="1071D2AC" w14:textId="77777777" w:rsidR="00D16F44" w:rsidRPr="00802C5F" w:rsidRDefault="00D16F44" w:rsidP="007C1782">
      <w:pPr>
        <w:numPr>
          <w:ilvl w:val="0"/>
          <w:numId w:val="36"/>
        </w:numPr>
        <w:snapToGrid w:val="0"/>
        <w:spacing w:line="360" w:lineRule="auto"/>
        <w:rPr>
          <w:rFonts w:ascii="仿宋" w:eastAsia="仿宋" w:hAnsi="仿宋"/>
          <w:szCs w:val="21"/>
        </w:rPr>
      </w:pPr>
      <w:r w:rsidRPr="00802C5F">
        <w:rPr>
          <w:rFonts w:ascii="仿宋" w:eastAsia="仿宋" w:hAnsi="仿宋" w:hint="eastAsia"/>
          <w:szCs w:val="21"/>
        </w:rPr>
        <w:t>在对投标文件进行详细评估之前，招标人将依据投标人提供的资格证明文件审查投标人的财务、</w:t>
      </w:r>
      <w:r w:rsidR="00037320" w:rsidRPr="00802C5F">
        <w:rPr>
          <w:rFonts w:ascii="仿宋" w:eastAsia="仿宋" w:hAnsi="仿宋" w:hint="eastAsia"/>
          <w:szCs w:val="21"/>
        </w:rPr>
        <w:t>管理、</w:t>
      </w:r>
      <w:r w:rsidRPr="00802C5F">
        <w:rPr>
          <w:rFonts w:ascii="仿宋" w:eastAsia="仿宋" w:hAnsi="仿宋" w:hint="eastAsia"/>
          <w:szCs w:val="21"/>
        </w:rPr>
        <w:t>技术和</w:t>
      </w:r>
      <w:r w:rsidR="00A50F17" w:rsidRPr="00802C5F">
        <w:rPr>
          <w:rFonts w:ascii="仿宋" w:eastAsia="仿宋" w:hAnsi="仿宋" w:hint="eastAsia"/>
          <w:szCs w:val="21"/>
        </w:rPr>
        <w:t>建造</w:t>
      </w:r>
      <w:r w:rsidRPr="00802C5F">
        <w:rPr>
          <w:rFonts w:ascii="仿宋" w:eastAsia="仿宋" w:hAnsi="仿宋" w:hint="eastAsia"/>
          <w:szCs w:val="21"/>
        </w:rPr>
        <w:t>能力。如果确定投标人无资格履行合同，其投标将被拒绝。</w:t>
      </w:r>
    </w:p>
    <w:p w14:paraId="79ABD258" w14:textId="77777777" w:rsidR="00D16F44" w:rsidRPr="00802C5F" w:rsidRDefault="00D16F44" w:rsidP="007C1782">
      <w:pPr>
        <w:numPr>
          <w:ilvl w:val="0"/>
          <w:numId w:val="36"/>
        </w:numPr>
        <w:snapToGrid w:val="0"/>
        <w:spacing w:line="360" w:lineRule="auto"/>
        <w:rPr>
          <w:rFonts w:ascii="仿宋" w:eastAsia="仿宋" w:hAnsi="仿宋"/>
          <w:szCs w:val="21"/>
        </w:rPr>
      </w:pPr>
      <w:r w:rsidRPr="00802C5F">
        <w:rPr>
          <w:rFonts w:ascii="仿宋" w:eastAsia="仿宋" w:hAnsi="仿宋" w:hint="eastAsia"/>
          <w:szCs w:val="21"/>
        </w:rPr>
        <w:t>招标人将确定每一投标</w:t>
      </w:r>
      <w:r w:rsidR="00E96384" w:rsidRPr="00802C5F">
        <w:rPr>
          <w:rFonts w:ascii="仿宋" w:eastAsia="仿宋" w:hAnsi="仿宋" w:hint="eastAsia"/>
          <w:szCs w:val="21"/>
        </w:rPr>
        <w:t>内容</w:t>
      </w:r>
      <w:r w:rsidRPr="00802C5F">
        <w:rPr>
          <w:rFonts w:ascii="仿宋" w:eastAsia="仿宋" w:hAnsi="仿宋" w:hint="eastAsia"/>
          <w:szCs w:val="21"/>
        </w:rPr>
        <w:t>是否对招标文件的要求作出了实质性的响应，而没有重大偏离。实质性响应的投标是指投标符合招标文件的所有条款、条件和规定且没有重大偏离或保留。重大偏离或保留系指影响到招标文件规定的供货范围、质量和性能，或限制了招标人的权力和投标人的义务的规定，而纠正这些偏离将影响到其它提交实质性响应投标的投标人的公平竞争地位。</w:t>
      </w:r>
    </w:p>
    <w:p w14:paraId="4FB16D35" w14:textId="77777777" w:rsidR="00D16F44" w:rsidRPr="00802C5F" w:rsidRDefault="00D16F44" w:rsidP="007C1782">
      <w:pPr>
        <w:numPr>
          <w:ilvl w:val="0"/>
          <w:numId w:val="36"/>
        </w:numPr>
        <w:snapToGrid w:val="0"/>
        <w:spacing w:line="360" w:lineRule="auto"/>
        <w:rPr>
          <w:rFonts w:ascii="仿宋" w:eastAsia="仿宋" w:hAnsi="仿宋"/>
          <w:szCs w:val="21"/>
        </w:rPr>
      </w:pPr>
      <w:r w:rsidRPr="00802C5F">
        <w:rPr>
          <w:rFonts w:ascii="仿宋" w:eastAsia="仿宋" w:hAnsi="仿宋" w:hint="eastAsia"/>
          <w:szCs w:val="21"/>
        </w:rPr>
        <w:t>招标人</w:t>
      </w:r>
      <w:r w:rsidRPr="00802C5F">
        <w:rPr>
          <w:rFonts w:ascii="仿宋" w:eastAsia="仿宋" w:hAnsi="仿宋" w:hint="eastAsia"/>
          <w:bCs/>
          <w:szCs w:val="21"/>
        </w:rPr>
        <w:t>判断</w:t>
      </w:r>
      <w:r w:rsidRPr="00802C5F">
        <w:rPr>
          <w:rFonts w:ascii="仿宋" w:eastAsia="仿宋" w:hAnsi="仿宋" w:hint="eastAsia"/>
          <w:szCs w:val="21"/>
        </w:rPr>
        <w:t>投标文件的响应性仅基于投标文件本身而不靠外部证据。</w:t>
      </w:r>
    </w:p>
    <w:p w14:paraId="64B7722D" w14:textId="77777777" w:rsidR="00D16F44" w:rsidRPr="00802C5F" w:rsidRDefault="00D16F44" w:rsidP="007C1782">
      <w:pPr>
        <w:numPr>
          <w:ilvl w:val="0"/>
          <w:numId w:val="36"/>
        </w:numPr>
        <w:snapToGrid w:val="0"/>
        <w:spacing w:line="360" w:lineRule="auto"/>
        <w:rPr>
          <w:rFonts w:ascii="仿宋" w:eastAsia="仿宋" w:hAnsi="仿宋"/>
          <w:bCs/>
          <w:szCs w:val="21"/>
        </w:rPr>
      </w:pPr>
      <w:r w:rsidRPr="00802C5F">
        <w:rPr>
          <w:rFonts w:ascii="仿宋" w:eastAsia="仿宋" w:hAnsi="仿宋" w:hint="eastAsia"/>
          <w:szCs w:val="21"/>
        </w:rPr>
        <w:t>招标人将</w:t>
      </w:r>
      <w:r w:rsidRPr="00802C5F">
        <w:rPr>
          <w:rFonts w:ascii="仿宋" w:eastAsia="仿宋" w:hAnsi="仿宋" w:hint="eastAsia"/>
          <w:bCs/>
          <w:szCs w:val="21"/>
        </w:rPr>
        <w:t>拒绝被确定为非实质性响应的投标，投标人不能通过修正或撤销不符之处而使其投标成为实质性响应的投标。</w:t>
      </w:r>
    </w:p>
    <w:p w14:paraId="6CA42613" w14:textId="77777777" w:rsidR="00D16F44" w:rsidRPr="00802C5F" w:rsidRDefault="00D16F44" w:rsidP="007C1782">
      <w:pPr>
        <w:numPr>
          <w:ilvl w:val="0"/>
          <w:numId w:val="36"/>
        </w:numPr>
        <w:snapToGrid w:val="0"/>
        <w:spacing w:line="360" w:lineRule="auto"/>
        <w:rPr>
          <w:rFonts w:ascii="仿宋" w:eastAsia="仿宋" w:hAnsi="仿宋"/>
          <w:szCs w:val="21"/>
        </w:rPr>
      </w:pPr>
      <w:r w:rsidRPr="00802C5F">
        <w:rPr>
          <w:rFonts w:ascii="仿宋" w:eastAsia="仿宋" w:hAnsi="仿宋" w:hint="eastAsia"/>
          <w:bCs/>
          <w:szCs w:val="21"/>
        </w:rPr>
        <w:t>招标人将</w:t>
      </w:r>
      <w:r w:rsidRPr="00802C5F">
        <w:rPr>
          <w:rFonts w:ascii="仿宋" w:eastAsia="仿宋" w:hAnsi="仿宋" w:hint="eastAsia"/>
          <w:szCs w:val="21"/>
        </w:rPr>
        <w:t>允许修改投标中不构成重大偏离的微小的、非正规、不一致或不规则的地方。</w:t>
      </w:r>
    </w:p>
    <w:p w14:paraId="70559F29" w14:textId="77777777" w:rsidR="00D16F44" w:rsidRPr="00802C5F" w:rsidRDefault="00D16F44" w:rsidP="007C1782">
      <w:pPr>
        <w:numPr>
          <w:ilvl w:val="0"/>
          <w:numId w:val="29"/>
        </w:numPr>
        <w:snapToGrid w:val="0"/>
        <w:spacing w:line="360" w:lineRule="auto"/>
        <w:rPr>
          <w:rFonts w:ascii="仿宋" w:eastAsia="仿宋" w:hAnsi="仿宋"/>
          <w:snapToGrid w:val="0"/>
          <w:kern w:val="0"/>
          <w:szCs w:val="21"/>
        </w:rPr>
      </w:pPr>
      <w:r w:rsidRPr="00802C5F">
        <w:rPr>
          <w:rFonts w:ascii="仿宋" w:eastAsia="仿宋" w:hAnsi="仿宋" w:hint="eastAsia"/>
          <w:snapToGrid w:val="0"/>
          <w:kern w:val="0"/>
          <w:szCs w:val="21"/>
        </w:rPr>
        <w:lastRenderedPageBreak/>
        <w:t>投标文件的澄清</w:t>
      </w:r>
    </w:p>
    <w:p w14:paraId="1FC7D644" w14:textId="77777777" w:rsidR="00D16F44" w:rsidRPr="00802C5F" w:rsidRDefault="00D16F44" w:rsidP="007C1782">
      <w:pPr>
        <w:numPr>
          <w:ilvl w:val="0"/>
          <w:numId w:val="37"/>
        </w:numPr>
        <w:snapToGrid w:val="0"/>
        <w:spacing w:line="360" w:lineRule="auto"/>
        <w:rPr>
          <w:rFonts w:ascii="仿宋" w:eastAsia="仿宋" w:hAnsi="仿宋"/>
          <w:bCs/>
          <w:szCs w:val="21"/>
        </w:rPr>
      </w:pPr>
      <w:r w:rsidRPr="00802C5F">
        <w:rPr>
          <w:rFonts w:ascii="仿宋" w:eastAsia="仿宋" w:hAnsi="仿宋" w:hint="eastAsia"/>
          <w:szCs w:val="21"/>
        </w:rPr>
        <w:t>为了有助</w:t>
      </w:r>
      <w:r w:rsidRPr="00802C5F">
        <w:rPr>
          <w:rFonts w:ascii="仿宋" w:eastAsia="仿宋" w:hAnsi="仿宋" w:hint="eastAsia"/>
          <w:bCs/>
          <w:szCs w:val="21"/>
        </w:rPr>
        <w:t>于对投标文件进行审查、评估和比较，招标人有权向投标人质疑，请投标人澄清其投标内容。投标人有责任按照招标人通知的时间、地点指派专人进行答疑和澄清。</w:t>
      </w:r>
    </w:p>
    <w:p w14:paraId="5073B79C" w14:textId="77777777" w:rsidR="00D16F44" w:rsidRPr="00802C5F" w:rsidRDefault="00D16F44" w:rsidP="007C1782">
      <w:pPr>
        <w:numPr>
          <w:ilvl w:val="0"/>
          <w:numId w:val="37"/>
        </w:numPr>
        <w:snapToGrid w:val="0"/>
        <w:spacing w:line="360" w:lineRule="auto"/>
        <w:rPr>
          <w:rFonts w:ascii="仿宋" w:eastAsia="仿宋" w:hAnsi="仿宋"/>
          <w:szCs w:val="21"/>
        </w:rPr>
      </w:pPr>
      <w:r w:rsidRPr="00802C5F">
        <w:rPr>
          <w:rFonts w:ascii="仿宋" w:eastAsia="仿宋" w:hAnsi="仿宋" w:hint="eastAsia"/>
          <w:bCs/>
          <w:szCs w:val="21"/>
        </w:rPr>
        <w:t>重要澄清的</w:t>
      </w:r>
      <w:r w:rsidRPr="00802C5F">
        <w:rPr>
          <w:rFonts w:ascii="仿宋" w:eastAsia="仿宋" w:hAnsi="仿宋" w:hint="eastAsia"/>
          <w:szCs w:val="21"/>
        </w:rPr>
        <w:t>答复应是书面的，并作为投标文件的一部分，但不得对投标内容进行实质性修改。</w:t>
      </w:r>
    </w:p>
    <w:p w14:paraId="0257AB66" w14:textId="77777777" w:rsidR="000E278F" w:rsidRPr="00802C5F" w:rsidRDefault="000E278F" w:rsidP="007C1782">
      <w:pPr>
        <w:numPr>
          <w:ilvl w:val="0"/>
          <w:numId w:val="29"/>
        </w:numPr>
        <w:snapToGrid w:val="0"/>
        <w:spacing w:line="360" w:lineRule="auto"/>
        <w:rPr>
          <w:rFonts w:ascii="仿宋" w:eastAsia="仿宋" w:hAnsi="仿宋"/>
          <w:szCs w:val="21"/>
        </w:rPr>
      </w:pPr>
      <w:r w:rsidRPr="00802C5F">
        <w:rPr>
          <w:rFonts w:ascii="仿宋" w:eastAsia="仿宋" w:hAnsi="仿宋" w:hint="eastAsia"/>
          <w:szCs w:val="21"/>
        </w:rPr>
        <w:t>评标</w:t>
      </w:r>
    </w:p>
    <w:p w14:paraId="785725B8" w14:textId="77777777" w:rsidR="000E278F" w:rsidRPr="00802C5F" w:rsidRDefault="000E278F" w:rsidP="007C1782">
      <w:pPr>
        <w:numPr>
          <w:ilvl w:val="0"/>
          <w:numId w:val="38"/>
        </w:numPr>
        <w:snapToGrid w:val="0"/>
        <w:spacing w:line="360" w:lineRule="auto"/>
        <w:rPr>
          <w:rFonts w:ascii="仿宋" w:eastAsia="仿宋" w:hAnsi="仿宋"/>
          <w:szCs w:val="21"/>
        </w:rPr>
      </w:pPr>
      <w:r w:rsidRPr="00802C5F">
        <w:rPr>
          <w:rFonts w:ascii="仿宋" w:eastAsia="仿宋" w:hAnsi="仿宋" w:hint="eastAsia"/>
          <w:szCs w:val="21"/>
        </w:rPr>
        <w:t>在商务标报价详细评标前，评标委员会将首先评定每份投标文件是否在实质上响应了招标文件的要求；实质上响应要求的投标文件，应该与招标文件的所有规定要求、条件、条款和规范相符，无明显差异或保留；未实质上响应要求的投标文件，是指投标文件对招标文件的所有规定要求、条件、条款和规范不符或有明显差异或保留，如果纠正这些差异等会导致其他实质上响应招标文件要求的投标单位的竞争地位受到不公正的影响，发生此类情况将以最不利于投标单位的评审方式认处；如果投标文件实质上不响应招标文件的要求，招标单位将予以拒绝，并且不允许通过修正或撤消其不符合要求的差异或保留，使之成为具有响应性的投标。</w:t>
      </w:r>
    </w:p>
    <w:p w14:paraId="424EF07E" w14:textId="77777777" w:rsidR="00576FC9" w:rsidRPr="00802C5F" w:rsidRDefault="00576FC9" w:rsidP="007C1782">
      <w:pPr>
        <w:numPr>
          <w:ilvl w:val="0"/>
          <w:numId w:val="38"/>
        </w:numPr>
        <w:snapToGrid w:val="0"/>
        <w:spacing w:line="360" w:lineRule="auto"/>
        <w:rPr>
          <w:rFonts w:ascii="仿宋" w:eastAsia="仿宋" w:hAnsi="仿宋"/>
          <w:szCs w:val="21"/>
        </w:rPr>
      </w:pPr>
      <w:r w:rsidRPr="00802C5F">
        <w:rPr>
          <w:rFonts w:ascii="仿宋" w:eastAsia="仿宋" w:hAnsi="仿宋" w:hint="eastAsia"/>
          <w:szCs w:val="21"/>
        </w:rPr>
        <w:t>根据前附表</w:t>
      </w:r>
      <w:r w:rsidR="00F53587" w:rsidRPr="00802C5F">
        <w:rPr>
          <w:rFonts w:ascii="仿宋" w:eastAsia="仿宋" w:hAnsi="仿宋"/>
          <w:szCs w:val="21"/>
        </w:rPr>
        <w:t>42</w:t>
      </w:r>
      <w:r w:rsidRPr="00802C5F">
        <w:rPr>
          <w:rFonts w:ascii="仿宋" w:eastAsia="仿宋" w:hAnsi="仿宋" w:hint="eastAsia"/>
          <w:szCs w:val="21"/>
        </w:rPr>
        <w:t>条</w:t>
      </w:r>
      <w:r w:rsidR="00F53587" w:rsidRPr="00802C5F">
        <w:rPr>
          <w:rFonts w:ascii="仿宋" w:eastAsia="仿宋" w:hAnsi="仿宋" w:hint="eastAsia"/>
          <w:szCs w:val="21"/>
        </w:rPr>
        <w:t>否决性投标条款</w:t>
      </w:r>
      <w:r w:rsidRPr="00802C5F">
        <w:rPr>
          <w:rFonts w:ascii="仿宋" w:eastAsia="仿宋" w:hAnsi="仿宋" w:hint="eastAsia"/>
          <w:szCs w:val="21"/>
        </w:rPr>
        <w:t>，对所有投标文件作否决性条款判定</w:t>
      </w:r>
      <w:r w:rsidR="008826AD" w:rsidRPr="00802C5F">
        <w:rPr>
          <w:rFonts w:ascii="仿宋" w:eastAsia="仿宋" w:hAnsi="仿宋" w:hint="eastAsia"/>
          <w:szCs w:val="21"/>
        </w:rPr>
        <w:t>，对出现否决投标情况的投标单位，不再进行后续评审</w:t>
      </w:r>
      <w:r w:rsidRPr="00802C5F">
        <w:rPr>
          <w:rFonts w:ascii="仿宋" w:eastAsia="仿宋" w:hAnsi="仿宋" w:hint="eastAsia"/>
          <w:szCs w:val="21"/>
        </w:rPr>
        <w:t>。</w:t>
      </w:r>
    </w:p>
    <w:p w14:paraId="696CEADC" w14:textId="77777777" w:rsidR="000E278F" w:rsidRPr="00802C5F" w:rsidRDefault="000E278F" w:rsidP="007C1782">
      <w:pPr>
        <w:numPr>
          <w:ilvl w:val="0"/>
          <w:numId w:val="38"/>
        </w:numPr>
        <w:snapToGrid w:val="0"/>
        <w:spacing w:line="360" w:lineRule="auto"/>
        <w:rPr>
          <w:rFonts w:ascii="仿宋" w:eastAsia="仿宋" w:hAnsi="仿宋"/>
          <w:szCs w:val="21"/>
        </w:rPr>
      </w:pPr>
      <w:bookmarkStart w:id="45" w:name="_Ref227486501"/>
      <w:r w:rsidRPr="00802C5F">
        <w:rPr>
          <w:rFonts w:ascii="仿宋" w:eastAsia="仿宋" w:hAnsi="仿宋" w:hint="eastAsia"/>
          <w:szCs w:val="21"/>
        </w:rPr>
        <w:t>为了有助于对投标文件商务标作进一步的审查、评价和比较，评标委员会可以要求投标单位对投标文件中含义不明确、对同类问题表述不一致或者有明显文字和计算错误的内容作必要的澄清、说明和补正；评标委员会在详细评审阶段对投标报价是否有算术计算错误等进行分析，并在此基础上对投标文件进行详细评审。</w:t>
      </w:r>
      <w:bookmarkEnd w:id="45"/>
      <w:r w:rsidRPr="00802C5F">
        <w:rPr>
          <w:rFonts w:ascii="仿宋" w:eastAsia="仿宋" w:hAnsi="仿宋" w:hint="eastAsia"/>
          <w:szCs w:val="21"/>
        </w:rPr>
        <w:t>对存在算术计算错误等的投标文件，评标委员会将按以下原则进行错误修正：</w:t>
      </w:r>
    </w:p>
    <w:p w14:paraId="127AF901" w14:textId="77777777" w:rsidR="000E278F" w:rsidRPr="00802C5F" w:rsidRDefault="000E278F" w:rsidP="007C1782">
      <w:pPr>
        <w:numPr>
          <w:ilvl w:val="0"/>
          <w:numId w:val="39"/>
        </w:numPr>
        <w:snapToGrid w:val="0"/>
        <w:spacing w:line="360" w:lineRule="auto"/>
        <w:rPr>
          <w:rFonts w:ascii="仿宋" w:eastAsia="仿宋" w:hAnsi="仿宋"/>
        </w:rPr>
      </w:pPr>
      <w:r w:rsidRPr="00802C5F">
        <w:rPr>
          <w:rFonts w:ascii="仿宋" w:eastAsia="仿宋" w:hAnsi="仿宋" w:hint="eastAsia"/>
        </w:rPr>
        <w:t>如果用数字表示的数额与用文字表示的数额不一致时，以文字数额为准；</w:t>
      </w:r>
    </w:p>
    <w:p w14:paraId="12AF513D" w14:textId="77777777" w:rsidR="000E278F" w:rsidRPr="00802C5F" w:rsidRDefault="000E278F" w:rsidP="007C1782">
      <w:pPr>
        <w:numPr>
          <w:ilvl w:val="0"/>
          <w:numId w:val="39"/>
        </w:numPr>
        <w:snapToGrid w:val="0"/>
        <w:spacing w:line="360" w:lineRule="auto"/>
        <w:rPr>
          <w:rFonts w:ascii="仿宋" w:eastAsia="仿宋" w:hAnsi="仿宋"/>
        </w:rPr>
      </w:pPr>
      <w:r w:rsidRPr="00802C5F">
        <w:rPr>
          <w:rFonts w:ascii="仿宋" w:eastAsia="仿宋" w:hAnsi="仿宋" w:hint="eastAsia"/>
        </w:rPr>
        <w:t>当单价与工程量的乘积与总价之间不一致时，以标出的单价为准。除非评标委员会认为有明显的小数点错位，此时应以标出的合价为准，并修改单价；</w:t>
      </w:r>
    </w:p>
    <w:p w14:paraId="6ACC5BA3" w14:textId="77777777" w:rsidR="000E278F" w:rsidRPr="00802C5F" w:rsidRDefault="000E278F" w:rsidP="007C1782">
      <w:pPr>
        <w:numPr>
          <w:ilvl w:val="0"/>
          <w:numId w:val="39"/>
        </w:numPr>
        <w:snapToGrid w:val="0"/>
        <w:spacing w:line="360" w:lineRule="auto"/>
        <w:rPr>
          <w:rFonts w:ascii="仿宋" w:eastAsia="仿宋" w:hAnsi="仿宋"/>
        </w:rPr>
      </w:pPr>
      <w:r w:rsidRPr="00802C5F">
        <w:rPr>
          <w:rFonts w:ascii="仿宋" w:eastAsia="仿宋" w:hAnsi="仿宋" w:hint="eastAsia"/>
        </w:rPr>
        <w:t>投标文件所表明的合价与其各分项报价的累计数额不一致时，以累计数额为准。</w:t>
      </w:r>
    </w:p>
    <w:p w14:paraId="3CE46B2F" w14:textId="77777777" w:rsidR="00432001" w:rsidRPr="00802C5F" w:rsidRDefault="00432001" w:rsidP="00F5520E">
      <w:pPr>
        <w:snapToGrid w:val="0"/>
        <w:spacing w:line="360" w:lineRule="auto"/>
        <w:ind w:firstLineChars="200" w:firstLine="422"/>
        <w:rPr>
          <w:rFonts w:ascii="仿宋" w:eastAsia="仿宋" w:hAnsi="仿宋"/>
          <w:b/>
          <w:szCs w:val="21"/>
          <w:u w:val="wave"/>
        </w:rPr>
      </w:pPr>
      <w:r w:rsidRPr="00802C5F">
        <w:rPr>
          <w:rFonts w:ascii="仿宋" w:eastAsia="仿宋" w:hAnsi="仿宋" w:hint="eastAsia"/>
          <w:b/>
          <w:szCs w:val="21"/>
          <w:u w:val="wave"/>
        </w:rPr>
        <w:t>（注：按上述修改错误的方法调整后的投标报价，经投标单位书面确认同意后，对投标单位起约束作用；如果投标单位不接受修正后的投标报价则其投标将被拒绝。）</w:t>
      </w:r>
    </w:p>
    <w:p w14:paraId="21F0C45D" w14:textId="77777777" w:rsidR="00142F8E" w:rsidRPr="00802C5F" w:rsidRDefault="003053BA" w:rsidP="007C1782">
      <w:pPr>
        <w:numPr>
          <w:ilvl w:val="0"/>
          <w:numId w:val="29"/>
        </w:numPr>
        <w:snapToGrid w:val="0"/>
        <w:spacing w:line="360" w:lineRule="auto"/>
        <w:rPr>
          <w:rFonts w:ascii="仿宋" w:eastAsia="仿宋" w:hAnsi="仿宋"/>
          <w:szCs w:val="21"/>
        </w:rPr>
      </w:pPr>
      <w:r w:rsidRPr="00802C5F">
        <w:rPr>
          <w:rFonts w:ascii="仿宋" w:eastAsia="仿宋" w:hAnsi="仿宋" w:hint="eastAsia"/>
          <w:szCs w:val="21"/>
        </w:rPr>
        <w:t>投标人</w:t>
      </w:r>
      <w:r w:rsidR="00142F8E" w:rsidRPr="00802C5F">
        <w:rPr>
          <w:rFonts w:ascii="仿宋" w:eastAsia="仿宋" w:hAnsi="仿宋" w:hint="eastAsia"/>
          <w:szCs w:val="21"/>
        </w:rPr>
        <w:t>案的权利归属</w:t>
      </w:r>
    </w:p>
    <w:p w14:paraId="2CA9F8E8" w14:textId="77777777" w:rsidR="00142F8E" w:rsidRPr="00802C5F" w:rsidRDefault="003053BA" w:rsidP="007C1782">
      <w:pPr>
        <w:numPr>
          <w:ilvl w:val="0"/>
          <w:numId w:val="19"/>
        </w:numPr>
        <w:snapToGrid w:val="0"/>
        <w:spacing w:line="360" w:lineRule="auto"/>
        <w:rPr>
          <w:rFonts w:ascii="仿宋" w:eastAsia="仿宋" w:hAnsi="仿宋"/>
          <w:szCs w:val="21"/>
        </w:rPr>
      </w:pPr>
      <w:r w:rsidRPr="00802C5F">
        <w:rPr>
          <w:rFonts w:ascii="仿宋" w:eastAsia="仿宋" w:hAnsi="仿宋" w:hint="eastAsia"/>
          <w:szCs w:val="21"/>
        </w:rPr>
        <w:t>投标人</w:t>
      </w:r>
      <w:r w:rsidR="00142F8E" w:rsidRPr="00802C5F">
        <w:rPr>
          <w:rFonts w:ascii="仿宋" w:eastAsia="仿宋" w:hAnsi="仿宋" w:hint="eastAsia"/>
          <w:szCs w:val="21"/>
        </w:rPr>
        <w:t>案的设计建造构思和内容，受中华人民共和国相关知识产权法律、法规的保护。所有投标人必须是其</w:t>
      </w:r>
      <w:r w:rsidRPr="00802C5F">
        <w:rPr>
          <w:rFonts w:ascii="仿宋" w:eastAsia="仿宋" w:hAnsi="仿宋" w:hint="eastAsia"/>
          <w:szCs w:val="21"/>
        </w:rPr>
        <w:t>投标人</w:t>
      </w:r>
      <w:r w:rsidR="00142F8E" w:rsidRPr="00802C5F">
        <w:rPr>
          <w:rFonts w:ascii="仿宋" w:eastAsia="仿宋" w:hAnsi="仿宋" w:hint="eastAsia"/>
          <w:szCs w:val="21"/>
        </w:rPr>
        <w:t>案的合法权利人，拥有著作权，并不得侵犯他人著作权。如有</w:t>
      </w:r>
      <w:r w:rsidRPr="00802C5F">
        <w:rPr>
          <w:rFonts w:ascii="仿宋" w:eastAsia="仿宋" w:hAnsi="仿宋" w:hint="eastAsia"/>
          <w:szCs w:val="21"/>
        </w:rPr>
        <w:t>投标人</w:t>
      </w:r>
      <w:r w:rsidR="00142F8E" w:rsidRPr="00802C5F">
        <w:rPr>
          <w:rFonts w:ascii="仿宋" w:eastAsia="仿宋" w:hAnsi="仿宋" w:hint="eastAsia"/>
          <w:szCs w:val="21"/>
        </w:rPr>
        <w:t>案侵犯他人著作权的情况发生，由投标人承担相应法律责任，招标人对此不承担任何责任。</w:t>
      </w:r>
    </w:p>
    <w:p w14:paraId="0FBE9CF3" w14:textId="77777777" w:rsidR="002661A0" w:rsidRPr="00802C5F" w:rsidRDefault="00142F8E" w:rsidP="007C1782">
      <w:pPr>
        <w:numPr>
          <w:ilvl w:val="0"/>
          <w:numId w:val="19"/>
        </w:numPr>
        <w:snapToGrid w:val="0"/>
        <w:spacing w:line="360" w:lineRule="auto"/>
        <w:rPr>
          <w:rFonts w:ascii="仿宋" w:eastAsia="仿宋" w:hAnsi="仿宋"/>
          <w:szCs w:val="21"/>
        </w:rPr>
      </w:pPr>
      <w:r w:rsidRPr="00802C5F">
        <w:rPr>
          <w:rFonts w:ascii="仿宋" w:eastAsia="仿宋" w:hAnsi="仿宋" w:hint="eastAsia"/>
          <w:szCs w:val="21"/>
        </w:rPr>
        <w:t>招标</w:t>
      </w:r>
      <w:r w:rsidR="000D4AAA" w:rsidRPr="00802C5F">
        <w:rPr>
          <w:rFonts w:ascii="仿宋" w:eastAsia="仿宋" w:hAnsi="仿宋" w:hint="eastAsia"/>
          <w:szCs w:val="21"/>
        </w:rPr>
        <w:t>人</w:t>
      </w:r>
      <w:r w:rsidRPr="00802C5F">
        <w:rPr>
          <w:rFonts w:ascii="仿宋" w:eastAsia="仿宋" w:hAnsi="仿宋" w:hint="eastAsia"/>
          <w:szCs w:val="21"/>
        </w:rPr>
        <w:t>在与中标</w:t>
      </w:r>
      <w:r w:rsidR="000D4AAA" w:rsidRPr="00802C5F">
        <w:rPr>
          <w:rFonts w:ascii="仿宋" w:eastAsia="仿宋" w:hAnsi="仿宋" w:hint="eastAsia"/>
          <w:szCs w:val="21"/>
        </w:rPr>
        <w:t>人</w:t>
      </w:r>
      <w:r w:rsidRPr="00802C5F">
        <w:rPr>
          <w:rFonts w:ascii="仿宋" w:eastAsia="仿宋" w:hAnsi="仿宋" w:hint="eastAsia"/>
          <w:szCs w:val="21"/>
        </w:rPr>
        <w:t>签订设计建造委托合同后享有中标方案的唯一使用权，并与中</w:t>
      </w:r>
      <w:r w:rsidRPr="00802C5F">
        <w:rPr>
          <w:rFonts w:ascii="仿宋" w:eastAsia="仿宋" w:hAnsi="仿宋" w:hint="eastAsia"/>
          <w:szCs w:val="21"/>
        </w:rPr>
        <w:lastRenderedPageBreak/>
        <w:t>标</w:t>
      </w:r>
      <w:r w:rsidR="000D4AAA" w:rsidRPr="00802C5F">
        <w:rPr>
          <w:rFonts w:ascii="仿宋" w:eastAsia="仿宋" w:hAnsi="仿宋" w:hint="eastAsia"/>
          <w:szCs w:val="21"/>
        </w:rPr>
        <w:t>人</w:t>
      </w:r>
      <w:r w:rsidRPr="00802C5F">
        <w:rPr>
          <w:rFonts w:ascii="仿宋" w:eastAsia="仿宋" w:hAnsi="仿宋" w:hint="eastAsia"/>
          <w:szCs w:val="21"/>
        </w:rPr>
        <w:t>共同享有中标方案的所有权。</w:t>
      </w:r>
    </w:p>
    <w:p w14:paraId="1E97C064" w14:textId="77777777" w:rsidR="00D16F44" w:rsidRPr="00802C5F" w:rsidRDefault="00003C4F" w:rsidP="00F5520E">
      <w:pPr>
        <w:pStyle w:val="30"/>
        <w:snapToGrid w:val="0"/>
        <w:spacing w:before="0" w:after="0" w:line="360" w:lineRule="auto"/>
        <w:rPr>
          <w:rFonts w:ascii="仿宋" w:eastAsia="仿宋" w:hAnsi="仿宋"/>
          <w:b w:val="0"/>
          <w:snapToGrid w:val="0"/>
          <w:kern w:val="0"/>
          <w:sz w:val="21"/>
          <w:szCs w:val="21"/>
        </w:rPr>
      </w:pPr>
      <w:bookmarkStart w:id="46" w:name="_Toc505261102"/>
      <w:r w:rsidRPr="00802C5F">
        <w:rPr>
          <w:rFonts w:ascii="仿宋" w:eastAsia="仿宋" w:hAnsi="仿宋" w:hint="eastAsia"/>
          <w:b w:val="0"/>
          <w:snapToGrid w:val="0"/>
          <w:kern w:val="0"/>
          <w:sz w:val="21"/>
          <w:szCs w:val="21"/>
        </w:rPr>
        <w:t>二十</w:t>
      </w:r>
      <w:r w:rsidR="00542C3E" w:rsidRPr="00802C5F">
        <w:rPr>
          <w:rFonts w:ascii="仿宋" w:eastAsia="仿宋" w:hAnsi="仿宋" w:hint="eastAsia"/>
          <w:b w:val="0"/>
          <w:snapToGrid w:val="0"/>
          <w:kern w:val="0"/>
          <w:sz w:val="21"/>
          <w:szCs w:val="21"/>
        </w:rPr>
        <w:t>、</w:t>
      </w:r>
      <w:r w:rsidR="00D16F44" w:rsidRPr="00802C5F">
        <w:rPr>
          <w:rFonts w:ascii="仿宋" w:eastAsia="仿宋" w:hAnsi="仿宋" w:hint="eastAsia"/>
          <w:b w:val="0"/>
          <w:snapToGrid w:val="0"/>
          <w:kern w:val="0"/>
          <w:sz w:val="21"/>
          <w:szCs w:val="21"/>
        </w:rPr>
        <w:t>定标</w:t>
      </w:r>
      <w:bookmarkEnd w:id="46"/>
    </w:p>
    <w:p w14:paraId="3EBC72F4" w14:textId="77777777" w:rsidR="00D16F44" w:rsidRPr="00802C5F" w:rsidRDefault="00D16F44" w:rsidP="007C1782">
      <w:pPr>
        <w:numPr>
          <w:ilvl w:val="0"/>
          <w:numId w:val="30"/>
        </w:numPr>
        <w:snapToGrid w:val="0"/>
        <w:spacing w:line="360" w:lineRule="auto"/>
        <w:rPr>
          <w:rFonts w:ascii="仿宋" w:eastAsia="仿宋" w:hAnsi="仿宋"/>
          <w:szCs w:val="21"/>
        </w:rPr>
      </w:pPr>
      <w:r w:rsidRPr="00802C5F">
        <w:rPr>
          <w:rFonts w:ascii="仿宋" w:eastAsia="仿宋" w:hAnsi="仿宋" w:hint="eastAsia"/>
          <w:szCs w:val="21"/>
        </w:rPr>
        <w:t>定标准则</w:t>
      </w:r>
    </w:p>
    <w:p w14:paraId="5E92BE13" w14:textId="77777777" w:rsidR="00D16F44" w:rsidRPr="00802C5F" w:rsidRDefault="00D16F44" w:rsidP="007C1782">
      <w:pPr>
        <w:numPr>
          <w:ilvl w:val="0"/>
          <w:numId w:val="31"/>
        </w:numPr>
        <w:snapToGrid w:val="0"/>
        <w:spacing w:line="360" w:lineRule="auto"/>
        <w:rPr>
          <w:rFonts w:ascii="仿宋" w:eastAsia="仿宋" w:hAnsi="仿宋"/>
          <w:szCs w:val="21"/>
        </w:rPr>
      </w:pPr>
      <w:r w:rsidRPr="00802C5F">
        <w:rPr>
          <w:rFonts w:ascii="仿宋" w:eastAsia="仿宋" w:hAnsi="仿宋" w:hint="eastAsia"/>
          <w:szCs w:val="21"/>
        </w:rPr>
        <w:t>合同将授</w:t>
      </w:r>
      <w:r w:rsidRPr="00802C5F">
        <w:rPr>
          <w:rFonts w:ascii="仿宋" w:eastAsia="仿宋" w:hAnsi="仿宋" w:hint="eastAsia"/>
          <w:bCs/>
          <w:szCs w:val="21"/>
        </w:rPr>
        <w:t>予其投标符合招标文件要求、并能圆满地履行合同的、对招标人最为有利的投标人</w:t>
      </w:r>
      <w:r w:rsidRPr="00802C5F">
        <w:rPr>
          <w:rFonts w:ascii="仿宋" w:eastAsia="仿宋" w:hAnsi="仿宋" w:hint="eastAsia"/>
          <w:szCs w:val="21"/>
        </w:rPr>
        <w:t>。</w:t>
      </w:r>
    </w:p>
    <w:p w14:paraId="3E92CB06" w14:textId="77777777" w:rsidR="00D16F44" w:rsidRPr="00802C5F" w:rsidRDefault="00D16F44" w:rsidP="007C1782">
      <w:pPr>
        <w:numPr>
          <w:ilvl w:val="0"/>
          <w:numId w:val="31"/>
        </w:numPr>
        <w:snapToGrid w:val="0"/>
        <w:spacing w:line="360" w:lineRule="auto"/>
        <w:rPr>
          <w:rFonts w:ascii="仿宋" w:eastAsia="仿宋" w:hAnsi="仿宋"/>
          <w:szCs w:val="21"/>
        </w:rPr>
      </w:pPr>
      <w:r w:rsidRPr="00802C5F">
        <w:rPr>
          <w:rFonts w:ascii="仿宋" w:eastAsia="仿宋" w:hAnsi="仿宋" w:hint="eastAsia"/>
          <w:szCs w:val="21"/>
        </w:rPr>
        <w:t>最低报价不是被授予合同的保证。</w:t>
      </w:r>
    </w:p>
    <w:p w14:paraId="20838324" w14:textId="77777777" w:rsidR="00D16F44" w:rsidRPr="00802C5F" w:rsidRDefault="00D16F44" w:rsidP="007C1782">
      <w:pPr>
        <w:numPr>
          <w:ilvl w:val="0"/>
          <w:numId w:val="30"/>
        </w:numPr>
        <w:snapToGrid w:val="0"/>
        <w:spacing w:line="360" w:lineRule="auto"/>
        <w:rPr>
          <w:rFonts w:ascii="仿宋" w:eastAsia="仿宋" w:hAnsi="仿宋"/>
          <w:szCs w:val="21"/>
        </w:rPr>
      </w:pPr>
      <w:r w:rsidRPr="00802C5F">
        <w:rPr>
          <w:rFonts w:ascii="仿宋" w:eastAsia="仿宋" w:hAnsi="仿宋" w:hint="eastAsia"/>
          <w:szCs w:val="21"/>
        </w:rPr>
        <w:t>资格最终审查</w:t>
      </w:r>
    </w:p>
    <w:p w14:paraId="704ACD5F" w14:textId="77777777" w:rsidR="00D16F44" w:rsidRPr="00802C5F" w:rsidRDefault="00D16F44" w:rsidP="007C1782">
      <w:pPr>
        <w:numPr>
          <w:ilvl w:val="0"/>
          <w:numId w:val="20"/>
        </w:numPr>
        <w:snapToGrid w:val="0"/>
        <w:spacing w:line="360" w:lineRule="auto"/>
        <w:rPr>
          <w:rFonts w:ascii="仿宋" w:eastAsia="仿宋" w:hAnsi="仿宋"/>
          <w:szCs w:val="21"/>
        </w:rPr>
      </w:pPr>
      <w:r w:rsidRPr="00802C5F">
        <w:rPr>
          <w:rFonts w:ascii="仿宋" w:eastAsia="仿宋" w:hAnsi="仿宋" w:hint="eastAsia"/>
          <w:szCs w:val="21"/>
        </w:rPr>
        <w:t>招标人将审查拟中标的投标人的财务、技术、生产和供货能力及信誉，确定其是否能圆满地履行合同。</w:t>
      </w:r>
    </w:p>
    <w:p w14:paraId="00B5B8CA" w14:textId="77777777" w:rsidR="00D16F44" w:rsidRPr="00802C5F" w:rsidRDefault="00D16F44" w:rsidP="007C1782">
      <w:pPr>
        <w:numPr>
          <w:ilvl w:val="0"/>
          <w:numId w:val="20"/>
        </w:numPr>
        <w:snapToGrid w:val="0"/>
        <w:spacing w:line="360" w:lineRule="auto"/>
        <w:rPr>
          <w:rFonts w:ascii="仿宋" w:eastAsia="仿宋" w:hAnsi="仿宋"/>
          <w:szCs w:val="21"/>
        </w:rPr>
      </w:pPr>
      <w:r w:rsidRPr="00802C5F">
        <w:rPr>
          <w:rFonts w:ascii="仿宋" w:eastAsia="仿宋" w:hAnsi="仿宋" w:hint="eastAsia"/>
          <w:szCs w:val="21"/>
        </w:rPr>
        <w:t>如果确定该投标人无条件圆满履行合同，招标人将对其他投标人资格作出类似的审查。</w:t>
      </w:r>
    </w:p>
    <w:p w14:paraId="567ED9D9" w14:textId="77777777" w:rsidR="00D16F44" w:rsidRPr="00802C5F" w:rsidRDefault="00D16F44" w:rsidP="007C1782">
      <w:pPr>
        <w:numPr>
          <w:ilvl w:val="0"/>
          <w:numId w:val="30"/>
        </w:numPr>
        <w:snapToGrid w:val="0"/>
        <w:spacing w:line="360" w:lineRule="auto"/>
        <w:rPr>
          <w:rFonts w:ascii="仿宋" w:eastAsia="仿宋" w:hAnsi="仿宋"/>
          <w:szCs w:val="21"/>
        </w:rPr>
      </w:pPr>
      <w:r w:rsidRPr="00802C5F">
        <w:rPr>
          <w:rFonts w:ascii="仿宋" w:eastAsia="仿宋" w:hAnsi="仿宋" w:hint="eastAsia"/>
          <w:szCs w:val="21"/>
        </w:rPr>
        <w:t>接受和拒绝任何或所有投标的权力</w:t>
      </w:r>
    </w:p>
    <w:p w14:paraId="5B784A13" w14:textId="77777777" w:rsidR="00D16F44" w:rsidRPr="00802C5F" w:rsidRDefault="00D16F4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为维护</w:t>
      </w:r>
      <w:r w:rsidR="00C7129F" w:rsidRPr="00802C5F">
        <w:rPr>
          <w:rFonts w:ascii="仿宋" w:eastAsia="仿宋" w:hAnsi="仿宋" w:hint="eastAsia"/>
          <w:szCs w:val="21"/>
        </w:rPr>
        <w:t>招标人</w:t>
      </w:r>
      <w:r w:rsidRPr="00802C5F">
        <w:rPr>
          <w:rFonts w:ascii="仿宋" w:eastAsia="仿宋" w:hAnsi="仿宋" w:hint="eastAsia"/>
          <w:szCs w:val="21"/>
        </w:rPr>
        <w:t>利益，招标人在授予合同之前仍有选择或拒绝任何或全部投标的权力。并对所采取的行为不作任何解释。</w:t>
      </w:r>
    </w:p>
    <w:p w14:paraId="30BEA3F4" w14:textId="77777777" w:rsidR="00D16F44" w:rsidRPr="00802C5F" w:rsidRDefault="00D16F44" w:rsidP="007C1782">
      <w:pPr>
        <w:numPr>
          <w:ilvl w:val="0"/>
          <w:numId w:val="30"/>
        </w:numPr>
        <w:snapToGrid w:val="0"/>
        <w:spacing w:line="360" w:lineRule="auto"/>
        <w:rPr>
          <w:rFonts w:ascii="仿宋" w:eastAsia="仿宋" w:hAnsi="仿宋"/>
          <w:szCs w:val="21"/>
        </w:rPr>
      </w:pPr>
      <w:r w:rsidRPr="00802C5F">
        <w:rPr>
          <w:rFonts w:ascii="仿宋" w:eastAsia="仿宋" w:hAnsi="仿宋" w:hint="eastAsia"/>
          <w:szCs w:val="21"/>
        </w:rPr>
        <w:t>中标通知</w:t>
      </w:r>
    </w:p>
    <w:p w14:paraId="1CA49472" w14:textId="77777777" w:rsidR="00D16F44" w:rsidRPr="00802C5F" w:rsidRDefault="00D16F4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在确定中标人后，招标人将以书面形式向其发出《中标通知书》</w:t>
      </w:r>
      <w:r w:rsidR="002661A0" w:rsidRPr="00802C5F">
        <w:rPr>
          <w:rFonts w:ascii="仿宋" w:eastAsia="仿宋" w:hAnsi="仿宋" w:hint="eastAsia"/>
          <w:szCs w:val="21"/>
        </w:rPr>
        <w:t>；</w:t>
      </w:r>
      <w:r w:rsidR="001D78A3" w:rsidRPr="00802C5F">
        <w:rPr>
          <w:rFonts w:ascii="仿宋" w:eastAsia="仿宋" w:hAnsi="仿宋" w:hint="eastAsia"/>
          <w:szCs w:val="21"/>
        </w:rPr>
        <w:t>在招标人与中标人签订</w:t>
      </w:r>
      <w:r w:rsidR="002661A0" w:rsidRPr="00802C5F">
        <w:rPr>
          <w:rFonts w:ascii="仿宋" w:eastAsia="仿宋" w:hAnsi="仿宋" w:hint="eastAsia"/>
          <w:szCs w:val="21"/>
        </w:rPr>
        <w:t>合作</w:t>
      </w:r>
      <w:r w:rsidR="001D78A3" w:rsidRPr="00802C5F">
        <w:rPr>
          <w:rFonts w:ascii="仿宋" w:eastAsia="仿宋" w:hAnsi="仿宋" w:hint="eastAsia"/>
          <w:szCs w:val="21"/>
        </w:rPr>
        <w:t>协议书</w:t>
      </w:r>
      <w:r w:rsidRPr="00802C5F">
        <w:rPr>
          <w:rFonts w:ascii="仿宋" w:eastAsia="仿宋" w:hAnsi="仿宋" w:hint="eastAsia"/>
          <w:szCs w:val="21"/>
        </w:rPr>
        <w:t>后，将向其他投标人发出《未中标通知书》，</w:t>
      </w:r>
      <w:r w:rsidR="001E14B1" w:rsidRPr="00802C5F">
        <w:rPr>
          <w:rFonts w:ascii="仿宋" w:eastAsia="仿宋" w:hAnsi="仿宋" w:hint="eastAsia"/>
          <w:szCs w:val="21"/>
        </w:rPr>
        <w:t>招标代理单位</w:t>
      </w:r>
      <w:r w:rsidR="0051347C" w:rsidRPr="00802C5F">
        <w:rPr>
          <w:rFonts w:ascii="仿宋" w:eastAsia="仿宋" w:hAnsi="仿宋" w:hint="eastAsia"/>
          <w:szCs w:val="21"/>
        </w:rPr>
        <w:t>通知</w:t>
      </w:r>
      <w:r w:rsidRPr="00802C5F">
        <w:rPr>
          <w:rFonts w:ascii="仿宋" w:eastAsia="仿宋" w:hAnsi="仿宋" w:hint="eastAsia"/>
          <w:szCs w:val="21"/>
        </w:rPr>
        <w:t>退还其投标保证金。</w:t>
      </w:r>
    </w:p>
    <w:p w14:paraId="70DF93DB" w14:textId="77777777" w:rsidR="00D16F44" w:rsidRPr="00802C5F" w:rsidRDefault="00D16F44" w:rsidP="007C1782">
      <w:pPr>
        <w:numPr>
          <w:ilvl w:val="0"/>
          <w:numId w:val="30"/>
        </w:numPr>
        <w:snapToGrid w:val="0"/>
        <w:spacing w:line="360" w:lineRule="auto"/>
        <w:rPr>
          <w:rFonts w:ascii="仿宋" w:eastAsia="仿宋" w:hAnsi="仿宋"/>
          <w:szCs w:val="21"/>
        </w:rPr>
      </w:pPr>
      <w:r w:rsidRPr="00802C5F">
        <w:rPr>
          <w:rFonts w:ascii="仿宋" w:eastAsia="仿宋" w:hAnsi="仿宋" w:hint="eastAsia"/>
          <w:szCs w:val="21"/>
        </w:rPr>
        <w:t>授予合同时变更数量的权力</w:t>
      </w:r>
    </w:p>
    <w:p w14:paraId="4C382C79" w14:textId="77777777" w:rsidR="00D16F44" w:rsidRPr="00802C5F" w:rsidRDefault="00D16F4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招标人在授予合同时有权对</w:t>
      </w:r>
      <w:r w:rsidR="00D45147" w:rsidRPr="00802C5F">
        <w:rPr>
          <w:rFonts w:ascii="仿宋" w:eastAsia="仿宋" w:hAnsi="仿宋" w:hint="eastAsia"/>
          <w:szCs w:val="21"/>
        </w:rPr>
        <w:t>招标范围、</w:t>
      </w:r>
      <w:r w:rsidRPr="00802C5F">
        <w:rPr>
          <w:rFonts w:ascii="仿宋" w:eastAsia="仿宋" w:hAnsi="仿宋" w:hint="eastAsia"/>
          <w:szCs w:val="21"/>
        </w:rPr>
        <w:t>数量和服务予以</w:t>
      </w:r>
      <w:r w:rsidRPr="00802C5F">
        <w:rPr>
          <w:rFonts w:ascii="仿宋" w:eastAsia="仿宋" w:hAnsi="仿宋" w:hint="eastAsia"/>
          <w:bCs/>
          <w:szCs w:val="21"/>
        </w:rPr>
        <w:t>调整</w:t>
      </w:r>
      <w:r w:rsidRPr="00802C5F">
        <w:rPr>
          <w:rFonts w:ascii="仿宋" w:eastAsia="仿宋" w:hAnsi="仿宋" w:hint="eastAsia"/>
          <w:szCs w:val="21"/>
        </w:rPr>
        <w:t>。</w:t>
      </w:r>
    </w:p>
    <w:p w14:paraId="220EF7CC" w14:textId="77777777" w:rsidR="00D16F44" w:rsidRPr="00802C5F" w:rsidRDefault="00D16F44" w:rsidP="007C1782">
      <w:pPr>
        <w:numPr>
          <w:ilvl w:val="0"/>
          <w:numId w:val="30"/>
        </w:numPr>
        <w:snapToGrid w:val="0"/>
        <w:spacing w:line="360" w:lineRule="auto"/>
        <w:rPr>
          <w:rFonts w:ascii="仿宋" w:eastAsia="仿宋" w:hAnsi="仿宋"/>
          <w:szCs w:val="21"/>
        </w:rPr>
      </w:pPr>
      <w:r w:rsidRPr="00802C5F">
        <w:rPr>
          <w:rFonts w:ascii="仿宋" w:eastAsia="仿宋" w:hAnsi="仿宋" w:hint="eastAsia"/>
          <w:szCs w:val="21"/>
        </w:rPr>
        <w:t>签订合同</w:t>
      </w:r>
    </w:p>
    <w:p w14:paraId="33451EC8" w14:textId="77777777" w:rsidR="00EC2B74" w:rsidRPr="00802C5F" w:rsidRDefault="00EC2B74" w:rsidP="007C1782">
      <w:pPr>
        <w:numPr>
          <w:ilvl w:val="0"/>
          <w:numId w:val="32"/>
        </w:numPr>
        <w:snapToGrid w:val="0"/>
        <w:spacing w:line="360" w:lineRule="auto"/>
        <w:rPr>
          <w:rFonts w:ascii="仿宋" w:eastAsia="仿宋" w:hAnsi="仿宋"/>
          <w:szCs w:val="21"/>
        </w:rPr>
      </w:pPr>
      <w:r w:rsidRPr="00802C5F">
        <w:rPr>
          <w:rFonts w:ascii="仿宋" w:eastAsia="仿宋" w:hAnsi="仿宋" w:hint="eastAsia"/>
          <w:szCs w:val="21"/>
        </w:rPr>
        <w:t>中标人领取《中标通知书》后</w:t>
      </w:r>
      <w:r w:rsidR="002661A0" w:rsidRPr="00802C5F">
        <w:rPr>
          <w:rFonts w:ascii="仿宋" w:eastAsia="仿宋" w:hAnsi="仿宋" w:hint="eastAsia"/>
          <w:szCs w:val="21"/>
        </w:rPr>
        <w:t>按《中标通知书》指定的时间、地点</w:t>
      </w:r>
      <w:r w:rsidRPr="00802C5F">
        <w:rPr>
          <w:rFonts w:ascii="仿宋" w:eastAsia="仿宋" w:hAnsi="仿宋" w:hint="eastAsia"/>
          <w:szCs w:val="21"/>
        </w:rPr>
        <w:t>与招标人签订正式合同。</w:t>
      </w:r>
    </w:p>
    <w:p w14:paraId="7DBAB80B" w14:textId="77777777" w:rsidR="001E14B1" w:rsidRPr="00802C5F" w:rsidRDefault="001E14B1" w:rsidP="007C1782">
      <w:pPr>
        <w:numPr>
          <w:ilvl w:val="0"/>
          <w:numId w:val="32"/>
        </w:numPr>
        <w:snapToGrid w:val="0"/>
        <w:spacing w:line="360" w:lineRule="auto"/>
        <w:rPr>
          <w:rFonts w:ascii="仿宋" w:eastAsia="仿宋" w:hAnsi="仿宋"/>
          <w:szCs w:val="21"/>
        </w:rPr>
      </w:pPr>
      <w:r w:rsidRPr="00802C5F">
        <w:rPr>
          <w:rFonts w:ascii="仿宋" w:eastAsia="仿宋" w:hAnsi="仿宋" w:hint="eastAsia"/>
          <w:szCs w:val="21"/>
        </w:rPr>
        <w:t>中标人与招标人签订</w:t>
      </w:r>
      <w:r w:rsidR="00EE3E1A" w:rsidRPr="00802C5F">
        <w:rPr>
          <w:rFonts w:ascii="仿宋" w:eastAsia="仿宋" w:hAnsi="仿宋" w:hint="eastAsia"/>
          <w:szCs w:val="21"/>
        </w:rPr>
        <w:t>正式合同</w:t>
      </w:r>
      <w:r w:rsidRPr="00802C5F">
        <w:rPr>
          <w:rFonts w:ascii="仿宋" w:eastAsia="仿宋" w:hAnsi="仿宋" w:hint="eastAsia"/>
          <w:szCs w:val="21"/>
        </w:rPr>
        <w:t>后应按规定向招标人提交履约保证金（履约保函）。</w:t>
      </w:r>
    </w:p>
    <w:p w14:paraId="7F337295" w14:textId="77777777" w:rsidR="002661A0" w:rsidRPr="00802C5F" w:rsidRDefault="002661A0" w:rsidP="007C1782">
      <w:pPr>
        <w:numPr>
          <w:ilvl w:val="0"/>
          <w:numId w:val="32"/>
        </w:numPr>
        <w:snapToGrid w:val="0"/>
        <w:spacing w:line="360" w:lineRule="auto"/>
        <w:rPr>
          <w:rFonts w:ascii="仿宋" w:eastAsia="仿宋" w:hAnsi="仿宋"/>
          <w:szCs w:val="21"/>
        </w:rPr>
      </w:pPr>
      <w:r w:rsidRPr="00802C5F">
        <w:rPr>
          <w:rFonts w:ascii="仿宋" w:eastAsia="仿宋" w:hAnsi="仿宋" w:hint="eastAsia"/>
          <w:szCs w:val="21"/>
        </w:rPr>
        <w:t>中标人按规定提交履约保证金（履约保函）</w:t>
      </w:r>
      <w:r w:rsidR="0051347C" w:rsidRPr="00802C5F">
        <w:rPr>
          <w:rFonts w:ascii="仿宋" w:eastAsia="仿宋" w:hAnsi="仿宋" w:hint="eastAsia"/>
          <w:szCs w:val="21"/>
        </w:rPr>
        <w:t>后，</w:t>
      </w:r>
      <w:r w:rsidR="001E14B1" w:rsidRPr="00802C5F">
        <w:rPr>
          <w:rFonts w:ascii="仿宋" w:eastAsia="仿宋" w:hAnsi="仿宋" w:hint="eastAsia"/>
          <w:szCs w:val="21"/>
        </w:rPr>
        <w:t>招标代理单位</w:t>
      </w:r>
      <w:r w:rsidR="0051347C" w:rsidRPr="00802C5F">
        <w:rPr>
          <w:rFonts w:ascii="仿宋" w:eastAsia="仿宋" w:hAnsi="仿宋" w:hint="eastAsia"/>
          <w:szCs w:val="21"/>
        </w:rPr>
        <w:t>通知退还其投标保证金。</w:t>
      </w:r>
    </w:p>
    <w:p w14:paraId="1BD92CF1" w14:textId="0D8EC40E" w:rsidR="00D16F44" w:rsidRPr="00802C5F" w:rsidRDefault="00CF3A14" w:rsidP="007C1782">
      <w:pPr>
        <w:numPr>
          <w:ilvl w:val="0"/>
          <w:numId w:val="32"/>
        </w:numPr>
        <w:snapToGrid w:val="0"/>
        <w:spacing w:line="360" w:lineRule="auto"/>
        <w:rPr>
          <w:rFonts w:ascii="仿宋" w:eastAsia="仿宋" w:hAnsi="仿宋"/>
          <w:szCs w:val="21"/>
        </w:rPr>
      </w:pPr>
      <w:r w:rsidRPr="00802C5F">
        <w:rPr>
          <w:rFonts w:ascii="仿宋" w:eastAsia="仿宋" w:hAnsi="仿宋" w:hint="eastAsia"/>
          <w:szCs w:val="21"/>
        </w:rPr>
        <w:t>枫林校区二号医学科研楼功能化实现项目（标段三：细胞培养室建设）</w:t>
      </w:r>
      <w:r w:rsidR="00526EB8" w:rsidRPr="00802C5F">
        <w:rPr>
          <w:rFonts w:ascii="仿宋" w:eastAsia="仿宋" w:hAnsi="仿宋" w:hint="eastAsia"/>
          <w:szCs w:val="21"/>
        </w:rPr>
        <w:t>招标文件、中标人的投标文件、澄清文件及合作协议书等，均为签订合同的依据，并作为合同不可分割的一部分</w:t>
      </w:r>
      <w:r w:rsidR="00D16F44" w:rsidRPr="00802C5F">
        <w:rPr>
          <w:rFonts w:ascii="仿宋" w:eastAsia="仿宋" w:hAnsi="仿宋" w:hint="eastAsia"/>
          <w:szCs w:val="21"/>
        </w:rPr>
        <w:t>。</w:t>
      </w:r>
    </w:p>
    <w:p w14:paraId="759DDB1C" w14:textId="77777777" w:rsidR="00B77970" w:rsidRPr="00802C5F" w:rsidRDefault="004B07E9" w:rsidP="007C1782">
      <w:pPr>
        <w:numPr>
          <w:ilvl w:val="0"/>
          <w:numId w:val="32"/>
        </w:numPr>
        <w:snapToGrid w:val="0"/>
        <w:spacing w:line="360" w:lineRule="auto"/>
        <w:rPr>
          <w:rFonts w:ascii="仿宋" w:eastAsia="仿宋" w:hAnsi="仿宋"/>
          <w:b/>
          <w:szCs w:val="21"/>
        </w:rPr>
      </w:pPr>
      <w:r w:rsidRPr="00802C5F">
        <w:rPr>
          <w:rFonts w:ascii="仿宋" w:eastAsia="仿宋" w:hAnsi="仿宋" w:hint="eastAsia"/>
          <w:b/>
          <w:szCs w:val="21"/>
        </w:rPr>
        <w:t>设计施工一体化</w:t>
      </w:r>
      <w:r w:rsidR="00B77970" w:rsidRPr="00802C5F">
        <w:rPr>
          <w:rFonts w:ascii="仿宋" w:eastAsia="仿宋" w:hAnsi="仿宋" w:hint="eastAsia"/>
          <w:b/>
          <w:szCs w:val="21"/>
        </w:rPr>
        <w:t>合同采用总价包干的固定总价合同形式。</w:t>
      </w:r>
    </w:p>
    <w:p w14:paraId="43EBBEE7" w14:textId="77777777" w:rsidR="00D45147" w:rsidRPr="00802C5F" w:rsidRDefault="00F131AE" w:rsidP="00F5520E">
      <w:pPr>
        <w:pStyle w:val="30"/>
        <w:snapToGrid w:val="0"/>
        <w:spacing w:before="0" w:after="0" w:line="360" w:lineRule="auto"/>
        <w:rPr>
          <w:rFonts w:ascii="仿宋" w:eastAsia="仿宋" w:hAnsi="仿宋"/>
          <w:b w:val="0"/>
          <w:snapToGrid w:val="0"/>
          <w:kern w:val="0"/>
          <w:sz w:val="21"/>
          <w:szCs w:val="21"/>
        </w:rPr>
      </w:pPr>
      <w:bookmarkStart w:id="47" w:name="_Toc505261103"/>
      <w:r w:rsidRPr="00802C5F">
        <w:rPr>
          <w:rFonts w:ascii="仿宋" w:eastAsia="仿宋" w:hAnsi="仿宋" w:hint="eastAsia"/>
          <w:b w:val="0"/>
          <w:snapToGrid w:val="0"/>
          <w:kern w:val="0"/>
          <w:sz w:val="21"/>
          <w:szCs w:val="21"/>
        </w:rPr>
        <w:t>二十</w:t>
      </w:r>
      <w:r w:rsidR="00AD1C11" w:rsidRPr="00802C5F">
        <w:rPr>
          <w:rFonts w:ascii="仿宋" w:eastAsia="仿宋" w:hAnsi="仿宋" w:hint="eastAsia"/>
          <w:b w:val="0"/>
          <w:snapToGrid w:val="0"/>
          <w:kern w:val="0"/>
          <w:sz w:val="21"/>
          <w:szCs w:val="21"/>
        </w:rPr>
        <w:t>一</w:t>
      </w:r>
      <w:r w:rsidR="004A32E5" w:rsidRPr="00802C5F">
        <w:rPr>
          <w:rFonts w:ascii="仿宋" w:eastAsia="仿宋" w:hAnsi="仿宋" w:hint="eastAsia"/>
          <w:b w:val="0"/>
          <w:snapToGrid w:val="0"/>
          <w:kern w:val="0"/>
          <w:sz w:val="21"/>
          <w:szCs w:val="21"/>
        </w:rPr>
        <w:t>、</w:t>
      </w:r>
      <w:r w:rsidR="00D45147" w:rsidRPr="00802C5F">
        <w:rPr>
          <w:rFonts w:ascii="仿宋" w:eastAsia="仿宋" w:hAnsi="仿宋" w:hint="eastAsia"/>
          <w:b w:val="0"/>
          <w:snapToGrid w:val="0"/>
          <w:kern w:val="0"/>
          <w:sz w:val="21"/>
          <w:szCs w:val="21"/>
        </w:rPr>
        <w:t>保密要求</w:t>
      </w:r>
      <w:bookmarkEnd w:id="47"/>
    </w:p>
    <w:p w14:paraId="460775F7" w14:textId="77777777" w:rsidR="00D45147" w:rsidRPr="00802C5F" w:rsidRDefault="00D45147" w:rsidP="007C1782">
      <w:pPr>
        <w:numPr>
          <w:ilvl w:val="0"/>
          <w:numId w:val="33"/>
        </w:numPr>
        <w:snapToGrid w:val="0"/>
        <w:spacing w:line="360" w:lineRule="auto"/>
        <w:rPr>
          <w:rFonts w:ascii="仿宋" w:eastAsia="仿宋" w:hAnsi="仿宋"/>
          <w:bCs/>
          <w:szCs w:val="21"/>
        </w:rPr>
      </w:pPr>
      <w:r w:rsidRPr="00802C5F">
        <w:rPr>
          <w:rFonts w:ascii="仿宋" w:eastAsia="仿宋" w:hAnsi="仿宋" w:hint="eastAsia"/>
          <w:szCs w:val="21"/>
        </w:rPr>
        <w:t>为保证评标过程的公正性，评标委员会成员名单和评标过程保密。有关投</w:t>
      </w:r>
      <w:r w:rsidRPr="00802C5F">
        <w:rPr>
          <w:rFonts w:ascii="仿宋" w:eastAsia="仿宋" w:hAnsi="仿宋" w:hint="eastAsia"/>
          <w:bCs/>
          <w:szCs w:val="21"/>
        </w:rPr>
        <w:t>标文件的审查、澄清、评估和比较以及有关授予合同的意向的一切情况都不得透露给任一投标人或与上述评标工作无关的人员。</w:t>
      </w:r>
    </w:p>
    <w:p w14:paraId="27455A9A" w14:textId="77777777" w:rsidR="00D45147" w:rsidRPr="00802C5F" w:rsidRDefault="00D45147" w:rsidP="007C1782">
      <w:pPr>
        <w:numPr>
          <w:ilvl w:val="0"/>
          <w:numId w:val="33"/>
        </w:numPr>
        <w:snapToGrid w:val="0"/>
        <w:spacing w:line="360" w:lineRule="auto"/>
        <w:rPr>
          <w:rFonts w:ascii="仿宋" w:eastAsia="仿宋" w:hAnsi="仿宋"/>
          <w:bCs/>
          <w:szCs w:val="21"/>
        </w:rPr>
      </w:pPr>
      <w:r w:rsidRPr="00802C5F">
        <w:rPr>
          <w:rFonts w:ascii="仿宋" w:eastAsia="仿宋" w:hAnsi="仿宋" w:hint="eastAsia"/>
          <w:bCs/>
          <w:szCs w:val="21"/>
        </w:rPr>
        <w:lastRenderedPageBreak/>
        <w:t>投标人不得采用任何形式干扰招标人的评标活动，否则其投标将作为无效投标。</w:t>
      </w:r>
    </w:p>
    <w:p w14:paraId="2AB17F91" w14:textId="77777777" w:rsidR="00D16F44" w:rsidRPr="00802C5F" w:rsidRDefault="00D45147" w:rsidP="007C1782">
      <w:pPr>
        <w:numPr>
          <w:ilvl w:val="0"/>
          <w:numId w:val="33"/>
        </w:numPr>
        <w:snapToGrid w:val="0"/>
        <w:spacing w:line="360" w:lineRule="auto"/>
        <w:rPr>
          <w:rFonts w:ascii="仿宋" w:eastAsia="仿宋" w:hAnsi="仿宋"/>
          <w:snapToGrid w:val="0"/>
          <w:szCs w:val="21"/>
        </w:rPr>
      </w:pPr>
      <w:r w:rsidRPr="00802C5F">
        <w:rPr>
          <w:rFonts w:ascii="仿宋" w:eastAsia="仿宋" w:hAnsi="仿宋" w:hint="eastAsia"/>
          <w:bCs/>
          <w:szCs w:val="21"/>
        </w:rPr>
        <w:t>投标人应严格遵照国家保密法等相关法律、法规的规定履行其保密义务。</w:t>
      </w:r>
    </w:p>
    <w:p w14:paraId="7677AB4C" w14:textId="77777777" w:rsidR="001F28F6" w:rsidRPr="00802C5F" w:rsidRDefault="001F28F6" w:rsidP="001F28F6">
      <w:pPr>
        <w:pStyle w:val="2"/>
        <w:snapToGrid w:val="0"/>
        <w:spacing w:before="0" w:after="0"/>
        <w:ind w:right="-13"/>
        <w:rPr>
          <w:rFonts w:ascii="仿宋" w:eastAsia="仿宋" w:hAnsi="仿宋"/>
        </w:rPr>
      </w:pPr>
      <w:bookmarkStart w:id="48" w:name="_Toc93977750"/>
    </w:p>
    <w:p w14:paraId="67F389B4" w14:textId="77777777" w:rsidR="009125CE" w:rsidRPr="00802C5F" w:rsidRDefault="009125CE" w:rsidP="00F5520E">
      <w:pPr>
        <w:snapToGrid w:val="0"/>
        <w:spacing w:line="360" w:lineRule="auto"/>
        <w:jc w:val="right"/>
        <w:rPr>
          <w:rFonts w:ascii="仿宋" w:eastAsia="仿宋" w:hAnsi="仿宋"/>
        </w:rPr>
        <w:sectPr w:rsidR="009125CE" w:rsidRPr="00802C5F" w:rsidSect="00EC6BBF">
          <w:pgSz w:w="11906" w:h="16838" w:code="9"/>
          <w:pgMar w:top="1440" w:right="1797" w:bottom="1440" w:left="1797" w:header="851" w:footer="992" w:gutter="0"/>
          <w:cols w:space="425"/>
          <w:docGrid w:linePitch="312"/>
        </w:sectPr>
      </w:pPr>
    </w:p>
    <w:p w14:paraId="04F6AB6A" w14:textId="77777777" w:rsidR="00DA658A" w:rsidRPr="00802C5F" w:rsidRDefault="00D16F44" w:rsidP="00F5520E">
      <w:pPr>
        <w:pStyle w:val="10"/>
        <w:snapToGrid w:val="0"/>
        <w:spacing w:before="0" w:after="0" w:line="360" w:lineRule="auto"/>
        <w:jc w:val="center"/>
        <w:rPr>
          <w:rFonts w:ascii="仿宋" w:eastAsia="仿宋" w:hAnsi="仿宋"/>
          <w:b w:val="0"/>
          <w:kern w:val="2"/>
          <w:sz w:val="30"/>
          <w:szCs w:val="30"/>
        </w:rPr>
      </w:pPr>
      <w:bookmarkStart w:id="49" w:name="_Toc505261104"/>
      <w:r w:rsidRPr="00802C5F">
        <w:rPr>
          <w:rFonts w:ascii="仿宋" w:eastAsia="仿宋" w:hAnsi="仿宋" w:hint="eastAsia"/>
          <w:b w:val="0"/>
          <w:kern w:val="2"/>
          <w:sz w:val="30"/>
          <w:szCs w:val="30"/>
        </w:rPr>
        <w:lastRenderedPageBreak/>
        <w:t xml:space="preserve">第三部分 </w:t>
      </w:r>
      <w:bookmarkEnd w:id="48"/>
      <w:r w:rsidR="0044509D" w:rsidRPr="00802C5F">
        <w:rPr>
          <w:rFonts w:ascii="仿宋" w:eastAsia="仿宋" w:hAnsi="仿宋"/>
          <w:b w:val="0"/>
          <w:kern w:val="2"/>
          <w:sz w:val="30"/>
          <w:szCs w:val="30"/>
        </w:rPr>
        <w:t>发包人</w:t>
      </w:r>
      <w:r w:rsidR="000D30EE" w:rsidRPr="00802C5F">
        <w:rPr>
          <w:rFonts w:ascii="仿宋" w:eastAsia="仿宋" w:hAnsi="仿宋" w:hint="eastAsia"/>
          <w:b w:val="0"/>
          <w:kern w:val="2"/>
          <w:sz w:val="30"/>
          <w:szCs w:val="30"/>
        </w:rPr>
        <w:t>要求</w:t>
      </w:r>
      <w:bookmarkEnd w:id="49"/>
    </w:p>
    <w:p w14:paraId="4487D03D" w14:textId="77777777" w:rsidR="00CF3A14" w:rsidRPr="00802C5F" w:rsidRDefault="00CF3A14" w:rsidP="00CF3A14">
      <w:pPr>
        <w:rPr>
          <w:rFonts w:ascii="仿宋" w:eastAsia="仿宋" w:hAnsi="仿宋"/>
        </w:rPr>
      </w:pPr>
      <w:bookmarkStart w:id="50" w:name="_Toc89854669"/>
      <w:bookmarkStart w:id="51" w:name="_Toc118833223"/>
      <w:bookmarkStart w:id="52" w:name="_Toc303861766"/>
    </w:p>
    <w:p w14:paraId="294C81DD" w14:textId="77777777" w:rsidR="00CF3A14" w:rsidRPr="00802C5F" w:rsidRDefault="00CF3A14" w:rsidP="00297D3F">
      <w:pPr>
        <w:pStyle w:val="10"/>
        <w:spacing w:line="240" w:lineRule="auto"/>
        <w:rPr>
          <w:rFonts w:ascii="仿宋" w:eastAsia="仿宋" w:hAnsi="仿宋"/>
          <w:sz w:val="28"/>
          <w:szCs w:val="28"/>
        </w:rPr>
      </w:pPr>
      <w:r w:rsidRPr="00802C5F">
        <w:rPr>
          <w:rFonts w:ascii="仿宋" w:eastAsia="仿宋" w:hAnsi="仿宋" w:hint="eastAsia"/>
        </w:rPr>
        <w:t xml:space="preserve">一、项目背景和主要要求 </w:t>
      </w:r>
      <w:r w:rsidRPr="00802C5F">
        <w:rPr>
          <w:rFonts w:ascii="仿宋" w:eastAsia="仿宋" w:hAnsi="仿宋"/>
        </w:rPr>
        <w:t xml:space="preserve"> </w:t>
      </w:r>
    </w:p>
    <w:p w14:paraId="771EBC9F" w14:textId="4FB3E022" w:rsidR="00CF3A14" w:rsidRPr="00802C5F" w:rsidRDefault="00CF3A14" w:rsidP="00CF3A14">
      <w:pPr>
        <w:spacing w:line="300" w:lineRule="exact"/>
        <w:ind w:firstLineChars="200" w:firstLine="480"/>
        <w:rPr>
          <w:rFonts w:ascii="仿宋" w:eastAsia="仿宋" w:hAnsi="仿宋" w:cs="Arial"/>
          <w:kern w:val="0"/>
          <w:sz w:val="24"/>
        </w:rPr>
      </w:pPr>
      <w:r w:rsidRPr="00802C5F">
        <w:rPr>
          <w:rFonts w:ascii="仿宋" w:eastAsia="仿宋" w:hAnsi="仿宋" w:cs="Arial"/>
          <w:kern w:val="0"/>
          <w:sz w:val="24"/>
        </w:rPr>
        <w:t>复旦大学</w:t>
      </w:r>
      <w:r w:rsidRPr="00802C5F">
        <w:rPr>
          <w:rFonts w:ascii="仿宋" w:eastAsia="仿宋" w:hAnsi="仿宋" w:cs="Arial" w:hint="eastAsia"/>
          <w:kern w:val="0"/>
          <w:sz w:val="24"/>
        </w:rPr>
        <w:t>新建枫林校区二号医学科研楼净化细胞房，实验室面积共计约</w:t>
      </w:r>
      <w:r w:rsidRPr="00802C5F">
        <w:rPr>
          <w:rFonts w:ascii="仿宋" w:eastAsia="仿宋" w:hAnsi="仿宋" w:cs="Arial"/>
          <w:kern w:val="0"/>
          <w:sz w:val="24"/>
        </w:rPr>
        <w:t>1700</w:t>
      </w:r>
      <w:r w:rsidRPr="00802C5F">
        <w:rPr>
          <w:rFonts w:ascii="仿宋" w:eastAsia="仿宋" w:hAnsi="仿宋" w:cs="Arial" w:hint="eastAsia"/>
          <w:kern w:val="0"/>
          <w:sz w:val="24"/>
        </w:rPr>
        <w:t>m</w:t>
      </w:r>
      <w:r w:rsidRPr="00802C5F">
        <w:rPr>
          <w:rFonts w:ascii="仿宋" w:eastAsia="仿宋" w:hAnsi="仿宋" w:cs="Arial"/>
          <w:kern w:val="0"/>
          <w:sz w:val="24"/>
          <w:vertAlign w:val="superscript"/>
        </w:rPr>
        <w:t>2</w:t>
      </w:r>
      <w:r w:rsidRPr="00802C5F">
        <w:rPr>
          <w:rFonts w:ascii="仿宋" w:eastAsia="仿宋" w:hAnsi="仿宋" w:cs="Arial" w:hint="eastAsia"/>
          <w:kern w:val="0"/>
          <w:sz w:val="24"/>
        </w:rPr>
        <w:t>（详见附件）。</w:t>
      </w:r>
      <w:r w:rsidRPr="00802C5F">
        <w:rPr>
          <w:rFonts w:ascii="仿宋" w:eastAsia="仿宋" w:hAnsi="仿宋" w:cs="Arial"/>
          <w:kern w:val="0"/>
          <w:sz w:val="24"/>
        </w:rPr>
        <w:t>本</w:t>
      </w:r>
      <w:r w:rsidRPr="00802C5F">
        <w:rPr>
          <w:rFonts w:ascii="仿宋" w:eastAsia="仿宋" w:hAnsi="仿宋" w:cs="Arial" w:hint="eastAsia"/>
          <w:kern w:val="0"/>
          <w:sz w:val="24"/>
        </w:rPr>
        <w:t>项目拟</w:t>
      </w:r>
      <w:r w:rsidR="009C1334" w:rsidRPr="00802C5F">
        <w:rPr>
          <w:rFonts w:ascii="仿宋" w:eastAsia="仿宋" w:hAnsi="仿宋" w:cs="Arial" w:hint="eastAsia"/>
          <w:kern w:val="0"/>
          <w:sz w:val="24"/>
        </w:rPr>
        <w:t>招标</w:t>
      </w:r>
      <w:r w:rsidRPr="00802C5F">
        <w:rPr>
          <w:rFonts w:ascii="仿宋" w:eastAsia="仿宋" w:hAnsi="仿宋" w:cs="Arial" w:hint="eastAsia"/>
          <w:kern w:val="0"/>
          <w:sz w:val="24"/>
        </w:rPr>
        <w:t>的</w:t>
      </w:r>
      <w:r w:rsidR="009C1334" w:rsidRPr="00802C5F">
        <w:rPr>
          <w:rFonts w:ascii="仿宋" w:eastAsia="仿宋" w:hAnsi="仿宋" w:cs="Arial" w:hint="eastAsia"/>
          <w:kern w:val="0"/>
          <w:sz w:val="24"/>
        </w:rPr>
        <w:t>是</w:t>
      </w:r>
      <w:proofErr w:type="gramStart"/>
      <w:r w:rsidR="009C1334" w:rsidRPr="00802C5F">
        <w:rPr>
          <w:rFonts w:ascii="仿宋" w:eastAsia="仿宋" w:hAnsi="仿宋" w:cs="Arial" w:hint="eastAsia"/>
          <w:kern w:val="0"/>
          <w:sz w:val="24"/>
        </w:rPr>
        <w:t>细胞房</w:t>
      </w:r>
      <w:r w:rsidRPr="00802C5F">
        <w:rPr>
          <w:rFonts w:ascii="仿宋" w:eastAsia="仿宋" w:hAnsi="仿宋" w:cs="Arial" w:hint="eastAsia"/>
          <w:kern w:val="0"/>
          <w:sz w:val="24"/>
        </w:rPr>
        <w:t>实</w:t>
      </w:r>
      <w:r w:rsidR="009C1334" w:rsidRPr="00802C5F">
        <w:rPr>
          <w:rFonts w:ascii="仿宋" w:eastAsia="仿宋" w:hAnsi="仿宋" w:cs="Arial" w:hint="eastAsia"/>
          <w:kern w:val="0"/>
          <w:sz w:val="24"/>
        </w:rPr>
        <w:t>暖</w:t>
      </w:r>
      <w:proofErr w:type="gramEnd"/>
      <w:r w:rsidR="009C1334" w:rsidRPr="00802C5F">
        <w:rPr>
          <w:rFonts w:ascii="仿宋" w:eastAsia="仿宋" w:hAnsi="仿宋" w:cs="Arial" w:hint="eastAsia"/>
          <w:kern w:val="0"/>
          <w:sz w:val="24"/>
        </w:rPr>
        <w:t>通、装饰、配电</w:t>
      </w:r>
      <w:r w:rsidRPr="00802C5F">
        <w:rPr>
          <w:rFonts w:ascii="仿宋" w:eastAsia="仿宋" w:hAnsi="仿宋" w:cs="Arial" w:hint="eastAsia"/>
          <w:kern w:val="0"/>
          <w:sz w:val="24"/>
        </w:rPr>
        <w:t>等组成。</w:t>
      </w:r>
    </w:p>
    <w:p w14:paraId="71370895" w14:textId="558F0CFD" w:rsidR="00CF3A14" w:rsidRPr="00802C5F" w:rsidRDefault="00CF3A14" w:rsidP="00297D3F">
      <w:pPr>
        <w:pStyle w:val="10"/>
        <w:spacing w:line="240" w:lineRule="auto"/>
        <w:rPr>
          <w:rFonts w:ascii="仿宋" w:eastAsia="仿宋" w:hAnsi="仿宋"/>
        </w:rPr>
      </w:pPr>
      <w:r w:rsidRPr="00802C5F">
        <w:rPr>
          <w:rFonts w:ascii="仿宋" w:eastAsia="仿宋" w:hAnsi="仿宋" w:hint="eastAsia"/>
        </w:rPr>
        <w:t>二、</w:t>
      </w:r>
      <w:r w:rsidR="00A73DB3" w:rsidRPr="00802C5F">
        <w:rPr>
          <w:rFonts w:ascii="仿宋" w:eastAsia="仿宋" w:hAnsi="仿宋" w:hint="eastAsia"/>
        </w:rPr>
        <w:t>项目</w:t>
      </w:r>
      <w:r w:rsidRPr="00802C5F">
        <w:rPr>
          <w:rFonts w:ascii="仿宋" w:eastAsia="仿宋" w:hAnsi="仿宋" w:hint="eastAsia"/>
        </w:rPr>
        <w:t xml:space="preserve">清单及技术要求 </w:t>
      </w:r>
      <w:r w:rsidRPr="00802C5F">
        <w:rPr>
          <w:rFonts w:ascii="仿宋" w:eastAsia="仿宋" w:hAnsi="仿宋"/>
        </w:rPr>
        <w:t xml:space="preserve"> </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985"/>
        <w:gridCol w:w="6378"/>
      </w:tblGrid>
      <w:tr w:rsidR="00BC1E02" w:rsidRPr="00802C5F" w14:paraId="5646F23B" w14:textId="77777777" w:rsidTr="00BC1E02">
        <w:trPr>
          <w:trHeight w:val="634"/>
        </w:trPr>
        <w:tc>
          <w:tcPr>
            <w:tcW w:w="704" w:type="dxa"/>
            <w:shd w:val="clear" w:color="auto" w:fill="auto"/>
            <w:vAlign w:val="center"/>
            <w:hideMark/>
          </w:tcPr>
          <w:p w14:paraId="599C79D2" w14:textId="77777777" w:rsidR="0000652D" w:rsidRPr="00802C5F" w:rsidRDefault="0000652D" w:rsidP="0000652D">
            <w:pPr>
              <w:widowControl/>
              <w:jc w:val="center"/>
              <w:rPr>
                <w:rFonts w:ascii="仿宋" w:eastAsia="仿宋" w:hAnsi="仿宋" w:cs="宋体"/>
                <w:b/>
                <w:kern w:val="0"/>
                <w:sz w:val="24"/>
              </w:rPr>
            </w:pPr>
            <w:r w:rsidRPr="00802C5F">
              <w:rPr>
                <w:rFonts w:ascii="仿宋" w:eastAsia="仿宋" w:hAnsi="仿宋" w:cs="宋体" w:hint="eastAsia"/>
                <w:b/>
                <w:kern w:val="0"/>
                <w:sz w:val="24"/>
              </w:rPr>
              <w:t>序号</w:t>
            </w:r>
          </w:p>
        </w:tc>
        <w:tc>
          <w:tcPr>
            <w:tcW w:w="1985" w:type="dxa"/>
            <w:shd w:val="clear" w:color="auto" w:fill="auto"/>
            <w:vAlign w:val="center"/>
            <w:hideMark/>
          </w:tcPr>
          <w:p w14:paraId="62FA62C7" w14:textId="428DBC5D" w:rsidR="0000652D" w:rsidRPr="00802C5F" w:rsidRDefault="00A73DB3" w:rsidP="0000652D">
            <w:pPr>
              <w:widowControl/>
              <w:jc w:val="center"/>
              <w:rPr>
                <w:rFonts w:ascii="仿宋" w:eastAsia="仿宋" w:hAnsi="仿宋" w:cs="宋体"/>
                <w:b/>
                <w:kern w:val="0"/>
                <w:sz w:val="24"/>
              </w:rPr>
            </w:pPr>
            <w:r w:rsidRPr="00802C5F">
              <w:rPr>
                <w:rFonts w:ascii="仿宋" w:eastAsia="仿宋" w:hAnsi="仿宋" w:cs="宋体" w:hint="eastAsia"/>
                <w:b/>
                <w:kern w:val="0"/>
                <w:sz w:val="24"/>
              </w:rPr>
              <w:t>项目</w:t>
            </w:r>
          </w:p>
          <w:p w14:paraId="3AAC4A67" w14:textId="77777777" w:rsidR="0000652D" w:rsidRPr="00802C5F" w:rsidRDefault="0000652D" w:rsidP="0000652D">
            <w:pPr>
              <w:widowControl/>
              <w:jc w:val="center"/>
              <w:rPr>
                <w:rFonts w:ascii="仿宋" w:eastAsia="仿宋" w:hAnsi="仿宋" w:cs="宋体"/>
                <w:b/>
                <w:kern w:val="0"/>
                <w:sz w:val="24"/>
              </w:rPr>
            </w:pPr>
            <w:r w:rsidRPr="00802C5F">
              <w:rPr>
                <w:rFonts w:ascii="仿宋" w:eastAsia="仿宋" w:hAnsi="仿宋" w:cs="宋体" w:hint="eastAsia"/>
                <w:b/>
                <w:kern w:val="0"/>
                <w:sz w:val="24"/>
              </w:rPr>
              <w:t>名称</w:t>
            </w:r>
          </w:p>
        </w:tc>
        <w:tc>
          <w:tcPr>
            <w:tcW w:w="6378" w:type="dxa"/>
            <w:shd w:val="clear" w:color="auto" w:fill="auto"/>
            <w:vAlign w:val="center"/>
            <w:hideMark/>
          </w:tcPr>
          <w:p w14:paraId="7EAF30A6" w14:textId="77777777" w:rsidR="0000652D" w:rsidRPr="00802C5F" w:rsidRDefault="0000652D" w:rsidP="0000652D">
            <w:pPr>
              <w:widowControl/>
              <w:jc w:val="center"/>
              <w:rPr>
                <w:rFonts w:ascii="仿宋" w:eastAsia="仿宋" w:hAnsi="仿宋" w:cs="宋体"/>
                <w:b/>
                <w:kern w:val="0"/>
                <w:sz w:val="24"/>
              </w:rPr>
            </w:pPr>
            <w:r w:rsidRPr="00802C5F">
              <w:rPr>
                <w:rFonts w:ascii="仿宋" w:eastAsia="仿宋" w:hAnsi="仿宋" w:cs="宋体" w:hint="eastAsia"/>
                <w:b/>
                <w:kern w:val="0"/>
                <w:sz w:val="24"/>
              </w:rPr>
              <w:t>规格及要求</w:t>
            </w:r>
          </w:p>
        </w:tc>
      </w:tr>
      <w:tr w:rsidR="00BC1E02" w:rsidRPr="00802C5F" w14:paraId="23A3C369" w14:textId="77777777" w:rsidTr="00BC1E02">
        <w:tc>
          <w:tcPr>
            <w:tcW w:w="704" w:type="dxa"/>
            <w:shd w:val="clear" w:color="auto" w:fill="auto"/>
            <w:vAlign w:val="center"/>
            <w:hideMark/>
          </w:tcPr>
          <w:p w14:paraId="7AC793ED" w14:textId="77777777" w:rsidR="0000652D" w:rsidRPr="00802C5F" w:rsidRDefault="0000652D" w:rsidP="0000652D">
            <w:pPr>
              <w:jc w:val="center"/>
              <w:rPr>
                <w:rFonts w:ascii="仿宋" w:eastAsia="仿宋" w:hAnsi="仿宋" w:cs="宋体"/>
                <w:kern w:val="0"/>
                <w:sz w:val="24"/>
              </w:rPr>
            </w:pPr>
            <w:r w:rsidRPr="00802C5F">
              <w:rPr>
                <w:rFonts w:ascii="仿宋" w:eastAsia="仿宋" w:hAnsi="仿宋" w:cs="宋体"/>
                <w:kern w:val="0"/>
                <w:sz w:val="24"/>
              </w:rPr>
              <w:t>1</w:t>
            </w:r>
          </w:p>
        </w:tc>
        <w:tc>
          <w:tcPr>
            <w:tcW w:w="1985" w:type="dxa"/>
            <w:shd w:val="clear" w:color="auto" w:fill="auto"/>
            <w:vAlign w:val="center"/>
            <w:hideMark/>
          </w:tcPr>
          <w:p w14:paraId="5582EAC6" w14:textId="77777777" w:rsidR="0000652D" w:rsidRPr="00802C5F" w:rsidRDefault="0000652D" w:rsidP="0000652D">
            <w:pPr>
              <w:jc w:val="center"/>
              <w:rPr>
                <w:rFonts w:ascii="仿宋" w:eastAsia="仿宋" w:hAnsi="仿宋" w:cs="宋体"/>
                <w:kern w:val="0"/>
                <w:szCs w:val="21"/>
              </w:rPr>
            </w:pPr>
            <w:r w:rsidRPr="00802C5F">
              <w:rPr>
                <w:rFonts w:ascii="仿宋" w:eastAsia="仿宋" w:hAnsi="仿宋" w:cs="宋体" w:hint="eastAsia"/>
                <w:kern w:val="0"/>
                <w:szCs w:val="21"/>
              </w:rPr>
              <w:t>净化细胞房</w:t>
            </w:r>
          </w:p>
          <w:p w14:paraId="1A759B8D" w14:textId="77777777" w:rsidR="0000652D" w:rsidRPr="00802C5F" w:rsidRDefault="0000652D" w:rsidP="0000652D">
            <w:pPr>
              <w:jc w:val="left"/>
              <w:rPr>
                <w:rFonts w:ascii="仿宋" w:eastAsia="仿宋" w:hAnsi="仿宋" w:cs="宋体"/>
                <w:kern w:val="0"/>
                <w:sz w:val="24"/>
              </w:rPr>
            </w:pPr>
            <w:r w:rsidRPr="00802C5F">
              <w:rPr>
                <w:rFonts w:ascii="仿宋" w:eastAsia="仿宋" w:hAnsi="仿宋" w:cs="宋体" w:hint="eastAsia"/>
                <w:kern w:val="0"/>
                <w:szCs w:val="21"/>
              </w:rPr>
              <w:t>（选配性能参数不低于右侧要求）</w:t>
            </w:r>
          </w:p>
        </w:tc>
        <w:tc>
          <w:tcPr>
            <w:tcW w:w="6378" w:type="dxa"/>
            <w:shd w:val="clear" w:color="auto" w:fill="auto"/>
            <w:vAlign w:val="center"/>
            <w:hideMark/>
          </w:tcPr>
          <w:p w14:paraId="2CDD4019" w14:textId="26BC22AA" w:rsidR="0000652D" w:rsidRPr="00802C5F" w:rsidRDefault="0000652D" w:rsidP="0000652D">
            <w:pPr>
              <w:pStyle w:val="afe"/>
              <w:numPr>
                <w:ilvl w:val="0"/>
                <w:numId w:val="72"/>
              </w:numPr>
              <w:ind w:firstLineChars="0"/>
              <w:rPr>
                <w:rFonts w:ascii="仿宋" w:eastAsia="仿宋" w:hAnsi="仿宋" w:cs="宋体"/>
                <w:kern w:val="0"/>
                <w:szCs w:val="21"/>
              </w:rPr>
            </w:pPr>
            <w:r w:rsidRPr="00802C5F">
              <w:rPr>
                <w:rFonts w:ascii="仿宋" w:eastAsia="仿宋" w:hAnsi="仿宋" w:cs="宋体" w:hint="eastAsia"/>
                <w:kern w:val="0"/>
                <w:szCs w:val="21"/>
              </w:rPr>
              <w:t>隔墙、吊顶均采用5</w:t>
            </w:r>
            <w:r w:rsidRPr="00802C5F">
              <w:rPr>
                <w:rFonts w:ascii="仿宋" w:eastAsia="仿宋" w:hAnsi="仿宋" w:cs="宋体"/>
                <w:kern w:val="0"/>
                <w:szCs w:val="21"/>
              </w:rPr>
              <w:t>0mm</w:t>
            </w:r>
            <w:r w:rsidRPr="00802C5F">
              <w:rPr>
                <w:rFonts w:ascii="仿宋" w:eastAsia="仿宋" w:hAnsi="仿宋" w:cs="宋体" w:hint="eastAsia"/>
                <w:kern w:val="0"/>
                <w:szCs w:val="21"/>
              </w:rPr>
              <w:t>双</w:t>
            </w:r>
            <w:proofErr w:type="gramStart"/>
            <w:r w:rsidRPr="00802C5F">
              <w:rPr>
                <w:rFonts w:ascii="仿宋" w:eastAsia="仿宋" w:hAnsi="仿宋" w:cs="宋体" w:hint="eastAsia"/>
                <w:kern w:val="0"/>
                <w:szCs w:val="21"/>
              </w:rPr>
              <w:t>玻</w:t>
            </w:r>
            <w:proofErr w:type="gramEnd"/>
            <w:r w:rsidRPr="00802C5F">
              <w:rPr>
                <w:rFonts w:ascii="仿宋" w:eastAsia="仿宋" w:hAnsi="仿宋" w:cs="宋体" w:hint="eastAsia"/>
                <w:kern w:val="0"/>
                <w:szCs w:val="21"/>
              </w:rPr>
              <w:t>镁岩棉夹心彩钢板，厚度0</w:t>
            </w:r>
            <w:r w:rsidRPr="00802C5F">
              <w:rPr>
                <w:rFonts w:ascii="仿宋" w:eastAsia="仿宋" w:hAnsi="仿宋" w:cs="宋体"/>
                <w:kern w:val="0"/>
                <w:szCs w:val="21"/>
              </w:rPr>
              <w:t>.5mm</w:t>
            </w:r>
            <w:r w:rsidRPr="00802C5F">
              <w:rPr>
                <w:rFonts w:ascii="仿宋" w:eastAsia="仿宋" w:hAnsi="仿宋" w:cs="宋体" w:hint="eastAsia"/>
                <w:kern w:val="0"/>
                <w:szCs w:val="21"/>
              </w:rPr>
              <w:t>，岩棉容重≥</w:t>
            </w:r>
            <w:r w:rsidRPr="00802C5F">
              <w:rPr>
                <w:rFonts w:ascii="仿宋" w:eastAsia="仿宋" w:hAnsi="仿宋" w:cs="宋体"/>
                <w:kern w:val="0"/>
                <w:szCs w:val="21"/>
              </w:rPr>
              <w:t>120</w:t>
            </w:r>
            <w:r w:rsidRPr="00802C5F">
              <w:rPr>
                <w:rFonts w:ascii="仿宋" w:eastAsia="仿宋" w:hAnsi="仿宋" w:cs="宋体" w:hint="eastAsia"/>
                <w:kern w:val="0"/>
                <w:szCs w:val="21"/>
              </w:rPr>
              <w:t>kg</w:t>
            </w:r>
            <w:r w:rsidRPr="00802C5F">
              <w:rPr>
                <w:rFonts w:ascii="仿宋" w:eastAsia="仿宋" w:hAnsi="仿宋" w:cs="宋体"/>
                <w:kern w:val="0"/>
                <w:szCs w:val="21"/>
              </w:rPr>
              <w:t>/</w:t>
            </w:r>
            <w:r w:rsidRPr="00802C5F">
              <w:rPr>
                <w:rFonts w:ascii="仿宋" w:eastAsia="仿宋" w:hAnsi="仿宋" w:cs="宋体" w:hint="eastAsia"/>
                <w:kern w:val="0"/>
                <w:szCs w:val="21"/>
              </w:rPr>
              <w:t>m</w:t>
            </w:r>
            <w:r w:rsidRPr="00802C5F">
              <w:rPr>
                <w:rFonts w:ascii="仿宋" w:eastAsia="仿宋" w:hAnsi="仿宋" w:cs="宋体"/>
                <w:kern w:val="0"/>
                <w:szCs w:val="21"/>
              </w:rPr>
              <w:t>3</w:t>
            </w:r>
            <w:r w:rsidRPr="00802C5F">
              <w:rPr>
                <w:rFonts w:ascii="仿宋" w:eastAsia="仿宋" w:hAnsi="仿宋" w:cs="宋体" w:hint="eastAsia"/>
                <w:kern w:val="0"/>
                <w:szCs w:val="21"/>
              </w:rPr>
              <w:t>，房间内所有</w:t>
            </w:r>
            <w:proofErr w:type="gramStart"/>
            <w:r w:rsidRPr="00802C5F">
              <w:rPr>
                <w:rFonts w:ascii="仿宋" w:eastAsia="仿宋" w:hAnsi="仿宋" w:cs="宋体" w:hint="eastAsia"/>
                <w:kern w:val="0"/>
                <w:szCs w:val="21"/>
              </w:rPr>
              <w:t>接角</w:t>
            </w:r>
            <w:proofErr w:type="gramEnd"/>
            <w:r w:rsidRPr="00802C5F">
              <w:rPr>
                <w:rFonts w:ascii="仿宋" w:eastAsia="仿宋" w:hAnsi="仿宋" w:cs="宋体" w:hint="eastAsia"/>
                <w:kern w:val="0"/>
                <w:szCs w:val="21"/>
              </w:rPr>
              <w:t>采用R50㎜铝合金阴阳角处理，彩钢板拼缝</w:t>
            </w:r>
            <w:proofErr w:type="gramStart"/>
            <w:r w:rsidRPr="00802C5F">
              <w:rPr>
                <w:rFonts w:ascii="仿宋" w:eastAsia="仿宋" w:hAnsi="仿宋" w:cs="宋体" w:hint="eastAsia"/>
                <w:kern w:val="0"/>
                <w:szCs w:val="21"/>
              </w:rPr>
              <w:t>采用瓷白硅胶</w:t>
            </w:r>
            <w:proofErr w:type="gramEnd"/>
            <w:r w:rsidRPr="00802C5F">
              <w:rPr>
                <w:rFonts w:ascii="仿宋" w:eastAsia="仿宋" w:hAnsi="仿宋" w:cs="宋体" w:hint="eastAsia"/>
                <w:kern w:val="0"/>
                <w:szCs w:val="21"/>
              </w:rPr>
              <w:t>密封处理地面，吊顶高度不低于2</w:t>
            </w:r>
            <w:r w:rsidRPr="00802C5F">
              <w:rPr>
                <w:rFonts w:ascii="仿宋" w:eastAsia="仿宋" w:hAnsi="仿宋" w:cs="宋体"/>
                <w:kern w:val="0"/>
                <w:szCs w:val="21"/>
              </w:rPr>
              <w:t>.6m</w:t>
            </w:r>
          </w:p>
          <w:p w14:paraId="3EF0CAAF" w14:textId="77777777" w:rsidR="0000652D" w:rsidRPr="00802C5F" w:rsidRDefault="0000652D" w:rsidP="0000652D">
            <w:pPr>
              <w:pStyle w:val="afe"/>
              <w:numPr>
                <w:ilvl w:val="0"/>
                <w:numId w:val="72"/>
              </w:numPr>
              <w:ind w:firstLineChars="0"/>
              <w:rPr>
                <w:rFonts w:ascii="仿宋" w:eastAsia="仿宋" w:hAnsi="仿宋" w:cs="宋体"/>
                <w:kern w:val="0"/>
                <w:szCs w:val="21"/>
              </w:rPr>
            </w:pPr>
            <w:r w:rsidRPr="00802C5F">
              <w:rPr>
                <w:rFonts w:ascii="仿宋" w:eastAsia="仿宋" w:hAnsi="仿宋" w:cs="宋体" w:hint="eastAsia"/>
                <w:kern w:val="0"/>
                <w:szCs w:val="21"/>
              </w:rPr>
              <w:t>地面采用P</w:t>
            </w:r>
            <w:r w:rsidRPr="00802C5F">
              <w:rPr>
                <w:rFonts w:ascii="仿宋" w:eastAsia="仿宋" w:hAnsi="仿宋" w:cs="宋体"/>
                <w:kern w:val="0"/>
                <w:szCs w:val="21"/>
              </w:rPr>
              <w:t>VC</w:t>
            </w:r>
            <w:r w:rsidRPr="00802C5F">
              <w:rPr>
                <w:rFonts w:ascii="仿宋" w:eastAsia="仿宋" w:hAnsi="仿宋" w:cs="宋体" w:hint="eastAsia"/>
                <w:kern w:val="0"/>
                <w:szCs w:val="21"/>
              </w:rPr>
              <w:t>卷材地面（含踢脚线），2</w:t>
            </w:r>
            <w:r w:rsidRPr="00802C5F">
              <w:rPr>
                <w:rFonts w:ascii="仿宋" w:eastAsia="仿宋" w:hAnsi="仿宋" w:cs="宋体"/>
                <w:kern w:val="0"/>
                <w:szCs w:val="21"/>
              </w:rPr>
              <w:t>.5</w:t>
            </w:r>
            <w:r w:rsidRPr="00802C5F">
              <w:rPr>
                <w:rFonts w:ascii="仿宋" w:eastAsia="仿宋" w:hAnsi="仿宋" w:cs="宋体" w:hint="eastAsia"/>
                <w:kern w:val="0"/>
                <w:szCs w:val="21"/>
              </w:rPr>
              <w:t>mm厚，同质透心，T级耐磨，基层采用1</w:t>
            </w:r>
            <w:r w:rsidRPr="00802C5F">
              <w:rPr>
                <w:rFonts w:ascii="仿宋" w:eastAsia="仿宋" w:hAnsi="仿宋" w:cs="宋体"/>
                <w:kern w:val="0"/>
                <w:szCs w:val="21"/>
              </w:rPr>
              <w:t>.5</w:t>
            </w:r>
            <w:r w:rsidRPr="00802C5F">
              <w:rPr>
                <w:rFonts w:ascii="仿宋" w:eastAsia="仿宋" w:hAnsi="仿宋" w:cs="宋体" w:hint="eastAsia"/>
                <w:kern w:val="0"/>
                <w:szCs w:val="21"/>
              </w:rPr>
              <w:t>mm水泥自流平。品牌：洁福、LG、阿</w:t>
            </w:r>
            <w:proofErr w:type="gramStart"/>
            <w:r w:rsidRPr="00802C5F">
              <w:rPr>
                <w:rFonts w:ascii="仿宋" w:eastAsia="仿宋" w:hAnsi="仿宋" w:cs="宋体" w:hint="eastAsia"/>
                <w:kern w:val="0"/>
                <w:szCs w:val="21"/>
              </w:rPr>
              <w:t>姆</w:t>
            </w:r>
            <w:proofErr w:type="gramEnd"/>
            <w:r w:rsidRPr="00802C5F">
              <w:rPr>
                <w:rFonts w:ascii="仿宋" w:eastAsia="仿宋" w:hAnsi="仿宋" w:cs="宋体" w:hint="eastAsia"/>
                <w:kern w:val="0"/>
                <w:szCs w:val="21"/>
              </w:rPr>
              <w:t>斯壮</w:t>
            </w:r>
          </w:p>
          <w:p w14:paraId="369C7FFB" w14:textId="33A72F56" w:rsidR="0000652D" w:rsidRPr="00802C5F" w:rsidRDefault="0000652D" w:rsidP="0000652D">
            <w:pPr>
              <w:pStyle w:val="afe"/>
              <w:numPr>
                <w:ilvl w:val="0"/>
                <w:numId w:val="72"/>
              </w:numPr>
              <w:ind w:firstLineChars="0"/>
              <w:rPr>
                <w:rFonts w:ascii="仿宋" w:eastAsia="仿宋" w:hAnsi="仿宋" w:cs="宋体"/>
                <w:kern w:val="0"/>
                <w:szCs w:val="21"/>
              </w:rPr>
            </w:pPr>
            <w:r w:rsidRPr="00802C5F">
              <w:rPr>
                <w:rFonts w:ascii="仿宋" w:eastAsia="仿宋" w:hAnsi="仿宋" w:cs="宋体" w:hint="eastAsia"/>
                <w:kern w:val="0"/>
                <w:szCs w:val="21"/>
              </w:rPr>
              <w:t>门采用一体钢制门，带观察窗，</w:t>
            </w:r>
            <w:r w:rsidR="008F252C" w:rsidRPr="00802C5F">
              <w:rPr>
                <w:rFonts w:ascii="仿宋" w:eastAsia="仿宋" w:hAnsi="仿宋" w:cs="宋体" w:hint="eastAsia"/>
                <w:kern w:val="0"/>
                <w:szCs w:val="21"/>
              </w:rPr>
              <w:t>配闭门器，</w:t>
            </w:r>
            <w:r w:rsidRPr="00802C5F">
              <w:rPr>
                <w:rFonts w:ascii="仿宋" w:eastAsia="仿宋" w:hAnsi="仿宋" w:cs="宋体" w:hint="eastAsia"/>
                <w:kern w:val="0"/>
                <w:szCs w:val="21"/>
              </w:rPr>
              <w:t>规格大小须考虑实验家具仪器进出需求</w:t>
            </w:r>
          </w:p>
          <w:p w14:paraId="2CE682F2" w14:textId="77777777" w:rsidR="0000652D" w:rsidRPr="00802C5F" w:rsidRDefault="0000652D" w:rsidP="0000652D">
            <w:pPr>
              <w:pStyle w:val="afe"/>
              <w:numPr>
                <w:ilvl w:val="0"/>
                <w:numId w:val="72"/>
              </w:numPr>
              <w:ind w:firstLineChars="0"/>
              <w:rPr>
                <w:rFonts w:ascii="仿宋" w:eastAsia="仿宋" w:hAnsi="仿宋" w:cs="宋体"/>
                <w:kern w:val="0"/>
                <w:szCs w:val="21"/>
              </w:rPr>
            </w:pPr>
            <w:r w:rsidRPr="00802C5F">
              <w:rPr>
                <w:rFonts w:ascii="仿宋" w:eastAsia="仿宋" w:hAnsi="仿宋" w:cs="宋体" w:hint="eastAsia"/>
                <w:kern w:val="0"/>
                <w:szCs w:val="21"/>
              </w:rPr>
              <w:t>配嵌入式压差计（0-60Pa）</w:t>
            </w:r>
          </w:p>
          <w:p w14:paraId="223A51B0" w14:textId="3DCFD079" w:rsidR="0000652D" w:rsidRPr="00802C5F" w:rsidRDefault="0000652D" w:rsidP="0000652D">
            <w:pPr>
              <w:pStyle w:val="afe"/>
              <w:numPr>
                <w:ilvl w:val="0"/>
                <w:numId w:val="72"/>
              </w:numPr>
              <w:ind w:firstLineChars="0"/>
              <w:rPr>
                <w:rFonts w:ascii="仿宋" w:eastAsia="仿宋" w:hAnsi="仿宋" w:cs="宋体"/>
                <w:kern w:val="0"/>
                <w:szCs w:val="21"/>
              </w:rPr>
            </w:pPr>
            <w:r w:rsidRPr="00802C5F">
              <w:rPr>
                <w:rFonts w:ascii="仿宋" w:eastAsia="仿宋" w:hAnsi="仿宋" w:cs="宋体" w:hint="eastAsia"/>
                <w:kern w:val="0"/>
                <w:szCs w:val="21"/>
              </w:rPr>
              <w:t>每间</w:t>
            </w:r>
            <w:proofErr w:type="gramStart"/>
            <w:r w:rsidRPr="00802C5F">
              <w:rPr>
                <w:rFonts w:ascii="仿宋" w:eastAsia="仿宋" w:hAnsi="仿宋" w:cs="宋体" w:hint="eastAsia"/>
                <w:kern w:val="0"/>
                <w:szCs w:val="21"/>
              </w:rPr>
              <w:t>细胞房配温</w:t>
            </w:r>
            <w:proofErr w:type="gramEnd"/>
            <w:r w:rsidRPr="00802C5F">
              <w:rPr>
                <w:rFonts w:ascii="仿宋" w:eastAsia="仿宋" w:hAnsi="仿宋" w:cs="宋体" w:hint="eastAsia"/>
                <w:kern w:val="0"/>
                <w:szCs w:val="21"/>
              </w:rPr>
              <w:t>湿度计，温度精度：±0.2℃，温度精度：±2%，</w:t>
            </w:r>
            <w:proofErr w:type="gramStart"/>
            <w:r w:rsidRPr="00802C5F">
              <w:rPr>
                <w:rFonts w:ascii="仿宋" w:eastAsia="仿宋" w:hAnsi="仿宋" w:cs="宋体" w:hint="eastAsia"/>
                <w:kern w:val="0"/>
                <w:szCs w:val="21"/>
              </w:rPr>
              <w:t>带记录</w:t>
            </w:r>
            <w:proofErr w:type="gramEnd"/>
            <w:r w:rsidRPr="00802C5F">
              <w:rPr>
                <w:rFonts w:ascii="仿宋" w:eastAsia="仿宋" w:hAnsi="仿宋" w:cs="宋体" w:hint="eastAsia"/>
                <w:kern w:val="0"/>
                <w:szCs w:val="21"/>
              </w:rPr>
              <w:t>功能</w:t>
            </w:r>
          </w:p>
          <w:p w14:paraId="325C8343" w14:textId="77777777" w:rsidR="0000652D" w:rsidRPr="00802C5F" w:rsidRDefault="0000652D" w:rsidP="0000652D">
            <w:pPr>
              <w:pStyle w:val="afe"/>
              <w:numPr>
                <w:ilvl w:val="0"/>
                <w:numId w:val="72"/>
              </w:numPr>
              <w:ind w:firstLineChars="0"/>
              <w:rPr>
                <w:rFonts w:ascii="仿宋" w:eastAsia="仿宋" w:hAnsi="仿宋" w:cs="宋体"/>
                <w:kern w:val="0"/>
                <w:szCs w:val="21"/>
              </w:rPr>
            </w:pPr>
            <w:r w:rsidRPr="00802C5F">
              <w:rPr>
                <w:rFonts w:ascii="仿宋" w:eastAsia="仿宋" w:hAnsi="仿宋" w:cs="宋体" w:hint="eastAsia"/>
                <w:kern w:val="0"/>
                <w:szCs w:val="21"/>
              </w:rPr>
              <w:t>相关走道、辅助用房等要求同细胞房，走道配不锈钢防撞条</w:t>
            </w:r>
          </w:p>
          <w:p w14:paraId="22246F44" w14:textId="77777777" w:rsidR="0000652D" w:rsidRPr="00802C5F" w:rsidRDefault="0000652D" w:rsidP="0000652D">
            <w:pPr>
              <w:pStyle w:val="afe"/>
              <w:ind w:left="420" w:firstLineChars="0" w:firstLine="0"/>
              <w:rPr>
                <w:rFonts w:ascii="仿宋" w:eastAsia="仿宋" w:hAnsi="仿宋" w:cs="宋体"/>
                <w:kern w:val="0"/>
                <w:szCs w:val="21"/>
              </w:rPr>
            </w:pPr>
          </w:p>
        </w:tc>
      </w:tr>
      <w:tr w:rsidR="00BC1E02" w:rsidRPr="00802C5F" w14:paraId="3F3838CC" w14:textId="77777777" w:rsidTr="00BC1E02">
        <w:tc>
          <w:tcPr>
            <w:tcW w:w="704" w:type="dxa"/>
            <w:shd w:val="clear" w:color="auto" w:fill="auto"/>
            <w:vAlign w:val="center"/>
          </w:tcPr>
          <w:p w14:paraId="5C8C5D52" w14:textId="77777777" w:rsidR="0000652D" w:rsidRPr="00802C5F" w:rsidRDefault="0000652D" w:rsidP="0000652D">
            <w:pPr>
              <w:jc w:val="center"/>
              <w:rPr>
                <w:rFonts w:ascii="仿宋" w:eastAsia="仿宋" w:hAnsi="仿宋" w:cs="宋体"/>
                <w:kern w:val="0"/>
                <w:sz w:val="24"/>
              </w:rPr>
            </w:pPr>
            <w:r w:rsidRPr="00802C5F">
              <w:rPr>
                <w:rFonts w:ascii="仿宋" w:eastAsia="仿宋" w:hAnsi="仿宋" w:cs="宋体"/>
                <w:kern w:val="0"/>
                <w:sz w:val="24"/>
              </w:rPr>
              <w:t>2</w:t>
            </w:r>
          </w:p>
        </w:tc>
        <w:tc>
          <w:tcPr>
            <w:tcW w:w="1985" w:type="dxa"/>
            <w:shd w:val="clear" w:color="auto" w:fill="auto"/>
            <w:vAlign w:val="center"/>
          </w:tcPr>
          <w:p w14:paraId="0FE50C40" w14:textId="77777777" w:rsidR="0000652D" w:rsidRPr="00802C5F" w:rsidRDefault="0000652D" w:rsidP="0000652D">
            <w:pPr>
              <w:jc w:val="center"/>
              <w:rPr>
                <w:rFonts w:ascii="仿宋" w:eastAsia="仿宋" w:hAnsi="仿宋" w:cs="宋体"/>
                <w:kern w:val="0"/>
                <w:szCs w:val="21"/>
              </w:rPr>
            </w:pPr>
            <w:proofErr w:type="gramStart"/>
            <w:r w:rsidRPr="00802C5F">
              <w:rPr>
                <w:rFonts w:ascii="仿宋" w:eastAsia="仿宋" w:hAnsi="仿宋" w:cs="宋体" w:hint="eastAsia"/>
                <w:kern w:val="0"/>
                <w:szCs w:val="21"/>
              </w:rPr>
              <w:t>细胞房照明</w:t>
            </w:r>
            <w:proofErr w:type="gramEnd"/>
            <w:r w:rsidRPr="00802C5F">
              <w:rPr>
                <w:rFonts w:ascii="仿宋" w:eastAsia="仿宋" w:hAnsi="仿宋" w:cs="宋体" w:hint="eastAsia"/>
                <w:kern w:val="0"/>
                <w:szCs w:val="21"/>
              </w:rPr>
              <w:t>插座配电（选配性能参数不低于右侧要求）</w:t>
            </w:r>
          </w:p>
        </w:tc>
        <w:tc>
          <w:tcPr>
            <w:tcW w:w="6378" w:type="dxa"/>
            <w:shd w:val="clear" w:color="auto" w:fill="auto"/>
            <w:vAlign w:val="center"/>
          </w:tcPr>
          <w:p w14:paraId="6113B795" w14:textId="77777777" w:rsidR="0000652D" w:rsidRPr="00802C5F" w:rsidRDefault="0000652D" w:rsidP="0000652D">
            <w:pPr>
              <w:pStyle w:val="afe"/>
              <w:numPr>
                <w:ilvl w:val="0"/>
                <w:numId w:val="76"/>
              </w:numPr>
              <w:ind w:firstLineChars="0"/>
              <w:rPr>
                <w:rFonts w:ascii="仿宋" w:eastAsia="仿宋" w:hAnsi="仿宋" w:cs="宋体"/>
                <w:kern w:val="0"/>
                <w:szCs w:val="21"/>
              </w:rPr>
            </w:pPr>
            <w:r w:rsidRPr="00802C5F">
              <w:rPr>
                <w:rFonts w:ascii="仿宋" w:eastAsia="仿宋" w:hAnsi="仿宋" w:cs="宋体" w:hint="eastAsia"/>
                <w:kern w:val="0"/>
                <w:szCs w:val="21"/>
              </w:rPr>
              <w:t>房间配L</w:t>
            </w:r>
            <w:r w:rsidRPr="00802C5F">
              <w:rPr>
                <w:rFonts w:ascii="仿宋" w:eastAsia="仿宋" w:hAnsi="仿宋" w:cs="宋体"/>
                <w:kern w:val="0"/>
                <w:szCs w:val="21"/>
              </w:rPr>
              <w:t>ED</w:t>
            </w:r>
            <w:r w:rsidRPr="00802C5F">
              <w:rPr>
                <w:rFonts w:ascii="仿宋" w:eastAsia="仿宋" w:hAnsi="仿宋" w:cs="宋体" w:hint="eastAsia"/>
                <w:kern w:val="0"/>
                <w:szCs w:val="21"/>
              </w:rPr>
              <w:t>平板灯，照度≥3</w:t>
            </w:r>
            <w:r w:rsidRPr="00802C5F">
              <w:rPr>
                <w:rFonts w:ascii="仿宋" w:eastAsia="仿宋" w:hAnsi="仿宋" w:cs="宋体"/>
                <w:kern w:val="0"/>
                <w:szCs w:val="21"/>
              </w:rPr>
              <w:t>00LX</w:t>
            </w:r>
            <w:r w:rsidRPr="00802C5F">
              <w:rPr>
                <w:rFonts w:ascii="仿宋" w:eastAsia="仿宋" w:hAnsi="仿宋" w:cs="宋体" w:hint="eastAsia"/>
                <w:kern w:val="0"/>
                <w:szCs w:val="21"/>
              </w:rPr>
              <w:t>，设置独立控制开关</w:t>
            </w:r>
          </w:p>
          <w:p w14:paraId="4C76C225" w14:textId="77777777" w:rsidR="0000652D" w:rsidRPr="00802C5F" w:rsidRDefault="0000652D" w:rsidP="0000652D">
            <w:pPr>
              <w:pStyle w:val="afe"/>
              <w:numPr>
                <w:ilvl w:val="0"/>
                <w:numId w:val="76"/>
              </w:numPr>
              <w:ind w:firstLineChars="0"/>
              <w:rPr>
                <w:rFonts w:ascii="仿宋" w:eastAsia="仿宋" w:hAnsi="仿宋" w:cs="宋体"/>
                <w:kern w:val="0"/>
                <w:szCs w:val="21"/>
              </w:rPr>
            </w:pPr>
            <w:r w:rsidRPr="00802C5F">
              <w:rPr>
                <w:rFonts w:ascii="仿宋" w:eastAsia="仿宋" w:hAnsi="仿宋" w:cs="宋体" w:hint="eastAsia"/>
                <w:kern w:val="0"/>
                <w:szCs w:val="21"/>
              </w:rPr>
              <w:t>房间</w:t>
            </w:r>
            <w:proofErr w:type="gramStart"/>
            <w:r w:rsidRPr="00802C5F">
              <w:rPr>
                <w:rFonts w:ascii="仿宋" w:eastAsia="仿宋" w:hAnsi="仿宋" w:cs="宋体" w:hint="eastAsia"/>
                <w:kern w:val="0"/>
                <w:szCs w:val="21"/>
              </w:rPr>
              <w:t>须设紫外</w:t>
            </w:r>
            <w:proofErr w:type="gramEnd"/>
            <w:r w:rsidRPr="00802C5F">
              <w:rPr>
                <w:rFonts w:ascii="仿宋" w:eastAsia="仿宋" w:hAnsi="仿宋" w:cs="宋体" w:hint="eastAsia"/>
                <w:kern w:val="0"/>
                <w:szCs w:val="21"/>
              </w:rPr>
              <w:t>灭菌灯，配有定时开关</w:t>
            </w:r>
          </w:p>
          <w:p w14:paraId="0302D851" w14:textId="77777777" w:rsidR="0000652D" w:rsidRPr="00802C5F" w:rsidRDefault="0000652D" w:rsidP="0000652D">
            <w:pPr>
              <w:pStyle w:val="afe"/>
              <w:numPr>
                <w:ilvl w:val="0"/>
                <w:numId w:val="76"/>
              </w:numPr>
              <w:ind w:firstLineChars="0"/>
              <w:rPr>
                <w:rFonts w:ascii="仿宋" w:eastAsia="仿宋" w:hAnsi="仿宋" w:cs="宋体"/>
                <w:kern w:val="0"/>
                <w:szCs w:val="21"/>
              </w:rPr>
            </w:pPr>
            <w:r w:rsidRPr="00802C5F">
              <w:rPr>
                <w:rFonts w:ascii="仿宋" w:eastAsia="仿宋" w:hAnsi="仿宋" w:cs="宋体" w:hint="eastAsia"/>
                <w:kern w:val="0"/>
                <w:szCs w:val="21"/>
              </w:rPr>
              <w:t>每个房间设有不低于1</w:t>
            </w:r>
            <w:r w:rsidRPr="00802C5F">
              <w:rPr>
                <w:rFonts w:ascii="仿宋" w:eastAsia="仿宋" w:hAnsi="仿宋" w:cs="宋体"/>
                <w:kern w:val="0"/>
                <w:szCs w:val="21"/>
              </w:rPr>
              <w:t>0</w:t>
            </w:r>
            <w:r w:rsidRPr="00802C5F">
              <w:rPr>
                <w:rFonts w:ascii="仿宋" w:eastAsia="仿宋" w:hAnsi="仿宋" w:cs="宋体" w:hint="eastAsia"/>
                <w:kern w:val="0"/>
                <w:szCs w:val="21"/>
              </w:rPr>
              <w:t>个五孔插座、2个三孔插座</w:t>
            </w:r>
          </w:p>
          <w:p w14:paraId="6F67C2A6" w14:textId="7AA34E71" w:rsidR="00BF024B" w:rsidRPr="00802C5F" w:rsidRDefault="0000652D" w:rsidP="00BF024B">
            <w:pPr>
              <w:pStyle w:val="afe"/>
              <w:numPr>
                <w:ilvl w:val="0"/>
                <w:numId w:val="76"/>
              </w:numPr>
              <w:ind w:firstLineChars="0"/>
              <w:rPr>
                <w:rFonts w:ascii="仿宋" w:eastAsia="仿宋" w:hAnsi="仿宋" w:cs="宋体"/>
                <w:kern w:val="0"/>
                <w:szCs w:val="21"/>
              </w:rPr>
            </w:pPr>
            <w:r w:rsidRPr="00802C5F">
              <w:rPr>
                <w:rFonts w:ascii="仿宋" w:eastAsia="仿宋" w:hAnsi="仿宋" w:cs="宋体" w:hint="eastAsia"/>
                <w:kern w:val="0"/>
                <w:szCs w:val="21"/>
              </w:rPr>
              <w:t>每层</w:t>
            </w:r>
            <w:proofErr w:type="gramStart"/>
            <w:r w:rsidRPr="00802C5F">
              <w:rPr>
                <w:rFonts w:ascii="仿宋" w:eastAsia="仿宋" w:hAnsi="仿宋" w:cs="宋体" w:hint="eastAsia"/>
                <w:kern w:val="0"/>
                <w:szCs w:val="21"/>
              </w:rPr>
              <w:t>细胞房</w:t>
            </w:r>
            <w:proofErr w:type="gramEnd"/>
            <w:r w:rsidRPr="00802C5F">
              <w:rPr>
                <w:rFonts w:ascii="仿宋" w:eastAsia="仿宋" w:hAnsi="仿宋" w:cs="宋体" w:hint="eastAsia"/>
                <w:kern w:val="0"/>
                <w:szCs w:val="21"/>
              </w:rPr>
              <w:t>应合理设置电控箱</w:t>
            </w:r>
          </w:p>
          <w:p w14:paraId="41118C93" w14:textId="20476E86" w:rsidR="0000652D" w:rsidRPr="00802C5F" w:rsidRDefault="0000652D" w:rsidP="00BF024B">
            <w:pPr>
              <w:pStyle w:val="afe"/>
              <w:numPr>
                <w:ilvl w:val="0"/>
                <w:numId w:val="76"/>
              </w:numPr>
              <w:ind w:firstLineChars="0"/>
              <w:rPr>
                <w:rFonts w:ascii="仿宋" w:eastAsia="仿宋" w:hAnsi="仿宋" w:cs="宋体"/>
                <w:kern w:val="0"/>
                <w:szCs w:val="21"/>
              </w:rPr>
            </w:pPr>
            <w:r w:rsidRPr="00802C5F">
              <w:rPr>
                <w:rFonts w:ascii="仿宋" w:eastAsia="仿宋" w:hAnsi="仿宋" w:cs="宋体" w:hint="eastAsia"/>
                <w:kern w:val="0"/>
                <w:szCs w:val="21"/>
              </w:rPr>
              <w:t>相关走道、辅助用房等要求同细胞房，走道配不锈钢防撞条</w:t>
            </w:r>
          </w:p>
        </w:tc>
      </w:tr>
      <w:tr w:rsidR="00BC1E02" w:rsidRPr="00802C5F" w14:paraId="07BEC081" w14:textId="77777777" w:rsidTr="00BC1E02">
        <w:tc>
          <w:tcPr>
            <w:tcW w:w="704" w:type="dxa"/>
            <w:shd w:val="clear" w:color="auto" w:fill="auto"/>
            <w:vAlign w:val="center"/>
          </w:tcPr>
          <w:p w14:paraId="6AE7B629" w14:textId="77777777" w:rsidR="0000652D" w:rsidRPr="00802C5F" w:rsidRDefault="0000652D" w:rsidP="0000652D">
            <w:pPr>
              <w:jc w:val="center"/>
              <w:rPr>
                <w:rFonts w:ascii="仿宋" w:eastAsia="仿宋" w:hAnsi="仿宋" w:cs="宋体"/>
                <w:kern w:val="0"/>
                <w:sz w:val="24"/>
              </w:rPr>
            </w:pPr>
            <w:r w:rsidRPr="00802C5F">
              <w:rPr>
                <w:rFonts w:ascii="仿宋" w:eastAsia="仿宋" w:hAnsi="仿宋" w:cs="宋体"/>
                <w:kern w:val="0"/>
                <w:sz w:val="24"/>
              </w:rPr>
              <w:t>3</w:t>
            </w:r>
          </w:p>
        </w:tc>
        <w:tc>
          <w:tcPr>
            <w:tcW w:w="1985" w:type="dxa"/>
            <w:shd w:val="clear" w:color="auto" w:fill="auto"/>
            <w:vAlign w:val="center"/>
          </w:tcPr>
          <w:p w14:paraId="56442ABE" w14:textId="77777777" w:rsidR="0000652D" w:rsidRPr="00802C5F" w:rsidRDefault="0000652D" w:rsidP="0000652D">
            <w:pPr>
              <w:jc w:val="center"/>
              <w:rPr>
                <w:rFonts w:ascii="仿宋" w:eastAsia="仿宋" w:hAnsi="仿宋" w:cs="宋体"/>
                <w:kern w:val="0"/>
                <w:szCs w:val="21"/>
              </w:rPr>
            </w:pPr>
            <w:proofErr w:type="gramStart"/>
            <w:r w:rsidRPr="00802C5F">
              <w:rPr>
                <w:rFonts w:ascii="仿宋" w:eastAsia="仿宋" w:hAnsi="仿宋" w:cs="宋体" w:hint="eastAsia"/>
                <w:kern w:val="0"/>
                <w:szCs w:val="21"/>
              </w:rPr>
              <w:t>细胞房全</w:t>
            </w:r>
            <w:proofErr w:type="gramEnd"/>
            <w:r w:rsidRPr="00802C5F">
              <w:rPr>
                <w:rFonts w:ascii="仿宋" w:eastAsia="仿宋" w:hAnsi="仿宋" w:cs="宋体" w:hint="eastAsia"/>
                <w:kern w:val="0"/>
                <w:szCs w:val="21"/>
              </w:rPr>
              <w:t>新风送风系统（选配性能参数不低于右侧要求）</w:t>
            </w:r>
          </w:p>
        </w:tc>
        <w:tc>
          <w:tcPr>
            <w:tcW w:w="6378" w:type="dxa"/>
            <w:shd w:val="clear" w:color="auto" w:fill="auto"/>
            <w:vAlign w:val="center"/>
          </w:tcPr>
          <w:p w14:paraId="1028B1F0" w14:textId="77777777" w:rsidR="0000652D" w:rsidRPr="00802C5F" w:rsidRDefault="0000652D" w:rsidP="0000652D">
            <w:pPr>
              <w:pStyle w:val="afe"/>
              <w:numPr>
                <w:ilvl w:val="0"/>
                <w:numId w:val="73"/>
              </w:numPr>
              <w:ind w:firstLineChars="0"/>
              <w:rPr>
                <w:rFonts w:ascii="仿宋" w:eastAsia="仿宋" w:hAnsi="仿宋" w:cs="宋体"/>
                <w:kern w:val="0"/>
                <w:szCs w:val="21"/>
              </w:rPr>
            </w:pPr>
            <w:r w:rsidRPr="00802C5F">
              <w:rPr>
                <w:rFonts w:ascii="仿宋" w:eastAsia="仿宋" w:hAnsi="仿宋" w:cs="宋体" w:hint="eastAsia"/>
                <w:kern w:val="0"/>
                <w:szCs w:val="21"/>
              </w:rPr>
              <w:t>洁净度要求：十万级，温度：2</w:t>
            </w:r>
            <w:r w:rsidRPr="00802C5F">
              <w:rPr>
                <w:rFonts w:ascii="仿宋" w:eastAsia="仿宋" w:hAnsi="仿宋" w:cs="宋体"/>
                <w:kern w:val="0"/>
                <w:szCs w:val="21"/>
              </w:rPr>
              <w:t>3</w:t>
            </w:r>
            <w:r w:rsidRPr="00802C5F">
              <w:rPr>
                <w:rFonts w:ascii="仿宋" w:eastAsia="仿宋" w:hAnsi="仿宋" w:cs="宋体" w:hint="eastAsia"/>
                <w:kern w:val="0"/>
                <w:szCs w:val="21"/>
              </w:rPr>
              <w:t>±</w:t>
            </w:r>
            <w:r w:rsidRPr="00802C5F">
              <w:rPr>
                <w:rFonts w:ascii="仿宋" w:eastAsia="仿宋" w:hAnsi="仿宋" w:cs="宋体"/>
                <w:kern w:val="0"/>
                <w:szCs w:val="21"/>
              </w:rPr>
              <w:t>2</w:t>
            </w:r>
            <w:r w:rsidRPr="00802C5F">
              <w:rPr>
                <w:rFonts w:ascii="仿宋" w:eastAsia="仿宋" w:hAnsi="仿宋" w:cs="宋体" w:hint="eastAsia"/>
                <w:kern w:val="0"/>
                <w:szCs w:val="21"/>
              </w:rPr>
              <w:t>℃</w:t>
            </w:r>
          </w:p>
          <w:p w14:paraId="043F01C8" w14:textId="77777777" w:rsidR="0000652D" w:rsidRPr="00802C5F" w:rsidRDefault="0000652D" w:rsidP="0000652D">
            <w:pPr>
              <w:pStyle w:val="afe"/>
              <w:numPr>
                <w:ilvl w:val="0"/>
                <w:numId w:val="73"/>
              </w:numPr>
              <w:ind w:firstLineChars="0"/>
              <w:rPr>
                <w:rFonts w:ascii="仿宋" w:eastAsia="仿宋" w:hAnsi="仿宋" w:cs="宋体"/>
                <w:kern w:val="0"/>
                <w:szCs w:val="21"/>
              </w:rPr>
            </w:pPr>
            <w:r w:rsidRPr="00802C5F">
              <w:rPr>
                <w:rFonts w:ascii="仿宋" w:eastAsia="仿宋" w:hAnsi="仿宋" w:cs="宋体" w:hint="eastAsia"/>
                <w:kern w:val="0"/>
                <w:szCs w:val="21"/>
              </w:rPr>
              <w:t>高效风口：两段式箱体，配置9</w:t>
            </w:r>
            <w:r w:rsidRPr="00802C5F">
              <w:rPr>
                <w:rFonts w:ascii="仿宋" w:eastAsia="仿宋" w:hAnsi="仿宋" w:cs="宋体"/>
                <w:kern w:val="0"/>
                <w:szCs w:val="21"/>
              </w:rPr>
              <w:t>0</w:t>
            </w:r>
            <w:r w:rsidRPr="00802C5F">
              <w:rPr>
                <w:rFonts w:ascii="仿宋" w:eastAsia="仿宋" w:hAnsi="仿宋" w:cs="宋体" w:hint="eastAsia"/>
                <w:kern w:val="0"/>
                <w:szCs w:val="21"/>
              </w:rPr>
              <w:t>mm</w:t>
            </w:r>
            <w:proofErr w:type="gramStart"/>
            <w:r w:rsidRPr="00802C5F">
              <w:rPr>
                <w:rFonts w:ascii="仿宋" w:eastAsia="仿宋" w:hAnsi="仿宋" w:cs="宋体" w:hint="eastAsia"/>
                <w:kern w:val="0"/>
                <w:szCs w:val="21"/>
              </w:rPr>
              <w:t>厚无隔板</w:t>
            </w:r>
            <w:proofErr w:type="gramEnd"/>
            <w:r w:rsidRPr="00802C5F">
              <w:rPr>
                <w:rFonts w:ascii="仿宋" w:eastAsia="仿宋" w:hAnsi="仿宋" w:cs="宋体" w:hint="eastAsia"/>
                <w:kern w:val="0"/>
                <w:szCs w:val="21"/>
              </w:rPr>
              <w:t>高效过滤器，计数效率0</w:t>
            </w:r>
            <w:r w:rsidRPr="00802C5F">
              <w:rPr>
                <w:rFonts w:ascii="仿宋" w:eastAsia="仿宋" w:hAnsi="仿宋" w:cs="宋体"/>
                <w:kern w:val="0"/>
                <w:szCs w:val="21"/>
              </w:rPr>
              <w:t>.3</w:t>
            </w:r>
            <w:r w:rsidRPr="00802C5F">
              <w:rPr>
                <w:rFonts w:ascii="仿宋" w:eastAsia="仿宋" w:hAnsi="仿宋" w:cs="宋体" w:hint="eastAsia"/>
                <w:kern w:val="0"/>
                <w:szCs w:val="21"/>
              </w:rPr>
              <w:t>μm≥9</w:t>
            </w:r>
            <w:r w:rsidRPr="00802C5F">
              <w:rPr>
                <w:rFonts w:ascii="仿宋" w:eastAsia="仿宋" w:hAnsi="仿宋" w:cs="宋体"/>
                <w:kern w:val="0"/>
                <w:szCs w:val="21"/>
              </w:rPr>
              <w:t>9.995</w:t>
            </w:r>
            <w:r w:rsidRPr="00802C5F">
              <w:rPr>
                <w:rFonts w:ascii="仿宋" w:eastAsia="仿宋" w:hAnsi="仿宋" w:cs="宋体" w:hint="eastAsia"/>
                <w:kern w:val="0"/>
                <w:szCs w:val="21"/>
              </w:rPr>
              <w:t>%，初阻力≤2</w:t>
            </w:r>
            <w:r w:rsidRPr="00802C5F">
              <w:rPr>
                <w:rFonts w:ascii="仿宋" w:eastAsia="仿宋" w:hAnsi="仿宋" w:cs="宋体"/>
                <w:kern w:val="0"/>
                <w:szCs w:val="21"/>
              </w:rPr>
              <w:t>50Pa</w:t>
            </w:r>
          </w:p>
          <w:p w14:paraId="003414FA" w14:textId="77777777" w:rsidR="0000652D" w:rsidRPr="00802C5F" w:rsidRDefault="0000652D" w:rsidP="0000652D">
            <w:pPr>
              <w:pStyle w:val="afe"/>
              <w:numPr>
                <w:ilvl w:val="0"/>
                <w:numId w:val="73"/>
              </w:numPr>
              <w:ind w:firstLineChars="0"/>
              <w:rPr>
                <w:rFonts w:ascii="仿宋" w:eastAsia="仿宋" w:hAnsi="仿宋" w:cs="宋体"/>
                <w:kern w:val="0"/>
                <w:szCs w:val="21"/>
              </w:rPr>
            </w:pPr>
            <w:r w:rsidRPr="00802C5F">
              <w:rPr>
                <w:rFonts w:ascii="仿宋" w:eastAsia="仿宋" w:hAnsi="仿宋" w:cs="宋体" w:hint="eastAsia"/>
                <w:kern w:val="0"/>
                <w:szCs w:val="21"/>
              </w:rPr>
              <w:t>风管：采用优质镀锌钢板制作，风管连接采用角钢法兰连接</w:t>
            </w:r>
          </w:p>
          <w:p w14:paraId="69155A96" w14:textId="77777777" w:rsidR="0000652D" w:rsidRPr="00802C5F" w:rsidRDefault="0000652D" w:rsidP="0000652D">
            <w:pPr>
              <w:pStyle w:val="afe"/>
              <w:numPr>
                <w:ilvl w:val="0"/>
                <w:numId w:val="73"/>
              </w:numPr>
              <w:ind w:firstLineChars="0"/>
              <w:rPr>
                <w:rFonts w:ascii="仿宋" w:eastAsia="仿宋" w:hAnsi="仿宋" w:cs="宋体"/>
                <w:kern w:val="0"/>
                <w:szCs w:val="21"/>
              </w:rPr>
            </w:pPr>
            <w:r w:rsidRPr="00802C5F">
              <w:rPr>
                <w:rFonts w:ascii="仿宋" w:eastAsia="仿宋" w:hAnsi="仿宋" w:cs="宋体" w:hint="eastAsia"/>
                <w:kern w:val="0"/>
                <w:szCs w:val="21"/>
              </w:rPr>
              <w:t>保温：采用2</w:t>
            </w:r>
            <w:r w:rsidRPr="00802C5F">
              <w:rPr>
                <w:rFonts w:ascii="仿宋" w:eastAsia="仿宋" w:hAnsi="仿宋" w:cs="宋体"/>
                <w:kern w:val="0"/>
                <w:szCs w:val="21"/>
              </w:rPr>
              <w:t>5mm</w:t>
            </w:r>
            <w:r w:rsidRPr="00802C5F">
              <w:rPr>
                <w:rFonts w:ascii="仿宋" w:eastAsia="仿宋" w:hAnsi="仿宋" w:cs="宋体" w:hint="eastAsia"/>
                <w:kern w:val="0"/>
                <w:szCs w:val="21"/>
              </w:rPr>
              <w:t>厚B</w:t>
            </w:r>
            <w:r w:rsidRPr="00802C5F">
              <w:rPr>
                <w:rFonts w:ascii="仿宋" w:eastAsia="仿宋" w:hAnsi="仿宋" w:cs="宋体"/>
                <w:kern w:val="0"/>
                <w:szCs w:val="21"/>
              </w:rPr>
              <w:t>1</w:t>
            </w:r>
            <w:r w:rsidRPr="00802C5F">
              <w:rPr>
                <w:rFonts w:ascii="仿宋" w:eastAsia="仿宋" w:hAnsi="仿宋" w:cs="宋体" w:hint="eastAsia"/>
                <w:kern w:val="0"/>
                <w:szCs w:val="21"/>
              </w:rPr>
              <w:t>级橡塑保温棉</w:t>
            </w:r>
          </w:p>
          <w:p w14:paraId="667CC023" w14:textId="41FF9F80" w:rsidR="005C4531" w:rsidRPr="00802C5F" w:rsidRDefault="005C4531" w:rsidP="005C4531">
            <w:pPr>
              <w:pStyle w:val="afe"/>
              <w:numPr>
                <w:ilvl w:val="0"/>
                <w:numId w:val="73"/>
              </w:numPr>
              <w:ind w:firstLineChars="0"/>
              <w:rPr>
                <w:rFonts w:ascii="仿宋" w:eastAsia="仿宋" w:hAnsi="仿宋" w:cs="宋体"/>
                <w:kern w:val="0"/>
                <w:szCs w:val="21"/>
              </w:rPr>
            </w:pPr>
            <w:r w:rsidRPr="00802C5F">
              <w:rPr>
                <w:rFonts w:ascii="仿宋" w:eastAsia="仿宋" w:hAnsi="仿宋" w:cs="宋体" w:hint="eastAsia"/>
                <w:kern w:val="0"/>
                <w:szCs w:val="21"/>
              </w:rPr>
              <w:t>每套系统配不低于100g/h内置式臭氧发生器</w:t>
            </w:r>
          </w:p>
          <w:p w14:paraId="6359AAE3" w14:textId="77777777" w:rsidR="005C4531" w:rsidRPr="00802C5F" w:rsidRDefault="005C4531" w:rsidP="005C4531">
            <w:pPr>
              <w:pStyle w:val="afe"/>
              <w:numPr>
                <w:ilvl w:val="0"/>
                <w:numId w:val="73"/>
              </w:numPr>
              <w:ind w:firstLineChars="0"/>
              <w:rPr>
                <w:rFonts w:ascii="仿宋" w:eastAsia="仿宋" w:hAnsi="仿宋" w:cs="宋体"/>
                <w:kern w:val="0"/>
                <w:szCs w:val="21"/>
              </w:rPr>
            </w:pPr>
            <w:r w:rsidRPr="00802C5F">
              <w:rPr>
                <w:rFonts w:ascii="仿宋" w:eastAsia="仿宋" w:hAnsi="仿宋" w:cs="宋体" w:hint="eastAsia"/>
                <w:kern w:val="0"/>
                <w:szCs w:val="21"/>
              </w:rPr>
              <w:t>每套系统配置不低于50KW辅助电加热</w:t>
            </w:r>
            <w:r w:rsidR="0000652D" w:rsidRPr="00802C5F">
              <w:rPr>
                <w:rFonts w:ascii="仿宋" w:eastAsia="仿宋" w:hAnsi="仿宋" w:cs="宋体" w:hint="eastAsia"/>
                <w:kern w:val="0"/>
                <w:szCs w:val="21"/>
              </w:rPr>
              <w:t>其它配套设施：</w:t>
            </w:r>
          </w:p>
          <w:p w14:paraId="39294514" w14:textId="0696D442" w:rsidR="0000652D" w:rsidRPr="00802C5F" w:rsidRDefault="0000652D" w:rsidP="005C4531">
            <w:pPr>
              <w:pStyle w:val="afe"/>
              <w:numPr>
                <w:ilvl w:val="0"/>
                <w:numId w:val="73"/>
              </w:numPr>
              <w:ind w:firstLineChars="0"/>
              <w:rPr>
                <w:rFonts w:ascii="仿宋" w:eastAsia="仿宋" w:hAnsi="仿宋" w:cs="宋体"/>
                <w:kern w:val="0"/>
                <w:szCs w:val="21"/>
              </w:rPr>
            </w:pPr>
            <w:r w:rsidRPr="00802C5F">
              <w:rPr>
                <w:rFonts w:ascii="仿宋" w:eastAsia="仿宋" w:hAnsi="仿宋" w:cs="宋体" w:hint="eastAsia"/>
                <w:kern w:val="0"/>
                <w:szCs w:val="21"/>
              </w:rPr>
              <w:t>系统须配置消音装置，调节风阀采用蜗轮螺杆对开多叶密闭调节阀</w:t>
            </w:r>
          </w:p>
          <w:p w14:paraId="7F4BD772" w14:textId="77777777" w:rsidR="0000652D" w:rsidRPr="00802C5F" w:rsidRDefault="0000652D" w:rsidP="0000652D">
            <w:pPr>
              <w:pStyle w:val="afe"/>
              <w:numPr>
                <w:ilvl w:val="0"/>
                <w:numId w:val="73"/>
              </w:numPr>
              <w:ind w:firstLineChars="0"/>
              <w:rPr>
                <w:rFonts w:ascii="仿宋" w:eastAsia="仿宋" w:hAnsi="仿宋" w:cs="宋体"/>
                <w:b/>
                <w:kern w:val="0"/>
                <w:szCs w:val="21"/>
              </w:rPr>
            </w:pPr>
            <w:r w:rsidRPr="00802C5F">
              <w:rPr>
                <w:rFonts w:ascii="仿宋" w:eastAsia="仿宋" w:hAnsi="仿宋" w:cs="宋体" w:hint="eastAsia"/>
                <w:kern w:val="0"/>
                <w:szCs w:val="21"/>
              </w:rPr>
              <w:t>维持房间正压需求</w:t>
            </w:r>
          </w:p>
          <w:p w14:paraId="1B951FAF" w14:textId="77777777" w:rsidR="0000652D" w:rsidRPr="00802C5F" w:rsidRDefault="0000652D" w:rsidP="0000652D">
            <w:pPr>
              <w:pStyle w:val="afe"/>
              <w:numPr>
                <w:ilvl w:val="0"/>
                <w:numId w:val="73"/>
              </w:numPr>
              <w:ind w:firstLineChars="0"/>
              <w:rPr>
                <w:rFonts w:ascii="仿宋" w:eastAsia="仿宋" w:hAnsi="仿宋" w:cs="宋体"/>
                <w:b/>
                <w:kern w:val="0"/>
                <w:szCs w:val="21"/>
              </w:rPr>
            </w:pPr>
            <w:r w:rsidRPr="00802C5F">
              <w:rPr>
                <w:rFonts w:ascii="仿宋" w:eastAsia="仿宋" w:hAnsi="仿宋" w:cs="宋体" w:hint="eastAsia"/>
                <w:kern w:val="0"/>
                <w:szCs w:val="21"/>
              </w:rPr>
              <w:t>送风系统设备集中放置在5层机房</w:t>
            </w:r>
          </w:p>
          <w:p w14:paraId="42ED4C5F" w14:textId="77777777" w:rsidR="0000652D" w:rsidRPr="00802C5F" w:rsidRDefault="0000652D" w:rsidP="0000652D">
            <w:pPr>
              <w:pStyle w:val="afe"/>
              <w:numPr>
                <w:ilvl w:val="0"/>
                <w:numId w:val="73"/>
              </w:numPr>
              <w:ind w:firstLineChars="0"/>
              <w:rPr>
                <w:rFonts w:ascii="仿宋" w:eastAsia="仿宋" w:hAnsi="仿宋" w:cs="宋体"/>
                <w:b/>
                <w:kern w:val="0"/>
                <w:szCs w:val="21"/>
              </w:rPr>
            </w:pPr>
            <w:r w:rsidRPr="00802C5F">
              <w:rPr>
                <w:rFonts w:ascii="仿宋" w:eastAsia="仿宋" w:hAnsi="仿宋" w:cs="宋体" w:hint="eastAsia"/>
                <w:kern w:val="0"/>
                <w:szCs w:val="21"/>
              </w:rPr>
              <w:t>其它：符合国标</w:t>
            </w:r>
          </w:p>
        </w:tc>
      </w:tr>
      <w:tr w:rsidR="00BC1E02" w:rsidRPr="00802C5F" w14:paraId="7A817A25" w14:textId="77777777" w:rsidTr="00BC1E02">
        <w:tc>
          <w:tcPr>
            <w:tcW w:w="704" w:type="dxa"/>
            <w:shd w:val="clear" w:color="auto" w:fill="auto"/>
            <w:vAlign w:val="center"/>
          </w:tcPr>
          <w:p w14:paraId="3BEBC5F1" w14:textId="77777777" w:rsidR="0000652D" w:rsidRPr="00802C5F" w:rsidRDefault="0000652D" w:rsidP="0000652D">
            <w:pPr>
              <w:jc w:val="center"/>
              <w:rPr>
                <w:rFonts w:ascii="仿宋" w:eastAsia="仿宋" w:hAnsi="仿宋" w:cs="宋体"/>
                <w:kern w:val="0"/>
                <w:sz w:val="24"/>
              </w:rPr>
            </w:pPr>
            <w:r w:rsidRPr="00802C5F">
              <w:rPr>
                <w:rFonts w:ascii="仿宋" w:eastAsia="仿宋" w:hAnsi="仿宋" w:cs="宋体"/>
                <w:kern w:val="0"/>
                <w:sz w:val="24"/>
              </w:rPr>
              <w:t>4</w:t>
            </w:r>
          </w:p>
        </w:tc>
        <w:tc>
          <w:tcPr>
            <w:tcW w:w="1985" w:type="dxa"/>
            <w:shd w:val="clear" w:color="auto" w:fill="auto"/>
            <w:vAlign w:val="center"/>
          </w:tcPr>
          <w:p w14:paraId="5F15876A" w14:textId="77777777" w:rsidR="0000652D" w:rsidRPr="00802C5F" w:rsidRDefault="0000652D" w:rsidP="0000652D">
            <w:pPr>
              <w:jc w:val="center"/>
              <w:rPr>
                <w:rFonts w:ascii="仿宋" w:eastAsia="仿宋" w:hAnsi="仿宋" w:cs="宋体"/>
                <w:kern w:val="0"/>
                <w:szCs w:val="21"/>
              </w:rPr>
            </w:pPr>
            <w:proofErr w:type="gramStart"/>
            <w:r w:rsidRPr="00802C5F">
              <w:rPr>
                <w:rFonts w:ascii="仿宋" w:eastAsia="仿宋" w:hAnsi="仿宋" w:cs="宋体" w:hint="eastAsia"/>
                <w:kern w:val="0"/>
                <w:szCs w:val="21"/>
              </w:rPr>
              <w:t>细胞房</w:t>
            </w:r>
            <w:proofErr w:type="gramEnd"/>
            <w:r w:rsidRPr="00802C5F">
              <w:rPr>
                <w:rFonts w:ascii="仿宋" w:eastAsia="仿宋" w:hAnsi="仿宋" w:cs="宋体" w:hint="eastAsia"/>
                <w:kern w:val="0"/>
                <w:szCs w:val="21"/>
              </w:rPr>
              <w:t>排风系统（选配性能参数不低于右侧要求）</w:t>
            </w:r>
          </w:p>
        </w:tc>
        <w:tc>
          <w:tcPr>
            <w:tcW w:w="6378" w:type="dxa"/>
            <w:shd w:val="clear" w:color="auto" w:fill="auto"/>
            <w:vAlign w:val="center"/>
          </w:tcPr>
          <w:p w14:paraId="57F8D7AE" w14:textId="77777777" w:rsidR="0000652D" w:rsidRPr="00802C5F" w:rsidRDefault="0000652D" w:rsidP="0000652D">
            <w:pPr>
              <w:pStyle w:val="afe"/>
              <w:numPr>
                <w:ilvl w:val="0"/>
                <w:numId w:val="74"/>
              </w:numPr>
              <w:ind w:firstLineChars="0"/>
              <w:rPr>
                <w:rFonts w:ascii="仿宋" w:eastAsia="仿宋" w:hAnsi="仿宋" w:cs="宋体"/>
                <w:b/>
                <w:kern w:val="0"/>
                <w:szCs w:val="21"/>
              </w:rPr>
            </w:pPr>
            <w:r w:rsidRPr="00802C5F">
              <w:rPr>
                <w:rFonts w:ascii="仿宋" w:eastAsia="仿宋" w:hAnsi="仿宋" w:cs="宋体" w:hint="eastAsia"/>
                <w:kern w:val="0"/>
                <w:szCs w:val="21"/>
              </w:rPr>
              <w:t>兼顾</w:t>
            </w:r>
            <w:proofErr w:type="gramStart"/>
            <w:r w:rsidRPr="00802C5F">
              <w:rPr>
                <w:rFonts w:ascii="仿宋" w:eastAsia="仿宋" w:hAnsi="仿宋" w:cs="宋体" w:hint="eastAsia"/>
                <w:kern w:val="0"/>
                <w:szCs w:val="21"/>
              </w:rPr>
              <w:t>细胞房环境</w:t>
            </w:r>
            <w:proofErr w:type="gramEnd"/>
            <w:r w:rsidRPr="00802C5F">
              <w:rPr>
                <w:rFonts w:ascii="仿宋" w:eastAsia="仿宋" w:hAnsi="仿宋" w:cs="宋体" w:hint="eastAsia"/>
                <w:kern w:val="0"/>
                <w:szCs w:val="21"/>
              </w:rPr>
              <w:t>排风及生物安全柜排风</w:t>
            </w:r>
          </w:p>
          <w:p w14:paraId="007716D1" w14:textId="77777777" w:rsidR="0000652D" w:rsidRPr="00802C5F" w:rsidRDefault="0000652D" w:rsidP="0000652D">
            <w:pPr>
              <w:pStyle w:val="afe"/>
              <w:numPr>
                <w:ilvl w:val="0"/>
                <w:numId w:val="74"/>
              </w:numPr>
              <w:ind w:firstLineChars="0"/>
              <w:rPr>
                <w:rFonts w:ascii="仿宋" w:eastAsia="仿宋" w:hAnsi="仿宋" w:cs="宋体"/>
                <w:bCs/>
                <w:kern w:val="0"/>
                <w:szCs w:val="21"/>
              </w:rPr>
            </w:pPr>
            <w:r w:rsidRPr="00802C5F">
              <w:rPr>
                <w:rFonts w:ascii="仿宋" w:eastAsia="仿宋" w:hAnsi="仿宋" w:cs="宋体" w:hint="eastAsia"/>
                <w:bCs/>
                <w:kern w:val="0"/>
                <w:szCs w:val="21"/>
              </w:rPr>
              <w:t>风管：采用优质镀锌钢板制作，风管连接采用角钢法兰连接</w:t>
            </w:r>
          </w:p>
          <w:p w14:paraId="73B2F2EA" w14:textId="77777777" w:rsidR="0000652D" w:rsidRPr="00802C5F" w:rsidRDefault="0000652D" w:rsidP="0000652D">
            <w:pPr>
              <w:pStyle w:val="afe"/>
              <w:numPr>
                <w:ilvl w:val="0"/>
                <w:numId w:val="74"/>
              </w:numPr>
              <w:ind w:firstLineChars="0"/>
              <w:rPr>
                <w:rFonts w:ascii="仿宋" w:eastAsia="仿宋" w:hAnsi="仿宋" w:cs="宋体"/>
                <w:bCs/>
                <w:kern w:val="0"/>
                <w:szCs w:val="21"/>
              </w:rPr>
            </w:pPr>
            <w:r w:rsidRPr="00802C5F">
              <w:rPr>
                <w:rFonts w:ascii="仿宋" w:eastAsia="仿宋" w:hAnsi="仿宋" w:cs="宋体" w:hint="eastAsia"/>
                <w:bCs/>
                <w:kern w:val="0"/>
                <w:szCs w:val="21"/>
              </w:rPr>
              <w:t>保温：采用2</w:t>
            </w:r>
            <w:r w:rsidRPr="00802C5F">
              <w:rPr>
                <w:rFonts w:ascii="仿宋" w:eastAsia="仿宋" w:hAnsi="仿宋" w:cs="宋体"/>
                <w:bCs/>
                <w:kern w:val="0"/>
                <w:szCs w:val="21"/>
              </w:rPr>
              <w:t>5mm</w:t>
            </w:r>
            <w:r w:rsidRPr="00802C5F">
              <w:rPr>
                <w:rFonts w:ascii="仿宋" w:eastAsia="仿宋" w:hAnsi="仿宋" w:cs="宋体" w:hint="eastAsia"/>
                <w:bCs/>
                <w:kern w:val="0"/>
                <w:szCs w:val="21"/>
              </w:rPr>
              <w:t>厚B</w:t>
            </w:r>
            <w:r w:rsidRPr="00802C5F">
              <w:rPr>
                <w:rFonts w:ascii="仿宋" w:eastAsia="仿宋" w:hAnsi="仿宋" w:cs="宋体"/>
                <w:bCs/>
                <w:kern w:val="0"/>
                <w:szCs w:val="21"/>
              </w:rPr>
              <w:t>1</w:t>
            </w:r>
            <w:r w:rsidRPr="00802C5F">
              <w:rPr>
                <w:rFonts w:ascii="仿宋" w:eastAsia="仿宋" w:hAnsi="仿宋" w:cs="宋体" w:hint="eastAsia"/>
                <w:bCs/>
                <w:kern w:val="0"/>
                <w:szCs w:val="21"/>
              </w:rPr>
              <w:t>级橡塑保温棉</w:t>
            </w:r>
          </w:p>
          <w:p w14:paraId="331DF48B" w14:textId="77777777" w:rsidR="0000652D" w:rsidRPr="00802C5F" w:rsidRDefault="0000652D" w:rsidP="0000652D">
            <w:pPr>
              <w:pStyle w:val="afe"/>
              <w:numPr>
                <w:ilvl w:val="0"/>
                <w:numId w:val="74"/>
              </w:numPr>
              <w:ind w:firstLineChars="0"/>
              <w:rPr>
                <w:rFonts w:ascii="仿宋" w:eastAsia="仿宋" w:hAnsi="仿宋" w:cs="宋体"/>
                <w:bCs/>
                <w:kern w:val="0"/>
                <w:szCs w:val="21"/>
              </w:rPr>
            </w:pPr>
            <w:r w:rsidRPr="00802C5F">
              <w:rPr>
                <w:rFonts w:ascii="仿宋" w:eastAsia="仿宋" w:hAnsi="仿宋" w:cs="宋体" w:hint="eastAsia"/>
                <w:bCs/>
                <w:kern w:val="0"/>
                <w:szCs w:val="21"/>
              </w:rPr>
              <w:lastRenderedPageBreak/>
              <w:t>室内排风管</w:t>
            </w:r>
            <w:proofErr w:type="gramStart"/>
            <w:r w:rsidRPr="00802C5F">
              <w:rPr>
                <w:rFonts w:ascii="仿宋" w:eastAsia="仿宋" w:hAnsi="仿宋" w:cs="宋体" w:hint="eastAsia"/>
                <w:bCs/>
                <w:kern w:val="0"/>
                <w:szCs w:val="21"/>
              </w:rPr>
              <w:t>道采用</w:t>
            </w:r>
            <w:proofErr w:type="gramEnd"/>
            <w:r w:rsidRPr="00802C5F">
              <w:rPr>
                <w:rFonts w:ascii="仿宋" w:eastAsia="仿宋" w:hAnsi="仿宋" w:cs="宋体" w:hint="eastAsia"/>
                <w:bCs/>
                <w:kern w:val="0"/>
                <w:szCs w:val="21"/>
              </w:rPr>
              <w:t>3</w:t>
            </w:r>
            <w:r w:rsidRPr="00802C5F">
              <w:rPr>
                <w:rFonts w:ascii="仿宋" w:eastAsia="仿宋" w:hAnsi="仿宋" w:cs="宋体"/>
                <w:bCs/>
                <w:kern w:val="0"/>
                <w:szCs w:val="21"/>
              </w:rPr>
              <w:t>04</w:t>
            </w:r>
            <w:r w:rsidRPr="00802C5F">
              <w:rPr>
                <w:rFonts w:ascii="仿宋" w:eastAsia="仿宋" w:hAnsi="仿宋" w:cs="宋体" w:hint="eastAsia"/>
                <w:bCs/>
                <w:kern w:val="0"/>
                <w:szCs w:val="21"/>
              </w:rPr>
              <w:t>不锈钢材质</w:t>
            </w:r>
          </w:p>
          <w:p w14:paraId="1F3B4F57" w14:textId="77777777" w:rsidR="0000652D" w:rsidRPr="00802C5F" w:rsidRDefault="0000652D" w:rsidP="0000652D">
            <w:pPr>
              <w:pStyle w:val="afe"/>
              <w:numPr>
                <w:ilvl w:val="0"/>
                <w:numId w:val="74"/>
              </w:numPr>
              <w:ind w:firstLineChars="0"/>
              <w:rPr>
                <w:rFonts w:ascii="仿宋" w:eastAsia="仿宋" w:hAnsi="仿宋" w:cs="宋体"/>
                <w:b/>
                <w:kern w:val="0"/>
                <w:szCs w:val="21"/>
              </w:rPr>
            </w:pPr>
            <w:r w:rsidRPr="00802C5F">
              <w:rPr>
                <w:rFonts w:ascii="仿宋" w:eastAsia="仿宋" w:hAnsi="仿宋" w:cs="宋体" w:hint="eastAsia"/>
                <w:bCs/>
                <w:kern w:val="0"/>
                <w:szCs w:val="21"/>
              </w:rPr>
              <w:t>其它配套设施：</w:t>
            </w:r>
            <w:r w:rsidRPr="00802C5F">
              <w:rPr>
                <w:rFonts w:ascii="仿宋" w:eastAsia="仿宋" w:hAnsi="仿宋" w:cs="宋体" w:hint="eastAsia"/>
                <w:kern w:val="0"/>
                <w:szCs w:val="21"/>
              </w:rPr>
              <w:t>系统须配置消音装置，</w:t>
            </w:r>
            <w:r w:rsidRPr="00802C5F">
              <w:rPr>
                <w:rFonts w:ascii="仿宋" w:eastAsia="仿宋" w:hAnsi="仿宋" w:cs="宋体" w:hint="eastAsia"/>
                <w:bCs/>
                <w:kern w:val="0"/>
                <w:szCs w:val="21"/>
              </w:rPr>
              <w:t>调节风阀采用蜗轮螺杆对开多叶密闭调节阀，百叶采用喷塑铝合金材质</w:t>
            </w:r>
          </w:p>
          <w:p w14:paraId="415F8416" w14:textId="77777777" w:rsidR="0000652D" w:rsidRPr="00802C5F" w:rsidRDefault="0000652D" w:rsidP="0000652D">
            <w:pPr>
              <w:pStyle w:val="afe"/>
              <w:numPr>
                <w:ilvl w:val="0"/>
                <w:numId w:val="74"/>
              </w:numPr>
              <w:ind w:firstLineChars="0"/>
              <w:rPr>
                <w:rFonts w:ascii="仿宋" w:eastAsia="仿宋" w:hAnsi="仿宋" w:cs="宋体"/>
                <w:kern w:val="0"/>
                <w:szCs w:val="21"/>
              </w:rPr>
            </w:pPr>
            <w:r w:rsidRPr="00802C5F">
              <w:rPr>
                <w:rFonts w:ascii="仿宋" w:eastAsia="仿宋" w:hAnsi="仿宋" w:cs="宋体" w:hint="eastAsia"/>
                <w:kern w:val="0"/>
                <w:szCs w:val="21"/>
              </w:rPr>
              <w:t>其它：符合国标</w:t>
            </w:r>
          </w:p>
        </w:tc>
      </w:tr>
      <w:tr w:rsidR="00BC1E02" w:rsidRPr="00802C5F" w14:paraId="3EFE5459" w14:textId="77777777" w:rsidTr="00BC1E02">
        <w:tc>
          <w:tcPr>
            <w:tcW w:w="704" w:type="dxa"/>
            <w:shd w:val="clear" w:color="auto" w:fill="auto"/>
            <w:vAlign w:val="center"/>
          </w:tcPr>
          <w:p w14:paraId="5437E25D" w14:textId="77777777" w:rsidR="0000652D" w:rsidRPr="00802C5F" w:rsidRDefault="0000652D" w:rsidP="0000652D">
            <w:pPr>
              <w:jc w:val="center"/>
              <w:rPr>
                <w:rFonts w:ascii="仿宋" w:eastAsia="仿宋" w:hAnsi="仿宋" w:cs="宋体"/>
                <w:kern w:val="0"/>
                <w:sz w:val="24"/>
              </w:rPr>
            </w:pPr>
            <w:r w:rsidRPr="00802C5F">
              <w:rPr>
                <w:rFonts w:ascii="仿宋" w:eastAsia="仿宋" w:hAnsi="仿宋" w:cs="宋体"/>
                <w:kern w:val="0"/>
                <w:sz w:val="24"/>
              </w:rPr>
              <w:lastRenderedPageBreak/>
              <w:t>5</w:t>
            </w:r>
          </w:p>
        </w:tc>
        <w:tc>
          <w:tcPr>
            <w:tcW w:w="1985" w:type="dxa"/>
            <w:shd w:val="clear" w:color="auto" w:fill="auto"/>
            <w:vAlign w:val="center"/>
          </w:tcPr>
          <w:p w14:paraId="7EF3EC9D" w14:textId="77777777" w:rsidR="0000652D" w:rsidRPr="00802C5F" w:rsidRDefault="0000652D" w:rsidP="0000652D">
            <w:pPr>
              <w:jc w:val="center"/>
              <w:rPr>
                <w:rFonts w:ascii="仿宋" w:eastAsia="仿宋" w:hAnsi="仿宋" w:cs="宋体"/>
                <w:kern w:val="0"/>
                <w:szCs w:val="21"/>
              </w:rPr>
            </w:pPr>
            <w:proofErr w:type="gramStart"/>
            <w:r w:rsidRPr="00802C5F">
              <w:rPr>
                <w:rFonts w:ascii="仿宋" w:eastAsia="仿宋" w:hAnsi="仿宋" w:cs="宋体" w:hint="eastAsia"/>
                <w:kern w:val="0"/>
                <w:szCs w:val="21"/>
              </w:rPr>
              <w:t>细胞房</w:t>
            </w:r>
            <w:proofErr w:type="gramEnd"/>
            <w:r w:rsidRPr="00802C5F">
              <w:rPr>
                <w:rFonts w:ascii="仿宋" w:eastAsia="仿宋" w:hAnsi="仿宋" w:cs="宋体" w:hint="eastAsia"/>
                <w:kern w:val="0"/>
                <w:szCs w:val="21"/>
              </w:rPr>
              <w:t>循环送风系统（选配性能参数不低于右侧要求）</w:t>
            </w:r>
          </w:p>
        </w:tc>
        <w:tc>
          <w:tcPr>
            <w:tcW w:w="6378" w:type="dxa"/>
            <w:shd w:val="clear" w:color="auto" w:fill="auto"/>
            <w:vAlign w:val="center"/>
          </w:tcPr>
          <w:p w14:paraId="6EC93346" w14:textId="77777777" w:rsidR="0000652D" w:rsidRPr="00802C5F" w:rsidRDefault="0000652D" w:rsidP="0000652D">
            <w:pPr>
              <w:pStyle w:val="afe"/>
              <w:numPr>
                <w:ilvl w:val="0"/>
                <w:numId w:val="75"/>
              </w:numPr>
              <w:ind w:firstLineChars="0"/>
              <w:rPr>
                <w:rFonts w:ascii="仿宋" w:eastAsia="仿宋" w:hAnsi="仿宋" w:cs="宋体"/>
                <w:kern w:val="0"/>
                <w:szCs w:val="21"/>
              </w:rPr>
            </w:pPr>
            <w:r w:rsidRPr="00802C5F">
              <w:rPr>
                <w:rFonts w:ascii="仿宋" w:eastAsia="仿宋" w:hAnsi="仿宋" w:cs="宋体" w:hint="eastAsia"/>
                <w:kern w:val="0"/>
                <w:szCs w:val="21"/>
              </w:rPr>
              <w:t>洁净度要求：万级</w:t>
            </w:r>
          </w:p>
          <w:p w14:paraId="37C10887" w14:textId="77777777" w:rsidR="0000652D" w:rsidRPr="00802C5F" w:rsidRDefault="0000652D" w:rsidP="0000652D">
            <w:pPr>
              <w:pStyle w:val="afe"/>
              <w:numPr>
                <w:ilvl w:val="0"/>
                <w:numId w:val="75"/>
              </w:numPr>
              <w:ind w:firstLineChars="0"/>
              <w:rPr>
                <w:rFonts w:ascii="仿宋" w:eastAsia="仿宋" w:hAnsi="仿宋" w:cs="宋体"/>
                <w:kern w:val="0"/>
                <w:szCs w:val="21"/>
              </w:rPr>
            </w:pPr>
            <w:r w:rsidRPr="00802C5F">
              <w:rPr>
                <w:rFonts w:ascii="仿宋" w:eastAsia="仿宋" w:hAnsi="仿宋" w:cs="宋体" w:hint="eastAsia"/>
                <w:kern w:val="0"/>
                <w:szCs w:val="21"/>
              </w:rPr>
              <w:t>循环风量≥1</w:t>
            </w:r>
            <w:r w:rsidRPr="00802C5F">
              <w:rPr>
                <w:rFonts w:ascii="仿宋" w:eastAsia="仿宋" w:hAnsi="仿宋" w:cs="宋体"/>
                <w:kern w:val="0"/>
                <w:szCs w:val="21"/>
              </w:rPr>
              <w:t>000CMH,</w:t>
            </w:r>
            <w:r w:rsidRPr="00802C5F">
              <w:rPr>
                <w:rFonts w:ascii="仿宋" w:eastAsia="仿宋" w:hAnsi="仿宋" w:cs="宋体" w:hint="eastAsia"/>
                <w:kern w:val="0"/>
                <w:szCs w:val="21"/>
              </w:rPr>
              <w:t>计数效率0</w:t>
            </w:r>
            <w:r w:rsidRPr="00802C5F">
              <w:rPr>
                <w:rFonts w:ascii="仿宋" w:eastAsia="仿宋" w:hAnsi="仿宋" w:cs="宋体"/>
                <w:kern w:val="0"/>
                <w:szCs w:val="21"/>
              </w:rPr>
              <w:t>.3</w:t>
            </w:r>
            <w:r w:rsidRPr="00802C5F">
              <w:rPr>
                <w:rFonts w:ascii="仿宋" w:eastAsia="仿宋" w:hAnsi="仿宋" w:cs="宋体" w:hint="eastAsia"/>
                <w:kern w:val="0"/>
                <w:szCs w:val="21"/>
              </w:rPr>
              <w:t>μm≥9</w:t>
            </w:r>
            <w:r w:rsidRPr="00802C5F">
              <w:rPr>
                <w:rFonts w:ascii="仿宋" w:eastAsia="仿宋" w:hAnsi="仿宋" w:cs="宋体"/>
                <w:kern w:val="0"/>
                <w:szCs w:val="21"/>
              </w:rPr>
              <w:t>9.995</w:t>
            </w:r>
            <w:r w:rsidRPr="00802C5F">
              <w:rPr>
                <w:rFonts w:ascii="仿宋" w:eastAsia="仿宋" w:hAnsi="仿宋" w:cs="宋体" w:hint="eastAsia"/>
                <w:kern w:val="0"/>
                <w:szCs w:val="21"/>
              </w:rPr>
              <w:t>%</w:t>
            </w:r>
          </w:p>
          <w:p w14:paraId="037105E1" w14:textId="77777777" w:rsidR="0000652D" w:rsidRPr="00802C5F" w:rsidRDefault="0000652D" w:rsidP="0000652D">
            <w:pPr>
              <w:pStyle w:val="afe"/>
              <w:numPr>
                <w:ilvl w:val="0"/>
                <w:numId w:val="75"/>
              </w:numPr>
              <w:ind w:firstLineChars="0"/>
              <w:rPr>
                <w:rFonts w:ascii="仿宋" w:eastAsia="仿宋" w:hAnsi="仿宋" w:cs="宋体"/>
                <w:kern w:val="0"/>
                <w:szCs w:val="21"/>
              </w:rPr>
            </w:pPr>
            <w:r w:rsidRPr="00802C5F">
              <w:rPr>
                <w:rFonts w:ascii="仿宋" w:eastAsia="仿宋" w:hAnsi="仿宋" w:cs="宋体" w:hint="eastAsia"/>
                <w:kern w:val="0"/>
                <w:szCs w:val="21"/>
              </w:rPr>
              <w:t>其它：隐藏式设计</w:t>
            </w:r>
            <w:r w:rsidRPr="00802C5F">
              <w:rPr>
                <w:rFonts w:ascii="仿宋" w:eastAsia="仿宋" w:hAnsi="仿宋" w:cs="宋体"/>
                <w:kern w:val="0"/>
                <w:szCs w:val="21"/>
              </w:rPr>
              <w:t xml:space="preserve"> </w:t>
            </w:r>
          </w:p>
        </w:tc>
      </w:tr>
      <w:tr w:rsidR="00BC1E02" w:rsidRPr="00802C5F" w14:paraId="79F4E996" w14:textId="77777777" w:rsidTr="00BC1E02">
        <w:tc>
          <w:tcPr>
            <w:tcW w:w="704" w:type="dxa"/>
            <w:shd w:val="clear" w:color="auto" w:fill="auto"/>
            <w:vAlign w:val="center"/>
          </w:tcPr>
          <w:p w14:paraId="3DF6A57C" w14:textId="77777777" w:rsidR="0000652D" w:rsidRPr="00802C5F" w:rsidRDefault="0000652D" w:rsidP="0000652D">
            <w:pPr>
              <w:jc w:val="center"/>
              <w:rPr>
                <w:rFonts w:ascii="仿宋" w:eastAsia="仿宋" w:hAnsi="仿宋" w:cs="宋体"/>
                <w:kern w:val="0"/>
                <w:sz w:val="24"/>
              </w:rPr>
            </w:pPr>
            <w:r w:rsidRPr="00802C5F">
              <w:rPr>
                <w:rFonts w:ascii="仿宋" w:eastAsia="仿宋" w:hAnsi="仿宋" w:cs="宋体" w:hint="eastAsia"/>
                <w:kern w:val="0"/>
                <w:sz w:val="24"/>
              </w:rPr>
              <w:t>6</w:t>
            </w:r>
          </w:p>
        </w:tc>
        <w:tc>
          <w:tcPr>
            <w:tcW w:w="1985" w:type="dxa"/>
            <w:shd w:val="clear" w:color="auto" w:fill="auto"/>
            <w:vAlign w:val="center"/>
          </w:tcPr>
          <w:p w14:paraId="7A776CD9" w14:textId="2451D4EC" w:rsidR="0000652D" w:rsidRPr="00802C5F" w:rsidRDefault="0000652D" w:rsidP="00CB77DD">
            <w:pPr>
              <w:jc w:val="center"/>
              <w:rPr>
                <w:rFonts w:ascii="仿宋" w:eastAsia="仿宋" w:hAnsi="仿宋" w:cs="宋体"/>
                <w:kern w:val="0"/>
                <w:szCs w:val="21"/>
              </w:rPr>
            </w:pPr>
            <w:r w:rsidRPr="00802C5F">
              <w:rPr>
                <w:rFonts w:ascii="仿宋" w:eastAsia="仿宋" w:hAnsi="仿宋" w:cs="宋体" w:hint="eastAsia"/>
                <w:kern w:val="0"/>
                <w:szCs w:val="21"/>
              </w:rPr>
              <w:t>空调冷热水机组（选配性能参数不低于右侧要求）</w:t>
            </w:r>
          </w:p>
        </w:tc>
        <w:tc>
          <w:tcPr>
            <w:tcW w:w="6378" w:type="dxa"/>
            <w:shd w:val="clear" w:color="auto" w:fill="auto"/>
            <w:vAlign w:val="center"/>
          </w:tcPr>
          <w:p w14:paraId="5297B8B7" w14:textId="05E8F679" w:rsidR="0000652D" w:rsidRPr="00802C5F" w:rsidRDefault="0000652D" w:rsidP="0000652D">
            <w:pPr>
              <w:pStyle w:val="afe"/>
              <w:numPr>
                <w:ilvl w:val="0"/>
                <w:numId w:val="77"/>
              </w:numPr>
              <w:ind w:firstLineChars="0"/>
              <w:rPr>
                <w:rFonts w:ascii="仿宋" w:eastAsia="仿宋" w:hAnsi="仿宋" w:cs="宋体"/>
                <w:kern w:val="0"/>
                <w:szCs w:val="21"/>
              </w:rPr>
            </w:pPr>
            <w:r w:rsidRPr="00802C5F">
              <w:rPr>
                <w:rFonts w:ascii="仿宋" w:eastAsia="仿宋" w:hAnsi="仿宋" w:cs="宋体" w:hint="eastAsia"/>
                <w:kern w:val="0"/>
                <w:szCs w:val="21"/>
              </w:rPr>
              <w:t>风冷模块热泵机 制冷量1</w:t>
            </w:r>
            <w:r w:rsidRPr="00802C5F">
              <w:rPr>
                <w:rFonts w:ascii="仿宋" w:eastAsia="仿宋" w:hAnsi="仿宋" w:cs="宋体"/>
                <w:kern w:val="0"/>
                <w:szCs w:val="21"/>
              </w:rPr>
              <w:t>30</w:t>
            </w:r>
            <w:r w:rsidRPr="00802C5F">
              <w:rPr>
                <w:rFonts w:ascii="仿宋" w:eastAsia="仿宋" w:hAnsi="仿宋" w:cs="宋体" w:hint="eastAsia"/>
                <w:kern w:val="0"/>
                <w:szCs w:val="21"/>
              </w:rPr>
              <w:t>kw，制热量1</w:t>
            </w:r>
            <w:r w:rsidRPr="00802C5F">
              <w:rPr>
                <w:rFonts w:ascii="仿宋" w:eastAsia="仿宋" w:hAnsi="仿宋" w:cs="宋体"/>
                <w:kern w:val="0"/>
                <w:szCs w:val="21"/>
              </w:rPr>
              <w:t>31KW,</w:t>
            </w:r>
            <w:r w:rsidRPr="00802C5F">
              <w:rPr>
                <w:rFonts w:ascii="仿宋" w:eastAsia="仿宋" w:hAnsi="仿宋" w:hint="eastAsia"/>
              </w:rPr>
              <w:t xml:space="preserve"> </w:t>
            </w:r>
            <w:r w:rsidRPr="00802C5F">
              <w:rPr>
                <w:rFonts w:ascii="仿宋" w:eastAsia="仿宋" w:hAnsi="仿宋" w:cs="宋体" w:hint="eastAsia"/>
                <w:kern w:val="0"/>
                <w:szCs w:val="21"/>
              </w:rPr>
              <w:t>制冷总输入功率3</w:t>
            </w:r>
            <w:r w:rsidRPr="00802C5F">
              <w:rPr>
                <w:rFonts w:ascii="仿宋" w:eastAsia="仿宋" w:hAnsi="仿宋" w:cs="宋体"/>
                <w:kern w:val="0"/>
                <w:szCs w:val="21"/>
              </w:rPr>
              <w:t>9.3KW,</w:t>
            </w:r>
            <w:r w:rsidRPr="00802C5F">
              <w:rPr>
                <w:rFonts w:ascii="仿宋" w:eastAsia="仿宋" w:hAnsi="仿宋" w:hint="eastAsia"/>
              </w:rPr>
              <w:t xml:space="preserve"> </w:t>
            </w:r>
            <w:r w:rsidRPr="00802C5F">
              <w:rPr>
                <w:rFonts w:ascii="仿宋" w:eastAsia="仿宋" w:hAnsi="仿宋" w:cs="宋体" w:hint="eastAsia"/>
                <w:kern w:val="0"/>
                <w:szCs w:val="21"/>
              </w:rPr>
              <w:t>制冷EER</w:t>
            </w:r>
            <w:r w:rsidRPr="00802C5F">
              <w:rPr>
                <w:rFonts w:ascii="仿宋" w:eastAsia="仿宋" w:hAnsi="仿宋" w:cs="宋体"/>
                <w:kern w:val="0"/>
                <w:szCs w:val="21"/>
              </w:rPr>
              <w:t>:</w:t>
            </w:r>
            <w:r w:rsidRPr="00802C5F">
              <w:rPr>
                <w:rFonts w:ascii="仿宋" w:eastAsia="仿宋" w:hAnsi="仿宋"/>
              </w:rPr>
              <w:t xml:space="preserve"> </w:t>
            </w:r>
            <w:r w:rsidRPr="00802C5F">
              <w:rPr>
                <w:rFonts w:ascii="仿宋" w:eastAsia="仿宋" w:hAnsi="仿宋" w:cs="宋体"/>
                <w:kern w:val="0"/>
                <w:szCs w:val="21"/>
              </w:rPr>
              <w:t>3.3KW/KW</w:t>
            </w:r>
            <w:r w:rsidRPr="00802C5F">
              <w:rPr>
                <w:rFonts w:ascii="仿宋" w:eastAsia="仿宋" w:hAnsi="仿宋" w:cs="宋体" w:hint="eastAsia"/>
                <w:kern w:val="0"/>
                <w:szCs w:val="21"/>
              </w:rPr>
              <w:t>，</w:t>
            </w:r>
            <w:r w:rsidRPr="00802C5F">
              <w:rPr>
                <w:rFonts w:ascii="仿宋" w:eastAsia="仿宋" w:hAnsi="仿宋" w:cs="宋体"/>
                <w:kern w:val="0"/>
                <w:szCs w:val="21"/>
              </w:rPr>
              <w:t>IPLV</w:t>
            </w:r>
            <w:r w:rsidRPr="00802C5F">
              <w:rPr>
                <w:rFonts w:ascii="仿宋" w:eastAsia="仿宋" w:hAnsi="仿宋" w:cs="宋体" w:hint="eastAsia"/>
                <w:kern w:val="0"/>
                <w:szCs w:val="21"/>
              </w:rPr>
              <w:t>：</w:t>
            </w:r>
            <w:r w:rsidRPr="00802C5F">
              <w:rPr>
                <w:rFonts w:ascii="仿宋" w:eastAsia="仿宋" w:hAnsi="仿宋" w:cs="宋体"/>
                <w:kern w:val="0"/>
                <w:szCs w:val="21"/>
              </w:rPr>
              <w:t>4.35 KW/KW</w:t>
            </w:r>
            <w:r w:rsidRPr="00802C5F">
              <w:rPr>
                <w:rFonts w:ascii="仿宋" w:eastAsia="仿宋" w:hAnsi="仿宋" w:cs="宋体" w:hint="eastAsia"/>
                <w:kern w:val="0"/>
                <w:szCs w:val="21"/>
              </w:rPr>
              <w:t>，制冷总输入功率：</w:t>
            </w:r>
            <w:r w:rsidRPr="00802C5F">
              <w:rPr>
                <w:rFonts w:ascii="仿宋" w:eastAsia="仿宋" w:hAnsi="仿宋" w:cs="宋体"/>
                <w:kern w:val="0"/>
                <w:szCs w:val="21"/>
              </w:rPr>
              <w:t>41.6KW,</w:t>
            </w:r>
            <w:r w:rsidRPr="00802C5F">
              <w:rPr>
                <w:rFonts w:ascii="仿宋" w:eastAsia="仿宋" w:hAnsi="仿宋" w:hint="eastAsia"/>
              </w:rPr>
              <w:t xml:space="preserve"> </w:t>
            </w:r>
            <w:r w:rsidRPr="00802C5F">
              <w:rPr>
                <w:rFonts w:ascii="仿宋" w:eastAsia="仿宋" w:hAnsi="仿宋" w:cs="宋体" w:hint="eastAsia"/>
                <w:kern w:val="0"/>
                <w:szCs w:val="21"/>
              </w:rPr>
              <w:t>制热COP</w:t>
            </w:r>
            <w:r w:rsidRPr="00802C5F">
              <w:rPr>
                <w:rFonts w:ascii="仿宋" w:eastAsia="仿宋" w:hAnsi="仿宋"/>
              </w:rPr>
              <w:t xml:space="preserve"> :</w:t>
            </w:r>
            <w:r w:rsidRPr="00802C5F">
              <w:rPr>
                <w:rFonts w:ascii="仿宋" w:eastAsia="仿宋" w:hAnsi="仿宋" w:cs="宋体"/>
                <w:kern w:val="0"/>
                <w:szCs w:val="21"/>
              </w:rPr>
              <w:t>3.15,</w:t>
            </w:r>
            <w:r w:rsidRPr="00802C5F">
              <w:rPr>
                <w:rFonts w:ascii="仿宋" w:eastAsia="仿宋" w:hAnsi="仿宋" w:hint="eastAsia"/>
              </w:rPr>
              <w:t xml:space="preserve"> </w:t>
            </w:r>
            <w:r w:rsidRPr="00802C5F">
              <w:rPr>
                <w:rFonts w:ascii="仿宋" w:eastAsia="仿宋" w:hAnsi="仿宋" w:cs="宋体" w:hint="eastAsia"/>
                <w:kern w:val="0"/>
                <w:szCs w:val="21"/>
              </w:rPr>
              <w:t>一级能效,冷媒</w:t>
            </w:r>
            <w:r w:rsidRPr="00802C5F">
              <w:rPr>
                <w:rFonts w:ascii="仿宋" w:eastAsia="仿宋" w:hAnsi="仿宋" w:cs="宋体"/>
                <w:kern w:val="0"/>
                <w:szCs w:val="21"/>
              </w:rPr>
              <w:t>R410A</w:t>
            </w:r>
            <w:r w:rsidRPr="00802C5F">
              <w:rPr>
                <w:rFonts w:ascii="仿宋" w:eastAsia="仿宋" w:hAnsi="仿宋" w:cs="宋体" w:hint="eastAsia"/>
                <w:kern w:val="0"/>
                <w:szCs w:val="21"/>
              </w:rPr>
              <w:t>，外形尺寸</w:t>
            </w:r>
            <w:r w:rsidRPr="00802C5F">
              <w:rPr>
                <w:rFonts w:ascii="仿宋" w:eastAsia="仿宋" w:hAnsi="仿宋" w:cs="宋体"/>
                <w:kern w:val="0"/>
                <w:szCs w:val="21"/>
              </w:rPr>
              <w:t>2250</w:t>
            </w:r>
            <w:r w:rsidR="00C95A13" w:rsidRPr="00802C5F">
              <w:rPr>
                <w:rFonts w:ascii="仿宋" w:eastAsia="仿宋" w:hAnsi="仿宋" w:cs="宋体"/>
                <w:kern w:val="0"/>
                <w:szCs w:val="21"/>
              </w:rPr>
              <w:t>mm</w:t>
            </w:r>
            <w:r w:rsidRPr="00802C5F">
              <w:rPr>
                <w:rFonts w:ascii="仿宋" w:eastAsia="仿宋" w:hAnsi="仿宋" w:cs="宋体"/>
                <w:kern w:val="0"/>
                <w:szCs w:val="21"/>
              </w:rPr>
              <w:t>*1200</w:t>
            </w:r>
            <w:r w:rsidR="00C95A13" w:rsidRPr="00802C5F">
              <w:rPr>
                <w:rFonts w:ascii="仿宋" w:eastAsia="仿宋" w:hAnsi="仿宋" w:cs="宋体"/>
                <w:kern w:val="0"/>
                <w:szCs w:val="21"/>
              </w:rPr>
              <w:t>mm</w:t>
            </w:r>
            <w:r w:rsidRPr="00802C5F">
              <w:rPr>
                <w:rFonts w:ascii="仿宋" w:eastAsia="仿宋" w:hAnsi="仿宋" w:cs="宋体"/>
                <w:kern w:val="0"/>
                <w:szCs w:val="21"/>
              </w:rPr>
              <w:t>*2420</w:t>
            </w:r>
            <w:r w:rsidR="00C95A13" w:rsidRPr="00802C5F">
              <w:rPr>
                <w:rFonts w:ascii="仿宋" w:eastAsia="仿宋" w:hAnsi="仿宋" w:cs="宋体"/>
                <w:kern w:val="0"/>
                <w:szCs w:val="21"/>
              </w:rPr>
              <w:t>mm</w:t>
            </w:r>
          </w:p>
          <w:p w14:paraId="2196364C" w14:textId="77777777"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cs="宋体" w:hint="eastAsia"/>
                <w:kern w:val="0"/>
                <w:szCs w:val="21"/>
              </w:rPr>
              <w:t>机组运行环境</w:t>
            </w:r>
          </w:p>
          <w:p w14:paraId="1AADD814" w14:textId="1A8A952C" w:rsidR="0000652D" w:rsidRPr="00802C5F" w:rsidRDefault="0000652D" w:rsidP="0000652D">
            <w:pPr>
              <w:widowControl/>
              <w:ind w:firstLineChars="200" w:firstLine="420"/>
              <w:contextualSpacing/>
              <w:jc w:val="left"/>
              <w:rPr>
                <w:rFonts w:ascii="仿宋" w:eastAsia="仿宋" w:hAnsi="仿宋" w:cs="宋体"/>
                <w:kern w:val="0"/>
                <w:szCs w:val="21"/>
              </w:rPr>
            </w:pPr>
            <w:r w:rsidRPr="00802C5F">
              <w:rPr>
                <w:rFonts w:ascii="仿宋" w:eastAsia="仿宋" w:hAnsi="仿宋" w:cs="宋体" w:hint="eastAsia"/>
                <w:kern w:val="0"/>
                <w:szCs w:val="21"/>
              </w:rPr>
              <w:t>冬季：最低运行温度 -15℃，相对湿度74%</w:t>
            </w:r>
          </w:p>
          <w:p w14:paraId="1A474245" w14:textId="5189826A" w:rsidR="0000652D" w:rsidRPr="00802C5F" w:rsidRDefault="0000652D" w:rsidP="0000652D">
            <w:pPr>
              <w:widowControl/>
              <w:ind w:leftChars="200" w:left="420"/>
              <w:contextualSpacing/>
              <w:jc w:val="left"/>
              <w:rPr>
                <w:rFonts w:ascii="仿宋" w:eastAsia="仿宋" w:hAnsi="仿宋" w:cs="宋体"/>
                <w:kern w:val="0"/>
                <w:szCs w:val="21"/>
              </w:rPr>
            </w:pPr>
            <w:r w:rsidRPr="00802C5F">
              <w:rPr>
                <w:rFonts w:ascii="仿宋" w:eastAsia="仿宋" w:hAnsi="仿宋" w:cs="宋体" w:hint="eastAsia"/>
                <w:kern w:val="0"/>
                <w:szCs w:val="21"/>
              </w:rPr>
              <w:t>夏季：最高运行温度不低于4</w:t>
            </w:r>
            <w:r w:rsidRPr="00802C5F">
              <w:rPr>
                <w:rFonts w:ascii="仿宋" w:eastAsia="仿宋" w:hAnsi="仿宋" w:cs="宋体"/>
                <w:kern w:val="0"/>
                <w:szCs w:val="21"/>
              </w:rPr>
              <w:t>8</w:t>
            </w:r>
            <w:r w:rsidRPr="00802C5F">
              <w:rPr>
                <w:rFonts w:ascii="仿宋" w:eastAsia="仿宋" w:hAnsi="仿宋" w:cs="宋体" w:hint="eastAsia"/>
                <w:kern w:val="0"/>
                <w:szCs w:val="21"/>
              </w:rPr>
              <w:t>℃，相对湿度66%</w:t>
            </w:r>
          </w:p>
          <w:p w14:paraId="3AC62416" w14:textId="77777777"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hint="eastAsia"/>
                <w:szCs w:val="21"/>
              </w:rPr>
              <w:t>模块式风冷热泵机组整组的控制方式不允许区分主模块、子模块的控制方式；系统中的任何一台机组均可作为主模块进行控制</w:t>
            </w:r>
          </w:p>
          <w:p w14:paraId="5E6343B8" w14:textId="77777777"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hint="eastAsia"/>
                <w:szCs w:val="21"/>
              </w:rPr>
              <w:t>设备部分负荷</w:t>
            </w:r>
            <w:r w:rsidRPr="00802C5F">
              <w:rPr>
                <w:rFonts w:ascii="仿宋" w:eastAsia="仿宋" w:hAnsi="仿宋"/>
                <w:szCs w:val="21"/>
              </w:rPr>
              <w:t>能效高，</w:t>
            </w:r>
            <w:r w:rsidRPr="00802C5F">
              <w:rPr>
                <w:rFonts w:ascii="仿宋" w:eastAsia="仿宋" w:hAnsi="仿宋" w:hint="eastAsia"/>
                <w:szCs w:val="21"/>
              </w:rPr>
              <w:t>IPLV不得低于4.3，</w:t>
            </w:r>
            <w:r w:rsidRPr="00802C5F">
              <w:rPr>
                <w:rFonts w:ascii="仿宋" w:eastAsia="仿宋" w:hAnsi="仿宋"/>
                <w:szCs w:val="21"/>
              </w:rPr>
              <w:t>能效等级须达到</w:t>
            </w:r>
            <w:r w:rsidRPr="00802C5F">
              <w:rPr>
                <w:rFonts w:ascii="仿宋" w:eastAsia="仿宋" w:hAnsi="仿宋" w:hint="eastAsia"/>
                <w:szCs w:val="21"/>
              </w:rPr>
              <w:t>国家1级</w:t>
            </w:r>
            <w:r w:rsidRPr="00802C5F">
              <w:rPr>
                <w:rFonts w:ascii="仿宋" w:eastAsia="仿宋" w:hAnsi="仿宋"/>
                <w:szCs w:val="21"/>
              </w:rPr>
              <w:t>能效</w:t>
            </w:r>
          </w:p>
          <w:p w14:paraId="2129E0FB" w14:textId="235CF6A6"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cs="宋体" w:hint="eastAsia"/>
                <w:kern w:val="0"/>
                <w:szCs w:val="21"/>
              </w:rPr>
              <w:t>压缩机采用</w:t>
            </w:r>
            <w:r w:rsidRPr="00802C5F">
              <w:rPr>
                <w:rFonts w:ascii="仿宋" w:eastAsia="仿宋" w:hAnsi="仿宋" w:hint="eastAsia"/>
                <w:szCs w:val="21"/>
              </w:rPr>
              <w:t>全封闭涡旋压缩机；多压缩机多系统数设计，单机冷媒系统数不少于</w:t>
            </w:r>
            <w:r w:rsidRPr="00802C5F">
              <w:rPr>
                <w:rFonts w:ascii="仿宋" w:eastAsia="仿宋" w:hAnsi="仿宋"/>
                <w:szCs w:val="21"/>
              </w:rPr>
              <w:t>2</w:t>
            </w:r>
            <w:r w:rsidRPr="00802C5F">
              <w:rPr>
                <w:rFonts w:ascii="仿宋" w:eastAsia="仿宋" w:hAnsi="仿宋" w:hint="eastAsia"/>
                <w:szCs w:val="21"/>
              </w:rPr>
              <w:t>个以供后备</w:t>
            </w:r>
          </w:p>
          <w:p w14:paraId="5EA8CFAE" w14:textId="406F057D"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hint="eastAsia"/>
                <w:szCs w:val="21"/>
              </w:rPr>
              <w:t>主机应</w:t>
            </w:r>
            <w:proofErr w:type="gramStart"/>
            <w:r w:rsidRPr="00802C5F">
              <w:rPr>
                <w:rFonts w:ascii="仿宋" w:eastAsia="仿宋" w:hAnsi="仿宋" w:hint="eastAsia"/>
                <w:szCs w:val="21"/>
              </w:rPr>
              <w:t>具备低</w:t>
            </w:r>
            <w:proofErr w:type="gramEnd"/>
            <w:r w:rsidRPr="00802C5F">
              <w:rPr>
                <w:rFonts w:ascii="仿宋" w:eastAsia="仿宋" w:hAnsi="仿宋" w:hint="eastAsia"/>
                <w:szCs w:val="21"/>
              </w:rPr>
              <w:t>噪音，具有相应降噪技术。为保证室外机经久耐用室外机双速风机电机至少达到IP55级以上要求</w:t>
            </w:r>
          </w:p>
          <w:p w14:paraId="0D341F87" w14:textId="77777777"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hint="eastAsia"/>
                <w:szCs w:val="21"/>
              </w:rPr>
              <w:t>智能化霜，不允许采用定期化霜的方式，化霜时机组运行</w:t>
            </w:r>
            <w:proofErr w:type="gramStart"/>
            <w:r w:rsidRPr="00802C5F">
              <w:rPr>
                <w:rFonts w:ascii="仿宋" w:eastAsia="仿宋" w:hAnsi="仿宋" w:hint="eastAsia"/>
                <w:szCs w:val="21"/>
              </w:rPr>
              <w:t>不</w:t>
            </w:r>
            <w:proofErr w:type="gramEnd"/>
            <w:r w:rsidRPr="00802C5F">
              <w:rPr>
                <w:rFonts w:ascii="仿宋" w:eastAsia="仿宋" w:hAnsi="仿宋" w:hint="eastAsia"/>
                <w:szCs w:val="21"/>
              </w:rPr>
              <w:t>停机，以确保制热的稳定运行；单台</w:t>
            </w:r>
            <w:r w:rsidRPr="00802C5F">
              <w:rPr>
                <w:rFonts w:ascii="仿宋" w:eastAsia="仿宋" w:hAnsi="仿宋"/>
                <w:szCs w:val="21"/>
              </w:rPr>
              <w:t>机组具备制热除霜</w:t>
            </w:r>
            <w:r w:rsidRPr="00802C5F">
              <w:rPr>
                <w:rFonts w:ascii="仿宋" w:eastAsia="仿宋" w:hAnsi="仿宋" w:hint="eastAsia"/>
                <w:szCs w:val="21"/>
              </w:rPr>
              <w:t>同时</w:t>
            </w:r>
            <w:r w:rsidRPr="00802C5F">
              <w:rPr>
                <w:rFonts w:ascii="仿宋" w:eastAsia="仿宋" w:hAnsi="仿宋"/>
                <w:szCs w:val="21"/>
              </w:rPr>
              <w:t>运行的能力</w:t>
            </w:r>
          </w:p>
          <w:p w14:paraId="23AA454D" w14:textId="7E325550"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cs="宋体" w:hint="eastAsia"/>
                <w:kern w:val="0"/>
                <w:szCs w:val="21"/>
              </w:rPr>
              <w:t>换热器采用高效板式换热器，水侧工作压力1.6MPa</w:t>
            </w:r>
          </w:p>
          <w:p w14:paraId="56316AD8" w14:textId="6BFFD426"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cs="宋体" w:hint="eastAsia"/>
                <w:kern w:val="0"/>
                <w:szCs w:val="21"/>
              </w:rPr>
              <w:t>制冷剂为</w:t>
            </w:r>
            <w:r w:rsidRPr="00802C5F">
              <w:rPr>
                <w:rFonts w:ascii="仿宋" w:eastAsia="仿宋" w:hAnsi="仿宋" w:cs="宋体"/>
                <w:kern w:val="0"/>
                <w:szCs w:val="21"/>
              </w:rPr>
              <w:t>R410A</w:t>
            </w:r>
            <w:r w:rsidRPr="00802C5F">
              <w:rPr>
                <w:rFonts w:ascii="仿宋" w:eastAsia="仿宋" w:hAnsi="仿宋" w:cs="宋体" w:hint="eastAsia"/>
                <w:kern w:val="0"/>
                <w:szCs w:val="21"/>
              </w:rPr>
              <w:t>，在保质期阶段，由于冷媒或油的泄漏造成的机器冷媒损失或机器的任何错误，或者冷冻机供应者或代理人的错误操作，应该由冷冻机供应者对所有者免费修补</w:t>
            </w:r>
          </w:p>
          <w:p w14:paraId="40DCD26F" w14:textId="507A99D5"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cs="宋体" w:hint="eastAsia"/>
                <w:kern w:val="0"/>
                <w:szCs w:val="21"/>
              </w:rPr>
              <w:t>主机供应商应该提供要求的弹簧减震器或橡胶减震垫</w:t>
            </w:r>
          </w:p>
          <w:p w14:paraId="7281D0BA" w14:textId="0A6C6D1A"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hint="eastAsia"/>
                <w:szCs w:val="21"/>
              </w:rPr>
              <w:t>具备RS485和MODBUS协议接口，也可</w:t>
            </w:r>
            <w:r w:rsidRPr="00802C5F">
              <w:rPr>
                <w:rFonts w:ascii="仿宋" w:eastAsia="仿宋" w:hAnsi="仿宋"/>
                <w:szCs w:val="21"/>
              </w:rPr>
              <w:t>提供</w:t>
            </w:r>
            <w:r w:rsidRPr="00802C5F">
              <w:rPr>
                <w:rFonts w:ascii="仿宋" w:eastAsia="仿宋" w:hAnsi="仿宋" w:hint="eastAsia"/>
                <w:szCs w:val="21"/>
              </w:rPr>
              <w:t>B</w:t>
            </w:r>
            <w:r w:rsidRPr="00802C5F">
              <w:rPr>
                <w:rFonts w:ascii="仿宋" w:eastAsia="仿宋" w:hAnsi="仿宋"/>
                <w:szCs w:val="21"/>
              </w:rPr>
              <w:t>acnet协议</w:t>
            </w:r>
            <w:r w:rsidRPr="00802C5F">
              <w:rPr>
                <w:rFonts w:ascii="仿宋" w:eastAsia="仿宋" w:hAnsi="仿宋" w:hint="eastAsia"/>
                <w:szCs w:val="21"/>
              </w:rPr>
              <w:t>，具备掉电记忆的温控器</w:t>
            </w:r>
          </w:p>
          <w:p w14:paraId="793158B1" w14:textId="7CA2476C" w:rsidR="0000652D" w:rsidRPr="00802C5F" w:rsidRDefault="0000652D" w:rsidP="0000652D">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hint="eastAsia"/>
                <w:szCs w:val="21"/>
              </w:rPr>
              <w:t>所有机组可用一个主机</w:t>
            </w:r>
            <w:r w:rsidRPr="00802C5F">
              <w:rPr>
                <w:rFonts w:ascii="仿宋" w:eastAsia="仿宋" w:hAnsi="仿宋"/>
                <w:szCs w:val="21"/>
              </w:rPr>
              <w:t>控制器</w:t>
            </w:r>
            <w:r w:rsidRPr="00802C5F">
              <w:rPr>
                <w:rFonts w:ascii="仿宋" w:eastAsia="仿宋" w:hAnsi="仿宋" w:hint="eastAsia"/>
                <w:szCs w:val="21"/>
              </w:rPr>
              <w:t>进行控制，以</w:t>
            </w:r>
            <w:r w:rsidRPr="00802C5F">
              <w:rPr>
                <w:rFonts w:ascii="仿宋" w:eastAsia="仿宋" w:hAnsi="仿宋"/>
                <w:szCs w:val="21"/>
              </w:rPr>
              <w:t>实现</w:t>
            </w:r>
            <w:r w:rsidRPr="00802C5F">
              <w:rPr>
                <w:rFonts w:ascii="仿宋" w:eastAsia="仿宋" w:hAnsi="仿宋" w:hint="eastAsia"/>
                <w:szCs w:val="21"/>
              </w:rPr>
              <w:t>自动压缩机轮换运行，</w:t>
            </w:r>
            <w:r w:rsidRPr="00802C5F">
              <w:rPr>
                <w:rFonts w:ascii="仿宋" w:eastAsia="仿宋" w:hAnsi="仿宋"/>
                <w:szCs w:val="21"/>
              </w:rPr>
              <w:t>延长</w:t>
            </w:r>
            <w:r w:rsidRPr="00802C5F">
              <w:rPr>
                <w:rFonts w:ascii="仿宋" w:eastAsia="仿宋" w:hAnsi="仿宋" w:hint="eastAsia"/>
                <w:szCs w:val="21"/>
              </w:rPr>
              <w:t>主机寿命</w:t>
            </w:r>
          </w:p>
          <w:p w14:paraId="132FF6F6" w14:textId="55CCA94C" w:rsidR="0000652D" w:rsidRPr="00802C5F" w:rsidRDefault="0000652D" w:rsidP="00B863EA">
            <w:pPr>
              <w:pStyle w:val="afe"/>
              <w:widowControl/>
              <w:numPr>
                <w:ilvl w:val="0"/>
                <w:numId w:val="77"/>
              </w:numPr>
              <w:ind w:firstLineChars="0"/>
              <w:contextualSpacing/>
              <w:jc w:val="left"/>
              <w:rPr>
                <w:rFonts w:ascii="仿宋" w:eastAsia="仿宋" w:hAnsi="仿宋" w:cs="宋体"/>
                <w:kern w:val="0"/>
                <w:szCs w:val="21"/>
              </w:rPr>
            </w:pPr>
            <w:r w:rsidRPr="00802C5F">
              <w:rPr>
                <w:rFonts w:ascii="仿宋" w:eastAsia="仿宋" w:hAnsi="仿宋" w:hint="eastAsia"/>
                <w:szCs w:val="21"/>
              </w:rPr>
              <w:t>机组支持变频水泵运行，</w:t>
            </w:r>
            <w:r w:rsidRPr="00802C5F">
              <w:rPr>
                <w:rFonts w:ascii="仿宋" w:eastAsia="仿宋" w:hAnsi="仿宋"/>
                <w:szCs w:val="21"/>
              </w:rPr>
              <w:t>轻松</w:t>
            </w:r>
            <w:r w:rsidRPr="00802C5F">
              <w:rPr>
                <w:rFonts w:ascii="仿宋" w:eastAsia="仿宋" w:hAnsi="仿宋" w:hint="eastAsia"/>
                <w:szCs w:val="21"/>
              </w:rPr>
              <w:t>实现一次</w:t>
            </w:r>
            <w:r w:rsidRPr="00802C5F">
              <w:rPr>
                <w:rFonts w:ascii="仿宋" w:eastAsia="仿宋" w:hAnsi="仿宋"/>
                <w:szCs w:val="21"/>
              </w:rPr>
              <w:t>泵</w:t>
            </w:r>
            <w:r w:rsidRPr="00802C5F">
              <w:rPr>
                <w:rFonts w:ascii="仿宋" w:eastAsia="仿宋" w:hAnsi="仿宋" w:hint="eastAsia"/>
                <w:szCs w:val="21"/>
              </w:rPr>
              <w:t>变流</w:t>
            </w:r>
            <w:r w:rsidRPr="00802C5F">
              <w:rPr>
                <w:rFonts w:ascii="仿宋" w:eastAsia="仿宋" w:hAnsi="仿宋"/>
                <w:szCs w:val="21"/>
              </w:rPr>
              <w:t>量</w:t>
            </w:r>
            <w:r w:rsidRPr="00802C5F">
              <w:rPr>
                <w:rFonts w:ascii="仿宋" w:eastAsia="仿宋" w:hAnsi="仿宋" w:hint="eastAsia"/>
                <w:szCs w:val="21"/>
              </w:rPr>
              <w:t>系统</w:t>
            </w:r>
            <w:r w:rsidRPr="00802C5F">
              <w:rPr>
                <w:rFonts w:ascii="仿宋" w:eastAsia="仿宋" w:hAnsi="仿宋"/>
                <w:szCs w:val="21"/>
              </w:rPr>
              <w:t>，运行</w:t>
            </w:r>
            <w:r w:rsidRPr="00802C5F">
              <w:rPr>
                <w:rFonts w:ascii="仿宋" w:eastAsia="仿宋" w:hAnsi="仿宋" w:hint="eastAsia"/>
                <w:szCs w:val="21"/>
              </w:rPr>
              <w:t>更节能</w:t>
            </w:r>
          </w:p>
        </w:tc>
      </w:tr>
      <w:tr w:rsidR="00BC1E02" w:rsidRPr="00802C5F" w14:paraId="45239A04" w14:textId="77777777" w:rsidTr="00BC1E02">
        <w:tc>
          <w:tcPr>
            <w:tcW w:w="704" w:type="dxa"/>
            <w:shd w:val="clear" w:color="auto" w:fill="auto"/>
            <w:vAlign w:val="center"/>
          </w:tcPr>
          <w:p w14:paraId="43B20D7D" w14:textId="77777777" w:rsidR="0000652D" w:rsidRPr="00802C5F" w:rsidRDefault="0000652D" w:rsidP="0000652D">
            <w:pPr>
              <w:jc w:val="center"/>
              <w:rPr>
                <w:rFonts w:ascii="仿宋" w:eastAsia="仿宋" w:hAnsi="仿宋" w:cs="宋体"/>
                <w:kern w:val="0"/>
                <w:sz w:val="24"/>
              </w:rPr>
            </w:pPr>
            <w:r w:rsidRPr="00802C5F">
              <w:rPr>
                <w:rFonts w:ascii="仿宋" w:eastAsia="仿宋" w:hAnsi="仿宋" w:cs="宋体"/>
                <w:kern w:val="0"/>
                <w:sz w:val="24"/>
              </w:rPr>
              <w:t>7</w:t>
            </w:r>
          </w:p>
        </w:tc>
        <w:tc>
          <w:tcPr>
            <w:tcW w:w="1985" w:type="dxa"/>
            <w:shd w:val="clear" w:color="auto" w:fill="auto"/>
            <w:vAlign w:val="center"/>
          </w:tcPr>
          <w:p w14:paraId="20BC40C4" w14:textId="77777777" w:rsidR="0000652D" w:rsidRPr="00802C5F" w:rsidRDefault="0000652D" w:rsidP="0000652D">
            <w:pPr>
              <w:jc w:val="center"/>
              <w:rPr>
                <w:rFonts w:ascii="仿宋" w:eastAsia="仿宋" w:hAnsi="仿宋" w:cs="宋体"/>
                <w:kern w:val="0"/>
                <w:szCs w:val="21"/>
              </w:rPr>
            </w:pPr>
            <w:r w:rsidRPr="00802C5F">
              <w:rPr>
                <w:rFonts w:ascii="仿宋" w:eastAsia="仿宋" w:hAnsi="仿宋" w:cs="宋体" w:hint="eastAsia"/>
                <w:kern w:val="0"/>
                <w:szCs w:val="21"/>
              </w:rPr>
              <w:t>空调冷热水系统（选配性能参数不低于右侧要求）</w:t>
            </w:r>
          </w:p>
        </w:tc>
        <w:tc>
          <w:tcPr>
            <w:tcW w:w="6378" w:type="dxa"/>
            <w:shd w:val="clear" w:color="auto" w:fill="auto"/>
            <w:vAlign w:val="center"/>
          </w:tcPr>
          <w:p w14:paraId="710D5633" w14:textId="77777777" w:rsidR="0000652D" w:rsidRPr="00802C5F" w:rsidRDefault="0000652D" w:rsidP="0000652D">
            <w:pPr>
              <w:pStyle w:val="afe"/>
              <w:numPr>
                <w:ilvl w:val="0"/>
                <w:numId w:val="78"/>
              </w:numPr>
              <w:ind w:firstLineChars="0"/>
              <w:rPr>
                <w:rFonts w:ascii="仿宋" w:eastAsia="仿宋" w:hAnsi="仿宋" w:cs="宋体"/>
                <w:kern w:val="0"/>
                <w:szCs w:val="21"/>
              </w:rPr>
            </w:pPr>
            <w:r w:rsidRPr="00802C5F">
              <w:rPr>
                <w:rFonts w:ascii="仿宋" w:eastAsia="仿宋" w:hAnsi="仿宋" w:cs="宋体" w:hint="eastAsia"/>
                <w:kern w:val="0"/>
                <w:szCs w:val="21"/>
              </w:rPr>
              <w:t>管道采用镀锌钢管（国标）</w:t>
            </w:r>
          </w:p>
          <w:p w14:paraId="27B0C8CE" w14:textId="77777777" w:rsidR="0000652D" w:rsidRPr="00802C5F" w:rsidRDefault="0000652D" w:rsidP="0000652D">
            <w:pPr>
              <w:pStyle w:val="afe"/>
              <w:numPr>
                <w:ilvl w:val="0"/>
                <w:numId w:val="78"/>
              </w:numPr>
              <w:ind w:firstLineChars="0"/>
              <w:rPr>
                <w:rFonts w:ascii="仿宋" w:eastAsia="仿宋" w:hAnsi="仿宋" w:cs="宋体"/>
                <w:kern w:val="0"/>
                <w:szCs w:val="21"/>
              </w:rPr>
            </w:pPr>
            <w:r w:rsidRPr="00802C5F">
              <w:rPr>
                <w:rFonts w:ascii="仿宋" w:eastAsia="仿宋" w:hAnsi="仿宋" w:cs="宋体" w:hint="eastAsia"/>
                <w:kern w:val="0"/>
                <w:szCs w:val="21"/>
              </w:rPr>
              <w:t>保温采用</w:t>
            </w:r>
            <w:r w:rsidRPr="00802C5F">
              <w:rPr>
                <w:rFonts w:ascii="仿宋" w:eastAsia="仿宋" w:hAnsi="仿宋" w:cs="宋体" w:hint="eastAsia"/>
                <w:bCs/>
                <w:kern w:val="0"/>
                <w:szCs w:val="21"/>
              </w:rPr>
              <w:t>B</w:t>
            </w:r>
            <w:r w:rsidRPr="00802C5F">
              <w:rPr>
                <w:rFonts w:ascii="仿宋" w:eastAsia="仿宋" w:hAnsi="仿宋" w:cs="宋体"/>
                <w:bCs/>
                <w:kern w:val="0"/>
                <w:szCs w:val="21"/>
              </w:rPr>
              <w:t>1</w:t>
            </w:r>
            <w:r w:rsidRPr="00802C5F">
              <w:rPr>
                <w:rFonts w:ascii="仿宋" w:eastAsia="仿宋" w:hAnsi="仿宋" w:cs="宋体" w:hint="eastAsia"/>
                <w:bCs/>
                <w:kern w:val="0"/>
                <w:szCs w:val="21"/>
              </w:rPr>
              <w:t>级橡塑保温棉，厚度参考国标</w:t>
            </w:r>
          </w:p>
          <w:p w14:paraId="1AC4D3C0" w14:textId="77777777" w:rsidR="00B863EA" w:rsidRPr="00802C5F" w:rsidRDefault="0000652D" w:rsidP="00B863EA">
            <w:pPr>
              <w:pStyle w:val="afe"/>
              <w:numPr>
                <w:ilvl w:val="0"/>
                <w:numId w:val="78"/>
              </w:numPr>
              <w:ind w:firstLineChars="0"/>
              <w:rPr>
                <w:rFonts w:ascii="仿宋" w:eastAsia="仿宋" w:hAnsi="仿宋" w:cs="宋体"/>
                <w:kern w:val="0"/>
                <w:szCs w:val="21"/>
              </w:rPr>
            </w:pPr>
            <w:r w:rsidRPr="00802C5F">
              <w:rPr>
                <w:rFonts w:ascii="仿宋" w:eastAsia="仿宋" w:hAnsi="仿宋" w:cs="宋体" w:hint="eastAsia"/>
                <w:bCs/>
                <w:kern w:val="0"/>
                <w:szCs w:val="21"/>
              </w:rPr>
              <w:t>水泵一用</w:t>
            </w:r>
            <w:proofErr w:type="gramStart"/>
            <w:r w:rsidRPr="00802C5F">
              <w:rPr>
                <w:rFonts w:ascii="仿宋" w:eastAsia="仿宋" w:hAnsi="仿宋" w:cs="宋体" w:hint="eastAsia"/>
                <w:bCs/>
                <w:kern w:val="0"/>
                <w:szCs w:val="21"/>
              </w:rPr>
              <w:t>一</w:t>
            </w:r>
            <w:proofErr w:type="gramEnd"/>
            <w:r w:rsidRPr="00802C5F">
              <w:rPr>
                <w:rFonts w:ascii="仿宋" w:eastAsia="仿宋" w:hAnsi="仿宋" w:cs="宋体" w:hint="eastAsia"/>
                <w:bCs/>
                <w:kern w:val="0"/>
                <w:szCs w:val="21"/>
              </w:rPr>
              <w:t>备</w:t>
            </w:r>
          </w:p>
          <w:p w14:paraId="5C776266" w14:textId="1E82CB7A" w:rsidR="0000652D" w:rsidRPr="00802C5F" w:rsidRDefault="0000652D" w:rsidP="00B863EA">
            <w:pPr>
              <w:pStyle w:val="afe"/>
              <w:numPr>
                <w:ilvl w:val="0"/>
                <w:numId w:val="78"/>
              </w:numPr>
              <w:ind w:firstLineChars="0"/>
              <w:rPr>
                <w:rFonts w:ascii="仿宋" w:eastAsia="仿宋" w:hAnsi="仿宋" w:cs="宋体"/>
                <w:kern w:val="0"/>
                <w:szCs w:val="21"/>
              </w:rPr>
            </w:pPr>
            <w:r w:rsidRPr="00802C5F">
              <w:rPr>
                <w:rFonts w:ascii="仿宋" w:eastAsia="仿宋" w:hAnsi="仿宋" w:cs="宋体" w:hint="eastAsia"/>
                <w:kern w:val="0"/>
                <w:szCs w:val="21"/>
              </w:rPr>
              <w:t>系统中应设置闭式储能缓冲水箱</w:t>
            </w:r>
          </w:p>
        </w:tc>
      </w:tr>
      <w:tr w:rsidR="00BC1E02" w:rsidRPr="00802C5F" w14:paraId="7E4DBF6D" w14:textId="77777777" w:rsidTr="00BC1E02">
        <w:tc>
          <w:tcPr>
            <w:tcW w:w="704" w:type="dxa"/>
            <w:shd w:val="clear" w:color="auto" w:fill="auto"/>
            <w:vAlign w:val="center"/>
          </w:tcPr>
          <w:p w14:paraId="01D869CB" w14:textId="77777777" w:rsidR="0000652D" w:rsidRPr="00802C5F" w:rsidRDefault="0000652D" w:rsidP="0000652D">
            <w:pPr>
              <w:jc w:val="center"/>
              <w:rPr>
                <w:rFonts w:ascii="仿宋" w:eastAsia="仿宋" w:hAnsi="仿宋" w:cs="宋体"/>
                <w:kern w:val="0"/>
                <w:sz w:val="24"/>
              </w:rPr>
            </w:pPr>
            <w:r w:rsidRPr="00802C5F">
              <w:rPr>
                <w:rFonts w:ascii="仿宋" w:eastAsia="仿宋" w:hAnsi="仿宋" w:cs="宋体" w:hint="eastAsia"/>
                <w:kern w:val="0"/>
                <w:sz w:val="24"/>
              </w:rPr>
              <w:t>8</w:t>
            </w:r>
          </w:p>
        </w:tc>
        <w:tc>
          <w:tcPr>
            <w:tcW w:w="1985" w:type="dxa"/>
            <w:shd w:val="clear" w:color="auto" w:fill="auto"/>
            <w:vAlign w:val="center"/>
          </w:tcPr>
          <w:p w14:paraId="665F3828" w14:textId="77777777" w:rsidR="0000652D" w:rsidRPr="00802C5F" w:rsidRDefault="0000652D" w:rsidP="0000652D">
            <w:pPr>
              <w:jc w:val="center"/>
              <w:rPr>
                <w:rFonts w:ascii="仿宋" w:eastAsia="仿宋" w:hAnsi="仿宋" w:cs="宋体"/>
                <w:kern w:val="0"/>
                <w:szCs w:val="21"/>
              </w:rPr>
            </w:pPr>
            <w:r w:rsidRPr="00802C5F">
              <w:rPr>
                <w:rFonts w:ascii="仿宋" w:eastAsia="仿宋" w:hAnsi="仿宋" w:cs="宋体" w:hint="eastAsia"/>
                <w:kern w:val="0"/>
                <w:szCs w:val="21"/>
              </w:rPr>
              <w:t>空调配电及自控系统（选配性能参数不低于右侧要求）</w:t>
            </w:r>
          </w:p>
        </w:tc>
        <w:tc>
          <w:tcPr>
            <w:tcW w:w="6378" w:type="dxa"/>
            <w:shd w:val="clear" w:color="auto" w:fill="auto"/>
            <w:vAlign w:val="center"/>
          </w:tcPr>
          <w:p w14:paraId="1AC52071" w14:textId="6BE0D890" w:rsidR="0000652D" w:rsidRPr="00802C5F" w:rsidRDefault="0000652D" w:rsidP="00B863EA">
            <w:pPr>
              <w:pStyle w:val="afe"/>
              <w:numPr>
                <w:ilvl w:val="0"/>
                <w:numId w:val="79"/>
              </w:numPr>
              <w:ind w:firstLineChars="0"/>
              <w:rPr>
                <w:rFonts w:ascii="仿宋" w:eastAsia="仿宋" w:hAnsi="仿宋" w:cs="宋体"/>
                <w:kern w:val="0"/>
                <w:szCs w:val="21"/>
              </w:rPr>
            </w:pPr>
            <w:r w:rsidRPr="00802C5F">
              <w:rPr>
                <w:rFonts w:ascii="仿宋" w:eastAsia="仿宋" w:hAnsi="仿宋" w:cs="宋体" w:hint="eastAsia"/>
                <w:kern w:val="0"/>
                <w:szCs w:val="21"/>
              </w:rPr>
              <w:t>满足系统配置要求</w:t>
            </w:r>
          </w:p>
        </w:tc>
      </w:tr>
      <w:tr w:rsidR="00BC1E02" w:rsidRPr="00802C5F" w14:paraId="2E044961" w14:textId="77777777" w:rsidTr="00BC1E02">
        <w:tc>
          <w:tcPr>
            <w:tcW w:w="704" w:type="dxa"/>
            <w:shd w:val="clear" w:color="auto" w:fill="auto"/>
            <w:vAlign w:val="center"/>
          </w:tcPr>
          <w:p w14:paraId="1F595B96" w14:textId="593DAFBA" w:rsidR="0000652D" w:rsidRPr="00802C5F" w:rsidRDefault="00BC1E02" w:rsidP="0000652D">
            <w:pPr>
              <w:jc w:val="center"/>
              <w:rPr>
                <w:rFonts w:ascii="仿宋" w:eastAsia="仿宋" w:hAnsi="仿宋" w:cs="宋体"/>
                <w:kern w:val="0"/>
                <w:sz w:val="24"/>
              </w:rPr>
            </w:pPr>
            <w:r w:rsidRPr="00802C5F">
              <w:rPr>
                <w:rFonts w:ascii="仿宋" w:eastAsia="仿宋" w:hAnsi="仿宋" w:cs="宋体" w:hint="eastAsia"/>
                <w:kern w:val="0"/>
                <w:sz w:val="24"/>
              </w:rPr>
              <w:t>9</w:t>
            </w:r>
          </w:p>
        </w:tc>
        <w:tc>
          <w:tcPr>
            <w:tcW w:w="1985" w:type="dxa"/>
            <w:shd w:val="clear" w:color="auto" w:fill="auto"/>
            <w:vAlign w:val="center"/>
          </w:tcPr>
          <w:p w14:paraId="6D075760" w14:textId="77777777" w:rsidR="0000652D" w:rsidRPr="00802C5F" w:rsidRDefault="0000652D" w:rsidP="0000652D">
            <w:pPr>
              <w:jc w:val="center"/>
              <w:rPr>
                <w:rFonts w:ascii="仿宋" w:eastAsia="仿宋" w:hAnsi="仿宋" w:cs="宋体"/>
                <w:kern w:val="0"/>
                <w:szCs w:val="21"/>
              </w:rPr>
            </w:pPr>
            <w:r w:rsidRPr="00802C5F">
              <w:rPr>
                <w:rFonts w:ascii="仿宋" w:eastAsia="仿宋" w:hAnsi="仿宋" w:cs="宋体" w:hint="eastAsia"/>
                <w:kern w:val="0"/>
                <w:szCs w:val="21"/>
              </w:rPr>
              <w:t>风</w:t>
            </w:r>
            <w:proofErr w:type="gramStart"/>
            <w:r w:rsidRPr="00802C5F">
              <w:rPr>
                <w:rFonts w:ascii="仿宋" w:eastAsia="仿宋" w:hAnsi="仿宋" w:cs="宋体" w:hint="eastAsia"/>
                <w:kern w:val="0"/>
                <w:szCs w:val="21"/>
              </w:rPr>
              <w:t>淋设备</w:t>
            </w:r>
            <w:proofErr w:type="gramEnd"/>
            <w:r w:rsidRPr="00802C5F">
              <w:rPr>
                <w:rFonts w:ascii="仿宋" w:eastAsia="仿宋" w:hAnsi="仿宋" w:cs="宋体" w:hint="eastAsia"/>
                <w:kern w:val="0"/>
                <w:szCs w:val="21"/>
              </w:rPr>
              <w:t>1</w:t>
            </w:r>
          </w:p>
          <w:p w14:paraId="421B46B5" w14:textId="4DAFF2FD" w:rsidR="0000652D" w:rsidRPr="00802C5F" w:rsidRDefault="0000652D" w:rsidP="0000652D">
            <w:pPr>
              <w:jc w:val="center"/>
              <w:rPr>
                <w:rFonts w:ascii="仿宋" w:eastAsia="仿宋" w:hAnsi="仿宋" w:cs="宋体"/>
                <w:kern w:val="0"/>
                <w:szCs w:val="21"/>
              </w:rPr>
            </w:pPr>
            <w:r w:rsidRPr="00802C5F">
              <w:rPr>
                <w:rFonts w:ascii="仿宋" w:eastAsia="仿宋" w:hAnsi="仿宋" w:cs="宋体" w:hint="eastAsia"/>
                <w:kern w:val="0"/>
                <w:szCs w:val="21"/>
              </w:rPr>
              <w:t>（选配性能参数不低于右侧要求）</w:t>
            </w:r>
          </w:p>
        </w:tc>
        <w:tc>
          <w:tcPr>
            <w:tcW w:w="6378" w:type="dxa"/>
            <w:shd w:val="clear" w:color="auto" w:fill="auto"/>
            <w:vAlign w:val="center"/>
          </w:tcPr>
          <w:p w14:paraId="7209AA26" w14:textId="15E5C58F"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T字型风淋室，一进</w:t>
            </w:r>
            <w:r w:rsidR="00160D06" w:rsidRPr="00802C5F">
              <w:rPr>
                <w:rFonts w:ascii="仿宋" w:eastAsia="仿宋" w:hAnsi="仿宋" w:cs="宋体" w:hint="eastAsia"/>
                <w:kern w:val="0"/>
                <w:szCs w:val="21"/>
              </w:rPr>
              <w:t>二</w:t>
            </w:r>
            <w:r w:rsidRPr="00802C5F">
              <w:rPr>
                <w:rFonts w:ascii="仿宋" w:eastAsia="仿宋" w:hAnsi="仿宋" w:cs="宋体" w:hint="eastAsia"/>
                <w:kern w:val="0"/>
                <w:szCs w:val="21"/>
              </w:rPr>
              <w:t>出</w:t>
            </w:r>
          </w:p>
          <w:p w14:paraId="77D176A0" w14:textId="789AF749"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过滤效率≥99.9995%@0.12μm</w:t>
            </w:r>
            <w:r w:rsidRPr="00802C5F">
              <w:rPr>
                <w:rFonts w:ascii="仿宋" w:eastAsia="仿宋" w:hAnsi="仿宋" w:cs="宋体"/>
                <w:kern w:val="0"/>
                <w:szCs w:val="21"/>
              </w:rPr>
              <w:t>,</w:t>
            </w:r>
            <w:r w:rsidRPr="00802C5F">
              <w:rPr>
                <w:rFonts w:ascii="仿宋" w:eastAsia="仿宋" w:hAnsi="仿宋" w:cs="宋体" w:hint="eastAsia"/>
                <w:kern w:val="0"/>
                <w:szCs w:val="21"/>
              </w:rPr>
              <w:t xml:space="preserve"> 出口风速≥23M/S</w:t>
            </w:r>
          </w:p>
          <w:p w14:paraId="39C0DE06" w14:textId="77777777"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电源AC380V，3φ，50HZ</w:t>
            </w:r>
          </w:p>
          <w:p w14:paraId="3712566F" w14:textId="77777777"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功耗：4KW</w:t>
            </w:r>
          </w:p>
          <w:p w14:paraId="558ABA63" w14:textId="2AD8AE9B"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不锈钢304材质（镜面），板材厚度不低于1.2mm。视窗的材料选用透明钢化玻璃，厚度不低于6mm，四周做气密处理，风淋室</w:t>
            </w:r>
            <w:r w:rsidRPr="00802C5F">
              <w:rPr>
                <w:rFonts w:ascii="仿宋" w:eastAsia="仿宋" w:hAnsi="仿宋" w:cs="宋体" w:hint="eastAsia"/>
                <w:kern w:val="0"/>
                <w:szCs w:val="21"/>
              </w:rPr>
              <w:lastRenderedPageBreak/>
              <w:t>内均含不锈钢底板通道内上敷不锈钢</w:t>
            </w:r>
          </w:p>
          <w:p w14:paraId="461D4E8B" w14:textId="77777777"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控制要求：门</w:t>
            </w:r>
            <w:proofErr w:type="gramStart"/>
            <w:r w:rsidRPr="00802C5F">
              <w:rPr>
                <w:rFonts w:ascii="仿宋" w:eastAsia="仿宋" w:hAnsi="仿宋" w:cs="宋体" w:hint="eastAsia"/>
                <w:kern w:val="0"/>
                <w:szCs w:val="21"/>
              </w:rPr>
              <w:t>联锁</w:t>
            </w:r>
            <w:proofErr w:type="gramEnd"/>
            <w:r w:rsidRPr="00802C5F">
              <w:rPr>
                <w:rFonts w:ascii="仿宋" w:eastAsia="仿宋" w:hAnsi="仿宋" w:cs="宋体" w:hint="eastAsia"/>
                <w:kern w:val="0"/>
                <w:szCs w:val="21"/>
              </w:rPr>
              <w:t>，失电常开；进出口及内部有急停按钮</w:t>
            </w:r>
          </w:p>
          <w:p w14:paraId="6D5AF785" w14:textId="6C0DB1DD"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需有红外感应、语音提示，提示语言以送审确认为准；风</w:t>
            </w:r>
            <w:proofErr w:type="gramStart"/>
            <w:r w:rsidRPr="00802C5F">
              <w:rPr>
                <w:rFonts w:ascii="仿宋" w:eastAsia="仿宋" w:hAnsi="仿宋" w:cs="宋体" w:hint="eastAsia"/>
                <w:kern w:val="0"/>
                <w:szCs w:val="21"/>
              </w:rPr>
              <w:t>淋时间</w:t>
            </w:r>
            <w:proofErr w:type="gramEnd"/>
            <w:r w:rsidRPr="00802C5F">
              <w:rPr>
                <w:rFonts w:ascii="仿宋" w:eastAsia="仿宋" w:hAnsi="仿宋" w:cs="宋体" w:hint="eastAsia"/>
                <w:kern w:val="0"/>
                <w:szCs w:val="21"/>
              </w:rPr>
              <w:t>可以自由设定，进出口门带互锁功能</w:t>
            </w:r>
          </w:p>
          <w:p w14:paraId="55D69F07" w14:textId="77777777"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内部控制板加防护罩，以防人员误拨动</w:t>
            </w:r>
          </w:p>
          <w:p w14:paraId="259FB72C" w14:textId="646D5F59"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开关灵活无振动噪声，门框压条牢固不产</w:t>
            </w:r>
            <w:proofErr w:type="gramStart"/>
            <w:r w:rsidRPr="00802C5F">
              <w:rPr>
                <w:rFonts w:ascii="仿宋" w:eastAsia="仿宋" w:hAnsi="仿宋" w:cs="宋体" w:hint="eastAsia"/>
                <w:kern w:val="0"/>
                <w:szCs w:val="21"/>
              </w:rPr>
              <w:t>尘</w:t>
            </w:r>
            <w:proofErr w:type="gramEnd"/>
          </w:p>
          <w:p w14:paraId="7B42CE79" w14:textId="77777777"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内部控制板加防护罩，以防人员误拨动</w:t>
            </w:r>
          </w:p>
          <w:p w14:paraId="4CF800B3" w14:textId="7B70E562"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内尺寸：</w:t>
            </w:r>
            <w:r w:rsidRPr="00802C5F">
              <w:rPr>
                <w:rFonts w:ascii="仿宋" w:eastAsia="仿宋" w:hAnsi="仿宋" w:cs="宋体"/>
                <w:kern w:val="0"/>
                <w:szCs w:val="21"/>
              </w:rPr>
              <w:t>2000</w:t>
            </w:r>
            <w:r w:rsidR="00160D06" w:rsidRPr="00802C5F">
              <w:rPr>
                <w:rFonts w:ascii="仿宋" w:eastAsia="仿宋" w:hAnsi="仿宋" w:cs="宋体" w:hint="eastAsia"/>
                <w:kern w:val="0"/>
                <w:szCs w:val="21"/>
              </w:rPr>
              <w:t>mm</w:t>
            </w:r>
            <w:r w:rsidRPr="00802C5F">
              <w:rPr>
                <w:rFonts w:ascii="仿宋" w:eastAsia="仿宋" w:hAnsi="仿宋" w:cs="宋体"/>
                <w:kern w:val="0"/>
                <w:szCs w:val="21"/>
              </w:rPr>
              <w:t>*1500</w:t>
            </w:r>
            <w:r w:rsidR="00160D06" w:rsidRPr="00802C5F">
              <w:rPr>
                <w:rFonts w:ascii="仿宋" w:eastAsia="仿宋" w:hAnsi="仿宋" w:cs="宋体" w:hint="eastAsia"/>
                <w:kern w:val="0"/>
                <w:szCs w:val="21"/>
              </w:rPr>
              <w:t>mm</w:t>
            </w:r>
            <w:r w:rsidRPr="00802C5F">
              <w:rPr>
                <w:rFonts w:ascii="仿宋" w:eastAsia="仿宋" w:hAnsi="仿宋" w:cs="宋体"/>
                <w:kern w:val="0"/>
                <w:szCs w:val="21"/>
              </w:rPr>
              <w:t>*2150</w:t>
            </w:r>
            <w:r w:rsidR="00160D06" w:rsidRPr="00802C5F">
              <w:rPr>
                <w:rFonts w:ascii="仿宋" w:eastAsia="仿宋" w:hAnsi="仿宋" w:cs="宋体" w:hint="eastAsia"/>
                <w:kern w:val="0"/>
                <w:szCs w:val="21"/>
              </w:rPr>
              <w:t>mm</w:t>
            </w:r>
            <w:r w:rsidRPr="00802C5F">
              <w:rPr>
                <w:rFonts w:ascii="仿宋" w:eastAsia="仿宋" w:hAnsi="仿宋" w:cs="宋体" w:hint="eastAsia"/>
                <w:kern w:val="0"/>
                <w:szCs w:val="21"/>
              </w:rPr>
              <w:t>（</w:t>
            </w:r>
            <w:r w:rsidRPr="00802C5F">
              <w:rPr>
                <w:rFonts w:ascii="仿宋" w:eastAsia="仿宋" w:hAnsi="仿宋" w:cs="宋体"/>
                <w:kern w:val="0"/>
                <w:szCs w:val="21"/>
              </w:rPr>
              <w:t>L</w:t>
            </w:r>
            <w:r w:rsidRPr="00802C5F">
              <w:rPr>
                <w:rFonts w:ascii="仿宋" w:eastAsia="仿宋" w:hAnsi="仿宋" w:cs="宋体" w:hint="eastAsia"/>
                <w:kern w:val="0"/>
                <w:szCs w:val="21"/>
              </w:rPr>
              <w:t>*</w:t>
            </w:r>
            <w:r w:rsidRPr="00802C5F">
              <w:rPr>
                <w:rFonts w:ascii="仿宋" w:eastAsia="仿宋" w:hAnsi="仿宋" w:cs="宋体"/>
                <w:kern w:val="0"/>
                <w:szCs w:val="21"/>
              </w:rPr>
              <w:t>W</w:t>
            </w:r>
            <w:r w:rsidRPr="00802C5F">
              <w:rPr>
                <w:rFonts w:ascii="仿宋" w:eastAsia="仿宋" w:hAnsi="仿宋" w:cs="宋体" w:hint="eastAsia"/>
                <w:kern w:val="0"/>
                <w:szCs w:val="21"/>
              </w:rPr>
              <w:t>*H）</w:t>
            </w:r>
          </w:p>
          <w:p w14:paraId="613FBFE5" w14:textId="77777777"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制作细节均需满足国标要求</w:t>
            </w:r>
          </w:p>
          <w:p w14:paraId="2B7476F4" w14:textId="65B1B178" w:rsidR="0000652D" w:rsidRPr="00802C5F" w:rsidRDefault="0000652D" w:rsidP="00B863EA">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外壳具有坚固的结构，使人员可踩于其上进行维护保养的工作</w:t>
            </w:r>
          </w:p>
        </w:tc>
      </w:tr>
      <w:tr w:rsidR="00BC1E02" w:rsidRPr="00802C5F" w14:paraId="1FC42D8C" w14:textId="77777777" w:rsidTr="00BC1E02">
        <w:tc>
          <w:tcPr>
            <w:tcW w:w="704" w:type="dxa"/>
            <w:shd w:val="clear" w:color="auto" w:fill="auto"/>
            <w:vAlign w:val="center"/>
          </w:tcPr>
          <w:p w14:paraId="0EA06BEF" w14:textId="3243FB34" w:rsidR="0000652D" w:rsidRPr="00802C5F" w:rsidRDefault="00BC1E02" w:rsidP="0000652D">
            <w:pPr>
              <w:jc w:val="center"/>
              <w:rPr>
                <w:rFonts w:ascii="仿宋" w:eastAsia="仿宋" w:hAnsi="仿宋" w:cs="宋体"/>
                <w:kern w:val="0"/>
                <w:sz w:val="24"/>
              </w:rPr>
            </w:pPr>
            <w:r w:rsidRPr="00802C5F">
              <w:rPr>
                <w:rFonts w:ascii="仿宋" w:eastAsia="仿宋" w:hAnsi="仿宋" w:cs="宋体" w:hint="eastAsia"/>
                <w:kern w:val="0"/>
                <w:sz w:val="24"/>
              </w:rPr>
              <w:lastRenderedPageBreak/>
              <w:t>1</w:t>
            </w:r>
            <w:r w:rsidRPr="00802C5F">
              <w:rPr>
                <w:rFonts w:ascii="仿宋" w:eastAsia="仿宋" w:hAnsi="仿宋" w:cs="宋体"/>
                <w:kern w:val="0"/>
                <w:sz w:val="24"/>
              </w:rPr>
              <w:t>0</w:t>
            </w:r>
          </w:p>
        </w:tc>
        <w:tc>
          <w:tcPr>
            <w:tcW w:w="1985" w:type="dxa"/>
            <w:shd w:val="clear" w:color="auto" w:fill="auto"/>
            <w:vAlign w:val="center"/>
          </w:tcPr>
          <w:p w14:paraId="70977DB2" w14:textId="77777777" w:rsidR="0000652D" w:rsidRPr="00802C5F" w:rsidRDefault="0000652D" w:rsidP="0000652D">
            <w:pPr>
              <w:jc w:val="center"/>
              <w:rPr>
                <w:rFonts w:ascii="仿宋" w:eastAsia="仿宋" w:hAnsi="仿宋" w:cs="宋体"/>
                <w:kern w:val="0"/>
                <w:szCs w:val="21"/>
              </w:rPr>
            </w:pPr>
            <w:r w:rsidRPr="00802C5F">
              <w:rPr>
                <w:rFonts w:ascii="仿宋" w:eastAsia="仿宋" w:hAnsi="仿宋" w:cs="宋体" w:hint="eastAsia"/>
                <w:kern w:val="0"/>
                <w:szCs w:val="21"/>
              </w:rPr>
              <w:t>风</w:t>
            </w:r>
            <w:proofErr w:type="gramStart"/>
            <w:r w:rsidRPr="00802C5F">
              <w:rPr>
                <w:rFonts w:ascii="仿宋" w:eastAsia="仿宋" w:hAnsi="仿宋" w:cs="宋体" w:hint="eastAsia"/>
                <w:kern w:val="0"/>
                <w:szCs w:val="21"/>
              </w:rPr>
              <w:t>淋设备</w:t>
            </w:r>
            <w:proofErr w:type="gramEnd"/>
            <w:r w:rsidRPr="00802C5F">
              <w:rPr>
                <w:rFonts w:ascii="仿宋" w:eastAsia="仿宋" w:hAnsi="仿宋" w:cs="宋体" w:hint="eastAsia"/>
                <w:kern w:val="0"/>
                <w:szCs w:val="21"/>
              </w:rPr>
              <w:t>2</w:t>
            </w:r>
          </w:p>
          <w:p w14:paraId="3B597A74" w14:textId="7EBE1530" w:rsidR="0000652D" w:rsidRPr="00802C5F" w:rsidRDefault="0000652D" w:rsidP="0000652D">
            <w:pPr>
              <w:jc w:val="center"/>
              <w:rPr>
                <w:rFonts w:ascii="仿宋" w:eastAsia="仿宋" w:hAnsi="仿宋" w:cs="宋体"/>
                <w:kern w:val="0"/>
                <w:szCs w:val="21"/>
              </w:rPr>
            </w:pPr>
            <w:r w:rsidRPr="00802C5F">
              <w:rPr>
                <w:rFonts w:ascii="仿宋" w:eastAsia="仿宋" w:hAnsi="仿宋" w:cs="宋体" w:hint="eastAsia"/>
                <w:kern w:val="0"/>
                <w:szCs w:val="21"/>
              </w:rPr>
              <w:t>（选配性能参数不低于右侧要求）</w:t>
            </w:r>
          </w:p>
        </w:tc>
        <w:tc>
          <w:tcPr>
            <w:tcW w:w="6378" w:type="dxa"/>
            <w:shd w:val="clear" w:color="auto" w:fill="auto"/>
            <w:vAlign w:val="center"/>
          </w:tcPr>
          <w:p w14:paraId="5D3FD8A2" w14:textId="77777777" w:rsidR="0000652D" w:rsidRPr="00802C5F" w:rsidRDefault="0000652D" w:rsidP="0000652D">
            <w:pPr>
              <w:pStyle w:val="afe"/>
              <w:numPr>
                <w:ilvl w:val="0"/>
                <w:numId w:val="63"/>
              </w:numPr>
              <w:ind w:firstLineChars="0"/>
              <w:rPr>
                <w:rFonts w:ascii="仿宋" w:eastAsia="仿宋" w:hAnsi="仿宋" w:cs="宋体"/>
                <w:kern w:val="0"/>
                <w:szCs w:val="21"/>
              </w:rPr>
            </w:pPr>
            <w:proofErr w:type="gramStart"/>
            <w:r w:rsidRPr="00802C5F">
              <w:rPr>
                <w:rFonts w:ascii="仿宋" w:eastAsia="仿宋" w:hAnsi="仿宋" w:cs="宋体" w:hint="eastAsia"/>
                <w:kern w:val="0"/>
                <w:szCs w:val="21"/>
              </w:rPr>
              <w:t>单人双</w:t>
            </w:r>
            <w:proofErr w:type="gramEnd"/>
            <w:r w:rsidRPr="00802C5F">
              <w:rPr>
                <w:rFonts w:ascii="仿宋" w:eastAsia="仿宋" w:hAnsi="仿宋" w:cs="宋体" w:hint="eastAsia"/>
                <w:kern w:val="0"/>
                <w:szCs w:val="21"/>
              </w:rPr>
              <w:t>吹风淋室</w:t>
            </w:r>
          </w:p>
          <w:p w14:paraId="7566A4FA" w14:textId="52EFC11B"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过滤效率≥99.9995%@0.12μm</w:t>
            </w:r>
            <w:r w:rsidRPr="00802C5F">
              <w:rPr>
                <w:rFonts w:ascii="仿宋" w:eastAsia="仿宋" w:hAnsi="仿宋" w:cs="宋体"/>
                <w:kern w:val="0"/>
                <w:szCs w:val="21"/>
              </w:rPr>
              <w:t>,</w:t>
            </w:r>
            <w:r w:rsidRPr="00802C5F">
              <w:rPr>
                <w:rFonts w:ascii="仿宋" w:eastAsia="仿宋" w:hAnsi="仿宋" w:cs="宋体" w:hint="eastAsia"/>
                <w:kern w:val="0"/>
                <w:szCs w:val="21"/>
              </w:rPr>
              <w:t xml:space="preserve"> 出口风速≥23M/S</w:t>
            </w:r>
          </w:p>
          <w:p w14:paraId="7DD3FAC2" w14:textId="77777777"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电源AC380V，3φ，50HZ</w:t>
            </w:r>
          </w:p>
          <w:p w14:paraId="4847F311" w14:textId="77777777"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功耗：</w:t>
            </w:r>
            <w:r w:rsidRPr="00802C5F">
              <w:rPr>
                <w:rFonts w:ascii="仿宋" w:eastAsia="仿宋" w:hAnsi="仿宋" w:cs="宋体"/>
                <w:kern w:val="0"/>
                <w:szCs w:val="21"/>
              </w:rPr>
              <w:t>3</w:t>
            </w:r>
            <w:r w:rsidRPr="00802C5F">
              <w:rPr>
                <w:rFonts w:ascii="仿宋" w:eastAsia="仿宋" w:hAnsi="仿宋" w:cs="宋体" w:hint="eastAsia"/>
                <w:kern w:val="0"/>
                <w:szCs w:val="21"/>
              </w:rPr>
              <w:t>KW</w:t>
            </w:r>
          </w:p>
          <w:p w14:paraId="0B44A021" w14:textId="77777777"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不锈钢304材质（镜面），板材厚度不低于1.2mm。视窗的材料选用透明钢化玻璃，，厚度不低于6mm，四周做气密处理，风淋室内均含不锈钢底板通道内上敷不锈钢</w:t>
            </w:r>
          </w:p>
          <w:p w14:paraId="62BFDA5E" w14:textId="77777777"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控制要求：门</w:t>
            </w:r>
            <w:proofErr w:type="gramStart"/>
            <w:r w:rsidRPr="00802C5F">
              <w:rPr>
                <w:rFonts w:ascii="仿宋" w:eastAsia="仿宋" w:hAnsi="仿宋" w:cs="宋体" w:hint="eastAsia"/>
                <w:kern w:val="0"/>
                <w:szCs w:val="21"/>
              </w:rPr>
              <w:t>联锁</w:t>
            </w:r>
            <w:proofErr w:type="gramEnd"/>
            <w:r w:rsidRPr="00802C5F">
              <w:rPr>
                <w:rFonts w:ascii="仿宋" w:eastAsia="仿宋" w:hAnsi="仿宋" w:cs="宋体" w:hint="eastAsia"/>
                <w:kern w:val="0"/>
                <w:szCs w:val="21"/>
              </w:rPr>
              <w:t>，失电常开；进出口及内部有急停按钮</w:t>
            </w:r>
          </w:p>
          <w:p w14:paraId="752933D1" w14:textId="52D0189A"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需有红外感应、语音提示，提示语言以送审确认为准；风</w:t>
            </w:r>
            <w:proofErr w:type="gramStart"/>
            <w:r w:rsidRPr="00802C5F">
              <w:rPr>
                <w:rFonts w:ascii="仿宋" w:eastAsia="仿宋" w:hAnsi="仿宋" w:cs="宋体" w:hint="eastAsia"/>
                <w:kern w:val="0"/>
                <w:szCs w:val="21"/>
              </w:rPr>
              <w:t>淋时间</w:t>
            </w:r>
            <w:proofErr w:type="gramEnd"/>
            <w:r w:rsidRPr="00802C5F">
              <w:rPr>
                <w:rFonts w:ascii="仿宋" w:eastAsia="仿宋" w:hAnsi="仿宋" w:cs="宋体" w:hint="eastAsia"/>
                <w:kern w:val="0"/>
                <w:szCs w:val="21"/>
              </w:rPr>
              <w:t>可以自由设定，进出口门带互锁功能</w:t>
            </w:r>
          </w:p>
          <w:p w14:paraId="48B5D9CD" w14:textId="77777777"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内部控制板加防护罩，以防人员误拨动</w:t>
            </w:r>
          </w:p>
          <w:p w14:paraId="03717780" w14:textId="144CA616"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开关灵活无振动噪声，门框压条牢固不产</w:t>
            </w:r>
            <w:proofErr w:type="gramStart"/>
            <w:r w:rsidRPr="00802C5F">
              <w:rPr>
                <w:rFonts w:ascii="仿宋" w:eastAsia="仿宋" w:hAnsi="仿宋" w:cs="宋体" w:hint="eastAsia"/>
                <w:kern w:val="0"/>
                <w:szCs w:val="21"/>
              </w:rPr>
              <w:t>尘</w:t>
            </w:r>
            <w:proofErr w:type="gramEnd"/>
          </w:p>
          <w:p w14:paraId="33021DCD" w14:textId="77777777"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内部控制板加防护罩，以防人员误拨动</w:t>
            </w:r>
          </w:p>
          <w:p w14:paraId="733E1311" w14:textId="6315F469"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内尺寸：</w:t>
            </w:r>
            <w:r w:rsidRPr="00802C5F">
              <w:rPr>
                <w:rFonts w:ascii="仿宋" w:eastAsia="仿宋" w:hAnsi="仿宋" w:cs="宋体"/>
                <w:kern w:val="0"/>
                <w:szCs w:val="21"/>
              </w:rPr>
              <w:t>1000</w:t>
            </w:r>
            <w:r w:rsidR="00160D06" w:rsidRPr="00802C5F">
              <w:rPr>
                <w:rFonts w:ascii="仿宋" w:eastAsia="仿宋" w:hAnsi="仿宋" w:cs="宋体" w:hint="eastAsia"/>
                <w:kern w:val="0"/>
                <w:szCs w:val="21"/>
              </w:rPr>
              <w:t>mm</w:t>
            </w:r>
            <w:r w:rsidRPr="00802C5F">
              <w:rPr>
                <w:rFonts w:ascii="仿宋" w:eastAsia="仿宋" w:hAnsi="仿宋" w:cs="宋体"/>
                <w:kern w:val="0"/>
                <w:szCs w:val="21"/>
              </w:rPr>
              <w:t>*1400</w:t>
            </w:r>
            <w:r w:rsidR="00160D06" w:rsidRPr="00802C5F">
              <w:rPr>
                <w:rFonts w:ascii="仿宋" w:eastAsia="仿宋" w:hAnsi="仿宋" w:cs="宋体" w:hint="eastAsia"/>
                <w:kern w:val="0"/>
                <w:szCs w:val="21"/>
              </w:rPr>
              <w:t>mm</w:t>
            </w:r>
            <w:r w:rsidRPr="00802C5F">
              <w:rPr>
                <w:rFonts w:ascii="仿宋" w:eastAsia="仿宋" w:hAnsi="仿宋" w:cs="宋体"/>
                <w:kern w:val="0"/>
                <w:szCs w:val="21"/>
              </w:rPr>
              <w:t>*2150</w:t>
            </w:r>
            <w:r w:rsidR="00160D06" w:rsidRPr="00802C5F">
              <w:rPr>
                <w:rFonts w:ascii="仿宋" w:eastAsia="仿宋" w:hAnsi="仿宋" w:cs="宋体" w:hint="eastAsia"/>
                <w:kern w:val="0"/>
                <w:szCs w:val="21"/>
              </w:rPr>
              <w:t>mm</w:t>
            </w:r>
            <w:r w:rsidRPr="00802C5F">
              <w:rPr>
                <w:rFonts w:ascii="仿宋" w:eastAsia="仿宋" w:hAnsi="仿宋" w:cs="宋体" w:hint="eastAsia"/>
                <w:kern w:val="0"/>
                <w:szCs w:val="21"/>
              </w:rPr>
              <w:t>（</w:t>
            </w:r>
            <w:r w:rsidRPr="00802C5F">
              <w:rPr>
                <w:rFonts w:ascii="仿宋" w:eastAsia="仿宋" w:hAnsi="仿宋" w:cs="宋体"/>
                <w:kern w:val="0"/>
                <w:szCs w:val="21"/>
              </w:rPr>
              <w:t>L</w:t>
            </w:r>
            <w:r w:rsidRPr="00802C5F">
              <w:rPr>
                <w:rFonts w:ascii="仿宋" w:eastAsia="仿宋" w:hAnsi="仿宋" w:cs="宋体" w:hint="eastAsia"/>
                <w:kern w:val="0"/>
                <w:szCs w:val="21"/>
              </w:rPr>
              <w:t>*</w:t>
            </w:r>
            <w:r w:rsidRPr="00802C5F">
              <w:rPr>
                <w:rFonts w:ascii="仿宋" w:eastAsia="仿宋" w:hAnsi="仿宋" w:cs="宋体"/>
                <w:kern w:val="0"/>
                <w:szCs w:val="21"/>
              </w:rPr>
              <w:t>W</w:t>
            </w:r>
            <w:r w:rsidRPr="00802C5F">
              <w:rPr>
                <w:rFonts w:ascii="仿宋" w:eastAsia="仿宋" w:hAnsi="仿宋" w:cs="宋体" w:hint="eastAsia"/>
                <w:kern w:val="0"/>
                <w:szCs w:val="21"/>
              </w:rPr>
              <w:t>*H）</w:t>
            </w:r>
          </w:p>
          <w:p w14:paraId="2F6E6BF6" w14:textId="77777777" w:rsidR="0000652D" w:rsidRPr="00802C5F" w:rsidRDefault="0000652D" w:rsidP="0000652D">
            <w:pPr>
              <w:pStyle w:val="afe"/>
              <w:numPr>
                <w:ilvl w:val="0"/>
                <w:numId w:val="63"/>
              </w:numPr>
              <w:ind w:firstLineChars="0"/>
              <w:rPr>
                <w:rFonts w:ascii="仿宋" w:eastAsia="仿宋" w:hAnsi="仿宋" w:cs="宋体"/>
                <w:kern w:val="0"/>
                <w:szCs w:val="21"/>
              </w:rPr>
            </w:pPr>
            <w:r w:rsidRPr="00802C5F">
              <w:rPr>
                <w:rFonts w:ascii="仿宋" w:eastAsia="仿宋" w:hAnsi="仿宋" w:cs="宋体" w:hint="eastAsia"/>
                <w:kern w:val="0"/>
                <w:szCs w:val="21"/>
              </w:rPr>
              <w:t>制作细节均需满足国标要求</w:t>
            </w:r>
          </w:p>
          <w:p w14:paraId="72BB8AAE" w14:textId="3A308EB7" w:rsidR="0000652D" w:rsidRPr="00802C5F" w:rsidRDefault="0000652D" w:rsidP="0000652D">
            <w:pPr>
              <w:pStyle w:val="afe"/>
              <w:numPr>
                <w:ilvl w:val="0"/>
                <w:numId w:val="62"/>
              </w:numPr>
              <w:ind w:firstLineChars="0"/>
              <w:rPr>
                <w:rFonts w:ascii="仿宋" w:eastAsia="仿宋" w:hAnsi="仿宋" w:cs="宋体"/>
                <w:kern w:val="0"/>
                <w:szCs w:val="21"/>
              </w:rPr>
            </w:pPr>
            <w:r w:rsidRPr="00802C5F">
              <w:rPr>
                <w:rFonts w:ascii="仿宋" w:eastAsia="仿宋" w:hAnsi="仿宋" w:cs="宋体" w:hint="eastAsia"/>
                <w:kern w:val="0"/>
                <w:szCs w:val="21"/>
              </w:rPr>
              <w:t>外壳具有坚固的结构，使人员可踩于其上进行维护保养的工作</w:t>
            </w:r>
          </w:p>
        </w:tc>
      </w:tr>
    </w:tbl>
    <w:p w14:paraId="047D5832" w14:textId="77777777" w:rsidR="00CF3A14" w:rsidRPr="00802C5F" w:rsidRDefault="00CF3A14" w:rsidP="00CF3A14">
      <w:pPr>
        <w:rPr>
          <w:rFonts w:ascii="仿宋" w:eastAsia="仿宋" w:hAnsi="仿宋"/>
        </w:rPr>
      </w:pPr>
      <w:proofErr w:type="gramStart"/>
      <w:r w:rsidRPr="00802C5F">
        <w:rPr>
          <w:rFonts w:ascii="仿宋" w:eastAsia="仿宋" w:hAnsi="仿宋" w:hint="eastAsia"/>
        </w:rPr>
        <w:t>细胞房平面</w:t>
      </w:r>
      <w:proofErr w:type="gramEnd"/>
      <w:r w:rsidRPr="00802C5F">
        <w:rPr>
          <w:rFonts w:ascii="仿宋" w:eastAsia="仿宋" w:hAnsi="仿宋" w:hint="eastAsia"/>
        </w:rPr>
        <w:t>图纸见附件</w:t>
      </w:r>
    </w:p>
    <w:p w14:paraId="57AD1E40" w14:textId="77777777" w:rsidR="00CF3A14" w:rsidRPr="00802C5F" w:rsidRDefault="00CF3A14" w:rsidP="00297D3F">
      <w:pPr>
        <w:pStyle w:val="10"/>
        <w:spacing w:line="240" w:lineRule="auto"/>
        <w:rPr>
          <w:rFonts w:ascii="仿宋" w:eastAsia="仿宋" w:hAnsi="仿宋"/>
        </w:rPr>
      </w:pPr>
      <w:r w:rsidRPr="00802C5F">
        <w:rPr>
          <w:rFonts w:ascii="仿宋" w:eastAsia="仿宋" w:hAnsi="仿宋" w:hint="eastAsia"/>
        </w:rPr>
        <w:t>三、安装调试</w:t>
      </w:r>
    </w:p>
    <w:p w14:paraId="276E5DE9" w14:textId="77777777" w:rsidR="00CF3A14" w:rsidRPr="00802C5F" w:rsidRDefault="00CF3A14" w:rsidP="00CF3A14">
      <w:pPr>
        <w:pStyle w:val="a8"/>
        <w:ind w:firstLineChars="200" w:firstLine="480"/>
        <w:rPr>
          <w:rFonts w:ascii="仿宋" w:eastAsia="仿宋" w:hAnsi="仿宋" w:cstheme="minorBidi"/>
          <w:szCs w:val="22"/>
        </w:rPr>
      </w:pPr>
      <w:r w:rsidRPr="00802C5F">
        <w:rPr>
          <w:rFonts w:ascii="仿宋" w:eastAsia="仿宋" w:hAnsi="仿宋" w:cstheme="minorBidi" w:hint="eastAsia"/>
          <w:szCs w:val="22"/>
        </w:rPr>
        <w:t>本项目为交钥匙项目，费用已包含所招标设备的安装、辅材配套、系统调试、人员培训等。</w:t>
      </w:r>
    </w:p>
    <w:p w14:paraId="50157342" w14:textId="77777777" w:rsidR="00CF3A14" w:rsidRPr="00802C5F" w:rsidRDefault="00CF3A14" w:rsidP="00297D3F">
      <w:pPr>
        <w:pStyle w:val="10"/>
        <w:spacing w:line="240" w:lineRule="auto"/>
        <w:rPr>
          <w:rFonts w:ascii="仿宋" w:eastAsia="仿宋" w:hAnsi="仿宋"/>
        </w:rPr>
      </w:pPr>
      <w:r w:rsidRPr="00802C5F">
        <w:rPr>
          <w:rFonts w:ascii="仿宋" w:eastAsia="仿宋" w:hAnsi="仿宋" w:hint="eastAsia"/>
        </w:rPr>
        <w:t>四、售后服务要求</w:t>
      </w:r>
    </w:p>
    <w:p w14:paraId="61F38CFB" w14:textId="77777777" w:rsidR="00CF3A14" w:rsidRPr="00802C5F" w:rsidRDefault="00CF3A14" w:rsidP="00CF3A14">
      <w:pPr>
        <w:pStyle w:val="a8"/>
        <w:ind w:left="420" w:firstLineChars="200" w:firstLine="480"/>
        <w:rPr>
          <w:rFonts w:ascii="仿宋" w:eastAsia="仿宋" w:hAnsi="仿宋" w:cstheme="minorBidi"/>
          <w:szCs w:val="22"/>
        </w:rPr>
      </w:pPr>
      <w:r w:rsidRPr="00802C5F">
        <w:rPr>
          <w:rFonts w:ascii="仿宋" w:eastAsia="仿宋" w:hAnsi="仿宋" w:cstheme="minorBidi" w:hint="eastAsia"/>
          <w:szCs w:val="22"/>
        </w:rPr>
        <w:t>技术服务团队响应及时（接招标人通知后，服务人员在</w:t>
      </w:r>
      <w:r w:rsidRPr="00802C5F">
        <w:rPr>
          <w:rFonts w:ascii="仿宋" w:eastAsia="仿宋" w:hAnsi="仿宋" w:cstheme="minorBidi"/>
          <w:szCs w:val="22"/>
        </w:rPr>
        <w:t>4</w:t>
      </w:r>
      <w:r w:rsidRPr="00802C5F">
        <w:rPr>
          <w:rFonts w:ascii="仿宋" w:eastAsia="仿宋" w:hAnsi="仿宋" w:cstheme="minorBidi" w:hint="eastAsia"/>
          <w:szCs w:val="22"/>
        </w:rPr>
        <w:t>小时内到达项目现场）,提供完善的安装维护等服务能力，投标人应制定完备的售后服务保障计划。</w:t>
      </w:r>
    </w:p>
    <w:p w14:paraId="57746980" w14:textId="77777777" w:rsidR="00CF3A14" w:rsidRPr="00802C5F" w:rsidRDefault="00CF3A14" w:rsidP="00CF3A14">
      <w:pPr>
        <w:pStyle w:val="a8"/>
        <w:ind w:left="420" w:firstLineChars="200" w:firstLine="480"/>
        <w:rPr>
          <w:rFonts w:ascii="仿宋" w:eastAsia="仿宋" w:hAnsi="仿宋" w:cstheme="minorBidi"/>
          <w:szCs w:val="22"/>
        </w:rPr>
      </w:pPr>
      <w:r w:rsidRPr="00802C5F">
        <w:rPr>
          <w:rFonts w:ascii="仿宋" w:eastAsia="仿宋" w:hAnsi="仿宋" w:cstheme="minorBidi" w:hint="eastAsia"/>
          <w:szCs w:val="22"/>
        </w:rPr>
        <w:t>在合同签订规定时间内完成系统安装，投标商提供不少于</w:t>
      </w:r>
      <w:r w:rsidRPr="00802C5F">
        <w:rPr>
          <w:rFonts w:ascii="仿宋" w:eastAsia="仿宋" w:hAnsi="仿宋" w:cstheme="minorBidi"/>
          <w:szCs w:val="22"/>
        </w:rPr>
        <w:t>2</w:t>
      </w:r>
      <w:r w:rsidRPr="00802C5F">
        <w:rPr>
          <w:rFonts w:ascii="仿宋" w:eastAsia="仿宋" w:hAnsi="仿宋" w:cstheme="minorBidi" w:hint="eastAsia"/>
          <w:szCs w:val="22"/>
        </w:rPr>
        <w:t>年的设备无条件免费维修和培训服务。</w:t>
      </w:r>
    </w:p>
    <w:p w14:paraId="2800380E" w14:textId="77777777" w:rsidR="00CF3A14" w:rsidRPr="00802C5F" w:rsidRDefault="00CF3A14" w:rsidP="00CF3A14">
      <w:pPr>
        <w:pStyle w:val="a8"/>
        <w:ind w:left="420" w:firstLineChars="200" w:firstLine="480"/>
        <w:rPr>
          <w:rFonts w:ascii="仿宋" w:eastAsia="仿宋" w:hAnsi="仿宋" w:cstheme="minorBidi"/>
          <w:szCs w:val="22"/>
        </w:rPr>
      </w:pPr>
      <w:r w:rsidRPr="00802C5F">
        <w:rPr>
          <w:rFonts w:ascii="仿宋" w:eastAsia="仿宋" w:hAnsi="仿宋" w:cstheme="minorBidi" w:hint="eastAsia"/>
          <w:szCs w:val="22"/>
        </w:rPr>
        <w:t>售后服务方式还包括技术热线支持、不定期现场巡检、远程故障处理、</w:t>
      </w:r>
      <w:r w:rsidRPr="00802C5F">
        <w:rPr>
          <w:rFonts w:ascii="仿宋" w:eastAsia="仿宋" w:hAnsi="仿宋" w:cstheme="minorBidi" w:hint="eastAsia"/>
          <w:szCs w:val="22"/>
        </w:rPr>
        <w:lastRenderedPageBreak/>
        <w:t>不定期培训、现场服务等。故障报警报修电话响应时间30分钟内，到达现场响应时间2小时内。</w:t>
      </w:r>
    </w:p>
    <w:p w14:paraId="2B7341C9" w14:textId="77777777" w:rsidR="00CF3A14" w:rsidRPr="00802C5F" w:rsidRDefault="00CF3A14" w:rsidP="00CF3A14">
      <w:pPr>
        <w:pStyle w:val="a8"/>
        <w:ind w:left="420" w:firstLineChars="200" w:firstLine="480"/>
        <w:rPr>
          <w:rFonts w:ascii="仿宋" w:eastAsia="仿宋" w:hAnsi="仿宋" w:cstheme="minorBidi"/>
          <w:szCs w:val="22"/>
        </w:rPr>
      </w:pPr>
      <w:r w:rsidRPr="00802C5F">
        <w:rPr>
          <w:rFonts w:ascii="仿宋" w:eastAsia="仿宋" w:hAnsi="仿宋" w:cstheme="minorBidi" w:hint="eastAsia"/>
          <w:szCs w:val="22"/>
        </w:rPr>
        <w:t>提供</w:t>
      </w:r>
      <w:r w:rsidRPr="00802C5F">
        <w:rPr>
          <w:rFonts w:ascii="仿宋" w:eastAsia="仿宋" w:hAnsi="仿宋" w:cstheme="minorBidi"/>
          <w:szCs w:val="22"/>
        </w:rPr>
        <w:t>7</w:t>
      </w:r>
      <w:r w:rsidRPr="00802C5F">
        <w:rPr>
          <w:rFonts w:ascii="仿宋" w:eastAsia="仿宋" w:hAnsi="仿宋" w:cstheme="minorBidi" w:hint="eastAsia"/>
          <w:szCs w:val="22"/>
        </w:rPr>
        <w:t>×</w:t>
      </w:r>
      <w:r w:rsidRPr="00802C5F">
        <w:rPr>
          <w:rFonts w:ascii="仿宋" w:eastAsia="仿宋" w:hAnsi="仿宋" w:cstheme="minorBidi"/>
          <w:szCs w:val="22"/>
        </w:rPr>
        <w:t>24</w:t>
      </w:r>
      <w:r w:rsidRPr="00802C5F">
        <w:rPr>
          <w:rFonts w:ascii="仿宋" w:eastAsia="仿宋" w:hAnsi="仿宋" w:cstheme="minorBidi" w:hint="eastAsia"/>
          <w:szCs w:val="22"/>
        </w:rPr>
        <w:t>小时免费技术支持及现场服务，技术人员可远程解答用户操作疑问、指导用户正确操作教学系统、处理细微故障。</w:t>
      </w:r>
    </w:p>
    <w:p w14:paraId="49BEE5B8" w14:textId="2051C71D" w:rsidR="00CF3A14" w:rsidRPr="00802C5F" w:rsidRDefault="00CF3A14" w:rsidP="00CF3A14">
      <w:pPr>
        <w:pStyle w:val="a8"/>
        <w:ind w:firstLine="0"/>
        <w:rPr>
          <w:rFonts w:ascii="仿宋" w:eastAsia="仿宋" w:hAnsi="仿宋" w:cstheme="minorBidi"/>
          <w:szCs w:val="22"/>
        </w:rPr>
      </w:pPr>
      <w:r w:rsidRPr="00802C5F">
        <w:rPr>
          <w:rFonts w:ascii="仿宋" w:eastAsia="仿宋" w:hAnsi="仿宋" w:cstheme="minorBidi" w:hint="eastAsia"/>
          <w:szCs w:val="22"/>
        </w:rPr>
        <w:t>具体售后服务条款及费用请在投标文件中详细阐述。</w:t>
      </w:r>
    </w:p>
    <w:p w14:paraId="2A5B3F9A" w14:textId="6AE413D4" w:rsidR="002F6FA6" w:rsidRPr="00802C5F" w:rsidRDefault="00297D3F" w:rsidP="002F6FA6">
      <w:pPr>
        <w:pStyle w:val="10"/>
        <w:spacing w:line="240" w:lineRule="auto"/>
        <w:rPr>
          <w:rFonts w:ascii="仿宋" w:eastAsia="仿宋" w:hAnsi="仿宋"/>
        </w:rPr>
      </w:pPr>
      <w:bookmarkStart w:id="53" w:name="_Toc448827183"/>
      <w:bookmarkStart w:id="54" w:name="_Toc493004681"/>
      <w:r w:rsidRPr="00802C5F">
        <w:rPr>
          <w:rFonts w:ascii="仿宋" w:eastAsia="仿宋" w:hAnsi="仿宋" w:hint="eastAsia"/>
        </w:rPr>
        <w:t>五、主要材料设备参考品牌表</w:t>
      </w:r>
    </w:p>
    <w:tbl>
      <w:tblPr>
        <w:tblW w:w="7787" w:type="dxa"/>
        <w:jc w:val="center"/>
        <w:tblLook w:val="04A0" w:firstRow="1" w:lastRow="0" w:firstColumn="1" w:lastColumn="0" w:noHBand="0" w:noVBand="1"/>
      </w:tblPr>
      <w:tblGrid>
        <w:gridCol w:w="841"/>
        <w:gridCol w:w="2835"/>
        <w:gridCol w:w="4111"/>
      </w:tblGrid>
      <w:tr w:rsidR="001703C4" w:rsidRPr="00802C5F" w14:paraId="65A82591" w14:textId="77777777" w:rsidTr="001C7ED4">
        <w:trPr>
          <w:trHeight w:val="413"/>
          <w:jc w:val="center"/>
        </w:trPr>
        <w:tc>
          <w:tcPr>
            <w:tcW w:w="841" w:type="dxa"/>
            <w:tcBorders>
              <w:top w:val="single" w:sz="8" w:space="0" w:color="auto"/>
              <w:left w:val="single" w:sz="8" w:space="0" w:color="auto"/>
              <w:bottom w:val="single" w:sz="4" w:space="0" w:color="auto"/>
              <w:right w:val="single" w:sz="4" w:space="0" w:color="auto"/>
            </w:tcBorders>
            <w:shd w:val="clear" w:color="000000" w:fill="FFFFFF"/>
            <w:noWrap/>
            <w:vAlign w:val="center"/>
            <w:hideMark/>
          </w:tcPr>
          <w:p w14:paraId="2DC8EBAD" w14:textId="77777777" w:rsidR="002F6FA6" w:rsidRPr="00802C5F" w:rsidRDefault="002F6FA6" w:rsidP="002F6FA6">
            <w:pPr>
              <w:widowControl/>
              <w:jc w:val="center"/>
              <w:rPr>
                <w:rFonts w:ascii="仿宋" w:eastAsia="仿宋" w:hAnsi="仿宋" w:cs="Arial"/>
                <w:b/>
                <w:bCs/>
                <w:kern w:val="0"/>
                <w:sz w:val="20"/>
                <w:szCs w:val="20"/>
              </w:rPr>
            </w:pPr>
            <w:r w:rsidRPr="00802C5F">
              <w:rPr>
                <w:rFonts w:ascii="仿宋" w:eastAsia="仿宋" w:hAnsi="仿宋" w:cs="Arial" w:hint="eastAsia"/>
                <w:b/>
                <w:bCs/>
                <w:kern w:val="0"/>
                <w:sz w:val="20"/>
                <w:szCs w:val="20"/>
              </w:rPr>
              <w:t>序号</w:t>
            </w:r>
          </w:p>
        </w:tc>
        <w:tc>
          <w:tcPr>
            <w:tcW w:w="2835" w:type="dxa"/>
            <w:tcBorders>
              <w:top w:val="single" w:sz="8" w:space="0" w:color="auto"/>
              <w:left w:val="nil"/>
              <w:bottom w:val="single" w:sz="4" w:space="0" w:color="auto"/>
              <w:right w:val="single" w:sz="4" w:space="0" w:color="auto"/>
            </w:tcBorders>
            <w:shd w:val="clear" w:color="000000" w:fill="FFFFFF"/>
            <w:noWrap/>
            <w:vAlign w:val="center"/>
            <w:hideMark/>
          </w:tcPr>
          <w:p w14:paraId="10061595" w14:textId="77777777" w:rsidR="002F6FA6" w:rsidRPr="00802C5F" w:rsidRDefault="002F6FA6" w:rsidP="002F6FA6">
            <w:pPr>
              <w:widowControl/>
              <w:jc w:val="center"/>
              <w:rPr>
                <w:rFonts w:ascii="仿宋" w:eastAsia="仿宋" w:hAnsi="仿宋" w:cs="Arial"/>
                <w:b/>
                <w:bCs/>
                <w:kern w:val="0"/>
                <w:sz w:val="20"/>
                <w:szCs w:val="20"/>
              </w:rPr>
            </w:pPr>
            <w:r w:rsidRPr="00802C5F">
              <w:rPr>
                <w:rFonts w:ascii="仿宋" w:eastAsia="仿宋" w:hAnsi="仿宋" w:cs="Arial" w:hint="eastAsia"/>
                <w:b/>
                <w:bCs/>
                <w:kern w:val="0"/>
                <w:sz w:val="20"/>
                <w:szCs w:val="20"/>
              </w:rPr>
              <w:t>项    目</w:t>
            </w:r>
          </w:p>
        </w:tc>
        <w:tc>
          <w:tcPr>
            <w:tcW w:w="4111" w:type="dxa"/>
            <w:tcBorders>
              <w:top w:val="single" w:sz="8" w:space="0" w:color="auto"/>
              <w:left w:val="nil"/>
              <w:bottom w:val="single" w:sz="4" w:space="0" w:color="auto"/>
              <w:right w:val="single" w:sz="4" w:space="0" w:color="auto"/>
            </w:tcBorders>
            <w:shd w:val="clear" w:color="000000" w:fill="FFFFFF"/>
            <w:noWrap/>
            <w:vAlign w:val="center"/>
            <w:hideMark/>
          </w:tcPr>
          <w:p w14:paraId="54769E6A" w14:textId="77777777" w:rsidR="002F6FA6" w:rsidRPr="00802C5F" w:rsidRDefault="002F6FA6" w:rsidP="002F6FA6">
            <w:pPr>
              <w:widowControl/>
              <w:jc w:val="center"/>
              <w:rPr>
                <w:rFonts w:ascii="仿宋" w:eastAsia="仿宋" w:hAnsi="仿宋" w:cs="Arial"/>
                <w:b/>
                <w:bCs/>
                <w:kern w:val="0"/>
                <w:sz w:val="20"/>
                <w:szCs w:val="20"/>
              </w:rPr>
            </w:pPr>
            <w:r w:rsidRPr="00802C5F">
              <w:rPr>
                <w:rFonts w:ascii="仿宋" w:eastAsia="仿宋" w:hAnsi="仿宋" w:cs="Arial" w:hint="eastAsia"/>
                <w:b/>
                <w:bCs/>
                <w:kern w:val="0"/>
                <w:sz w:val="20"/>
                <w:szCs w:val="20"/>
              </w:rPr>
              <w:t>品牌</w:t>
            </w:r>
          </w:p>
        </w:tc>
      </w:tr>
      <w:tr w:rsidR="001703C4" w:rsidRPr="00802C5F" w14:paraId="2BE9B2B1" w14:textId="77777777" w:rsidTr="008F252C">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tcPr>
          <w:p w14:paraId="6980522F" w14:textId="534260F4" w:rsidR="001703C4" w:rsidRPr="00802C5F" w:rsidRDefault="008F252C" w:rsidP="00CC3F17">
            <w:pPr>
              <w:widowControl/>
              <w:jc w:val="center"/>
              <w:rPr>
                <w:rFonts w:ascii="仿宋" w:eastAsia="仿宋" w:hAnsi="仿宋" w:cs="Arial"/>
                <w:kern w:val="0"/>
                <w:sz w:val="18"/>
                <w:szCs w:val="18"/>
              </w:rPr>
            </w:pPr>
            <w:r w:rsidRPr="00802C5F">
              <w:rPr>
                <w:rFonts w:ascii="仿宋" w:eastAsia="仿宋" w:hAnsi="仿宋" w:cs="Arial" w:hint="eastAsia"/>
                <w:b/>
                <w:bCs/>
                <w:kern w:val="0"/>
                <w:sz w:val="18"/>
                <w:szCs w:val="18"/>
              </w:rPr>
              <w:t>装饰</w:t>
            </w:r>
          </w:p>
        </w:tc>
        <w:tc>
          <w:tcPr>
            <w:tcW w:w="2835" w:type="dxa"/>
            <w:tcBorders>
              <w:top w:val="nil"/>
              <w:left w:val="nil"/>
              <w:bottom w:val="single" w:sz="4" w:space="0" w:color="auto"/>
              <w:right w:val="single" w:sz="4" w:space="0" w:color="auto"/>
            </w:tcBorders>
            <w:shd w:val="clear" w:color="000000" w:fill="FFFFFF"/>
            <w:noWrap/>
            <w:vAlign w:val="center"/>
          </w:tcPr>
          <w:p w14:paraId="7ADDB5CE" w14:textId="77777777" w:rsidR="001703C4" w:rsidRPr="00802C5F" w:rsidRDefault="001703C4" w:rsidP="00CC3F17">
            <w:pPr>
              <w:widowControl/>
              <w:jc w:val="left"/>
              <w:rPr>
                <w:rFonts w:ascii="仿宋" w:eastAsia="仿宋" w:hAnsi="仿宋" w:cs="Arial"/>
                <w:kern w:val="0"/>
                <w:sz w:val="18"/>
                <w:szCs w:val="18"/>
              </w:rPr>
            </w:pPr>
          </w:p>
        </w:tc>
        <w:tc>
          <w:tcPr>
            <w:tcW w:w="4111" w:type="dxa"/>
            <w:tcBorders>
              <w:top w:val="nil"/>
              <w:left w:val="nil"/>
              <w:bottom w:val="single" w:sz="4" w:space="0" w:color="auto"/>
              <w:right w:val="single" w:sz="4" w:space="0" w:color="auto"/>
            </w:tcBorders>
            <w:shd w:val="clear" w:color="000000" w:fill="FFFFFF"/>
            <w:noWrap/>
            <w:vAlign w:val="center"/>
          </w:tcPr>
          <w:p w14:paraId="26948CC9" w14:textId="77777777" w:rsidR="001703C4" w:rsidRPr="00802C5F" w:rsidRDefault="001703C4" w:rsidP="00CC3F17">
            <w:pPr>
              <w:widowControl/>
              <w:jc w:val="center"/>
              <w:rPr>
                <w:rFonts w:ascii="仿宋" w:eastAsia="仿宋" w:hAnsi="仿宋" w:cs="Arial"/>
                <w:kern w:val="0"/>
                <w:sz w:val="18"/>
                <w:szCs w:val="18"/>
              </w:rPr>
            </w:pPr>
          </w:p>
        </w:tc>
      </w:tr>
      <w:tr w:rsidR="001703C4" w:rsidRPr="00802C5F" w14:paraId="69DFFA0B" w14:textId="77777777" w:rsidTr="008F252C">
        <w:trPr>
          <w:trHeight w:val="413"/>
          <w:jc w:val="center"/>
        </w:trPr>
        <w:tc>
          <w:tcPr>
            <w:tcW w:w="84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F790891" w14:textId="77777777" w:rsidR="001703C4" w:rsidRPr="00802C5F" w:rsidRDefault="001703C4" w:rsidP="008F252C">
            <w:pPr>
              <w:widowControl/>
              <w:jc w:val="center"/>
              <w:rPr>
                <w:rFonts w:ascii="仿宋" w:eastAsia="仿宋" w:hAnsi="仿宋" w:cs="Arial"/>
                <w:kern w:val="0"/>
                <w:sz w:val="18"/>
                <w:szCs w:val="18"/>
              </w:rPr>
            </w:pPr>
            <w:r w:rsidRPr="00802C5F">
              <w:rPr>
                <w:rFonts w:ascii="仿宋" w:eastAsia="仿宋" w:hAnsi="仿宋" w:cs="Arial"/>
                <w:kern w:val="0"/>
                <w:sz w:val="18"/>
                <w:szCs w:val="18"/>
              </w:rPr>
              <w:t>1</w:t>
            </w:r>
          </w:p>
        </w:tc>
        <w:tc>
          <w:tcPr>
            <w:tcW w:w="2835" w:type="dxa"/>
            <w:tcBorders>
              <w:top w:val="single" w:sz="4" w:space="0" w:color="auto"/>
              <w:left w:val="nil"/>
              <w:bottom w:val="single" w:sz="4" w:space="0" w:color="auto"/>
              <w:right w:val="single" w:sz="4" w:space="0" w:color="auto"/>
            </w:tcBorders>
            <w:shd w:val="clear" w:color="000000" w:fill="FFFFFF"/>
            <w:noWrap/>
            <w:vAlign w:val="center"/>
            <w:hideMark/>
          </w:tcPr>
          <w:p w14:paraId="214A7B78" w14:textId="626766C2" w:rsidR="001703C4" w:rsidRPr="00802C5F" w:rsidRDefault="008F252C" w:rsidP="008F252C">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彩钢板</w:t>
            </w:r>
          </w:p>
        </w:tc>
        <w:tc>
          <w:tcPr>
            <w:tcW w:w="4111" w:type="dxa"/>
            <w:tcBorders>
              <w:top w:val="single" w:sz="4" w:space="0" w:color="auto"/>
              <w:left w:val="nil"/>
              <w:bottom w:val="single" w:sz="4" w:space="0" w:color="auto"/>
              <w:right w:val="single" w:sz="4" w:space="0" w:color="auto"/>
            </w:tcBorders>
            <w:shd w:val="clear" w:color="000000" w:fill="FFFFFF"/>
            <w:noWrap/>
            <w:vAlign w:val="center"/>
            <w:hideMark/>
          </w:tcPr>
          <w:p w14:paraId="416F6770" w14:textId="1C9D474B" w:rsidR="001703C4" w:rsidRPr="00802C5F" w:rsidRDefault="008F252C" w:rsidP="00B863EA">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龙隆、</w:t>
            </w:r>
            <w:proofErr w:type="gramStart"/>
            <w:r w:rsidRPr="00802C5F">
              <w:rPr>
                <w:rFonts w:ascii="仿宋" w:eastAsia="仿宋" w:hAnsi="仿宋" w:cs="Arial" w:hint="eastAsia"/>
                <w:kern w:val="0"/>
                <w:sz w:val="18"/>
                <w:szCs w:val="18"/>
              </w:rPr>
              <w:t>协多利</w:t>
            </w:r>
            <w:proofErr w:type="gramEnd"/>
            <w:r w:rsidRPr="00802C5F">
              <w:rPr>
                <w:rFonts w:ascii="仿宋" w:eastAsia="仿宋" w:hAnsi="仿宋" w:cs="Arial" w:hint="eastAsia"/>
                <w:kern w:val="0"/>
                <w:sz w:val="18"/>
                <w:szCs w:val="18"/>
              </w:rPr>
              <w:t>、林森</w:t>
            </w:r>
          </w:p>
        </w:tc>
      </w:tr>
      <w:tr w:rsidR="008F252C" w:rsidRPr="00802C5F" w14:paraId="62AAE8DA" w14:textId="77777777" w:rsidTr="008F252C">
        <w:trPr>
          <w:trHeight w:val="413"/>
          <w:jc w:val="center"/>
        </w:trPr>
        <w:tc>
          <w:tcPr>
            <w:tcW w:w="84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CCCF68F" w14:textId="51B3D2E1" w:rsidR="008F252C" w:rsidRPr="00802C5F" w:rsidRDefault="008F252C" w:rsidP="008F252C">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2</w:t>
            </w:r>
          </w:p>
        </w:tc>
        <w:tc>
          <w:tcPr>
            <w:tcW w:w="2835" w:type="dxa"/>
            <w:tcBorders>
              <w:top w:val="single" w:sz="4" w:space="0" w:color="auto"/>
              <w:left w:val="nil"/>
              <w:bottom w:val="single" w:sz="4" w:space="0" w:color="auto"/>
              <w:right w:val="single" w:sz="4" w:space="0" w:color="auto"/>
            </w:tcBorders>
            <w:shd w:val="clear" w:color="000000" w:fill="FFFFFF"/>
            <w:noWrap/>
            <w:vAlign w:val="center"/>
          </w:tcPr>
          <w:p w14:paraId="0E1BB1C8" w14:textId="7AADD9DA" w:rsidR="008F252C" w:rsidRPr="00802C5F" w:rsidRDefault="008F252C" w:rsidP="008F252C">
            <w:pPr>
              <w:widowControl/>
              <w:jc w:val="left"/>
              <w:rPr>
                <w:rFonts w:ascii="仿宋" w:eastAsia="仿宋" w:hAnsi="仿宋" w:cs="Arial"/>
                <w:kern w:val="0"/>
                <w:sz w:val="20"/>
                <w:szCs w:val="20"/>
              </w:rPr>
            </w:pPr>
            <w:r w:rsidRPr="00802C5F">
              <w:rPr>
                <w:rFonts w:ascii="仿宋" w:eastAsia="仿宋" w:hAnsi="仿宋" w:cs="Arial" w:hint="eastAsia"/>
                <w:kern w:val="0"/>
                <w:sz w:val="20"/>
                <w:szCs w:val="20"/>
              </w:rPr>
              <w:t>铝型材</w:t>
            </w:r>
          </w:p>
        </w:tc>
        <w:tc>
          <w:tcPr>
            <w:tcW w:w="4111" w:type="dxa"/>
            <w:tcBorders>
              <w:top w:val="single" w:sz="4" w:space="0" w:color="auto"/>
              <w:left w:val="nil"/>
              <w:bottom w:val="single" w:sz="4" w:space="0" w:color="auto"/>
              <w:right w:val="single" w:sz="4" w:space="0" w:color="auto"/>
            </w:tcBorders>
            <w:shd w:val="clear" w:color="000000" w:fill="FFFFFF"/>
            <w:noWrap/>
            <w:vAlign w:val="center"/>
          </w:tcPr>
          <w:p w14:paraId="577FF370" w14:textId="0CC1D0E8" w:rsidR="008F252C" w:rsidRPr="00802C5F" w:rsidRDefault="008F252C" w:rsidP="00B863EA">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龙新、华联</w:t>
            </w:r>
            <w:r w:rsidR="005C4531" w:rsidRPr="00802C5F">
              <w:rPr>
                <w:rFonts w:ascii="仿宋" w:eastAsia="仿宋" w:hAnsi="仿宋" w:cs="Arial" w:hint="eastAsia"/>
                <w:kern w:val="0"/>
                <w:sz w:val="20"/>
                <w:szCs w:val="20"/>
              </w:rPr>
              <w:t>、杰丰</w:t>
            </w:r>
          </w:p>
        </w:tc>
      </w:tr>
      <w:tr w:rsidR="001703C4" w:rsidRPr="00802C5F" w14:paraId="0DD7013F" w14:textId="77777777" w:rsidTr="008F252C">
        <w:trPr>
          <w:trHeight w:val="413"/>
          <w:jc w:val="center"/>
        </w:trPr>
        <w:tc>
          <w:tcPr>
            <w:tcW w:w="84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892E345" w14:textId="58C4D9FE" w:rsidR="001703C4" w:rsidRPr="00802C5F" w:rsidRDefault="008F252C" w:rsidP="008F252C">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2</w:t>
            </w:r>
          </w:p>
        </w:tc>
        <w:tc>
          <w:tcPr>
            <w:tcW w:w="2835" w:type="dxa"/>
            <w:tcBorders>
              <w:top w:val="single" w:sz="4" w:space="0" w:color="auto"/>
              <w:left w:val="nil"/>
              <w:bottom w:val="single" w:sz="4" w:space="0" w:color="auto"/>
              <w:right w:val="single" w:sz="4" w:space="0" w:color="auto"/>
            </w:tcBorders>
            <w:shd w:val="clear" w:color="000000" w:fill="FFFFFF"/>
            <w:noWrap/>
            <w:vAlign w:val="center"/>
          </w:tcPr>
          <w:p w14:paraId="4625BA43" w14:textId="12EBC5A2" w:rsidR="001703C4" w:rsidRPr="00802C5F" w:rsidRDefault="008F252C" w:rsidP="008F252C">
            <w:pPr>
              <w:widowControl/>
              <w:jc w:val="left"/>
              <w:rPr>
                <w:rFonts w:ascii="仿宋" w:eastAsia="仿宋" w:hAnsi="仿宋" w:cs="Arial"/>
                <w:kern w:val="0"/>
                <w:sz w:val="20"/>
                <w:szCs w:val="20"/>
              </w:rPr>
            </w:pPr>
            <w:r w:rsidRPr="00802C5F">
              <w:rPr>
                <w:rFonts w:ascii="仿宋" w:eastAsia="仿宋" w:hAnsi="仿宋" w:cs="Arial" w:hint="eastAsia"/>
                <w:kern w:val="0"/>
                <w:sz w:val="20"/>
                <w:szCs w:val="20"/>
              </w:rPr>
              <w:t>钢制门</w:t>
            </w:r>
          </w:p>
        </w:tc>
        <w:tc>
          <w:tcPr>
            <w:tcW w:w="4111" w:type="dxa"/>
            <w:tcBorders>
              <w:top w:val="single" w:sz="4" w:space="0" w:color="auto"/>
              <w:left w:val="nil"/>
              <w:bottom w:val="single" w:sz="4" w:space="0" w:color="auto"/>
              <w:right w:val="single" w:sz="4" w:space="0" w:color="auto"/>
            </w:tcBorders>
            <w:shd w:val="clear" w:color="000000" w:fill="FFFFFF"/>
            <w:noWrap/>
            <w:vAlign w:val="center"/>
          </w:tcPr>
          <w:p w14:paraId="30678145" w14:textId="4AB7EDF9" w:rsidR="001703C4" w:rsidRPr="00802C5F" w:rsidRDefault="008F252C" w:rsidP="00B863EA">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林森、远大、</w:t>
            </w:r>
            <w:r w:rsidRPr="00802C5F">
              <w:rPr>
                <w:rFonts w:ascii="仿宋" w:eastAsia="仿宋" w:hAnsi="仿宋" w:cs="Arial" w:hint="eastAsia"/>
                <w:kern w:val="0"/>
                <w:sz w:val="18"/>
                <w:szCs w:val="18"/>
              </w:rPr>
              <w:t>艾尔泰克</w:t>
            </w:r>
          </w:p>
        </w:tc>
      </w:tr>
      <w:tr w:rsidR="008F252C" w:rsidRPr="00802C5F" w14:paraId="6A469453" w14:textId="77777777" w:rsidTr="008F252C">
        <w:trPr>
          <w:trHeight w:val="413"/>
          <w:jc w:val="center"/>
        </w:trPr>
        <w:tc>
          <w:tcPr>
            <w:tcW w:w="84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A9FE772" w14:textId="30B51A48" w:rsidR="008F252C" w:rsidRPr="00802C5F" w:rsidRDefault="008F252C" w:rsidP="008F252C">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3</w:t>
            </w:r>
          </w:p>
        </w:tc>
        <w:tc>
          <w:tcPr>
            <w:tcW w:w="2835" w:type="dxa"/>
            <w:tcBorders>
              <w:top w:val="single" w:sz="4" w:space="0" w:color="auto"/>
              <w:left w:val="nil"/>
              <w:bottom w:val="single" w:sz="4" w:space="0" w:color="auto"/>
              <w:right w:val="single" w:sz="4" w:space="0" w:color="auto"/>
            </w:tcBorders>
            <w:shd w:val="clear" w:color="000000" w:fill="FFFFFF"/>
            <w:noWrap/>
            <w:vAlign w:val="center"/>
          </w:tcPr>
          <w:p w14:paraId="537ECFB0" w14:textId="2EBE05BD" w:rsidR="008F252C" w:rsidRPr="00802C5F" w:rsidRDefault="008F252C" w:rsidP="008F252C">
            <w:pPr>
              <w:widowControl/>
              <w:jc w:val="left"/>
              <w:rPr>
                <w:rFonts w:ascii="仿宋" w:eastAsia="仿宋" w:hAnsi="仿宋" w:cs="Arial"/>
                <w:kern w:val="0"/>
                <w:sz w:val="20"/>
                <w:szCs w:val="20"/>
              </w:rPr>
            </w:pPr>
            <w:r w:rsidRPr="00802C5F">
              <w:rPr>
                <w:rFonts w:ascii="仿宋" w:eastAsia="仿宋" w:hAnsi="仿宋" w:cs="Arial" w:hint="eastAsia"/>
                <w:kern w:val="0"/>
                <w:sz w:val="20"/>
                <w:szCs w:val="20"/>
              </w:rPr>
              <w:t>闭门器</w:t>
            </w:r>
          </w:p>
        </w:tc>
        <w:tc>
          <w:tcPr>
            <w:tcW w:w="4111" w:type="dxa"/>
            <w:tcBorders>
              <w:top w:val="single" w:sz="4" w:space="0" w:color="auto"/>
              <w:left w:val="nil"/>
              <w:bottom w:val="single" w:sz="4" w:space="0" w:color="auto"/>
              <w:right w:val="single" w:sz="4" w:space="0" w:color="auto"/>
            </w:tcBorders>
            <w:shd w:val="clear" w:color="000000" w:fill="FFFFFF"/>
            <w:noWrap/>
            <w:vAlign w:val="center"/>
          </w:tcPr>
          <w:p w14:paraId="42F27385" w14:textId="0C1AA5A8" w:rsidR="008F252C" w:rsidRPr="00802C5F" w:rsidRDefault="008F252C" w:rsidP="00B863EA">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盖泽、多玛、G</w:t>
            </w:r>
            <w:r w:rsidRPr="00802C5F">
              <w:rPr>
                <w:rFonts w:ascii="仿宋" w:eastAsia="仿宋" w:hAnsi="仿宋" w:cs="Arial"/>
                <w:kern w:val="0"/>
                <w:sz w:val="20"/>
                <w:szCs w:val="20"/>
              </w:rPr>
              <w:t>MT</w:t>
            </w:r>
          </w:p>
        </w:tc>
      </w:tr>
      <w:tr w:rsidR="008F252C" w:rsidRPr="00802C5F" w14:paraId="25FFDFE8" w14:textId="77777777" w:rsidTr="008F252C">
        <w:trPr>
          <w:trHeight w:val="413"/>
          <w:jc w:val="center"/>
        </w:trPr>
        <w:tc>
          <w:tcPr>
            <w:tcW w:w="84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AA3FBD7" w14:textId="51EC728C" w:rsidR="008F252C" w:rsidRPr="00802C5F" w:rsidRDefault="008F252C" w:rsidP="008F252C">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4</w:t>
            </w:r>
          </w:p>
        </w:tc>
        <w:tc>
          <w:tcPr>
            <w:tcW w:w="2835" w:type="dxa"/>
            <w:tcBorders>
              <w:top w:val="single" w:sz="4" w:space="0" w:color="auto"/>
              <w:left w:val="nil"/>
              <w:bottom w:val="single" w:sz="4" w:space="0" w:color="auto"/>
              <w:right w:val="single" w:sz="4" w:space="0" w:color="auto"/>
            </w:tcBorders>
            <w:shd w:val="clear" w:color="000000" w:fill="FFFFFF"/>
            <w:noWrap/>
            <w:vAlign w:val="center"/>
          </w:tcPr>
          <w:p w14:paraId="30014B36" w14:textId="643D7C1B" w:rsidR="008F252C" w:rsidRPr="00802C5F" w:rsidRDefault="008F252C" w:rsidP="008F252C">
            <w:pPr>
              <w:widowControl/>
              <w:jc w:val="left"/>
              <w:rPr>
                <w:rFonts w:ascii="仿宋" w:eastAsia="仿宋" w:hAnsi="仿宋" w:cs="Arial"/>
                <w:kern w:val="0"/>
                <w:sz w:val="20"/>
                <w:szCs w:val="20"/>
              </w:rPr>
            </w:pPr>
            <w:proofErr w:type="gramStart"/>
            <w:r w:rsidRPr="00802C5F">
              <w:rPr>
                <w:rFonts w:ascii="仿宋" w:eastAsia="仿宋" w:hAnsi="仿宋" w:cs="Arial" w:hint="eastAsia"/>
                <w:kern w:val="0"/>
                <w:sz w:val="20"/>
                <w:szCs w:val="20"/>
              </w:rPr>
              <w:t>风淋室</w:t>
            </w:r>
            <w:proofErr w:type="gramEnd"/>
          </w:p>
        </w:tc>
        <w:tc>
          <w:tcPr>
            <w:tcW w:w="4111" w:type="dxa"/>
            <w:tcBorders>
              <w:top w:val="single" w:sz="4" w:space="0" w:color="auto"/>
              <w:left w:val="nil"/>
              <w:bottom w:val="single" w:sz="4" w:space="0" w:color="auto"/>
              <w:right w:val="single" w:sz="4" w:space="0" w:color="auto"/>
            </w:tcBorders>
            <w:shd w:val="clear" w:color="000000" w:fill="FFFFFF"/>
            <w:noWrap/>
            <w:vAlign w:val="center"/>
          </w:tcPr>
          <w:p w14:paraId="3CAF23DE" w14:textId="4493EBDB" w:rsidR="008F252C" w:rsidRPr="00802C5F" w:rsidRDefault="008F252C" w:rsidP="00B863EA">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言兴、智诺、</w:t>
            </w:r>
            <w:r w:rsidRPr="00802C5F">
              <w:rPr>
                <w:rFonts w:ascii="仿宋" w:eastAsia="仿宋" w:hAnsi="仿宋" w:cs="Arial" w:hint="eastAsia"/>
                <w:kern w:val="0"/>
                <w:sz w:val="18"/>
                <w:szCs w:val="18"/>
              </w:rPr>
              <w:t>艾尔泰克</w:t>
            </w:r>
          </w:p>
        </w:tc>
      </w:tr>
      <w:tr w:rsidR="008F252C" w:rsidRPr="00802C5F" w14:paraId="45F745F0" w14:textId="77777777" w:rsidTr="008F252C">
        <w:trPr>
          <w:trHeight w:val="413"/>
          <w:jc w:val="center"/>
        </w:trPr>
        <w:tc>
          <w:tcPr>
            <w:tcW w:w="84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378B9BA" w14:textId="76F35600" w:rsidR="008F252C" w:rsidRPr="00802C5F" w:rsidRDefault="008F252C" w:rsidP="008F252C">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5</w:t>
            </w:r>
          </w:p>
        </w:tc>
        <w:tc>
          <w:tcPr>
            <w:tcW w:w="2835" w:type="dxa"/>
            <w:tcBorders>
              <w:top w:val="single" w:sz="4" w:space="0" w:color="auto"/>
              <w:left w:val="nil"/>
              <w:bottom w:val="single" w:sz="4" w:space="0" w:color="auto"/>
              <w:right w:val="single" w:sz="4" w:space="0" w:color="auto"/>
            </w:tcBorders>
            <w:shd w:val="clear" w:color="000000" w:fill="FFFFFF"/>
            <w:noWrap/>
            <w:vAlign w:val="center"/>
          </w:tcPr>
          <w:p w14:paraId="1979C6ED" w14:textId="04B9E04D" w:rsidR="008F252C" w:rsidRPr="00802C5F" w:rsidRDefault="008F252C" w:rsidP="008F252C">
            <w:pPr>
              <w:widowControl/>
              <w:jc w:val="left"/>
              <w:rPr>
                <w:rFonts w:ascii="仿宋" w:eastAsia="仿宋" w:hAnsi="仿宋" w:cs="Arial"/>
                <w:kern w:val="0"/>
                <w:sz w:val="20"/>
                <w:szCs w:val="20"/>
              </w:rPr>
            </w:pPr>
            <w:r w:rsidRPr="00802C5F">
              <w:rPr>
                <w:rFonts w:ascii="仿宋" w:eastAsia="仿宋" w:hAnsi="仿宋" w:cs="Arial" w:hint="eastAsia"/>
                <w:kern w:val="0"/>
                <w:sz w:val="20"/>
                <w:szCs w:val="20"/>
              </w:rPr>
              <w:t>压差计</w:t>
            </w:r>
          </w:p>
        </w:tc>
        <w:tc>
          <w:tcPr>
            <w:tcW w:w="4111" w:type="dxa"/>
            <w:tcBorders>
              <w:top w:val="single" w:sz="4" w:space="0" w:color="auto"/>
              <w:left w:val="nil"/>
              <w:bottom w:val="single" w:sz="4" w:space="0" w:color="auto"/>
              <w:right w:val="single" w:sz="4" w:space="0" w:color="auto"/>
            </w:tcBorders>
            <w:shd w:val="clear" w:color="000000" w:fill="FFFFFF"/>
            <w:noWrap/>
            <w:vAlign w:val="center"/>
          </w:tcPr>
          <w:p w14:paraId="6FD127F8" w14:textId="2018EDBD" w:rsidR="008F252C" w:rsidRPr="00802C5F" w:rsidRDefault="008F252C" w:rsidP="00B863EA">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dwyer、dwwei、欧洁</w:t>
            </w:r>
          </w:p>
        </w:tc>
      </w:tr>
      <w:tr w:rsidR="008F252C" w:rsidRPr="00802C5F" w14:paraId="31C5BDB4" w14:textId="77777777" w:rsidTr="008F252C">
        <w:trPr>
          <w:trHeight w:val="413"/>
          <w:jc w:val="center"/>
        </w:trPr>
        <w:tc>
          <w:tcPr>
            <w:tcW w:w="84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728A7B7" w14:textId="7037227A" w:rsidR="008F252C" w:rsidRPr="00802C5F" w:rsidRDefault="008F252C" w:rsidP="008F252C">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6</w:t>
            </w:r>
          </w:p>
        </w:tc>
        <w:tc>
          <w:tcPr>
            <w:tcW w:w="2835" w:type="dxa"/>
            <w:tcBorders>
              <w:top w:val="single" w:sz="4" w:space="0" w:color="auto"/>
              <w:left w:val="nil"/>
              <w:bottom w:val="single" w:sz="4" w:space="0" w:color="auto"/>
              <w:right w:val="single" w:sz="4" w:space="0" w:color="auto"/>
            </w:tcBorders>
            <w:shd w:val="clear" w:color="000000" w:fill="FFFFFF"/>
            <w:noWrap/>
            <w:vAlign w:val="center"/>
          </w:tcPr>
          <w:p w14:paraId="0DB6DE84" w14:textId="210E9B4E" w:rsidR="008F252C" w:rsidRPr="00802C5F" w:rsidRDefault="008F252C" w:rsidP="008F252C">
            <w:pPr>
              <w:widowControl/>
              <w:jc w:val="left"/>
              <w:rPr>
                <w:rFonts w:ascii="仿宋" w:eastAsia="仿宋" w:hAnsi="仿宋" w:cs="Arial"/>
                <w:kern w:val="0"/>
                <w:sz w:val="20"/>
                <w:szCs w:val="20"/>
              </w:rPr>
            </w:pPr>
            <w:r w:rsidRPr="00802C5F">
              <w:rPr>
                <w:rFonts w:ascii="仿宋" w:eastAsia="仿宋" w:hAnsi="仿宋" w:cs="Arial" w:hint="eastAsia"/>
                <w:kern w:val="0"/>
                <w:sz w:val="20"/>
                <w:szCs w:val="20"/>
              </w:rPr>
              <w:t>P</w:t>
            </w:r>
            <w:r w:rsidRPr="00802C5F">
              <w:rPr>
                <w:rFonts w:ascii="仿宋" w:eastAsia="仿宋" w:hAnsi="仿宋" w:cs="Arial"/>
                <w:kern w:val="0"/>
                <w:sz w:val="20"/>
                <w:szCs w:val="20"/>
              </w:rPr>
              <w:t>VC</w:t>
            </w:r>
            <w:r w:rsidRPr="00802C5F">
              <w:rPr>
                <w:rFonts w:ascii="仿宋" w:eastAsia="仿宋" w:hAnsi="仿宋" w:cs="Arial" w:hint="eastAsia"/>
                <w:kern w:val="0"/>
                <w:sz w:val="20"/>
                <w:szCs w:val="20"/>
              </w:rPr>
              <w:t>卷材地坪</w:t>
            </w:r>
          </w:p>
        </w:tc>
        <w:tc>
          <w:tcPr>
            <w:tcW w:w="4111" w:type="dxa"/>
            <w:tcBorders>
              <w:top w:val="single" w:sz="4" w:space="0" w:color="auto"/>
              <w:left w:val="nil"/>
              <w:bottom w:val="single" w:sz="4" w:space="0" w:color="auto"/>
              <w:right w:val="single" w:sz="4" w:space="0" w:color="auto"/>
            </w:tcBorders>
            <w:shd w:val="clear" w:color="000000" w:fill="FFFFFF"/>
            <w:noWrap/>
            <w:vAlign w:val="center"/>
          </w:tcPr>
          <w:p w14:paraId="3B8328EC" w14:textId="21B5AE4D" w:rsidR="008F252C" w:rsidRPr="00802C5F" w:rsidRDefault="008F252C" w:rsidP="00B863EA">
            <w:pPr>
              <w:widowControl/>
              <w:jc w:val="center"/>
              <w:rPr>
                <w:rFonts w:ascii="仿宋" w:eastAsia="仿宋" w:hAnsi="仿宋" w:cs="Arial"/>
                <w:kern w:val="0"/>
                <w:sz w:val="20"/>
                <w:szCs w:val="20"/>
              </w:rPr>
            </w:pPr>
            <w:r w:rsidRPr="00802C5F">
              <w:rPr>
                <w:rFonts w:ascii="仿宋" w:eastAsia="仿宋" w:hAnsi="仿宋" w:cs="Arial" w:hint="eastAsia"/>
                <w:kern w:val="0"/>
                <w:sz w:val="20"/>
                <w:szCs w:val="20"/>
              </w:rPr>
              <w:t>洁福、LG、阿</w:t>
            </w:r>
            <w:proofErr w:type="gramStart"/>
            <w:r w:rsidRPr="00802C5F">
              <w:rPr>
                <w:rFonts w:ascii="仿宋" w:eastAsia="仿宋" w:hAnsi="仿宋" w:cs="Arial" w:hint="eastAsia"/>
                <w:kern w:val="0"/>
                <w:sz w:val="20"/>
                <w:szCs w:val="20"/>
              </w:rPr>
              <w:t>姆</w:t>
            </w:r>
            <w:proofErr w:type="gramEnd"/>
            <w:r w:rsidRPr="00802C5F">
              <w:rPr>
                <w:rFonts w:ascii="仿宋" w:eastAsia="仿宋" w:hAnsi="仿宋" w:cs="Arial" w:hint="eastAsia"/>
                <w:kern w:val="0"/>
                <w:sz w:val="20"/>
                <w:szCs w:val="20"/>
              </w:rPr>
              <w:t>斯壮</w:t>
            </w:r>
          </w:p>
        </w:tc>
      </w:tr>
      <w:tr w:rsidR="001703C4" w:rsidRPr="00802C5F" w14:paraId="6885C16E" w14:textId="77777777" w:rsidTr="008F252C">
        <w:trPr>
          <w:trHeight w:val="413"/>
          <w:jc w:val="center"/>
        </w:trPr>
        <w:tc>
          <w:tcPr>
            <w:tcW w:w="84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450D3BF" w14:textId="77777777" w:rsidR="001703C4" w:rsidRPr="00802C5F" w:rsidRDefault="001703C4" w:rsidP="002F6FA6">
            <w:pPr>
              <w:widowControl/>
              <w:jc w:val="center"/>
              <w:rPr>
                <w:rFonts w:ascii="仿宋" w:eastAsia="仿宋" w:hAnsi="仿宋" w:cs="Arial"/>
                <w:b/>
                <w:bCs/>
                <w:kern w:val="0"/>
                <w:sz w:val="20"/>
                <w:szCs w:val="20"/>
              </w:rPr>
            </w:pPr>
          </w:p>
        </w:tc>
        <w:tc>
          <w:tcPr>
            <w:tcW w:w="2835" w:type="dxa"/>
            <w:tcBorders>
              <w:top w:val="single" w:sz="4" w:space="0" w:color="auto"/>
              <w:left w:val="nil"/>
              <w:bottom w:val="single" w:sz="4" w:space="0" w:color="auto"/>
              <w:right w:val="single" w:sz="4" w:space="0" w:color="auto"/>
            </w:tcBorders>
            <w:shd w:val="clear" w:color="000000" w:fill="FFFFFF"/>
            <w:noWrap/>
            <w:vAlign w:val="center"/>
          </w:tcPr>
          <w:p w14:paraId="2BD80999" w14:textId="77777777" w:rsidR="001703C4" w:rsidRPr="00802C5F" w:rsidRDefault="001703C4" w:rsidP="002F6FA6">
            <w:pPr>
              <w:widowControl/>
              <w:jc w:val="center"/>
              <w:rPr>
                <w:rFonts w:ascii="仿宋" w:eastAsia="仿宋" w:hAnsi="仿宋" w:cs="Arial"/>
                <w:b/>
                <w:bCs/>
                <w:kern w:val="0"/>
                <w:sz w:val="20"/>
                <w:szCs w:val="20"/>
              </w:rPr>
            </w:pPr>
          </w:p>
        </w:tc>
        <w:tc>
          <w:tcPr>
            <w:tcW w:w="4111" w:type="dxa"/>
            <w:tcBorders>
              <w:top w:val="single" w:sz="4" w:space="0" w:color="auto"/>
              <w:left w:val="nil"/>
              <w:bottom w:val="single" w:sz="4" w:space="0" w:color="auto"/>
              <w:right w:val="single" w:sz="4" w:space="0" w:color="auto"/>
            </w:tcBorders>
            <w:shd w:val="clear" w:color="000000" w:fill="FFFFFF"/>
            <w:noWrap/>
            <w:vAlign w:val="center"/>
          </w:tcPr>
          <w:p w14:paraId="19F509CD" w14:textId="77777777" w:rsidR="001703C4" w:rsidRPr="00802C5F" w:rsidRDefault="001703C4" w:rsidP="002F6FA6">
            <w:pPr>
              <w:widowControl/>
              <w:jc w:val="center"/>
              <w:rPr>
                <w:rFonts w:ascii="仿宋" w:eastAsia="仿宋" w:hAnsi="仿宋" w:cs="Arial"/>
                <w:b/>
                <w:bCs/>
                <w:kern w:val="0"/>
                <w:sz w:val="20"/>
                <w:szCs w:val="20"/>
              </w:rPr>
            </w:pPr>
          </w:p>
        </w:tc>
      </w:tr>
      <w:tr w:rsidR="001703C4" w:rsidRPr="00802C5F" w14:paraId="3552850E"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tcPr>
          <w:p w14:paraId="7856243F" w14:textId="39C73A2F"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b/>
                <w:bCs/>
                <w:kern w:val="0"/>
                <w:sz w:val="18"/>
                <w:szCs w:val="18"/>
              </w:rPr>
              <w:t>暖通</w:t>
            </w:r>
          </w:p>
        </w:tc>
        <w:tc>
          <w:tcPr>
            <w:tcW w:w="2835" w:type="dxa"/>
            <w:tcBorders>
              <w:top w:val="nil"/>
              <w:left w:val="nil"/>
              <w:bottom w:val="single" w:sz="4" w:space="0" w:color="auto"/>
              <w:right w:val="single" w:sz="4" w:space="0" w:color="auto"/>
            </w:tcBorders>
            <w:shd w:val="clear" w:color="000000" w:fill="FFFFFF"/>
            <w:noWrap/>
            <w:vAlign w:val="center"/>
          </w:tcPr>
          <w:p w14:paraId="1BB9864A" w14:textId="77777777" w:rsidR="002F6FA6" w:rsidRPr="00802C5F" w:rsidRDefault="002F6FA6" w:rsidP="002F6FA6">
            <w:pPr>
              <w:widowControl/>
              <w:jc w:val="left"/>
              <w:rPr>
                <w:rFonts w:ascii="仿宋" w:eastAsia="仿宋" w:hAnsi="仿宋" w:cs="Arial"/>
                <w:kern w:val="0"/>
                <w:sz w:val="18"/>
                <w:szCs w:val="18"/>
              </w:rPr>
            </w:pPr>
          </w:p>
        </w:tc>
        <w:tc>
          <w:tcPr>
            <w:tcW w:w="4111" w:type="dxa"/>
            <w:tcBorders>
              <w:top w:val="nil"/>
              <w:left w:val="nil"/>
              <w:bottom w:val="single" w:sz="4" w:space="0" w:color="auto"/>
              <w:right w:val="single" w:sz="4" w:space="0" w:color="auto"/>
            </w:tcBorders>
            <w:shd w:val="clear" w:color="000000" w:fill="FFFFFF"/>
            <w:noWrap/>
            <w:vAlign w:val="center"/>
          </w:tcPr>
          <w:p w14:paraId="37619309" w14:textId="77777777" w:rsidR="002F6FA6" w:rsidRPr="00802C5F" w:rsidRDefault="002F6FA6" w:rsidP="002F6FA6">
            <w:pPr>
              <w:widowControl/>
              <w:jc w:val="center"/>
              <w:rPr>
                <w:rFonts w:ascii="仿宋" w:eastAsia="仿宋" w:hAnsi="仿宋" w:cs="Arial"/>
                <w:kern w:val="0"/>
                <w:sz w:val="18"/>
                <w:szCs w:val="18"/>
              </w:rPr>
            </w:pPr>
          </w:p>
        </w:tc>
      </w:tr>
      <w:tr w:rsidR="001703C4" w:rsidRPr="00802C5F" w14:paraId="094F0FB5"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0DE85A61" w14:textId="77777777"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1</w:t>
            </w:r>
          </w:p>
        </w:tc>
        <w:tc>
          <w:tcPr>
            <w:tcW w:w="2835" w:type="dxa"/>
            <w:tcBorders>
              <w:top w:val="nil"/>
              <w:left w:val="nil"/>
              <w:bottom w:val="single" w:sz="4" w:space="0" w:color="auto"/>
              <w:right w:val="single" w:sz="4" w:space="0" w:color="auto"/>
            </w:tcBorders>
            <w:shd w:val="clear" w:color="000000" w:fill="FFFFFF"/>
            <w:noWrap/>
            <w:vAlign w:val="center"/>
            <w:hideMark/>
          </w:tcPr>
          <w:p w14:paraId="25DFF995" w14:textId="6219F1AE"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冷热源主机</w:t>
            </w:r>
          </w:p>
        </w:tc>
        <w:tc>
          <w:tcPr>
            <w:tcW w:w="4111" w:type="dxa"/>
            <w:tcBorders>
              <w:top w:val="nil"/>
              <w:left w:val="nil"/>
              <w:bottom w:val="single" w:sz="4" w:space="0" w:color="auto"/>
              <w:right w:val="single" w:sz="4" w:space="0" w:color="auto"/>
            </w:tcBorders>
            <w:shd w:val="clear" w:color="000000" w:fill="FFFFFF"/>
            <w:noWrap/>
            <w:vAlign w:val="center"/>
            <w:hideMark/>
          </w:tcPr>
          <w:p w14:paraId="1C768167" w14:textId="3FFEC49B"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约克、特灵、开利</w:t>
            </w:r>
          </w:p>
        </w:tc>
      </w:tr>
      <w:tr w:rsidR="001703C4" w:rsidRPr="00802C5F" w14:paraId="6079DE83"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391A4A94" w14:textId="77777777"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2</w:t>
            </w:r>
          </w:p>
        </w:tc>
        <w:tc>
          <w:tcPr>
            <w:tcW w:w="2835" w:type="dxa"/>
            <w:tcBorders>
              <w:top w:val="nil"/>
              <w:left w:val="nil"/>
              <w:bottom w:val="single" w:sz="4" w:space="0" w:color="auto"/>
              <w:right w:val="single" w:sz="4" w:space="0" w:color="auto"/>
            </w:tcBorders>
            <w:shd w:val="clear" w:color="000000" w:fill="FFFFFF"/>
            <w:noWrap/>
            <w:vAlign w:val="center"/>
            <w:hideMark/>
          </w:tcPr>
          <w:p w14:paraId="40ABCF9B" w14:textId="740722BC"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空调末端</w:t>
            </w:r>
          </w:p>
        </w:tc>
        <w:tc>
          <w:tcPr>
            <w:tcW w:w="4111" w:type="dxa"/>
            <w:tcBorders>
              <w:top w:val="nil"/>
              <w:left w:val="nil"/>
              <w:bottom w:val="single" w:sz="4" w:space="0" w:color="auto"/>
              <w:right w:val="single" w:sz="4" w:space="0" w:color="auto"/>
            </w:tcBorders>
            <w:shd w:val="clear" w:color="auto" w:fill="auto"/>
            <w:noWrap/>
            <w:vAlign w:val="center"/>
            <w:hideMark/>
          </w:tcPr>
          <w:p w14:paraId="1A483DDC" w14:textId="1E5F10BF"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爱科、博纳、约克</w:t>
            </w:r>
          </w:p>
        </w:tc>
      </w:tr>
      <w:tr w:rsidR="001703C4" w:rsidRPr="00802C5F" w14:paraId="6EF07291"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48F0577D" w14:textId="30B67E76" w:rsidR="0017524A" w:rsidRPr="00802C5F" w:rsidRDefault="0017524A" w:rsidP="00CC3F17">
            <w:pPr>
              <w:widowControl/>
              <w:jc w:val="center"/>
              <w:rPr>
                <w:rFonts w:ascii="仿宋" w:eastAsia="仿宋" w:hAnsi="仿宋" w:cs="Arial"/>
                <w:kern w:val="0"/>
                <w:sz w:val="18"/>
                <w:szCs w:val="18"/>
              </w:rPr>
            </w:pPr>
            <w:r w:rsidRPr="00802C5F">
              <w:rPr>
                <w:rFonts w:ascii="仿宋" w:eastAsia="仿宋" w:hAnsi="仿宋" w:cs="Arial"/>
                <w:kern w:val="0"/>
                <w:sz w:val="18"/>
                <w:szCs w:val="18"/>
              </w:rPr>
              <w:t>3</w:t>
            </w:r>
          </w:p>
        </w:tc>
        <w:tc>
          <w:tcPr>
            <w:tcW w:w="2835" w:type="dxa"/>
            <w:tcBorders>
              <w:top w:val="nil"/>
              <w:left w:val="nil"/>
              <w:bottom w:val="single" w:sz="4" w:space="0" w:color="auto"/>
              <w:right w:val="single" w:sz="4" w:space="0" w:color="auto"/>
            </w:tcBorders>
            <w:shd w:val="clear" w:color="000000" w:fill="FFFFFF"/>
            <w:noWrap/>
            <w:vAlign w:val="center"/>
            <w:hideMark/>
          </w:tcPr>
          <w:p w14:paraId="47593E56" w14:textId="77777777" w:rsidR="0017524A" w:rsidRPr="00802C5F" w:rsidRDefault="0017524A" w:rsidP="00CC3F17">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水泵</w:t>
            </w:r>
          </w:p>
        </w:tc>
        <w:tc>
          <w:tcPr>
            <w:tcW w:w="4111" w:type="dxa"/>
            <w:tcBorders>
              <w:top w:val="nil"/>
              <w:left w:val="nil"/>
              <w:bottom w:val="single" w:sz="4" w:space="0" w:color="auto"/>
              <w:right w:val="single" w:sz="4" w:space="0" w:color="auto"/>
            </w:tcBorders>
            <w:shd w:val="clear" w:color="000000" w:fill="FFFFFF"/>
            <w:vAlign w:val="center"/>
            <w:hideMark/>
          </w:tcPr>
          <w:p w14:paraId="45B9409C" w14:textId="77777777" w:rsidR="0017524A" w:rsidRPr="00802C5F" w:rsidRDefault="0017524A" w:rsidP="00CC3F17">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安德里茨 、格兰富、德国威乐</w:t>
            </w:r>
          </w:p>
        </w:tc>
      </w:tr>
      <w:tr w:rsidR="001703C4" w:rsidRPr="00802C5F" w14:paraId="517B0D4D"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tcPr>
          <w:p w14:paraId="0F39DB89" w14:textId="641E4EDB" w:rsidR="0017524A" w:rsidRPr="00802C5F" w:rsidRDefault="0017524A" w:rsidP="00CC3F17">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4</w:t>
            </w:r>
          </w:p>
        </w:tc>
        <w:tc>
          <w:tcPr>
            <w:tcW w:w="2835" w:type="dxa"/>
            <w:tcBorders>
              <w:top w:val="nil"/>
              <w:left w:val="nil"/>
              <w:bottom w:val="single" w:sz="4" w:space="0" w:color="auto"/>
              <w:right w:val="single" w:sz="4" w:space="0" w:color="auto"/>
            </w:tcBorders>
            <w:shd w:val="clear" w:color="000000" w:fill="FFFFFF"/>
            <w:noWrap/>
            <w:vAlign w:val="center"/>
          </w:tcPr>
          <w:p w14:paraId="39A7E033" w14:textId="1A2C03FE" w:rsidR="0017524A" w:rsidRPr="00802C5F" w:rsidRDefault="0017524A" w:rsidP="00CC3F17">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臭氧发生器</w:t>
            </w:r>
          </w:p>
        </w:tc>
        <w:tc>
          <w:tcPr>
            <w:tcW w:w="4111" w:type="dxa"/>
            <w:tcBorders>
              <w:top w:val="nil"/>
              <w:left w:val="nil"/>
              <w:bottom w:val="single" w:sz="4" w:space="0" w:color="auto"/>
              <w:right w:val="single" w:sz="4" w:space="0" w:color="auto"/>
            </w:tcBorders>
            <w:shd w:val="clear" w:color="000000" w:fill="FFFFFF"/>
            <w:vAlign w:val="center"/>
          </w:tcPr>
          <w:p w14:paraId="7850DEAA" w14:textId="386F4901" w:rsidR="0017524A" w:rsidRPr="00802C5F" w:rsidRDefault="0017524A" w:rsidP="00CC3F17">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森奥、天蓝、金奥</w:t>
            </w:r>
          </w:p>
        </w:tc>
      </w:tr>
      <w:tr w:rsidR="001703C4" w:rsidRPr="00802C5F" w14:paraId="36D152C9"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3E5A2D45" w14:textId="7053CDC4" w:rsidR="002F6FA6" w:rsidRPr="00802C5F" w:rsidRDefault="0017524A"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5</w:t>
            </w:r>
          </w:p>
        </w:tc>
        <w:tc>
          <w:tcPr>
            <w:tcW w:w="2835" w:type="dxa"/>
            <w:tcBorders>
              <w:top w:val="nil"/>
              <w:left w:val="nil"/>
              <w:bottom w:val="single" w:sz="4" w:space="0" w:color="auto"/>
              <w:right w:val="single" w:sz="4" w:space="0" w:color="auto"/>
            </w:tcBorders>
            <w:shd w:val="clear" w:color="000000" w:fill="FFFFFF"/>
            <w:noWrap/>
            <w:vAlign w:val="center"/>
            <w:hideMark/>
          </w:tcPr>
          <w:p w14:paraId="24877634"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风机</w:t>
            </w:r>
            <w:r w:rsidRPr="00802C5F">
              <w:rPr>
                <w:rFonts w:ascii="仿宋" w:eastAsia="仿宋" w:hAnsi="仿宋" w:cs="Arial"/>
                <w:kern w:val="0"/>
                <w:sz w:val="18"/>
                <w:szCs w:val="18"/>
              </w:rPr>
              <w:t>/</w:t>
            </w:r>
            <w:r w:rsidRPr="00802C5F">
              <w:rPr>
                <w:rFonts w:ascii="仿宋" w:eastAsia="仿宋" w:hAnsi="仿宋" w:cs="Arial" w:hint="eastAsia"/>
                <w:kern w:val="0"/>
                <w:sz w:val="18"/>
                <w:szCs w:val="18"/>
              </w:rPr>
              <w:t>排烟风机</w:t>
            </w:r>
          </w:p>
        </w:tc>
        <w:tc>
          <w:tcPr>
            <w:tcW w:w="4111" w:type="dxa"/>
            <w:tcBorders>
              <w:top w:val="nil"/>
              <w:left w:val="nil"/>
              <w:bottom w:val="single" w:sz="4" w:space="0" w:color="auto"/>
              <w:right w:val="single" w:sz="4" w:space="0" w:color="auto"/>
            </w:tcBorders>
            <w:shd w:val="clear" w:color="000000" w:fill="FFFFFF"/>
            <w:noWrap/>
            <w:vAlign w:val="center"/>
            <w:hideMark/>
          </w:tcPr>
          <w:p w14:paraId="7BCE5CF6" w14:textId="77777777"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上虞专用、南方风机、春意</w:t>
            </w:r>
          </w:p>
        </w:tc>
      </w:tr>
      <w:tr w:rsidR="001703C4" w:rsidRPr="00802C5F" w14:paraId="1F7B5762"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tcPr>
          <w:p w14:paraId="53B10AA7" w14:textId="64C7017A" w:rsidR="006860FE"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6</w:t>
            </w:r>
          </w:p>
        </w:tc>
        <w:tc>
          <w:tcPr>
            <w:tcW w:w="2835" w:type="dxa"/>
            <w:tcBorders>
              <w:top w:val="nil"/>
              <w:left w:val="nil"/>
              <w:bottom w:val="single" w:sz="4" w:space="0" w:color="auto"/>
              <w:right w:val="single" w:sz="4" w:space="0" w:color="auto"/>
            </w:tcBorders>
            <w:shd w:val="clear" w:color="000000" w:fill="FFFFFF"/>
            <w:noWrap/>
            <w:vAlign w:val="center"/>
          </w:tcPr>
          <w:p w14:paraId="49F28235" w14:textId="6DBF9D9E" w:rsidR="006860FE" w:rsidRPr="00802C5F" w:rsidRDefault="006860FE"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高效送风口</w:t>
            </w:r>
          </w:p>
        </w:tc>
        <w:tc>
          <w:tcPr>
            <w:tcW w:w="4111" w:type="dxa"/>
            <w:tcBorders>
              <w:top w:val="nil"/>
              <w:left w:val="nil"/>
              <w:bottom w:val="single" w:sz="4" w:space="0" w:color="auto"/>
              <w:right w:val="single" w:sz="4" w:space="0" w:color="auto"/>
            </w:tcBorders>
            <w:shd w:val="clear" w:color="auto" w:fill="auto"/>
            <w:noWrap/>
            <w:vAlign w:val="center"/>
          </w:tcPr>
          <w:p w14:paraId="777A076A" w14:textId="6B90DA96" w:rsidR="006860FE"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AAF、零界、华元</w:t>
            </w:r>
          </w:p>
        </w:tc>
      </w:tr>
      <w:tr w:rsidR="001703C4" w:rsidRPr="00802C5F" w14:paraId="76EB37AF"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1761C7F5" w14:textId="635EEC0B"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7</w:t>
            </w:r>
          </w:p>
        </w:tc>
        <w:tc>
          <w:tcPr>
            <w:tcW w:w="2835" w:type="dxa"/>
            <w:tcBorders>
              <w:top w:val="nil"/>
              <w:left w:val="nil"/>
              <w:bottom w:val="single" w:sz="4" w:space="0" w:color="auto"/>
              <w:right w:val="single" w:sz="4" w:space="0" w:color="auto"/>
            </w:tcBorders>
            <w:shd w:val="clear" w:color="000000" w:fill="FFFFFF"/>
            <w:noWrap/>
            <w:vAlign w:val="center"/>
            <w:hideMark/>
          </w:tcPr>
          <w:p w14:paraId="1D40BACD" w14:textId="6B0EB686"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风阀/</w:t>
            </w:r>
            <w:r w:rsidR="006860FE" w:rsidRPr="00802C5F">
              <w:rPr>
                <w:rFonts w:ascii="仿宋" w:eastAsia="仿宋" w:hAnsi="仿宋" w:cs="Arial" w:hint="eastAsia"/>
                <w:kern w:val="0"/>
                <w:sz w:val="18"/>
                <w:szCs w:val="18"/>
              </w:rPr>
              <w:t>铝合金</w:t>
            </w:r>
            <w:r w:rsidRPr="00802C5F">
              <w:rPr>
                <w:rFonts w:ascii="仿宋" w:eastAsia="仿宋" w:hAnsi="仿宋" w:cs="Arial" w:hint="eastAsia"/>
                <w:kern w:val="0"/>
                <w:sz w:val="18"/>
                <w:szCs w:val="18"/>
              </w:rPr>
              <w:t>风口</w:t>
            </w:r>
          </w:p>
        </w:tc>
        <w:tc>
          <w:tcPr>
            <w:tcW w:w="4111" w:type="dxa"/>
            <w:tcBorders>
              <w:top w:val="nil"/>
              <w:left w:val="nil"/>
              <w:bottom w:val="single" w:sz="4" w:space="0" w:color="auto"/>
              <w:right w:val="single" w:sz="4" w:space="0" w:color="auto"/>
            </w:tcBorders>
            <w:shd w:val="clear" w:color="auto" w:fill="auto"/>
            <w:noWrap/>
            <w:vAlign w:val="center"/>
            <w:hideMark/>
          </w:tcPr>
          <w:p w14:paraId="574B182C" w14:textId="1AF2C3AE" w:rsidR="002F6FA6" w:rsidRPr="00802C5F" w:rsidRDefault="0017524A"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显隆</w:t>
            </w:r>
            <w:r w:rsidR="002F6FA6" w:rsidRPr="00802C5F">
              <w:rPr>
                <w:rFonts w:ascii="仿宋" w:eastAsia="仿宋" w:hAnsi="仿宋" w:cs="Arial" w:hint="eastAsia"/>
                <w:kern w:val="0"/>
                <w:sz w:val="18"/>
                <w:szCs w:val="18"/>
              </w:rPr>
              <w:t>、</w:t>
            </w:r>
            <w:r w:rsidRPr="00802C5F">
              <w:rPr>
                <w:rFonts w:ascii="仿宋" w:eastAsia="仿宋" w:hAnsi="仿宋" w:cs="Arial" w:hint="eastAsia"/>
                <w:kern w:val="0"/>
                <w:sz w:val="18"/>
                <w:szCs w:val="18"/>
              </w:rPr>
              <w:t>华元、</w:t>
            </w:r>
            <w:proofErr w:type="gramStart"/>
            <w:r w:rsidRPr="00802C5F">
              <w:rPr>
                <w:rFonts w:ascii="仿宋" w:eastAsia="仿宋" w:hAnsi="仿宋" w:cs="Arial" w:hint="eastAsia"/>
                <w:kern w:val="0"/>
                <w:sz w:val="18"/>
                <w:szCs w:val="18"/>
              </w:rPr>
              <w:t>盈达</w:t>
            </w:r>
            <w:proofErr w:type="gramEnd"/>
          </w:p>
        </w:tc>
      </w:tr>
      <w:tr w:rsidR="001703C4" w:rsidRPr="00802C5F" w14:paraId="7887661C"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38C41D66" w14:textId="451106C6"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8</w:t>
            </w:r>
          </w:p>
        </w:tc>
        <w:tc>
          <w:tcPr>
            <w:tcW w:w="2835" w:type="dxa"/>
            <w:tcBorders>
              <w:top w:val="nil"/>
              <w:left w:val="nil"/>
              <w:bottom w:val="single" w:sz="4" w:space="0" w:color="auto"/>
              <w:right w:val="single" w:sz="4" w:space="0" w:color="auto"/>
            </w:tcBorders>
            <w:shd w:val="clear" w:color="000000" w:fill="FFFFFF"/>
            <w:noWrap/>
            <w:vAlign w:val="center"/>
            <w:hideMark/>
          </w:tcPr>
          <w:p w14:paraId="56A8B063"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防火阀</w:t>
            </w:r>
          </w:p>
        </w:tc>
        <w:tc>
          <w:tcPr>
            <w:tcW w:w="4111" w:type="dxa"/>
            <w:tcBorders>
              <w:top w:val="nil"/>
              <w:left w:val="nil"/>
              <w:bottom w:val="single" w:sz="4" w:space="0" w:color="auto"/>
              <w:right w:val="single" w:sz="4" w:space="0" w:color="auto"/>
            </w:tcBorders>
            <w:shd w:val="clear" w:color="auto" w:fill="auto"/>
            <w:noWrap/>
            <w:vAlign w:val="center"/>
            <w:hideMark/>
          </w:tcPr>
          <w:p w14:paraId="2083BA1B" w14:textId="4687EFF7" w:rsidR="002F6FA6" w:rsidRPr="00802C5F" w:rsidRDefault="0017524A"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显隆、华元、</w:t>
            </w:r>
            <w:proofErr w:type="gramStart"/>
            <w:r w:rsidRPr="00802C5F">
              <w:rPr>
                <w:rFonts w:ascii="仿宋" w:eastAsia="仿宋" w:hAnsi="仿宋" w:cs="Arial" w:hint="eastAsia"/>
                <w:kern w:val="0"/>
                <w:sz w:val="18"/>
                <w:szCs w:val="18"/>
              </w:rPr>
              <w:t>盈达</w:t>
            </w:r>
            <w:proofErr w:type="gramEnd"/>
          </w:p>
        </w:tc>
      </w:tr>
      <w:tr w:rsidR="001703C4" w:rsidRPr="00802C5F" w14:paraId="515FD711"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tcPr>
          <w:p w14:paraId="1A810254" w14:textId="10FDC908" w:rsidR="0017524A"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9</w:t>
            </w:r>
          </w:p>
        </w:tc>
        <w:tc>
          <w:tcPr>
            <w:tcW w:w="2835" w:type="dxa"/>
            <w:tcBorders>
              <w:top w:val="nil"/>
              <w:left w:val="nil"/>
              <w:bottom w:val="single" w:sz="4" w:space="0" w:color="auto"/>
              <w:right w:val="single" w:sz="4" w:space="0" w:color="auto"/>
            </w:tcBorders>
            <w:shd w:val="clear" w:color="000000" w:fill="FFFFFF"/>
            <w:noWrap/>
            <w:vAlign w:val="center"/>
          </w:tcPr>
          <w:p w14:paraId="6242FEAB" w14:textId="64CA812A" w:rsidR="0017524A" w:rsidRPr="00802C5F" w:rsidRDefault="0017524A"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消声器</w:t>
            </w:r>
          </w:p>
        </w:tc>
        <w:tc>
          <w:tcPr>
            <w:tcW w:w="4111" w:type="dxa"/>
            <w:tcBorders>
              <w:top w:val="nil"/>
              <w:left w:val="nil"/>
              <w:bottom w:val="single" w:sz="4" w:space="0" w:color="auto"/>
              <w:right w:val="single" w:sz="4" w:space="0" w:color="auto"/>
            </w:tcBorders>
            <w:shd w:val="clear" w:color="auto" w:fill="auto"/>
            <w:noWrap/>
            <w:vAlign w:val="center"/>
          </w:tcPr>
          <w:p w14:paraId="3F30E221" w14:textId="6EEE31B6" w:rsidR="0017524A" w:rsidRPr="00802C5F" w:rsidRDefault="0017524A"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显隆、华元、</w:t>
            </w:r>
            <w:proofErr w:type="gramStart"/>
            <w:r w:rsidRPr="00802C5F">
              <w:rPr>
                <w:rFonts w:ascii="仿宋" w:eastAsia="仿宋" w:hAnsi="仿宋" w:cs="Arial" w:hint="eastAsia"/>
                <w:kern w:val="0"/>
                <w:sz w:val="18"/>
                <w:szCs w:val="18"/>
              </w:rPr>
              <w:t>盈达</w:t>
            </w:r>
            <w:proofErr w:type="gramEnd"/>
          </w:p>
        </w:tc>
      </w:tr>
      <w:tr w:rsidR="001703C4" w:rsidRPr="00802C5F" w14:paraId="50CECABF"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7D654B3C" w14:textId="41324E0C"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10</w:t>
            </w:r>
          </w:p>
        </w:tc>
        <w:tc>
          <w:tcPr>
            <w:tcW w:w="2835" w:type="dxa"/>
            <w:tcBorders>
              <w:top w:val="nil"/>
              <w:left w:val="nil"/>
              <w:bottom w:val="single" w:sz="4" w:space="0" w:color="auto"/>
              <w:right w:val="single" w:sz="4" w:space="0" w:color="auto"/>
            </w:tcBorders>
            <w:shd w:val="clear" w:color="000000" w:fill="FFFFFF"/>
            <w:noWrap/>
            <w:vAlign w:val="center"/>
            <w:hideMark/>
          </w:tcPr>
          <w:p w14:paraId="320441CC"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水阀/Y形过滤器</w:t>
            </w:r>
          </w:p>
        </w:tc>
        <w:tc>
          <w:tcPr>
            <w:tcW w:w="4111" w:type="dxa"/>
            <w:tcBorders>
              <w:top w:val="nil"/>
              <w:left w:val="nil"/>
              <w:bottom w:val="single" w:sz="4" w:space="0" w:color="auto"/>
              <w:right w:val="single" w:sz="4" w:space="0" w:color="auto"/>
            </w:tcBorders>
            <w:shd w:val="clear" w:color="auto" w:fill="auto"/>
            <w:noWrap/>
            <w:vAlign w:val="center"/>
            <w:hideMark/>
          </w:tcPr>
          <w:p w14:paraId="685CF278" w14:textId="6FA2B153" w:rsidR="002F6FA6" w:rsidRPr="00802C5F" w:rsidRDefault="0017524A"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沪工、沪通、</w:t>
            </w:r>
            <w:r w:rsidR="002F6FA6" w:rsidRPr="00802C5F">
              <w:rPr>
                <w:rFonts w:ascii="仿宋" w:eastAsia="仿宋" w:hAnsi="仿宋" w:cs="Arial" w:hint="eastAsia"/>
                <w:kern w:val="0"/>
                <w:sz w:val="18"/>
                <w:szCs w:val="18"/>
              </w:rPr>
              <w:t xml:space="preserve">富山 </w:t>
            </w:r>
          </w:p>
        </w:tc>
      </w:tr>
      <w:tr w:rsidR="001703C4" w:rsidRPr="00802C5F" w14:paraId="3E634A1D"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2844E378" w14:textId="1C047EF5"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11</w:t>
            </w:r>
          </w:p>
        </w:tc>
        <w:tc>
          <w:tcPr>
            <w:tcW w:w="2835" w:type="dxa"/>
            <w:tcBorders>
              <w:top w:val="nil"/>
              <w:left w:val="nil"/>
              <w:bottom w:val="single" w:sz="4" w:space="0" w:color="auto"/>
              <w:right w:val="single" w:sz="4" w:space="0" w:color="auto"/>
            </w:tcBorders>
            <w:shd w:val="clear" w:color="000000" w:fill="FFFFFF"/>
            <w:noWrap/>
            <w:vAlign w:val="center"/>
            <w:hideMark/>
          </w:tcPr>
          <w:p w14:paraId="75D74383"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橡塑保温棉</w:t>
            </w:r>
          </w:p>
        </w:tc>
        <w:tc>
          <w:tcPr>
            <w:tcW w:w="4111" w:type="dxa"/>
            <w:tcBorders>
              <w:top w:val="nil"/>
              <w:left w:val="nil"/>
              <w:bottom w:val="nil"/>
              <w:right w:val="single" w:sz="4" w:space="0" w:color="auto"/>
            </w:tcBorders>
            <w:shd w:val="clear" w:color="auto" w:fill="auto"/>
            <w:noWrap/>
            <w:vAlign w:val="center"/>
            <w:hideMark/>
          </w:tcPr>
          <w:p w14:paraId="5E45FF62" w14:textId="355F1389" w:rsidR="002F6FA6" w:rsidRPr="00802C5F" w:rsidRDefault="0017524A"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华美、神州</w:t>
            </w:r>
            <w:r w:rsidR="002F6FA6" w:rsidRPr="00802C5F">
              <w:rPr>
                <w:rFonts w:ascii="仿宋" w:eastAsia="仿宋" w:hAnsi="仿宋" w:cs="Arial" w:hint="eastAsia"/>
                <w:kern w:val="0"/>
                <w:sz w:val="18"/>
                <w:szCs w:val="18"/>
              </w:rPr>
              <w:t>、金威</w:t>
            </w:r>
          </w:p>
        </w:tc>
      </w:tr>
      <w:tr w:rsidR="001703C4" w:rsidRPr="00802C5F" w14:paraId="159A4B28"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021F0984" w14:textId="15730ACC"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12</w:t>
            </w:r>
          </w:p>
        </w:tc>
        <w:tc>
          <w:tcPr>
            <w:tcW w:w="2835" w:type="dxa"/>
            <w:tcBorders>
              <w:top w:val="nil"/>
              <w:left w:val="nil"/>
              <w:bottom w:val="single" w:sz="4" w:space="0" w:color="auto"/>
              <w:right w:val="single" w:sz="4" w:space="0" w:color="auto"/>
            </w:tcBorders>
            <w:shd w:val="clear" w:color="000000" w:fill="FFFFFF"/>
            <w:noWrap/>
            <w:vAlign w:val="center"/>
            <w:hideMark/>
          </w:tcPr>
          <w:p w14:paraId="7BBCAB4C"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热镀锌钢管</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1004721C" w14:textId="77777777"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友发、国强、金州</w:t>
            </w:r>
          </w:p>
        </w:tc>
      </w:tr>
      <w:tr w:rsidR="001703C4" w:rsidRPr="00802C5F" w14:paraId="4F876BC5"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0091EB61" w14:textId="0C967948"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lastRenderedPageBreak/>
              <w:t>13</w:t>
            </w:r>
          </w:p>
        </w:tc>
        <w:tc>
          <w:tcPr>
            <w:tcW w:w="2835" w:type="dxa"/>
            <w:tcBorders>
              <w:top w:val="nil"/>
              <w:left w:val="nil"/>
              <w:bottom w:val="single" w:sz="4" w:space="0" w:color="auto"/>
              <w:right w:val="single" w:sz="4" w:space="0" w:color="auto"/>
            </w:tcBorders>
            <w:shd w:val="clear" w:color="000000" w:fill="FFFFFF"/>
            <w:noWrap/>
            <w:vAlign w:val="center"/>
            <w:hideMark/>
          </w:tcPr>
          <w:p w14:paraId="78FF860E" w14:textId="3F841B13" w:rsidR="002F6FA6" w:rsidRPr="00802C5F" w:rsidRDefault="0017524A" w:rsidP="002F6FA6">
            <w:pPr>
              <w:widowControl/>
              <w:jc w:val="left"/>
              <w:rPr>
                <w:rFonts w:ascii="仿宋" w:eastAsia="仿宋" w:hAnsi="仿宋" w:cs="Arial"/>
                <w:kern w:val="0"/>
                <w:sz w:val="18"/>
                <w:szCs w:val="18"/>
              </w:rPr>
            </w:pPr>
            <w:r w:rsidRPr="00802C5F">
              <w:rPr>
                <w:rFonts w:ascii="仿宋" w:eastAsia="仿宋" w:hAnsi="仿宋" w:cs="Arial"/>
                <w:kern w:val="0"/>
                <w:sz w:val="18"/>
                <w:szCs w:val="18"/>
              </w:rPr>
              <w:t>PPR</w:t>
            </w:r>
            <w:r w:rsidRPr="00802C5F">
              <w:rPr>
                <w:rFonts w:ascii="仿宋" w:eastAsia="仿宋" w:hAnsi="仿宋" w:cs="Arial" w:hint="eastAsia"/>
                <w:kern w:val="0"/>
                <w:sz w:val="18"/>
                <w:szCs w:val="18"/>
              </w:rPr>
              <w:t>给水管/</w:t>
            </w:r>
            <w:r w:rsidR="002F6FA6" w:rsidRPr="00802C5F">
              <w:rPr>
                <w:rFonts w:ascii="仿宋" w:eastAsia="仿宋" w:hAnsi="仿宋" w:cs="Arial" w:hint="eastAsia"/>
                <w:kern w:val="0"/>
                <w:sz w:val="18"/>
                <w:szCs w:val="18"/>
              </w:rPr>
              <w:t>UPVC排水管</w:t>
            </w:r>
          </w:p>
        </w:tc>
        <w:tc>
          <w:tcPr>
            <w:tcW w:w="4111" w:type="dxa"/>
            <w:tcBorders>
              <w:top w:val="nil"/>
              <w:left w:val="nil"/>
              <w:bottom w:val="single" w:sz="4" w:space="0" w:color="auto"/>
              <w:right w:val="single" w:sz="4" w:space="0" w:color="auto"/>
            </w:tcBorders>
            <w:shd w:val="clear" w:color="auto" w:fill="auto"/>
            <w:noWrap/>
            <w:vAlign w:val="center"/>
            <w:hideMark/>
          </w:tcPr>
          <w:p w14:paraId="7DC6D286" w14:textId="77777777"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联塑、公元、华亚</w:t>
            </w:r>
          </w:p>
        </w:tc>
      </w:tr>
      <w:tr w:rsidR="001703C4" w:rsidRPr="00802C5F" w14:paraId="79A2B6DF"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193E3F9B" w14:textId="55D4B294"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14</w:t>
            </w:r>
          </w:p>
        </w:tc>
        <w:tc>
          <w:tcPr>
            <w:tcW w:w="2835" w:type="dxa"/>
            <w:tcBorders>
              <w:top w:val="nil"/>
              <w:left w:val="nil"/>
              <w:bottom w:val="single" w:sz="4" w:space="0" w:color="auto"/>
              <w:right w:val="single" w:sz="4" w:space="0" w:color="auto"/>
            </w:tcBorders>
            <w:shd w:val="clear" w:color="000000" w:fill="FFFFFF"/>
            <w:noWrap/>
            <w:vAlign w:val="center"/>
            <w:hideMark/>
          </w:tcPr>
          <w:p w14:paraId="041AEB63"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热镀锌铁皮</w:t>
            </w:r>
          </w:p>
        </w:tc>
        <w:tc>
          <w:tcPr>
            <w:tcW w:w="4111" w:type="dxa"/>
            <w:tcBorders>
              <w:top w:val="nil"/>
              <w:left w:val="nil"/>
              <w:bottom w:val="nil"/>
              <w:right w:val="single" w:sz="4" w:space="0" w:color="auto"/>
            </w:tcBorders>
            <w:shd w:val="clear" w:color="000000" w:fill="FFFFFF"/>
            <w:noWrap/>
            <w:vAlign w:val="center"/>
            <w:hideMark/>
          </w:tcPr>
          <w:p w14:paraId="17C4F2C9" w14:textId="17BA2165"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武钢、宝钢</w:t>
            </w:r>
            <w:r w:rsidR="0017524A" w:rsidRPr="00802C5F">
              <w:rPr>
                <w:rFonts w:ascii="仿宋" w:eastAsia="仿宋" w:hAnsi="仿宋" w:cs="Arial" w:hint="eastAsia"/>
                <w:kern w:val="0"/>
                <w:sz w:val="18"/>
                <w:szCs w:val="18"/>
              </w:rPr>
              <w:t>、鞍钢</w:t>
            </w:r>
          </w:p>
        </w:tc>
      </w:tr>
      <w:tr w:rsidR="001703C4" w:rsidRPr="00802C5F" w14:paraId="1C917C78"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724E8F81" w14:textId="5E2A961B"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15</w:t>
            </w:r>
          </w:p>
        </w:tc>
        <w:tc>
          <w:tcPr>
            <w:tcW w:w="2835" w:type="dxa"/>
            <w:tcBorders>
              <w:top w:val="nil"/>
              <w:left w:val="nil"/>
              <w:bottom w:val="single" w:sz="4" w:space="0" w:color="auto"/>
              <w:right w:val="single" w:sz="4" w:space="0" w:color="auto"/>
            </w:tcBorders>
            <w:shd w:val="clear" w:color="000000" w:fill="FFFFFF"/>
            <w:noWrap/>
            <w:vAlign w:val="center"/>
            <w:hideMark/>
          </w:tcPr>
          <w:p w14:paraId="4AE449DD"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不锈钢软接、避震器、</w:t>
            </w:r>
            <w:proofErr w:type="gramStart"/>
            <w:r w:rsidRPr="00802C5F">
              <w:rPr>
                <w:rFonts w:ascii="仿宋" w:eastAsia="仿宋" w:hAnsi="仿宋" w:cs="Arial" w:hint="eastAsia"/>
                <w:kern w:val="0"/>
                <w:sz w:val="18"/>
                <w:szCs w:val="18"/>
              </w:rPr>
              <w:t>橡胶软接</w:t>
            </w:r>
            <w:proofErr w:type="gramEnd"/>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32F282D2" w14:textId="5A9FF0B0"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蓝天、超静、大观园</w:t>
            </w:r>
          </w:p>
        </w:tc>
      </w:tr>
      <w:tr w:rsidR="001703C4" w:rsidRPr="00802C5F" w14:paraId="13B0F1DA"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11812AC1" w14:textId="26A900D6" w:rsidR="006860FE" w:rsidRPr="00802C5F" w:rsidRDefault="001C7ED4" w:rsidP="00CC3F17">
            <w:pPr>
              <w:widowControl/>
              <w:jc w:val="center"/>
              <w:rPr>
                <w:rFonts w:ascii="仿宋" w:eastAsia="仿宋" w:hAnsi="仿宋" w:cs="Arial"/>
                <w:kern w:val="0"/>
                <w:sz w:val="18"/>
                <w:szCs w:val="18"/>
              </w:rPr>
            </w:pPr>
            <w:r w:rsidRPr="00802C5F">
              <w:rPr>
                <w:rFonts w:ascii="仿宋" w:eastAsia="仿宋" w:hAnsi="仿宋" w:cs="Arial"/>
                <w:kern w:val="0"/>
                <w:sz w:val="18"/>
                <w:szCs w:val="18"/>
              </w:rPr>
              <w:t>16</w:t>
            </w:r>
          </w:p>
        </w:tc>
        <w:tc>
          <w:tcPr>
            <w:tcW w:w="2835" w:type="dxa"/>
            <w:tcBorders>
              <w:top w:val="nil"/>
              <w:left w:val="nil"/>
              <w:bottom w:val="single" w:sz="4" w:space="0" w:color="auto"/>
              <w:right w:val="single" w:sz="4" w:space="0" w:color="auto"/>
            </w:tcBorders>
            <w:shd w:val="clear" w:color="000000" w:fill="FFFFFF"/>
            <w:vAlign w:val="center"/>
            <w:hideMark/>
          </w:tcPr>
          <w:p w14:paraId="2351F320" w14:textId="77777777" w:rsidR="006860FE" w:rsidRPr="00802C5F" w:rsidRDefault="006860FE" w:rsidP="00CC3F17">
            <w:pPr>
              <w:widowControl/>
              <w:jc w:val="left"/>
              <w:rPr>
                <w:rFonts w:ascii="仿宋" w:eastAsia="仿宋" w:hAnsi="仿宋" w:cs="Arial"/>
                <w:kern w:val="0"/>
                <w:sz w:val="18"/>
                <w:szCs w:val="18"/>
              </w:rPr>
            </w:pPr>
            <w:r w:rsidRPr="00802C5F">
              <w:rPr>
                <w:rFonts w:ascii="仿宋" w:eastAsia="仿宋" w:hAnsi="仿宋" w:cs="Arial"/>
                <w:kern w:val="0"/>
                <w:sz w:val="18"/>
                <w:szCs w:val="18"/>
              </w:rPr>
              <w:t>压力表、温度计</w:t>
            </w:r>
          </w:p>
        </w:tc>
        <w:tc>
          <w:tcPr>
            <w:tcW w:w="4111" w:type="dxa"/>
            <w:tcBorders>
              <w:top w:val="nil"/>
              <w:left w:val="nil"/>
              <w:bottom w:val="single" w:sz="4" w:space="0" w:color="auto"/>
              <w:right w:val="single" w:sz="4" w:space="0" w:color="auto"/>
            </w:tcBorders>
            <w:shd w:val="clear" w:color="000000" w:fill="FFFFFF"/>
            <w:vAlign w:val="center"/>
            <w:hideMark/>
          </w:tcPr>
          <w:p w14:paraId="19E8D145" w14:textId="77777777" w:rsidR="006860FE" w:rsidRPr="00802C5F" w:rsidRDefault="006860FE" w:rsidP="00CC3F17">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天川、红旗、上海仪表</w:t>
            </w:r>
          </w:p>
        </w:tc>
      </w:tr>
      <w:tr w:rsidR="001703C4" w:rsidRPr="00802C5F" w14:paraId="1A1E094A"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1BCFA4F9" w14:textId="1F80152C" w:rsidR="002F6FA6" w:rsidRPr="00802C5F" w:rsidRDefault="002F6FA6" w:rsidP="002F6FA6">
            <w:pPr>
              <w:widowControl/>
              <w:jc w:val="center"/>
              <w:rPr>
                <w:rFonts w:ascii="仿宋" w:eastAsia="仿宋" w:hAnsi="仿宋" w:cs="Arial"/>
                <w:b/>
                <w:bCs/>
                <w:kern w:val="0"/>
                <w:sz w:val="18"/>
                <w:szCs w:val="18"/>
              </w:rPr>
            </w:pPr>
            <w:r w:rsidRPr="00802C5F">
              <w:rPr>
                <w:rFonts w:ascii="仿宋" w:eastAsia="仿宋" w:hAnsi="仿宋" w:cs="Arial" w:hint="eastAsia"/>
                <w:b/>
                <w:bCs/>
                <w:kern w:val="0"/>
                <w:sz w:val="18"/>
                <w:szCs w:val="18"/>
              </w:rPr>
              <w:t>电气</w:t>
            </w:r>
          </w:p>
        </w:tc>
        <w:tc>
          <w:tcPr>
            <w:tcW w:w="2835" w:type="dxa"/>
            <w:tcBorders>
              <w:top w:val="nil"/>
              <w:left w:val="nil"/>
              <w:bottom w:val="single" w:sz="4" w:space="0" w:color="auto"/>
              <w:right w:val="single" w:sz="4" w:space="0" w:color="auto"/>
            </w:tcBorders>
            <w:shd w:val="clear" w:color="000000" w:fill="FFFFFF"/>
            <w:noWrap/>
            <w:vAlign w:val="center"/>
            <w:hideMark/>
          </w:tcPr>
          <w:p w14:paraId="07F8AEB7" w14:textId="77777777" w:rsidR="002F6FA6" w:rsidRPr="00802C5F" w:rsidRDefault="002F6FA6" w:rsidP="002F6FA6">
            <w:pPr>
              <w:widowControl/>
              <w:jc w:val="center"/>
              <w:rPr>
                <w:rFonts w:ascii="仿宋" w:eastAsia="仿宋" w:hAnsi="仿宋" w:cs="Arial"/>
                <w:b/>
                <w:bCs/>
                <w:kern w:val="0"/>
                <w:sz w:val="18"/>
                <w:szCs w:val="18"/>
              </w:rPr>
            </w:pPr>
            <w:r w:rsidRPr="00802C5F">
              <w:rPr>
                <w:rFonts w:ascii="仿宋" w:eastAsia="仿宋" w:hAnsi="仿宋" w:cs="Arial"/>
                <w:b/>
                <w:bCs/>
                <w:kern w:val="0"/>
                <w:sz w:val="18"/>
                <w:szCs w:val="18"/>
              </w:rPr>
              <w:t xml:space="preserve">　</w:t>
            </w:r>
          </w:p>
        </w:tc>
        <w:tc>
          <w:tcPr>
            <w:tcW w:w="4111" w:type="dxa"/>
            <w:tcBorders>
              <w:top w:val="nil"/>
              <w:left w:val="nil"/>
              <w:bottom w:val="single" w:sz="4" w:space="0" w:color="auto"/>
              <w:right w:val="single" w:sz="4" w:space="0" w:color="auto"/>
            </w:tcBorders>
            <w:shd w:val="clear" w:color="000000" w:fill="FFFFFF"/>
            <w:noWrap/>
            <w:vAlign w:val="center"/>
            <w:hideMark/>
          </w:tcPr>
          <w:p w14:paraId="6A53562E" w14:textId="77777777"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 xml:space="preserve">　</w:t>
            </w:r>
          </w:p>
        </w:tc>
      </w:tr>
      <w:tr w:rsidR="001703C4" w:rsidRPr="00802C5F" w14:paraId="47E40AEF"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1B25B43A" w14:textId="16814358"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1</w:t>
            </w:r>
          </w:p>
        </w:tc>
        <w:tc>
          <w:tcPr>
            <w:tcW w:w="2835" w:type="dxa"/>
            <w:tcBorders>
              <w:top w:val="nil"/>
              <w:left w:val="nil"/>
              <w:bottom w:val="single" w:sz="4" w:space="0" w:color="auto"/>
              <w:right w:val="single" w:sz="4" w:space="0" w:color="auto"/>
            </w:tcBorders>
            <w:shd w:val="clear" w:color="000000" w:fill="FFFFFF"/>
            <w:noWrap/>
            <w:vAlign w:val="center"/>
            <w:hideMark/>
          </w:tcPr>
          <w:p w14:paraId="107FE120" w14:textId="19DCE40E"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断路器</w:t>
            </w:r>
          </w:p>
        </w:tc>
        <w:tc>
          <w:tcPr>
            <w:tcW w:w="4111" w:type="dxa"/>
            <w:tcBorders>
              <w:top w:val="nil"/>
              <w:left w:val="nil"/>
              <w:bottom w:val="single" w:sz="4" w:space="0" w:color="auto"/>
              <w:right w:val="single" w:sz="4" w:space="0" w:color="auto"/>
            </w:tcBorders>
            <w:shd w:val="clear" w:color="auto" w:fill="auto"/>
            <w:noWrap/>
            <w:vAlign w:val="center"/>
            <w:hideMark/>
          </w:tcPr>
          <w:p w14:paraId="14EC4A1E" w14:textId="2B784A5D"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ABB、施耐德、常熟</w:t>
            </w:r>
          </w:p>
        </w:tc>
      </w:tr>
      <w:tr w:rsidR="001703C4" w:rsidRPr="00802C5F" w14:paraId="0E9190BC"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128448D8" w14:textId="62B8D2BF"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2</w:t>
            </w:r>
          </w:p>
        </w:tc>
        <w:tc>
          <w:tcPr>
            <w:tcW w:w="2835" w:type="dxa"/>
            <w:tcBorders>
              <w:top w:val="nil"/>
              <w:left w:val="nil"/>
              <w:bottom w:val="single" w:sz="4" w:space="0" w:color="auto"/>
              <w:right w:val="single" w:sz="4" w:space="0" w:color="auto"/>
            </w:tcBorders>
            <w:shd w:val="clear" w:color="000000" w:fill="FFFFFF"/>
            <w:noWrap/>
            <w:vAlign w:val="center"/>
            <w:hideMark/>
          </w:tcPr>
          <w:p w14:paraId="77EB4E06"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多功能仪表</w:t>
            </w:r>
          </w:p>
        </w:tc>
        <w:tc>
          <w:tcPr>
            <w:tcW w:w="4111" w:type="dxa"/>
            <w:tcBorders>
              <w:top w:val="nil"/>
              <w:left w:val="nil"/>
              <w:bottom w:val="single" w:sz="4" w:space="0" w:color="auto"/>
              <w:right w:val="single" w:sz="4" w:space="0" w:color="auto"/>
            </w:tcBorders>
            <w:shd w:val="clear" w:color="auto" w:fill="auto"/>
            <w:noWrap/>
            <w:vAlign w:val="center"/>
            <w:hideMark/>
          </w:tcPr>
          <w:p w14:paraId="191D27EE" w14:textId="77777777"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莱提电气、艾格曼电气、朗利斯电子</w:t>
            </w:r>
          </w:p>
        </w:tc>
      </w:tr>
      <w:tr w:rsidR="001703C4" w:rsidRPr="00802C5F" w14:paraId="5A953479"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016A236A" w14:textId="4970A9A2"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3</w:t>
            </w:r>
          </w:p>
        </w:tc>
        <w:tc>
          <w:tcPr>
            <w:tcW w:w="2835" w:type="dxa"/>
            <w:tcBorders>
              <w:top w:val="nil"/>
              <w:left w:val="nil"/>
              <w:bottom w:val="single" w:sz="4" w:space="0" w:color="auto"/>
              <w:right w:val="single" w:sz="4" w:space="0" w:color="auto"/>
            </w:tcBorders>
            <w:shd w:val="clear" w:color="000000" w:fill="FFFFFF"/>
            <w:noWrap/>
            <w:vAlign w:val="center"/>
            <w:hideMark/>
          </w:tcPr>
          <w:p w14:paraId="5FDD45F0"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浪涌保护器</w:t>
            </w:r>
          </w:p>
        </w:tc>
        <w:tc>
          <w:tcPr>
            <w:tcW w:w="4111" w:type="dxa"/>
            <w:tcBorders>
              <w:top w:val="nil"/>
              <w:left w:val="nil"/>
              <w:bottom w:val="single" w:sz="4" w:space="0" w:color="auto"/>
              <w:right w:val="single" w:sz="4" w:space="0" w:color="auto"/>
            </w:tcBorders>
            <w:shd w:val="clear" w:color="auto" w:fill="auto"/>
            <w:noWrap/>
            <w:vAlign w:val="center"/>
            <w:hideMark/>
          </w:tcPr>
          <w:p w14:paraId="46D0FD60" w14:textId="77777777"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施耐德、ABB 、西门子</w:t>
            </w:r>
          </w:p>
        </w:tc>
      </w:tr>
      <w:tr w:rsidR="001703C4" w:rsidRPr="00802C5F" w14:paraId="6A6A75CA"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290AF5AD" w14:textId="67C5E729"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4</w:t>
            </w:r>
          </w:p>
        </w:tc>
        <w:tc>
          <w:tcPr>
            <w:tcW w:w="2835" w:type="dxa"/>
            <w:tcBorders>
              <w:top w:val="nil"/>
              <w:left w:val="nil"/>
              <w:bottom w:val="single" w:sz="4" w:space="0" w:color="auto"/>
              <w:right w:val="single" w:sz="4" w:space="0" w:color="auto"/>
            </w:tcBorders>
            <w:shd w:val="clear" w:color="000000" w:fill="FFFFFF"/>
            <w:noWrap/>
            <w:vAlign w:val="center"/>
            <w:hideMark/>
          </w:tcPr>
          <w:p w14:paraId="247FC105"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开关插座</w:t>
            </w:r>
          </w:p>
        </w:tc>
        <w:tc>
          <w:tcPr>
            <w:tcW w:w="4111" w:type="dxa"/>
            <w:tcBorders>
              <w:top w:val="nil"/>
              <w:left w:val="nil"/>
              <w:bottom w:val="single" w:sz="4" w:space="0" w:color="auto"/>
              <w:right w:val="single" w:sz="4" w:space="0" w:color="auto"/>
            </w:tcBorders>
            <w:shd w:val="clear" w:color="auto" w:fill="auto"/>
            <w:vAlign w:val="center"/>
            <w:hideMark/>
          </w:tcPr>
          <w:p w14:paraId="541CA81E" w14:textId="240CB484"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罗格朗</w:t>
            </w:r>
            <w:r w:rsidR="002F6FA6" w:rsidRPr="00802C5F">
              <w:rPr>
                <w:rFonts w:ascii="仿宋" w:eastAsia="仿宋" w:hAnsi="仿宋" w:cs="Arial" w:hint="eastAsia"/>
                <w:kern w:val="0"/>
                <w:sz w:val="18"/>
                <w:szCs w:val="18"/>
              </w:rPr>
              <w:t>、鸿雁、</w:t>
            </w:r>
            <w:r w:rsidRPr="00802C5F">
              <w:rPr>
                <w:rFonts w:ascii="仿宋" w:eastAsia="仿宋" w:hAnsi="仿宋" w:cs="Arial" w:hint="eastAsia"/>
                <w:kern w:val="0"/>
                <w:sz w:val="18"/>
                <w:szCs w:val="18"/>
              </w:rPr>
              <w:t>西门子</w:t>
            </w:r>
          </w:p>
        </w:tc>
      </w:tr>
      <w:tr w:rsidR="001703C4" w:rsidRPr="00802C5F" w14:paraId="42C5BAB0"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1135BFFF" w14:textId="347999E6"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5</w:t>
            </w:r>
          </w:p>
        </w:tc>
        <w:tc>
          <w:tcPr>
            <w:tcW w:w="2835" w:type="dxa"/>
            <w:tcBorders>
              <w:top w:val="nil"/>
              <w:left w:val="nil"/>
              <w:bottom w:val="single" w:sz="4" w:space="0" w:color="auto"/>
              <w:right w:val="single" w:sz="4" w:space="0" w:color="auto"/>
            </w:tcBorders>
            <w:shd w:val="clear" w:color="000000" w:fill="FFFFFF"/>
            <w:vAlign w:val="center"/>
            <w:hideMark/>
          </w:tcPr>
          <w:p w14:paraId="5613458B" w14:textId="308A5B75"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电缆</w:t>
            </w:r>
          </w:p>
        </w:tc>
        <w:tc>
          <w:tcPr>
            <w:tcW w:w="4111" w:type="dxa"/>
            <w:tcBorders>
              <w:top w:val="nil"/>
              <w:left w:val="nil"/>
              <w:bottom w:val="single" w:sz="4" w:space="0" w:color="auto"/>
              <w:right w:val="single" w:sz="4" w:space="0" w:color="auto"/>
            </w:tcBorders>
            <w:shd w:val="clear" w:color="auto" w:fill="auto"/>
            <w:vAlign w:val="center"/>
            <w:hideMark/>
          </w:tcPr>
          <w:p w14:paraId="3C5FD045" w14:textId="5694FD07"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江南、</w:t>
            </w:r>
            <w:r w:rsidR="002F6FA6" w:rsidRPr="00802C5F">
              <w:rPr>
                <w:rFonts w:ascii="仿宋" w:eastAsia="仿宋" w:hAnsi="仿宋" w:cs="Arial" w:hint="eastAsia"/>
                <w:kern w:val="0"/>
                <w:sz w:val="18"/>
                <w:szCs w:val="18"/>
              </w:rPr>
              <w:t>华新丽华</w:t>
            </w:r>
            <w:r w:rsidRPr="00802C5F">
              <w:rPr>
                <w:rFonts w:ascii="仿宋" w:eastAsia="仿宋" w:hAnsi="仿宋" w:cs="Arial" w:hint="eastAsia"/>
                <w:kern w:val="0"/>
                <w:sz w:val="18"/>
                <w:szCs w:val="18"/>
              </w:rPr>
              <w:t>、</w:t>
            </w:r>
            <w:r w:rsidR="002F6FA6" w:rsidRPr="00802C5F">
              <w:rPr>
                <w:rFonts w:ascii="仿宋" w:eastAsia="仿宋" w:hAnsi="仿宋" w:cs="Arial" w:hint="eastAsia"/>
                <w:kern w:val="0"/>
                <w:sz w:val="18"/>
                <w:szCs w:val="18"/>
              </w:rPr>
              <w:t>上上</w:t>
            </w:r>
          </w:p>
        </w:tc>
      </w:tr>
      <w:tr w:rsidR="001703C4" w:rsidRPr="00802C5F" w14:paraId="5F3E508D"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3697C0B0" w14:textId="22645AFE"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6</w:t>
            </w:r>
          </w:p>
        </w:tc>
        <w:tc>
          <w:tcPr>
            <w:tcW w:w="2835" w:type="dxa"/>
            <w:tcBorders>
              <w:top w:val="nil"/>
              <w:left w:val="nil"/>
              <w:bottom w:val="single" w:sz="4" w:space="0" w:color="auto"/>
              <w:right w:val="single" w:sz="4" w:space="0" w:color="auto"/>
            </w:tcBorders>
            <w:shd w:val="clear" w:color="000000" w:fill="FFFFFF"/>
            <w:vAlign w:val="center"/>
            <w:hideMark/>
          </w:tcPr>
          <w:p w14:paraId="76C7F61A"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桥架</w:t>
            </w:r>
          </w:p>
        </w:tc>
        <w:tc>
          <w:tcPr>
            <w:tcW w:w="4111" w:type="dxa"/>
            <w:tcBorders>
              <w:top w:val="nil"/>
              <w:left w:val="nil"/>
              <w:bottom w:val="single" w:sz="4" w:space="0" w:color="auto"/>
              <w:right w:val="single" w:sz="4" w:space="0" w:color="auto"/>
            </w:tcBorders>
            <w:shd w:val="clear" w:color="auto" w:fill="auto"/>
            <w:vAlign w:val="center"/>
            <w:hideMark/>
          </w:tcPr>
          <w:p w14:paraId="70393F4D" w14:textId="12CB0F84"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富利来、进</w:t>
            </w:r>
            <w:proofErr w:type="gramStart"/>
            <w:r w:rsidRPr="00802C5F">
              <w:rPr>
                <w:rFonts w:ascii="仿宋" w:eastAsia="仿宋" w:hAnsi="仿宋" w:cs="Arial" w:hint="eastAsia"/>
                <w:kern w:val="0"/>
                <w:sz w:val="18"/>
                <w:szCs w:val="18"/>
              </w:rPr>
              <w:t>鑫</w:t>
            </w:r>
            <w:proofErr w:type="gramEnd"/>
            <w:r w:rsidRPr="00802C5F">
              <w:rPr>
                <w:rFonts w:ascii="仿宋" w:eastAsia="仿宋" w:hAnsi="仿宋" w:cs="Arial" w:hint="eastAsia"/>
                <w:kern w:val="0"/>
                <w:sz w:val="18"/>
                <w:szCs w:val="18"/>
              </w:rPr>
              <w:t>、</w:t>
            </w:r>
            <w:proofErr w:type="gramStart"/>
            <w:r w:rsidRPr="00802C5F">
              <w:rPr>
                <w:rFonts w:ascii="仿宋" w:eastAsia="仿宋" w:hAnsi="仿宋" w:cs="Arial" w:hint="eastAsia"/>
                <w:kern w:val="0"/>
                <w:sz w:val="18"/>
                <w:szCs w:val="18"/>
              </w:rPr>
              <w:t>骞</w:t>
            </w:r>
            <w:proofErr w:type="gramEnd"/>
            <w:r w:rsidRPr="00802C5F">
              <w:rPr>
                <w:rFonts w:ascii="仿宋" w:eastAsia="仿宋" w:hAnsi="仿宋" w:cs="Arial" w:hint="eastAsia"/>
                <w:kern w:val="0"/>
                <w:sz w:val="18"/>
                <w:szCs w:val="18"/>
              </w:rPr>
              <w:t>宇</w:t>
            </w:r>
          </w:p>
        </w:tc>
      </w:tr>
      <w:tr w:rsidR="001703C4" w:rsidRPr="00802C5F" w14:paraId="13A37CC3"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74A51A7E" w14:textId="36FDC020" w:rsidR="002F6FA6" w:rsidRPr="00802C5F" w:rsidRDefault="008F252C"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7</w:t>
            </w:r>
          </w:p>
        </w:tc>
        <w:tc>
          <w:tcPr>
            <w:tcW w:w="2835" w:type="dxa"/>
            <w:tcBorders>
              <w:top w:val="nil"/>
              <w:left w:val="nil"/>
              <w:bottom w:val="single" w:sz="4" w:space="0" w:color="auto"/>
              <w:right w:val="single" w:sz="4" w:space="0" w:color="auto"/>
            </w:tcBorders>
            <w:shd w:val="clear" w:color="000000" w:fill="FFFFFF"/>
            <w:noWrap/>
            <w:vAlign w:val="center"/>
            <w:hideMark/>
          </w:tcPr>
          <w:p w14:paraId="7CF65BD7"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金属电线管</w:t>
            </w:r>
          </w:p>
        </w:tc>
        <w:tc>
          <w:tcPr>
            <w:tcW w:w="4111" w:type="dxa"/>
            <w:tcBorders>
              <w:top w:val="nil"/>
              <w:left w:val="nil"/>
              <w:bottom w:val="single" w:sz="4" w:space="0" w:color="auto"/>
              <w:right w:val="single" w:sz="4" w:space="0" w:color="auto"/>
            </w:tcBorders>
            <w:shd w:val="clear" w:color="auto" w:fill="auto"/>
            <w:noWrap/>
            <w:vAlign w:val="center"/>
            <w:hideMark/>
          </w:tcPr>
          <w:p w14:paraId="122E41EB" w14:textId="386356F5"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万帆、华朔、申捷</w:t>
            </w:r>
          </w:p>
        </w:tc>
      </w:tr>
      <w:tr w:rsidR="001703C4" w:rsidRPr="00802C5F" w14:paraId="5F221A3F"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01F5F4A6" w14:textId="52605F25" w:rsidR="002F6FA6" w:rsidRPr="00802C5F" w:rsidRDefault="008F252C"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8</w:t>
            </w:r>
          </w:p>
        </w:tc>
        <w:tc>
          <w:tcPr>
            <w:tcW w:w="2835" w:type="dxa"/>
            <w:tcBorders>
              <w:top w:val="nil"/>
              <w:left w:val="nil"/>
              <w:bottom w:val="single" w:sz="4" w:space="0" w:color="auto"/>
              <w:right w:val="single" w:sz="4" w:space="0" w:color="auto"/>
            </w:tcBorders>
            <w:shd w:val="clear" w:color="000000" w:fill="FFFFFF"/>
            <w:noWrap/>
            <w:vAlign w:val="center"/>
            <w:hideMark/>
          </w:tcPr>
          <w:p w14:paraId="53B7336F" w14:textId="72A72F5F"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LED</w:t>
            </w:r>
            <w:r w:rsidR="006860FE" w:rsidRPr="00802C5F">
              <w:rPr>
                <w:rFonts w:ascii="仿宋" w:eastAsia="仿宋" w:hAnsi="仿宋" w:cs="Arial" w:hint="eastAsia"/>
                <w:kern w:val="0"/>
                <w:sz w:val="18"/>
                <w:szCs w:val="18"/>
              </w:rPr>
              <w:t>平板灯</w:t>
            </w:r>
          </w:p>
        </w:tc>
        <w:tc>
          <w:tcPr>
            <w:tcW w:w="4111" w:type="dxa"/>
            <w:tcBorders>
              <w:top w:val="nil"/>
              <w:left w:val="nil"/>
              <w:bottom w:val="single" w:sz="4" w:space="0" w:color="auto"/>
              <w:right w:val="single" w:sz="4" w:space="0" w:color="auto"/>
            </w:tcBorders>
            <w:shd w:val="clear" w:color="000000" w:fill="FFFFFF"/>
            <w:noWrap/>
            <w:vAlign w:val="center"/>
            <w:hideMark/>
          </w:tcPr>
          <w:p w14:paraId="363D0CD5" w14:textId="295BC35A" w:rsidR="002F6FA6" w:rsidRPr="00802C5F" w:rsidRDefault="006860FE"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雷士、佛山、华丽</w:t>
            </w:r>
          </w:p>
        </w:tc>
      </w:tr>
      <w:tr w:rsidR="001703C4" w:rsidRPr="00802C5F" w14:paraId="09416D73"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7F43878C" w14:textId="6097A391" w:rsidR="002F6FA6" w:rsidRPr="00802C5F" w:rsidRDefault="008F252C"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9</w:t>
            </w:r>
          </w:p>
        </w:tc>
        <w:tc>
          <w:tcPr>
            <w:tcW w:w="2835" w:type="dxa"/>
            <w:tcBorders>
              <w:top w:val="nil"/>
              <w:left w:val="nil"/>
              <w:bottom w:val="single" w:sz="4" w:space="0" w:color="auto"/>
              <w:right w:val="single" w:sz="4" w:space="0" w:color="auto"/>
            </w:tcBorders>
            <w:shd w:val="clear" w:color="000000" w:fill="FFFFFF"/>
            <w:noWrap/>
            <w:vAlign w:val="center"/>
            <w:hideMark/>
          </w:tcPr>
          <w:p w14:paraId="5CB3F859"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变频器</w:t>
            </w:r>
          </w:p>
        </w:tc>
        <w:tc>
          <w:tcPr>
            <w:tcW w:w="4111" w:type="dxa"/>
            <w:tcBorders>
              <w:top w:val="nil"/>
              <w:left w:val="nil"/>
              <w:bottom w:val="single" w:sz="4" w:space="0" w:color="auto"/>
              <w:right w:val="single" w:sz="4" w:space="0" w:color="auto"/>
            </w:tcBorders>
            <w:shd w:val="clear" w:color="000000" w:fill="FFFFFF"/>
            <w:noWrap/>
            <w:vAlign w:val="center"/>
            <w:hideMark/>
          </w:tcPr>
          <w:p w14:paraId="7F4B5D26" w14:textId="1D9689D0"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hint="eastAsia"/>
                <w:kern w:val="0"/>
                <w:sz w:val="18"/>
                <w:szCs w:val="18"/>
              </w:rPr>
              <w:t>西门子、ABB</w:t>
            </w:r>
            <w:r w:rsidR="006860FE" w:rsidRPr="00802C5F">
              <w:rPr>
                <w:rFonts w:ascii="仿宋" w:eastAsia="仿宋" w:hAnsi="仿宋" w:cs="Arial" w:hint="eastAsia"/>
                <w:kern w:val="0"/>
                <w:sz w:val="18"/>
                <w:szCs w:val="18"/>
              </w:rPr>
              <w:t>、施耐德</w:t>
            </w:r>
          </w:p>
        </w:tc>
      </w:tr>
      <w:tr w:rsidR="001703C4" w:rsidRPr="00802C5F" w14:paraId="6F67E3F2"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2E1084F5" w14:textId="2DF2E71D" w:rsidR="002F6FA6" w:rsidRPr="00802C5F" w:rsidRDefault="001C7ED4" w:rsidP="002F6FA6">
            <w:pPr>
              <w:widowControl/>
              <w:jc w:val="center"/>
              <w:rPr>
                <w:rFonts w:ascii="仿宋" w:eastAsia="仿宋" w:hAnsi="仿宋" w:cs="Arial"/>
                <w:b/>
                <w:bCs/>
                <w:kern w:val="0"/>
                <w:sz w:val="18"/>
                <w:szCs w:val="18"/>
              </w:rPr>
            </w:pPr>
            <w:r w:rsidRPr="00802C5F">
              <w:rPr>
                <w:rFonts w:ascii="仿宋" w:eastAsia="仿宋" w:hAnsi="仿宋" w:cs="Arial" w:hint="eastAsia"/>
                <w:b/>
                <w:bCs/>
                <w:kern w:val="0"/>
                <w:sz w:val="18"/>
                <w:szCs w:val="18"/>
              </w:rPr>
              <w:t>自控</w:t>
            </w:r>
          </w:p>
        </w:tc>
        <w:tc>
          <w:tcPr>
            <w:tcW w:w="2835" w:type="dxa"/>
            <w:tcBorders>
              <w:top w:val="nil"/>
              <w:left w:val="single" w:sz="4" w:space="0" w:color="auto"/>
              <w:bottom w:val="single" w:sz="4" w:space="0" w:color="auto"/>
              <w:right w:val="single" w:sz="4" w:space="0" w:color="auto"/>
            </w:tcBorders>
            <w:shd w:val="clear" w:color="000000" w:fill="FFFFFF"/>
            <w:noWrap/>
            <w:vAlign w:val="center"/>
            <w:hideMark/>
          </w:tcPr>
          <w:p w14:paraId="4AC97CFA" w14:textId="1C8A717F" w:rsidR="002F6FA6" w:rsidRPr="00802C5F" w:rsidRDefault="002F6FA6" w:rsidP="002F6FA6">
            <w:pPr>
              <w:widowControl/>
              <w:jc w:val="center"/>
              <w:rPr>
                <w:rFonts w:ascii="仿宋" w:eastAsia="仿宋" w:hAnsi="仿宋" w:cs="Arial"/>
                <w:b/>
                <w:bCs/>
                <w:kern w:val="0"/>
                <w:sz w:val="18"/>
                <w:szCs w:val="18"/>
              </w:rPr>
            </w:pPr>
            <w:r w:rsidRPr="00802C5F">
              <w:rPr>
                <w:rFonts w:ascii="仿宋" w:eastAsia="仿宋" w:hAnsi="仿宋" w:cs="Arial"/>
                <w:b/>
                <w:bCs/>
                <w:kern w:val="0"/>
                <w:sz w:val="18"/>
                <w:szCs w:val="18"/>
              </w:rPr>
              <w:t xml:space="preserve">　</w:t>
            </w:r>
          </w:p>
        </w:tc>
        <w:tc>
          <w:tcPr>
            <w:tcW w:w="4111" w:type="dxa"/>
            <w:tcBorders>
              <w:top w:val="nil"/>
              <w:left w:val="nil"/>
              <w:bottom w:val="single" w:sz="4" w:space="0" w:color="auto"/>
              <w:right w:val="single" w:sz="4" w:space="0" w:color="auto"/>
            </w:tcBorders>
            <w:shd w:val="clear" w:color="000000" w:fill="FFFFFF"/>
            <w:noWrap/>
            <w:vAlign w:val="center"/>
            <w:hideMark/>
          </w:tcPr>
          <w:p w14:paraId="2ECC51B9" w14:textId="18DEED06" w:rsidR="002F6FA6" w:rsidRPr="00802C5F" w:rsidRDefault="002F6FA6" w:rsidP="002F6FA6">
            <w:pPr>
              <w:widowControl/>
              <w:jc w:val="center"/>
              <w:rPr>
                <w:rFonts w:ascii="仿宋" w:eastAsia="仿宋" w:hAnsi="仿宋" w:cs="Arial"/>
                <w:b/>
                <w:bCs/>
                <w:kern w:val="0"/>
                <w:sz w:val="18"/>
                <w:szCs w:val="18"/>
              </w:rPr>
            </w:pPr>
            <w:r w:rsidRPr="00802C5F">
              <w:rPr>
                <w:rFonts w:ascii="仿宋" w:eastAsia="仿宋" w:hAnsi="仿宋" w:cs="Arial"/>
                <w:kern w:val="0"/>
                <w:sz w:val="18"/>
                <w:szCs w:val="18"/>
              </w:rPr>
              <w:t xml:space="preserve">　</w:t>
            </w:r>
          </w:p>
        </w:tc>
      </w:tr>
      <w:tr w:rsidR="001703C4" w:rsidRPr="00802C5F" w14:paraId="4A0F50D9"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589B884A" w14:textId="3B850607"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1</w:t>
            </w:r>
          </w:p>
        </w:tc>
        <w:tc>
          <w:tcPr>
            <w:tcW w:w="2835" w:type="dxa"/>
            <w:tcBorders>
              <w:top w:val="nil"/>
              <w:left w:val="nil"/>
              <w:bottom w:val="single" w:sz="4" w:space="0" w:color="auto"/>
              <w:right w:val="single" w:sz="4" w:space="0" w:color="auto"/>
            </w:tcBorders>
            <w:shd w:val="clear" w:color="000000" w:fill="FFFFFF"/>
            <w:vAlign w:val="center"/>
            <w:hideMark/>
          </w:tcPr>
          <w:p w14:paraId="61C87711"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hint="eastAsia"/>
                <w:kern w:val="0"/>
                <w:sz w:val="18"/>
                <w:szCs w:val="18"/>
              </w:rPr>
              <w:t>温度传感器</w:t>
            </w:r>
          </w:p>
        </w:tc>
        <w:tc>
          <w:tcPr>
            <w:tcW w:w="4111" w:type="dxa"/>
            <w:tcBorders>
              <w:top w:val="nil"/>
              <w:left w:val="nil"/>
              <w:bottom w:val="single" w:sz="4" w:space="0" w:color="auto"/>
              <w:right w:val="single" w:sz="4" w:space="0" w:color="auto"/>
            </w:tcBorders>
            <w:shd w:val="clear" w:color="auto" w:fill="auto"/>
            <w:vAlign w:val="center"/>
            <w:hideMark/>
          </w:tcPr>
          <w:p w14:paraId="628CAE80" w14:textId="6AEAC5C8"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 xml:space="preserve">Siemens, </w:t>
            </w:r>
            <w:proofErr w:type="gramStart"/>
            <w:r w:rsidRPr="00802C5F">
              <w:rPr>
                <w:rFonts w:ascii="仿宋" w:eastAsia="仿宋" w:hAnsi="仿宋" w:cs="Arial"/>
                <w:kern w:val="0"/>
                <w:sz w:val="18"/>
                <w:szCs w:val="18"/>
              </w:rPr>
              <w:t>Honeywell,YAMATAKE</w:t>
            </w:r>
            <w:proofErr w:type="gramEnd"/>
          </w:p>
        </w:tc>
      </w:tr>
      <w:tr w:rsidR="001703C4" w:rsidRPr="00802C5F" w14:paraId="3C6B00DE"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489D6155" w14:textId="67EFBF02"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2</w:t>
            </w:r>
          </w:p>
        </w:tc>
        <w:tc>
          <w:tcPr>
            <w:tcW w:w="2835" w:type="dxa"/>
            <w:tcBorders>
              <w:top w:val="nil"/>
              <w:left w:val="nil"/>
              <w:bottom w:val="single" w:sz="4" w:space="0" w:color="auto"/>
              <w:right w:val="single" w:sz="4" w:space="0" w:color="auto"/>
            </w:tcBorders>
            <w:shd w:val="clear" w:color="000000" w:fill="FFFFFF"/>
            <w:vAlign w:val="center"/>
            <w:hideMark/>
          </w:tcPr>
          <w:p w14:paraId="58ABE52D" w14:textId="4E12566C"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kern w:val="0"/>
                <w:sz w:val="18"/>
                <w:szCs w:val="18"/>
              </w:rPr>
              <w:t xml:space="preserve">温湿度传感器 </w:t>
            </w:r>
          </w:p>
        </w:tc>
        <w:tc>
          <w:tcPr>
            <w:tcW w:w="4111" w:type="dxa"/>
            <w:tcBorders>
              <w:top w:val="nil"/>
              <w:left w:val="nil"/>
              <w:bottom w:val="single" w:sz="4" w:space="0" w:color="auto"/>
              <w:right w:val="single" w:sz="4" w:space="0" w:color="auto"/>
            </w:tcBorders>
            <w:shd w:val="clear" w:color="auto" w:fill="auto"/>
            <w:vAlign w:val="center"/>
            <w:hideMark/>
          </w:tcPr>
          <w:p w14:paraId="5583CD62" w14:textId="2736E758"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 xml:space="preserve">Siemens, </w:t>
            </w:r>
            <w:proofErr w:type="gramStart"/>
            <w:r w:rsidRPr="00802C5F">
              <w:rPr>
                <w:rFonts w:ascii="仿宋" w:eastAsia="仿宋" w:hAnsi="仿宋" w:cs="Arial"/>
                <w:kern w:val="0"/>
                <w:sz w:val="18"/>
                <w:szCs w:val="18"/>
              </w:rPr>
              <w:t>Honeywell,YAMATAKE</w:t>
            </w:r>
            <w:proofErr w:type="gramEnd"/>
          </w:p>
        </w:tc>
      </w:tr>
      <w:tr w:rsidR="001703C4" w:rsidRPr="00802C5F" w14:paraId="151B1935" w14:textId="77777777" w:rsidTr="001C7ED4">
        <w:trPr>
          <w:trHeight w:val="413"/>
          <w:jc w:val="center"/>
        </w:trPr>
        <w:tc>
          <w:tcPr>
            <w:tcW w:w="841" w:type="dxa"/>
            <w:tcBorders>
              <w:top w:val="nil"/>
              <w:left w:val="single" w:sz="8" w:space="0" w:color="auto"/>
              <w:bottom w:val="single" w:sz="4" w:space="0" w:color="auto"/>
              <w:right w:val="single" w:sz="4" w:space="0" w:color="auto"/>
            </w:tcBorders>
            <w:shd w:val="clear" w:color="000000" w:fill="FFFFFF"/>
            <w:noWrap/>
            <w:vAlign w:val="center"/>
            <w:hideMark/>
          </w:tcPr>
          <w:p w14:paraId="700D1D70" w14:textId="00E9B90A"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3</w:t>
            </w:r>
          </w:p>
        </w:tc>
        <w:tc>
          <w:tcPr>
            <w:tcW w:w="2835" w:type="dxa"/>
            <w:tcBorders>
              <w:top w:val="nil"/>
              <w:left w:val="nil"/>
              <w:bottom w:val="single" w:sz="4" w:space="0" w:color="auto"/>
              <w:right w:val="single" w:sz="4" w:space="0" w:color="auto"/>
            </w:tcBorders>
            <w:shd w:val="clear" w:color="000000" w:fill="FFFFFF"/>
            <w:vAlign w:val="center"/>
            <w:hideMark/>
          </w:tcPr>
          <w:p w14:paraId="422F34E5"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kern w:val="0"/>
                <w:sz w:val="18"/>
                <w:szCs w:val="18"/>
              </w:rPr>
              <w:t>压差计</w:t>
            </w:r>
          </w:p>
        </w:tc>
        <w:tc>
          <w:tcPr>
            <w:tcW w:w="4111" w:type="dxa"/>
            <w:tcBorders>
              <w:top w:val="nil"/>
              <w:left w:val="nil"/>
              <w:bottom w:val="single" w:sz="4" w:space="0" w:color="auto"/>
              <w:right w:val="single" w:sz="4" w:space="0" w:color="auto"/>
            </w:tcBorders>
            <w:shd w:val="clear" w:color="auto" w:fill="auto"/>
            <w:vAlign w:val="center"/>
            <w:hideMark/>
          </w:tcPr>
          <w:p w14:paraId="280CFB8D" w14:textId="7795B4CE"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 xml:space="preserve">Siemens, </w:t>
            </w:r>
            <w:proofErr w:type="gramStart"/>
            <w:r w:rsidRPr="00802C5F">
              <w:rPr>
                <w:rFonts w:ascii="仿宋" w:eastAsia="仿宋" w:hAnsi="仿宋" w:cs="Arial"/>
                <w:kern w:val="0"/>
                <w:sz w:val="18"/>
                <w:szCs w:val="18"/>
              </w:rPr>
              <w:t>Honeywell,YAMATAKE</w:t>
            </w:r>
            <w:proofErr w:type="gramEnd"/>
          </w:p>
        </w:tc>
      </w:tr>
      <w:tr w:rsidR="001703C4" w:rsidRPr="00802C5F" w14:paraId="4010CBBD" w14:textId="77777777" w:rsidTr="001C7ED4">
        <w:trPr>
          <w:trHeight w:val="413"/>
          <w:jc w:val="center"/>
        </w:trPr>
        <w:tc>
          <w:tcPr>
            <w:tcW w:w="841" w:type="dxa"/>
            <w:tcBorders>
              <w:top w:val="nil"/>
              <w:left w:val="single" w:sz="8" w:space="0" w:color="auto"/>
              <w:bottom w:val="single" w:sz="8" w:space="0" w:color="auto"/>
              <w:right w:val="single" w:sz="4" w:space="0" w:color="auto"/>
            </w:tcBorders>
            <w:shd w:val="clear" w:color="000000" w:fill="FFFFFF"/>
            <w:noWrap/>
            <w:vAlign w:val="center"/>
            <w:hideMark/>
          </w:tcPr>
          <w:p w14:paraId="4BA2B695" w14:textId="55B7D94B" w:rsidR="002F6FA6" w:rsidRPr="00802C5F" w:rsidRDefault="001C7ED4"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4</w:t>
            </w:r>
          </w:p>
        </w:tc>
        <w:tc>
          <w:tcPr>
            <w:tcW w:w="2835" w:type="dxa"/>
            <w:tcBorders>
              <w:top w:val="nil"/>
              <w:left w:val="nil"/>
              <w:bottom w:val="single" w:sz="8" w:space="0" w:color="auto"/>
              <w:right w:val="single" w:sz="4" w:space="0" w:color="auto"/>
            </w:tcBorders>
            <w:shd w:val="clear" w:color="000000" w:fill="FFFFFF"/>
            <w:vAlign w:val="center"/>
            <w:hideMark/>
          </w:tcPr>
          <w:p w14:paraId="3C43520A" w14:textId="77777777" w:rsidR="002F6FA6" w:rsidRPr="00802C5F" w:rsidRDefault="002F6FA6" w:rsidP="002F6FA6">
            <w:pPr>
              <w:widowControl/>
              <w:jc w:val="left"/>
              <w:rPr>
                <w:rFonts w:ascii="仿宋" w:eastAsia="仿宋" w:hAnsi="仿宋" w:cs="Arial"/>
                <w:kern w:val="0"/>
                <w:sz w:val="18"/>
                <w:szCs w:val="18"/>
              </w:rPr>
            </w:pPr>
            <w:r w:rsidRPr="00802C5F">
              <w:rPr>
                <w:rFonts w:ascii="仿宋" w:eastAsia="仿宋" w:hAnsi="仿宋" w:cs="Arial"/>
                <w:kern w:val="0"/>
                <w:sz w:val="18"/>
                <w:szCs w:val="18"/>
              </w:rPr>
              <w:t>调节阀及执行器</w:t>
            </w:r>
          </w:p>
        </w:tc>
        <w:tc>
          <w:tcPr>
            <w:tcW w:w="4111" w:type="dxa"/>
            <w:tcBorders>
              <w:top w:val="nil"/>
              <w:left w:val="nil"/>
              <w:bottom w:val="single" w:sz="8" w:space="0" w:color="auto"/>
              <w:right w:val="single" w:sz="4" w:space="0" w:color="auto"/>
            </w:tcBorders>
            <w:shd w:val="clear" w:color="auto" w:fill="auto"/>
            <w:vAlign w:val="center"/>
            <w:hideMark/>
          </w:tcPr>
          <w:p w14:paraId="7DAF1049" w14:textId="342D6F44" w:rsidR="002F6FA6" w:rsidRPr="00802C5F" w:rsidRDefault="002F6FA6" w:rsidP="002F6FA6">
            <w:pPr>
              <w:widowControl/>
              <w:jc w:val="center"/>
              <w:rPr>
                <w:rFonts w:ascii="仿宋" w:eastAsia="仿宋" w:hAnsi="仿宋" w:cs="Arial"/>
                <w:kern w:val="0"/>
                <w:sz w:val="18"/>
                <w:szCs w:val="18"/>
              </w:rPr>
            </w:pPr>
            <w:r w:rsidRPr="00802C5F">
              <w:rPr>
                <w:rFonts w:ascii="仿宋" w:eastAsia="仿宋" w:hAnsi="仿宋" w:cs="Arial"/>
                <w:kern w:val="0"/>
                <w:sz w:val="18"/>
                <w:szCs w:val="18"/>
              </w:rPr>
              <w:t xml:space="preserve">Siemens, </w:t>
            </w:r>
            <w:proofErr w:type="gramStart"/>
            <w:r w:rsidRPr="00802C5F">
              <w:rPr>
                <w:rFonts w:ascii="仿宋" w:eastAsia="仿宋" w:hAnsi="仿宋" w:cs="Arial"/>
                <w:kern w:val="0"/>
                <w:sz w:val="18"/>
                <w:szCs w:val="18"/>
              </w:rPr>
              <w:t>Honeywell,YAMATAKE</w:t>
            </w:r>
            <w:proofErr w:type="gramEnd"/>
          </w:p>
        </w:tc>
      </w:tr>
    </w:tbl>
    <w:p w14:paraId="4AD9A7DF" w14:textId="77777777" w:rsidR="002F6FA6" w:rsidRPr="00802C5F" w:rsidRDefault="002F6FA6" w:rsidP="002F6FA6">
      <w:pPr>
        <w:rPr>
          <w:rFonts w:ascii="仿宋" w:eastAsia="仿宋" w:hAnsi="仿宋"/>
        </w:rPr>
      </w:pPr>
    </w:p>
    <w:p w14:paraId="729D8B32" w14:textId="091A676F" w:rsidR="0044509D" w:rsidRPr="00802C5F" w:rsidRDefault="00297D3F" w:rsidP="007C1782">
      <w:pPr>
        <w:pStyle w:val="afe"/>
        <w:numPr>
          <w:ilvl w:val="0"/>
          <w:numId w:val="47"/>
        </w:numPr>
        <w:snapToGrid w:val="0"/>
        <w:spacing w:line="360" w:lineRule="auto"/>
        <w:ind w:firstLineChars="0"/>
        <w:jc w:val="center"/>
        <w:outlineLvl w:val="1"/>
        <w:rPr>
          <w:rFonts w:ascii="仿宋" w:eastAsia="仿宋" w:hAnsi="仿宋"/>
          <w:b/>
          <w:bCs/>
          <w:sz w:val="24"/>
          <w:szCs w:val="24"/>
        </w:rPr>
      </w:pPr>
      <w:r w:rsidRPr="00802C5F">
        <w:rPr>
          <w:rFonts w:ascii="仿宋" w:eastAsia="仿宋" w:hAnsi="仿宋"/>
          <w:b/>
          <w:bCs/>
          <w:szCs w:val="21"/>
        </w:rPr>
        <w:br w:type="page"/>
      </w:r>
      <w:bookmarkStart w:id="55" w:name="_Toc505261106"/>
      <w:r w:rsidRPr="00802C5F">
        <w:rPr>
          <w:rFonts w:ascii="仿宋" w:eastAsia="仿宋" w:hAnsi="仿宋" w:hint="eastAsia"/>
          <w:b/>
          <w:bCs/>
          <w:sz w:val="24"/>
          <w:szCs w:val="24"/>
        </w:rPr>
        <w:lastRenderedPageBreak/>
        <w:t>施工总承包管理要求</w:t>
      </w:r>
      <w:bookmarkEnd w:id="53"/>
      <w:bookmarkEnd w:id="54"/>
      <w:bookmarkEnd w:id="55"/>
    </w:p>
    <w:p w14:paraId="20F1F247" w14:textId="77777777" w:rsidR="0044509D" w:rsidRPr="00802C5F" w:rsidRDefault="0044509D" w:rsidP="007C1782">
      <w:pPr>
        <w:numPr>
          <w:ilvl w:val="0"/>
          <w:numId w:val="48"/>
        </w:numPr>
        <w:snapToGrid w:val="0"/>
        <w:spacing w:line="360" w:lineRule="auto"/>
        <w:rPr>
          <w:rFonts w:ascii="仿宋" w:eastAsia="仿宋" w:hAnsi="仿宋"/>
          <w:b/>
          <w:szCs w:val="21"/>
        </w:rPr>
      </w:pPr>
      <w:r w:rsidRPr="00802C5F">
        <w:rPr>
          <w:rFonts w:ascii="仿宋" w:eastAsia="仿宋" w:hAnsi="仿宋" w:hint="eastAsia"/>
          <w:b/>
          <w:szCs w:val="21"/>
        </w:rPr>
        <w:t>项目各部分计划和要求</w:t>
      </w:r>
    </w:p>
    <w:p w14:paraId="7CE86408" w14:textId="77777777" w:rsidR="0044509D" w:rsidRPr="00802C5F" w:rsidRDefault="0044509D" w:rsidP="007C1782">
      <w:pPr>
        <w:numPr>
          <w:ilvl w:val="0"/>
          <w:numId w:val="49"/>
        </w:numPr>
        <w:snapToGrid w:val="0"/>
        <w:spacing w:line="360" w:lineRule="auto"/>
        <w:rPr>
          <w:rFonts w:ascii="仿宋" w:eastAsia="仿宋" w:hAnsi="仿宋"/>
          <w:szCs w:val="21"/>
        </w:rPr>
      </w:pPr>
      <w:r w:rsidRPr="00802C5F">
        <w:rPr>
          <w:rFonts w:ascii="仿宋" w:eastAsia="仿宋" w:hAnsi="仿宋"/>
          <w:szCs w:val="21"/>
        </w:rPr>
        <w:t>施工图设计</w:t>
      </w:r>
    </w:p>
    <w:p w14:paraId="7A5289BA" w14:textId="77777777" w:rsidR="0044509D" w:rsidRPr="00802C5F" w:rsidRDefault="0044509D" w:rsidP="007C1782">
      <w:pPr>
        <w:numPr>
          <w:ilvl w:val="0"/>
          <w:numId w:val="49"/>
        </w:numPr>
        <w:snapToGrid w:val="0"/>
        <w:spacing w:line="360" w:lineRule="auto"/>
        <w:rPr>
          <w:rFonts w:ascii="仿宋" w:eastAsia="仿宋" w:hAnsi="仿宋"/>
          <w:szCs w:val="21"/>
        </w:rPr>
      </w:pPr>
      <w:r w:rsidRPr="00802C5F">
        <w:rPr>
          <w:rFonts w:ascii="仿宋" w:eastAsia="仿宋" w:hAnsi="仿宋"/>
          <w:szCs w:val="21"/>
        </w:rPr>
        <w:t>施工</w:t>
      </w:r>
    </w:p>
    <w:p w14:paraId="4B7AAA78" w14:textId="77777777" w:rsidR="0044509D" w:rsidRPr="00802C5F" w:rsidRDefault="0044509D" w:rsidP="007C1782">
      <w:pPr>
        <w:numPr>
          <w:ilvl w:val="0"/>
          <w:numId w:val="49"/>
        </w:numPr>
        <w:snapToGrid w:val="0"/>
        <w:spacing w:line="360" w:lineRule="auto"/>
        <w:rPr>
          <w:rFonts w:ascii="仿宋" w:eastAsia="仿宋" w:hAnsi="仿宋"/>
          <w:szCs w:val="21"/>
        </w:rPr>
      </w:pPr>
      <w:r w:rsidRPr="00802C5F">
        <w:rPr>
          <w:rFonts w:ascii="仿宋" w:eastAsia="仿宋" w:hAnsi="仿宋"/>
          <w:szCs w:val="21"/>
        </w:rPr>
        <w:t>竣工验收</w:t>
      </w:r>
    </w:p>
    <w:p w14:paraId="3BEA87D9" w14:textId="77777777" w:rsidR="0044509D" w:rsidRPr="00802C5F" w:rsidRDefault="0044509D" w:rsidP="007C1782">
      <w:pPr>
        <w:numPr>
          <w:ilvl w:val="0"/>
          <w:numId w:val="48"/>
        </w:numPr>
        <w:snapToGrid w:val="0"/>
        <w:spacing w:line="360" w:lineRule="auto"/>
        <w:rPr>
          <w:rFonts w:ascii="仿宋" w:eastAsia="仿宋" w:hAnsi="仿宋"/>
          <w:b/>
          <w:szCs w:val="21"/>
        </w:rPr>
      </w:pPr>
      <w:r w:rsidRPr="00802C5F">
        <w:rPr>
          <w:rFonts w:ascii="仿宋" w:eastAsia="仿宋" w:hAnsi="仿宋"/>
          <w:b/>
          <w:szCs w:val="21"/>
        </w:rPr>
        <w:t>施工场地交通设施情况</w:t>
      </w:r>
    </w:p>
    <w:p w14:paraId="2F6A69E6" w14:textId="77777777" w:rsidR="0044509D" w:rsidRPr="00802C5F" w:rsidRDefault="0044509D" w:rsidP="007C1782">
      <w:pPr>
        <w:numPr>
          <w:ilvl w:val="0"/>
          <w:numId w:val="50"/>
        </w:numPr>
        <w:snapToGrid w:val="0"/>
        <w:spacing w:line="360" w:lineRule="auto"/>
        <w:rPr>
          <w:rFonts w:ascii="仿宋" w:eastAsia="仿宋" w:hAnsi="仿宋"/>
          <w:szCs w:val="21"/>
        </w:rPr>
      </w:pPr>
      <w:r w:rsidRPr="00802C5F">
        <w:rPr>
          <w:rFonts w:ascii="仿宋" w:eastAsia="仿宋" w:hAnsi="仿宋" w:hint="eastAsia"/>
          <w:szCs w:val="21"/>
        </w:rPr>
        <w:t>施工现场交通情况：</w:t>
      </w:r>
      <w:r w:rsidR="003C2A70" w:rsidRPr="00802C5F">
        <w:rPr>
          <w:rFonts w:ascii="仿宋" w:eastAsia="仿宋" w:hAnsi="仿宋" w:hint="eastAsia"/>
          <w:szCs w:val="21"/>
        </w:rPr>
        <w:t>已有通道，具体请踏勘现场</w:t>
      </w:r>
      <w:r w:rsidR="00887E23" w:rsidRPr="00802C5F">
        <w:rPr>
          <w:rFonts w:ascii="仿宋" w:eastAsia="仿宋" w:hAnsi="仿宋" w:hint="eastAsia"/>
          <w:szCs w:val="21"/>
        </w:rPr>
        <w:t>、</w:t>
      </w:r>
      <w:r w:rsidR="003C2A70" w:rsidRPr="00802C5F">
        <w:rPr>
          <w:rFonts w:ascii="仿宋" w:eastAsia="仿宋" w:hAnsi="仿宋" w:hint="eastAsia"/>
          <w:szCs w:val="21"/>
        </w:rPr>
        <w:t>向</w:t>
      </w:r>
      <w:r w:rsidR="00F811DD" w:rsidRPr="00802C5F">
        <w:rPr>
          <w:rFonts w:ascii="仿宋" w:eastAsia="仿宋" w:hAnsi="仿宋" w:hint="eastAsia"/>
          <w:szCs w:val="21"/>
        </w:rPr>
        <w:t>招标人</w:t>
      </w:r>
      <w:r w:rsidR="003C2A70" w:rsidRPr="00802C5F">
        <w:rPr>
          <w:rFonts w:ascii="仿宋" w:eastAsia="仿宋" w:hAnsi="仿宋" w:hint="eastAsia"/>
          <w:szCs w:val="21"/>
        </w:rPr>
        <w:t>了解使用</w:t>
      </w:r>
      <w:r w:rsidR="00754CD5" w:rsidRPr="00802C5F">
        <w:rPr>
          <w:rFonts w:ascii="仿宋" w:eastAsia="仿宋" w:hAnsi="仿宋" w:hint="eastAsia"/>
          <w:szCs w:val="21"/>
        </w:rPr>
        <w:t>规定</w:t>
      </w:r>
      <w:r w:rsidR="003C2A70" w:rsidRPr="00802C5F">
        <w:rPr>
          <w:rFonts w:ascii="仿宋" w:eastAsia="仿宋" w:hAnsi="仿宋" w:hint="eastAsia"/>
          <w:szCs w:val="21"/>
        </w:rPr>
        <w:t>。</w:t>
      </w:r>
    </w:p>
    <w:p w14:paraId="206D5CC5" w14:textId="77777777" w:rsidR="0044509D" w:rsidRPr="00802C5F" w:rsidRDefault="0044509D" w:rsidP="007C1782">
      <w:pPr>
        <w:numPr>
          <w:ilvl w:val="0"/>
          <w:numId w:val="50"/>
        </w:numPr>
        <w:snapToGrid w:val="0"/>
        <w:spacing w:line="360" w:lineRule="auto"/>
        <w:rPr>
          <w:rFonts w:ascii="仿宋" w:eastAsia="仿宋" w:hAnsi="仿宋"/>
          <w:szCs w:val="21"/>
        </w:rPr>
      </w:pPr>
      <w:r w:rsidRPr="00802C5F">
        <w:rPr>
          <w:rFonts w:ascii="仿宋" w:eastAsia="仿宋" w:hAnsi="仿宋" w:hint="eastAsia"/>
          <w:szCs w:val="21"/>
        </w:rPr>
        <w:t>现场水电已接通，具体请踏勘现场。</w:t>
      </w:r>
    </w:p>
    <w:p w14:paraId="1E8CBE98" w14:textId="77777777" w:rsidR="003E7B6E" w:rsidRPr="00802C5F" w:rsidRDefault="003E7B6E" w:rsidP="007C1782">
      <w:pPr>
        <w:numPr>
          <w:ilvl w:val="0"/>
          <w:numId w:val="48"/>
        </w:numPr>
        <w:snapToGrid w:val="0"/>
        <w:spacing w:line="360" w:lineRule="auto"/>
        <w:rPr>
          <w:rFonts w:ascii="仿宋" w:eastAsia="仿宋" w:hAnsi="仿宋"/>
          <w:b/>
          <w:szCs w:val="21"/>
        </w:rPr>
      </w:pPr>
      <w:r w:rsidRPr="00802C5F">
        <w:rPr>
          <w:rFonts w:ascii="仿宋" w:eastAsia="仿宋" w:hAnsi="仿宋" w:hint="eastAsia"/>
          <w:b/>
          <w:szCs w:val="21"/>
        </w:rPr>
        <w:t>保修及维修、维护</w:t>
      </w:r>
    </w:p>
    <w:p w14:paraId="26D19611" w14:textId="77777777" w:rsidR="00FF5AD0" w:rsidRPr="00802C5F" w:rsidRDefault="00FF5AD0" w:rsidP="00FF5AD0">
      <w:pPr>
        <w:snapToGrid w:val="0"/>
        <w:spacing w:line="360" w:lineRule="auto"/>
        <w:ind w:firstLineChars="337" w:firstLine="708"/>
        <w:rPr>
          <w:rFonts w:ascii="仿宋" w:eastAsia="仿宋" w:hAnsi="仿宋"/>
          <w:szCs w:val="21"/>
        </w:rPr>
      </w:pPr>
      <w:r w:rsidRPr="00802C5F">
        <w:rPr>
          <w:rFonts w:ascii="仿宋" w:eastAsia="仿宋" w:hAnsi="仿宋" w:hint="eastAsia"/>
          <w:szCs w:val="21"/>
        </w:rPr>
        <w:t>根据《建设工程质量管理条例》及有关规定，工程的质量保修期如下：</w:t>
      </w:r>
    </w:p>
    <w:p w14:paraId="5176C525" w14:textId="77777777" w:rsidR="00FF5AD0" w:rsidRPr="00802C5F" w:rsidRDefault="00FF5AD0" w:rsidP="00FF5AD0">
      <w:pPr>
        <w:snapToGrid w:val="0"/>
        <w:spacing w:line="360" w:lineRule="auto"/>
        <w:ind w:firstLineChars="337" w:firstLine="708"/>
        <w:rPr>
          <w:rFonts w:ascii="仿宋" w:eastAsia="仿宋" w:hAnsi="仿宋"/>
          <w:szCs w:val="21"/>
        </w:rPr>
      </w:pPr>
      <w:r w:rsidRPr="00802C5F">
        <w:rPr>
          <w:rFonts w:ascii="仿宋" w:eastAsia="仿宋" w:hAnsi="仿宋" w:hint="eastAsia"/>
          <w:szCs w:val="21"/>
        </w:rPr>
        <w:t>1．地基基础工程和主体结构工程为设计文件规定的工程合理使用年限；</w:t>
      </w:r>
    </w:p>
    <w:p w14:paraId="5475F468" w14:textId="77777777" w:rsidR="00FF5AD0" w:rsidRPr="00802C5F" w:rsidRDefault="00FF5AD0" w:rsidP="00FF5AD0">
      <w:pPr>
        <w:snapToGrid w:val="0"/>
        <w:spacing w:line="360" w:lineRule="auto"/>
        <w:ind w:firstLineChars="337" w:firstLine="708"/>
        <w:rPr>
          <w:rFonts w:ascii="仿宋" w:eastAsia="仿宋" w:hAnsi="仿宋"/>
          <w:szCs w:val="21"/>
        </w:rPr>
      </w:pPr>
      <w:r w:rsidRPr="00802C5F">
        <w:rPr>
          <w:rFonts w:ascii="仿宋" w:eastAsia="仿宋" w:hAnsi="仿宋" w:hint="eastAsia"/>
          <w:szCs w:val="21"/>
        </w:rPr>
        <w:t>2．屋面防水工程、有防水要求的卫生间、房间和外墙面的防渗为   5   年；</w:t>
      </w:r>
    </w:p>
    <w:p w14:paraId="4C2E1D10" w14:textId="77777777" w:rsidR="00FF5AD0" w:rsidRPr="00802C5F" w:rsidRDefault="00FF5AD0" w:rsidP="00FF5AD0">
      <w:pPr>
        <w:snapToGrid w:val="0"/>
        <w:spacing w:line="360" w:lineRule="auto"/>
        <w:ind w:firstLineChars="337" w:firstLine="708"/>
        <w:rPr>
          <w:rFonts w:ascii="仿宋" w:eastAsia="仿宋" w:hAnsi="仿宋"/>
          <w:szCs w:val="21"/>
        </w:rPr>
      </w:pPr>
      <w:r w:rsidRPr="00802C5F">
        <w:rPr>
          <w:rFonts w:ascii="仿宋" w:eastAsia="仿宋" w:hAnsi="仿宋" w:hint="eastAsia"/>
          <w:szCs w:val="21"/>
        </w:rPr>
        <w:t>3．装修工程为2年；</w:t>
      </w:r>
    </w:p>
    <w:p w14:paraId="201DBC24" w14:textId="77777777" w:rsidR="00FF5AD0" w:rsidRPr="00802C5F" w:rsidRDefault="00FF5AD0" w:rsidP="00FF5AD0">
      <w:pPr>
        <w:snapToGrid w:val="0"/>
        <w:spacing w:line="360" w:lineRule="auto"/>
        <w:ind w:firstLineChars="337" w:firstLine="708"/>
        <w:rPr>
          <w:rFonts w:ascii="仿宋" w:eastAsia="仿宋" w:hAnsi="仿宋"/>
          <w:szCs w:val="21"/>
        </w:rPr>
      </w:pPr>
      <w:r w:rsidRPr="00802C5F">
        <w:rPr>
          <w:rFonts w:ascii="仿宋" w:eastAsia="仿宋" w:hAnsi="仿宋" w:hint="eastAsia"/>
          <w:szCs w:val="21"/>
        </w:rPr>
        <w:t>4．电气管线、给排水管道、设备安装工程为2年；</w:t>
      </w:r>
    </w:p>
    <w:p w14:paraId="2FC775F0" w14:textId="77777777" w:rsidR="00FF5AD0" w:rsidRPr="00802C5F" w:rsidRDefault="00FF5AD0" w:rsidP="00FF5AD0">
      <w:pPr>
        <w:snapToGrid w:val="0"/>
        <w:spacing w:line="360" w:lineRule="auto"/>
        <w:ind w:firstLineChars="337" w:firstLine="708"/>
        <w:rPr>
          <w:rFonts w:ascii="仿宋" w:eastAsia="仿宋" w:hAnsi="仿宋"/>
          <w:szCs w:val="21"/>
        </w:rPr>
      </w:pPr>
      <w:r w:rsidRPr="00802C5F">
        <w:rPr>
          <w:rFonts w:ascii="仿宋" w:eastAsia="仿宋" w:hAnsi="仿宋" w:hint="eastAsia"/>
          <w:szCs w:val="21"/>
        </w:rPr>
        <w:t>5．供热与供冷系统为2个采暖期、供冷期；</w:t>
      </w:r>
    </w:p>
    <w:p w14:paraId="12044F42" w14:textId="77777777" w:rsidR="00FF5AD0" w:rsidRPr="00802C5F" w:rsidRDefault="00FF5AD0" w:rsidP="00FF5AD0">
      <w:pPr>
        <w:snapToGrid w:val="0"/>
        <w:spacing w:line="360" w:lineRule="auto"/>
        <w:ind w:firstLineChars="337" w:firstLine="708"/>
        <w:rPr>
          <w:rFonts w:ascii="仿宋" w:eastAsia="仿宋" w:hAnsi="仿宋"/>
          <w:szCs w:val="21"/>
        </w:rPr>
      </w:pPr>
      <w:r w:rsidRPr="00802C5F">
        <w:rPr>
          <w:rFonts w:ascii="仿宋" w:eastAsia="仿宋" w:hAnsi="仿宋" w:hint="eastAsia"/>
          <w:szCs w:val="21"/>
        </w:rPr>
        <w:t>6．住宅小区内的给排水设施、道路等配套工程为2年；</w:t>
      </w:r>
    </w:p>
    <w:p w14:paraId="661B4E3A" w14:textId="77777777" w:rsidR="0044509D" w:rsidRPr="00802C5F" w:rsidRDefault="0044509D" w:rsidP="007C1782">
      <w:pPr>
        <w:numPr>
          <w:ilvl w:val="0"/>
          <w:numId w:val="48"/>
        </w:numPr>
        <w:snapToGrid w:val="0"/>
        <w:spacing w:line="360" w:lineRule="auto"/>
        <w:rPr>
          <w:rFonts w:ascii="仿宋" w:eastAsia="仿宋" w:hAnsi="仿宋"/>
          <w:b/>
          <w:szCs w:val="21"/>
        </w:rPr>
      </w:pPr>
      <w:r w:rsidRPr="00802C5F">
        <w:rPr>
          <w:rFonts w:ascii="仿宋" w:eastAsia="仿宋" w:hAnsi="仿宋"/>
          <w:b/>
          <w:szCs w:val="21"/>
        </w:rPr>
        <w:t>工程建设进度要求</w:t>
      </w:r>
    </w:p>
    <w:p w14:paraId="4094E1F5" w14:textId="27FAF598" w:rsidR="0044509D" w:rsidRPr="00802C5F" w:rsidRDefault="00CF3A14" w:rsidP="007C1782">
      <w:pPr>
        <w:numPr>
          <w:ilvl w:val="0"/>
          <w:numId w:val="51"/>
        </w:numPr>
        <w:snapToGrid w:val="0"/>
        <w:spacing w:line="360" w:lineRule="auto"/>
        <w:rPr>
          <w:rFonts w:ascii="仿宋" w:eastAsia="仿宋" w:hAnsi="仿宋"/>
          <w:szCs w:val="21"/>
        </w:rPr>
      </w:pPr>
      <w:r w:rsidRPr="00802C5F">
        <w:rPr>
          <w:rFonts w:ascii="仿宋" w:eastAsia="仿宋" w:hAnsi="仿宋" w:hint="eastAsia"/>
          <w:szCs w:val="21"/>
        </w:rPr>
        <w:t>≤</w:t>
      </w:r>
      <w:r w:rsidR="00495ADC" w:rsidRPr="00802C5F">
        <w:rPr>
          <w:rFonts w:ascii="仿宋" w:eastAsia="仿宋" w:hAnsi="仿宋"/>
          <w:szCs w:val="21"/>
        </w:rPr>
        <w:t>100</w:t>
      </w:r>
      <w:r w:rsidR="00F94A83" w:rsidRPr="00802C5F">
        <w:rPr>
          <w:rFonts w:ascii="仿宋" w:eastAsia="仿宋" w:hAnsi="仿宋" w:hint="eastAsia"/>
          <w:szCs w:val="21"/>
        </w:rPr>
        <w:t>日历天，其中设计周期</w:t>
      </w:r>
      <w:r w:rsidRPr="00802C5F">
        <w:rPr>
          <w:rFonts w:ascii="仿宋" w:eastAsia="仿宋" w:hAnsi="仿宋" w:hint="eastAsia"/>
          <w:szCs w:val="21"/>
        </w:rPr>
        <w:t>不超过</w:t>
      </w:r>
      <w:r w:rsidR="00F94A83" w:rsidRPr="00802C5F">
        <w:rPr>
          <w:rFonts w:ascii="仿宋" w:eastAsia="仿宋" w:hAnsi="仿宋" w:hint="eastAsia"/>
          <w:szCs w:val="21"/>
        </w:rPr>
        <w:t>10日历天，施工工期</w:t>
      </w:r>
      <w:r w:rsidRPr="00802C5F">
        <w:rPr>
          <w:rFonts w:ascii="仿宋" w:eastAsia="仿宋" w:hAnsi="仿宋" w:hint="eastAsia"/>
          <w:szCs w:val="21"/>
        </w:rPr>
        <w:t>不超过</w:t>
      </w:r>
      <w:r w:rsidR="00495ADC" w:rsidRPr="00802C5F">
        <w:rPr>
          <w:rFonts w:ascii="仿宋" w:eastAsia="仿宋" w:hAnsi="仿宋"/>
          <w:szCs w:val="21"/>
        </w:rPr>
        <w:t>90</w:t>
      </w:r>
      <w:r w:rsidR="00F94A83" w:rsidRPr="00802C5F">
        <w:rPr>
          <w:rFonts w:ascii="仿宋" w:eastAsia="仿宋" w:hAnsi="仿宋" w:hint="eastAsia"/>
          <w:szCs w:val="21"/>
        </w:rPr>
        <w:t>日历天</w:t>
      </w:r>
    </w:p>
    <w:bookmarkEnd w:id="50"/>
    <w:bookmarkEnd w:id="51"/>
    <w:bookmarkEnd w:id="52"/>
    <w:p w14:paraId="2AAD5A82" w14:textId="7F2542AE" w:rsidR="00D07A42" w:rsidRPr="00802C5F" w:rsidRDefault="00D07A42" w:rsidP="00F5520E">
      <w:pPr>
        <w:snapToGrid w:val="0"/>
        <w:spacing w:line="360" w:lineRule="auto"/>
        <w:rPr>
          <w:rFonts w:ascii="仿宋" w:eastAsia="仿宋" w:hAnsi="仿宋"/>
          <w:bCs/>
          <w:szCs w:val="21"/>
        </w:rPr>
      </w:pPr>
    </w:p>
    <w:p w14:paraId="537C18BA" w14:textId="0AAD5DC0" w:rsidR="005244CA" w:rsidRPr="00802C5F" w:rsidRDefault="005244CA" w:rsidP="00F5520E">
      <w:pPr>
        <w:snapToGrid w:val="0"/>
        <w:spacing w:line="360" w:lineRule="auto"/>
        <w:rPr>
          <w:rFonts w:ascii="仿宋" w:eastAsia="仿宋" w:hAnsi="仿宋"/>
          <w:bCs/>
          <w:szCs w:val="21"/>
        </w:rPr>
      </w:pPr>
    </w:p>
    <w:p w14:paraId="37F254CF" w14:textId="05D25990" w:rsidR="005244CA" w:rsidRPr="00802C5F" w:rsidRDefault="005244CA" w:rsidP="00F5520E">
      <w:pPr>
        <w:snapToGrid w:val="0"/>
        <w:spacing w:line="360" w:lineRule="auto"/>
        <w:rPr>
          <w:rFonts w:ascii="仿宋" w:eastAsia="仿宋" w:hAnsi="仿宋"/>
          <w:bCs/>
          <w:szCs w:val="21"/>
        </w:rPr>
      </w:pPr>
    </w:p>
    <w:p w14:paraId="71C2AD7F" w14:textId="6FED9AC9" w:rsidR="005244CA" w:rsidRPr="00802C5F" w:rsidRDefault="005244CA" w:rsidP="00F5520E">
      <w:pPr>
        <w:snapToGrid w:val="0"/>
        <w:spacing w:line="360" w:lineRule="auto"/>
        <w:rPr>
          <w:rFonts w:ascii="仿宋" w:eastAsia="仿宋" w:hAnsi="仿宋"/>
          <w:bCs/>
          <w:szCs w:val="21"/>
        </w:rPr>
      </w:pPr>
    </w:p>
    <w:p w14:paraId="09580C5B" w14:textId="238A3EA8" w:rsidR="005244CA" w:rsidRPr="00802C5F" w:rsidRDefault="005244CA" w:rsidP="00F5520E">
      <w:pPr>
        <w:snapToGrid w:val="0"/>
        <w:spacing w:line="360" w:lineRule="auto"/>
        <w:rPr>
          <w:rFonts w:ascii="仿宋" w:eastAsia="仿宋" w:hAnsi="仿宋"/>
          <w:bCs/>
          <w:szCs w:val="21"/>
        </w:rPr>
      </w:pPr>
    </w:p>
    <w:p w14:paraId="09927499" w14:textId="77767633" w:rsidR="005244CA" w:rsidRPr="00802C5F" w:rsidRDefault="005244CA" w:rsidP="00F5520E">
      <w:pPr>
        <w:snapToGrid w:val="0"/>
        <w:spacing w:line="360" w:lineRule="auto"/>
        <w:rPr>
          <w:rFonts w:ascii="仿宋" w:eastAsia="仿宋" w:hAnsi="仿宋"/>
          <w:bCs/>
          <w:szCs w:val="21"/>
        </w:rPr>
      </w:pPr>
    </w:p>
    <w:p w14:paraId="16A175C5" w14:textId="5E905BF0" w:rsidR="005244CA" w:rsidRPr="00802C5F" w:rsidRDefault="005244CA" w:rsidP="00F5520E">
      <w:pPr>
        <w:snapToGrid w:val="0"/>
        <w:spacing w:line="360" w:lineRule="auto"/>
        <w:rPr>
          <w:rFonts w:ascii="仿宋" w:eastAsia="仿宋" w:hAnsi="仿宋"/>
          <w:bCs/>
          <w:szCs w:val="21"/>
        </w:rPr>
      </w:pPr>
    </w:p>
    <w:p w14:paraId="6323DF0D" w14:textId="55F6159D" w:rsidR="005244CA" w:rsidRPr="00802C5F" w:rsidRDefault="005244CA" w:rsidP="00F5520E">
      <w:pPr>
        <w:snapToGrid w:val="0"/>
        <w:spacing w:line="360" w:lineRule="auto"/>
        <w:rPr>
          <w:rFonts w:ascii="仿宋" w:eastAsia="仿宋" w:hAnsi="仿宋"/>
          <w:bCs/>
          <w:szCs w:val="21"/>
        </w:rPr>
      </w:pPr>
    </w:p>
    <w:p w14:paraId="5CA819B3" w14:textId="460A7DEA" w:rsidR="005244CA" w:rsidRPr="00802C5F" w:rsidRDefault="005244CA" w:rsidP="00F5520E">
      <w:pPr>
        <w:snapToGrid w:val="0"/>
        <w:spacing w:line="360" w:lineRule="auto"/>
        <w:rPr>
          <w:rFonts w:ascii="仿宋" w:eastAsia="仿宋" w:hAnsi="仿宋"/>
          <w:bCs/>
          <w:szCs w:val="21"/>
        </w:rPr>
      </w:pPr>
    </w:p>
    <w:p w14:paraId="1B8D4DA1" w14:textId="14EC3E3C" w:rsidR="005244CA" w:rsidRPr="00802C5F" w:rsidRDefault="005244CA" w:rsidP="00F5520E">
      <w:pPr>
        <w:snapToGrid w:val="0"/>
        <w:spacing w:line="360" w:lineRule="auto"/>
        <w:rPr>
          <w:rFonts w:ascii="仿宋" w:eastAsia="仿宋" w:hAnsi="仿宋"/>
          <w:bCs/>
          <w:szCs w:val="21"/>
        </w:rPr>
      </w:pPr>
    </w:p>
    <w:p w14:paraId="461C3FAA" w14:textId="39B8D22D" w:rsidR="005244CA" w:rsidRPr="00802C5F" w:rsidRDefault="005244CA" w:rsidP="00F5520E">
      <w:pPr>
        <w:snapToGrid w:val="0"/>
        <w:spacing w:line="360" w:lineRule="auto"/>
        <w:rPr>
          <w:rFonts w:ascii="仿宋" w:eastAsia="仿宋" w:hAnsi="仿宋"/>
          <w:bCs/>
          <w:szCs w:val="21"/>
        </w:rPr>
      </w:pPr>
    </w:p>
    <w:p w14:paraId="5D9C0B23" w14:textId="22C69BB7" w:rsidR="005244CA" w:rsidRPr="00802C5F" w:rsidRDefault="005244CA" w:rsidP="00F5520E">
      <w:pPr>
        <w:snapToGrid w:val="0"/>
        <w:spacing w:line="360" w:lineRule="auto"/>
        <w:rPr>
          <w:rFonts w:ascii="仿宋" w:eastAsia="仿宋" w:hAnsi="仿宋"/>
          <w:bCs/>
          <w:szCs w:val="21"/>
        </w:rPr>
      </w:pPr>
    </w:p>
    <w:p w14:paraId="38509372" w14:textId="63BD2C6B" w:rsidR="005244CA" w:rsidRPr="00802C5F" w:rsidRDefault="005244CA" w:rsidP="00F5520E">
      <w:pPr>
        <w:snapToGrid w:val="0"/>
        <w:spacing w:line="360" w:lineRule="auto"/>
        <w:rPr>
          <w:rFonts w:ascii="仿宋" w:eastAsia="仿宋" w:hAnsi="仿宋"/>
          <w:bCs/>
          <w:szCs w:val="21"/>
        </w:rPr>
      </w:pPr>
    </w:p>
    <w:p w14:paraId="6B5DE168" w14:textId="197D785A" w:rsidR="005244CA" w:rsidRPr="00802C5F" w:rsidRDefault="005244CA" w:rsidP="00F5520E">
      <w:pPr>
        <w:snapToGrid w:val="0"/>
        <w:spacing w:line="360" w:lineRule="auto"/>
        <w:rPr>
          <w:rFonts w:ascii="仿宋" w:eastAsia="仿宋" w:hAnsi="仿宋"/>
          <w:bCs/>
          <w:szCs w:val="21"/>
        </w:rPr>
      </w:pPr>
    </w:p>
    <w:p w14:paraId="7D7ED488" w14:textId="06D0A866" w:rsidR="005244CA" w:rsidRPr="00802C5F" w:rsidRDefault="005244CA" w:rsidP="00F5520E">
      <w:pPr>
        <w:snapToGrid w:val="0"/>
        <w:spacing w:line="360" w:lineRule="auto"/>
        <w:rPr>
          <w:rFonts w:ascii="仿宋" w:eastAsia="仿宋" w:hAnsi="仿宋"/>
          <w:bCs/>
          <w:szCs w:val="21"/>
        </w:rPr>
      </w:pPr>
    </w:p>
    <w:p w14:paraId="5775F349" w14:textId="77777777" w:rsidR="0063506B" w:rsidRPr="00802C5F" w:rsidRDefault="0063506B" w:rsidP="00F5520E">
      <w:pPr>
        <w:pStyle w:val="10"/>
        <w:snapToGrid w:val="0"/>
        <w:spacing w:before="0" w:after="0" w:line="360" w:lineRule="auto"/>
        <w:rPr>
          <w:rFonts w:ascii="仿宋" w:eastAsia="仿宋" w:hAnsi="仿宋"/>
          <w:b w:val="0"/>
          <w:sz w:val="21"/>
          <w:szCs w:val="21"/>
        </w:rPr>
        <w:sectPr w:rsidR="0063506B" w:rsidRPr="00802C5F" w:rsidSect="00EC6BBF">
          <w:headerReference w:type="even" r:id="rId13"/>
          <w:footerReference w:type="even" r:id="rId14"/>
          <w:footerReference w:type="default" r:id="rId15"/>
          <w:headerReference w:type="first" r:id="rId16"/>
          <w:footerReference w:type="first" r:id="rId17"/>
          <w:pgSz w:w="11906" w:h="16838" w:code="9"/>
          <w:pgMar w:top="1440" w:right="1797" w:bottom="1440" w:left="1797" w:header="851" w:footer="992" w:gutter="0"/>
          <w:cols w:space="425"/>
          <w:docGrid w:linePitch="312"/>
        </w:sectPr>
      </w:pPr>
      <w:bookmarkStart w:id="56" w:name="_Toc68244610"/>
    </w:p>
    <w:p w14:paraId="63030AFD" w14:textId="77777777" w:rsidR="00FE028D" w:rsidRPr="00802C5F" w:rsidRDefault="00FE028D" w:rsidP="00F5520E">
      <w:pPr>
        <w:pStyle w:val="10"/>
        <w:snapToGrid w:val="0"/>
        <w:spacing w:before="0" w:after="0" w:line="360" w:lineRule="auto"/>
        <w:jc w:val="center"/>
        <w:rPr>
          <w:rFonts w:ascii="仿宋" w:eastAsia="仿宋" w:hAnsi="仿宋"/>
          <w:b w:val="0"/>
          <w:sz w:val="30"/>
          <w:szCs w:val="30"/>
        </w:rPr>
      </w:pPr>
      <w:bookmarkStart w:id="57" w:name="_Toc505261107"/>
      <w:r w:rsidRPr="00802C5F">
        <w:rPr>
          <w:rFonts w:ascii="仿宋" w:eastAsia="仿宋" w:hAnsi="仿宋" w:hint="eastAsia"/>
          <w:b w:val="0"/>
          <w:sz w:val="30"/>
          <w:szCs w:val="30"/>
        </w:rPr>
        <w:lastRenderedPageBreak/>
        <w:t>第</w:t>
      </w:r>
      <w:r w:rsidR="00EC6E7E" w:rsidRPr="00802C5F">
        <w:rPr>
          <w:rFonts w:ascii="仿宋" w:eastAsia="仿宋" w:hAnsi="仿宋" w:hint="eastAsia"/>
          <w:b w:val="0"/>
          <w:sz w:val="30"/>
          <w:szCs w:val="30"/>
        </w:rPr>
        <w:t>四</w:t>
      </w:r>
      <w:r w:rsidRPr="00802C5F">
        <w:rPr>
          <w:rFonts w:ascii="仿宋" w:eastAsia="仿宋" w:hAnsi="仿宋" w:hint="eastAsia"/>
          <w:b w:val="0"/>
          <w:sz w:val="30"/>
          <w:szCs w:val="30"/>
        </w:rPr>
        <w:t xml:space="preserve">部分  </w:t>
      </w:r>
      <w:r w:rsidR="00144F6C" w:rsidRPr="00802C5F">
        <w:rPr>
          <w:rFonts w:ascii="仿宋" w:eastAsia="仿宋" w:hAnsi="仿宋" w:hint="eastAsia"/>
          <w:b w:val="0"/>
          <w:sz w:val="30"/>
          <w:szCs w:val="30"/>
        </w:rPr>
        <w:t>投标报价要求</w:t>
      </w:r>
      <w:bookmarkEnd w:id="57"/>
    </w:p>
    <w:p w14:paraId="06C97317" w14:textId="77777777" w:rsidR="00D07A42" w:rsidRPr="00802C5F" w:rsidRDefault="00D07A42" w:rsidP="00F5520E">
      <w:pPr>
        <w:snapToGrid w:val="0"/>
        <w:spacing w:line="360" w:lineRule="auto"/>
        <w:rPr>
          <w:rFonts w:ascii="仿宋" w:eastAsia="仿宋" w:hAnsi="仿宋"/>
        </w:rPr>
      </w:pPr>
    </w:p>
    <w:p w14:paraId="7950F166" w14:textId="77777777" w:rsidR="009F0D05" w:rsidRPr="00802C5F" w:rsidRDefault="009F0D05" w:rsidP="00F5520E">
      <w:pPr>
        <w:snapToGrid w:val="0"/>
        <w:spacing w:line="360" w:lineRule="auto"/>
        <w:jc w:val="center"/>
        <w:outlineLvl w:val="1"/>
        <w:rPr>
          <w:rFonts w:ascii="仿宋" w:eastAsia="仿宋" w:hAnsi="仿宋"/>
          <w:sz w:val="32"/>
          <w:szCs w:val="32"/>
        </w:rPr>
      </w:pPr>
      <w:bookmarkStart w:id="58" w:name="_Toc347826322"/>
      <w:bookmarkStart w:id="59" w:name="_Toc364679598"/>
      <w:bookmarkStart w:id="60" w:name="_Toc380592446"/>
      <w:bookmarkStart w:id="61" w:name="_Toc448827186"/>
      <w:bookmarkStart w:id="62" w:name="_Toc450292088"/>
      <w:bookmarkStart w:id="63" w:name="_Toc493004684"/>
      <w:bookmarkStart w:id="64" w:name="_Toc493944431"/>
      <w:bookmarkStart w:id="65" w:name="_Toc505261108"/>
      <w:r w:rsidRPr="00802C5F">
        <w:rPr>
          <w:rFonts w:ascii="仿宋" w:eastAsia="仿宋" w:hAnsi="仿宋" w:hint="eastAsia"/>
          <w:sz w:val="32"/>
          <w:szCs w:val="32"/>
        </w:rPr>
        <w:t>总  说  明</w:t>
      </w:r>
      <w:bookmarkEnd w:id="58"/>
      <w:bookmarkEnd w:id="59"/>
      <w:bookmarkEnd w:id="60"/>
      <w:bookmarkEnd w:id="61"/>
      <w:bookmarkEnd w:id="62"/>
      <w:bookmarkEnd w:id="63"/>
      <w:bookmarkEnd w:id="64"/>
      <w:bookmarkEnd w:id="65"/>
    </w:p>
    <w:p w14:paraId="3149D12A" w14:textId="77777777" w:rsidR="009F0D05" w:rsidRPr="00802C5F" w:rsidRDefault="009F0D05" w:rsidP="007C1782">
      <w:pPr>
        <w:numPr>
          <w:ilvl w:val="0"/>
          <w:numId w:val="54"/>
        </w:numPr>
        <w:snapToGrid w:val="0"/>
        <w:spacing w:line="360" w:lineRule="auto"/>
        <w:outlineLvl w:val="2"/>
        <w:rPr>
          <w:rFonts w:ascii="仿宋" w:eastAsia="仿宋" w:hAnsi="仿宋"/>
          <w:sz w:val="24"/>
        </w:rPr>
      </w:pPr>
      <w:bookmarkStart w:id="66" w:name="_Toc448827187"/>
      <w:bookmarkStart w:id="67" w:name="_Toc493004685"/>
      <w:bookmarkStart w:id="68" w:name="_Toc493944432"/>
      <w:bookmarkStart w:id="69" w:name="_Toc505261109"/>
      <w:bookmarkStart w:id="70" w:name="_Toc364679599"/>
      <w:bookmarkStart w:id="71" w:name="_Toc380592447"/>
      <w:r w:rsidRPr="00802C5F">
        <w:rPr>
          <w:rFonts w:ascii="仿宋" w:eastAsia="仿宋" w:hAnsi="仿宋" w:hint="eastAsia"/>
          <w:sz w:val="24"/>
        </w:rPr>
        <w:t>投标报价依据</w:t>
      </w:r>
      <w:bookmarkEnd w:id="66"/>
      <w:bookmarkEnd w:id="67"/>
      <w:bookmarkEnd w:id="68"/>
      <w:bookmarkEnd w:id="69"/>
    </w:p>
    <w:p w14:paraId="77E9FC84"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投标报价应根据招标文件中的有关计价要求，并按照下列依据自主报价。</w:t>
      </w:r>
    </w:p>
    <w:p w14:paraId="66893FFF"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(1)本招标文件；</w:t>
      </w:r>
    </w:p>
    <w:p w14:paraId="3A691724"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(2)《建设工程工程量清单计价规范》GB50500-20</w:t>
      </w:r>
      <w:r w:rsidRPr="00802C5F">
        <w:rPr>
          <w:rFonts w:ascii="仿宋" w:eastAsia="仿宋" w:hAnsi="仿宋"/>
          <w:szCs w:val="21"/>
        </w:rPr>
        <w:t>13</w:t>
      </w:r>
      <w:r w:rsidRPr="00802C5F">
        <w:rPr>
          <w:rFonts w:ascii="仿宋" w:eastAsia="仿宋" w:hAnsi="仿宋" w:hint="eastAsia"/>
          <w:szCs w:val="21"/>
        </w:rPr>
        <w:t>；</w:t>
      </w:r>
    </w:p>
    <w:p w14:paraId="6CA9A36E"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(3)国家或本市建设主管部门颁发的计价办法；</w:t>
      </w:r>
    </w:p>
    <w:p w14:paraId="42EFAD9E"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(4)企业定额，国家或本市建设主管部门颁发的计价标准（定额）；</w:t>
      </w:r>
    </w:p>
    <w:p w14:paraId="7FE46D92"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(5)补充招标文件；</w:t>
      </w:r>
    </w:p>
    <w:p w14:paraId="794C7ECF"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(6)建设工程设计文件及相关资料；</w:t>
      </w:r>
    </w:p>
    <w:p w14:paraId="06A9C64F"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(7)施工现场情况、工程特点及拟定的投标施工组织设计或施工方案；</w:t>
      </w:r>
    </w:p>
    <w:p w14:paraId="3A2988F6" w14:textId="77777777" w:rsidR="009F0D05" w:rsidRPr="00802C5F" w:rsidRDefault="009F0D05" w:rsidP="00F5520E">
      <w:pPr>
        <w:snapToGrid w:val="0"/>
        <w:spacing w:line="360" w:lineRule="auto"/>
        <w:ind w:left="360"/>
        <w:rPr>
          <w:rFonts w:ascii="仿宋" w:eastAsia="仿宋" w:hAnsi="仿宋"/>
        </w:rPr>
      </w:pPr>
      <w:r w:rsidRPr="00802C5F">
        <w:rPr>
          <w:rFonts w:ascii="仿宋" w:eastAsia="仿宋" w:hAnsi="仿宋" w:hint="eastAsia"/>
        </w:rPr>
        <w:t>(8)与建设项目相关的标准、规定等技术资料；</w:t>
      </w:r>
    </w:p>
    <w:p w14:paraId="66780B0C" w14:textId="77777777" w:rsidR="009F0D05" w:rsidRPr="00802C5F" w:rsidRDefault="009F0D05" w:rsidP="00F5520E">
      <w:pPr>
        <w:snapToGrid w:val="0"/>
        <w:spacing w:line="360" w:lineRule="auto"/>
        <w:ind w:left="360"/>
        <w:rPr>
          <w:rFonts w:ascii="仿宋" w:eastAsia="仿宋" w:hAnsi="仿宋"/>
        </w:rPr>
      </w:pPr>
      <w:r w:rsidRPr="00802C5F">
        <w:rPr>
          <w:rFonts w:ascii="仿宋" w:eastAsia="仿宋" w:hAnsi="仿宋" w:hint="eastAsia"/>
        </w:rPr>
        <w:t>(9)市场价格信息或工程造价管理机构发布的工程造价信息；</w:t>
      </w:r>
    </w:p>
    <w:p w14:paraId="264CC8B7" w14:textId="77777777" w:rsidR="009F0D05" w:rsidRPr="00802C5F" w:rsidRDefault="009F0D05" w:rsidP="00F5520E">
      <w:pPr>
        <w:snapToGrid w:val="0"/>
        <w:spacing w:line="360" w:lineRule="auto"/>
        <w:ind w:left="360"/>
        <w:rPr>
          <w:rFonts w:ascii="仿宋" w:eastAsia="仿宋" w:hAnsi="仿宋"/>
        </w:rPr>
      </w:pPr>
      <w:r w:rsidRPr="00802C5F">
        <w:rPr>
          <w:rFonts w:ascii="仿宋" w:eastAsia="仿宋" w:hAnsi="仿宋" w:hint="eastAsia"/>
        </w:rPr>
        <w:t>(10)其他的相关资料。</w:t>
      </w:r>
    </w:p>
    <w:p w14:paraId="6ABCE9E5" w14:textId="77777777" w:rsidR="009F0D05" w:rsidRPr="00802C5F" w:rsidRDefault="009F0D05" w:rsidP="007C1782">
      <w:pPr>
        <w:numPr>
          <w:ilvl w:val="0"/>
          <w:numId w:val="54"/>
        </w:numPr>
        <w:snapToGrid w:val="0"/>
        <w:spacing w:line="360" w:lineRule="auto"/>
        <w:outlineLvl w:val="2"/>
        <w:rPr>
          <w:rFonts w:ascii="仿宋" w:eastAsia="仿宋" w:hAnsi="仿宋"/>
          <w:sz w:val="24"/>
        </w:rPr>
      </w:pPr>
      <w:bookmarkStart w:id="72" w:name="_Toc448827188"/>
      <w:bookmarkStart w:id="73" w:name="_Toc493004686"/>
      <w:bookmarkStart w:id="74" w:name="_Toc493944433"/>
      <w:bookmarkStart w:id="75" w:name="_Toc505261110"/>
      <w:r w:rsidRPr="00802C5F">
        <w:rPr>
          <w:rFonts w:ascii="仿宋" w:eastAsia="仿宋" w:hAnsi="仿宋" w:hint="eastAsia"/>
          <w:sz w:val="24"/>
        </w:rPr>
        <w:t>投标报价说明</w:t>
      </w:r>
      <w:bookmarkEnd w:id="72"/>
      <w:bookmarkEnd w:id="73"/>
      <w:bookmarkEnd w:id="74"/>
      <w:bookmarkEnd w:id="75"/>
    </w:p>
    <w:p w14:paraId="6C65F917"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2.1本工程计价模式采用《建设工程工程量清单计价规范》（GB-50500-20</w:t>
      </w:r>
      <w:r w:rsidRPr="00802C5F">
        <w:rPr>
          <w:rFonts w:ascii="仿宋" w:eastAsia="仿宋" w:hAnsi="仿宋"/>
          <w:szCs w:val="21"/>
        </w:rPr>
        <w:t>13</w:t>
      </w:r>
      <w:r w:rsidRPr="00802C5F">
        <w:rPr>
          <w:rFonts w:ascii="仿宋" w:eastAsia="仿宋" w:hAnsi="仿宋" w:hint="eastAsia"/>
          <w:szCs w:val="21"/>
        </w:rPr>
        <w:t>）（以下简称“计价规范”），本项目实行按招标文件及工程规范计价的招投标方式，</w:t>
      </w:r>
      <w:r w:rsidR="00C7129F" w:rsidRPr="00802C5F">
        <w:rPr>
          <w:rFonts w:ascii="仿宋" w:eastAsia="仿宋" w:hAnsi="仿宋" w:hint="eastAsia"/>
          <w:szCs w:val="21"/>
        </w:rPr>
        <w:t>招标人</w:t>
      </w:r>
      <w:r w:rsidRPr="00802C5F">
        <w:rPr>
          <w:rFonts w:ascii="仿宋" w:eastAsia="仿宋" w:hAnsi="仿宋" w:hint="eastAsia"/>
          <w:szCs w:val="21"/>
        </w:rPr>
        <w:t>方提供招标文件，由投标人按计价规范自行计算列项报价，所填报的投标工程量、单价、合价等一旦中标，均不作调整，投标总价闭口包干 (包设计、包总价、包工、包料、包机械、包工期、包质量、包安全、包测试、包工资及材料价之任何市场差价、施工管理费、所有间接费、综合费率、大型机械进、退场费、保险、利润和国家规定的任何收费、规费、税金、必需的加班费、费率或汇率的变动、专利费、包装空运、国外及本地存仓、运输、因材料或设备迟到工地的窝工费及政府部门发出的行政指令或发布引致的任何费用等等)，任何计算承包金额(如算术上或数量上)的错误皆由承包单位承担并应视为已被双方接受。投标总价需包含本招标文件“第五章发包人要求”所述一切之工作之费用，且必须达到“第五章发包人要求”所述各项参数要求。各投标人根据自身实力按上述承包性质及内容要求报价，中标价格即为合同价格。投标人须自行考虑现场条件、人工、材料及设备价格波动之风险，材料或人工差价等一次包定。承包金额不会因设计缺陷、人工、材料及设备价格波动、汇率的变化等因素而调整。投标人的优惠应充分考虑企业自身技术、装备、管理水平、承受能力及市场变化等情况在综合单价中体现，不允许总价优惠。</w:t>
      </w:r>
    </w:p>
    <w:p w14:paraId="1F11CDB6" w14:textId="77777777" w:rsidR="009F0D05" w:rsidRPr="00802C5F" w:rsidRDefault="009F0D05" w:rsidP="00F5520E">
      <w:pPr>
        <w:snapToGrid w:val="0"/>
        <w:spacing w:line="360" w:lineRule="auto"/>
        <w:ind w:left="360"/>
        <w:rPr>
          <w:rFonts w:ascii="仿宋" w:eastAsia="仿宋" w:hAnsi="仿宋"/>
          <w:szCs w:val="21"/>
        </w:rPr>
      </w:pPr>
      <w:r w:rsidRPr="00802C5F">
        <w:rPr>
          <w:rFonts w:ascii="仿宋" w:eastAsia="仿宋" w:hAnsi="仿宋" w:hint="eastAsia"/>
          <w:szCs w:val="21"/>
        </w:rPr>
        <w:t>2.2措施项目清单主要是指发生于施工准备和施工过程中的技术、生活、安全、文明、</w:t>
      </w:r>
      <w:r w:rsidRPr="00802C5F">
        <w:rPr>
          <w:rFonts w:ascii="仿宋" w:eastAsia="仿宋" w:hAnsi="仿宋" w:hint="eastAsia"/>
          <w:szCs w:val="21"/>
        </w:rPr>
        <w:lastRenderedPageBreak/>
        <w:t xml:space="preserve">环境保护等方面的非工程实体的项目。投标人应在对招标文件、补充招标文件分析研究的基础上，根据施工图纸、施工现场条件、施工组织设计和有关施工现场管理的法律法规、标准规范来确定报价。除本招标文件、补充招标文件或合同另有约定外，措施项目清单（模板、脚手架除外）中的各项内容为一项固定的费用。投标人可根据企业自身实力、经营管理水平、技术水平，本工程特点、现场情况、招标文件提出的各项要求并结合招标人发出的措施项目清单（可增加措施项目），自行投报所需计取的费用。一经中标，该费用视作已包含中标人完成本工程所需的全部措施费用不作调整。 </w:t>
      </w:r>
    </w:p>
    <w:p w14:paraId="090D7764" w14:textId="77777777" w:rsidR="009F0D05" w:rsidRPr="00802C5F" w:rsidRDefault="009F0D05" w:rsidP="00F5520E">
      <w:pPr>
        <w:snapToGrid w:val="0"/>
        <w:spacing w:line="360" w:lineRule="auto"/>
        <w:ind w:left="360"/>
        <w:rPr>
          <w:rFonts w:ascii="仿宋" w:eastAsia="仿宋" w:hAnsi="仿宋"/>
          <w:strike/>
          <w:szCs w:val="21"/>
        </w:rPr>
      </w:pPr>
      <w:r w:rsidRPr="00802C5F">
        <w:rPr>
          <w:rFonts w:ascii="仿宋" w:eastAsia="仿宋" w:hAnsi="仿宋" w:hint="eastAsia"/>
          <w:szCs w:val="21"/>
        </w:rPr>
        <w:t>2.3</w:t>
      </w:r>
      <w:proofErr w:type="gramStart"/>
      <w:r w:rsidRPr="00802C5F">
        <w:rPr>
          <w:rFonts w:ascii="仿宋" w:eastAsia="仿宋" w:hAnsi="仿宋" w:hint="eastAsia"/>
          <w:szCs w:val="21"/>
        </w:rPr>
        <w:t>规</w:t>
      </w:r>
      <w:proofErr w:type="gramEnd"/>
      <w:r w:rsidRPr="00802C5F">
        <w:rPr>
          <w:rFonts w:ascii="仿宋" w:eastAsia="仿宋" w:hAnsi="仿宋" w:hint="eastAsia"/>
          <w:szCs w:val="21"/>
        </w:rPr>
        <w:t>费、税金须按国家和上海市有关主管部门的规定计取。</w:t>
      </w:r>
    </w:p>
    <w:p w14:paraId="64A9FA9D" w14:textId="77777777" w:rsidR="009F0D05" w:rsidRPr="00802C5F" w:rsidRDefault="009F0D05" w:rsidP="007C1782">
      <w:pPr>
        <w:numPr>
          <w:ilvl w:val="0"/>
          <w:numId w:val="54"/>
        </w:numPr>
        <w:snapToGrid w:val="0"/>
        <w:spacing w:line="360" w:lineRule="auto"/>
        <w:outlineLvl w:val="2"/>
        <w:rPr>
          <w:rFonts w:ascii="仿宋" w:eastAsia="仿宋" w:hAnsi="仿宋"/>
          <w:sz w:val="24"/>
        </w:rPr>
      </w:pPr>
      <w:bookmarkStart w:id="76" w:name="_Toc448827189"/>
      <w:bookmarkStart w:id="77" w:name="_Toc493004687"/>
      <w:bookmarkStart w:id="78" w:name="_Toc493944434"/>
      <w:bookmarkStart w:id="79" w:name="_Toc505261111"/>
      <w:r w:rsidRPr="00802C5F">
        <w:rPr>
          <w:rFonts w:ascii="仿宋" w:eastAsia="仿宋" w:hAnsi="仿宋" w:hint="eastAsia"/>
          <w:sz w:val="24"/>
        </w:rPr>
        <w:t>投标报价要求</w:t>
      </w:r>
      <w:bookmarkEnd w:id="76"/>
      <w:bookmarkEnd w:id="77"/>
      <w:bookmarkEnd w:id="78"/>
      <w:bookmarkEnd w:id="79"/>
    </w:p>
    <w:p w14:paraId="68003738" w14:textId="036058DF" w:rsidR="009F0D05" w:rsidRPr="00802C5F" w:rsidRDefault="009F0D05" w:rsidP="00F5520E">
      <w:pPr>
        <w:snapToGrid w:val="0"/>
        <w:spacing w:line="360" w:lineRule="auto"/>
        <w:ind w:left="360"/>
        <w:rPr>
          <w:rFonts w:ascii="仿宋" w:eastAsia="仿宋" w:hAnsi="仿宋"/>
          <w:b/>
          <w:szCs w:val="21"/>
        </w:rPr>
      </w:pPr>
      <w:r w:rsidRPr="00802C5F">
        <w:rPr>
          <w:rFonts w:ascii="仿宋" w:eastAsia="仿宋" w:hAnsi="仿宋" w:hint="eastAsia"/>
          <w:b/>
          <w:szCs w:val="21"/>
        </w:rPr>
        <w:t>3.1</w:t>
      </w:r>
      <w:r w:rsidR="0078670E" w:rsidRPr="00802C5F">
        <w:rPr>
          <w:rFonts w:ascii="仿宋" w:eastAsia="仿宋" w:hAnsi="仿宋" w:hint="eastAsia"/>
          <w:b/>
          <w:szCs w:val="21"/>
        </w:rPr>
        <w:t>最高投标限价为</w:t>
      </w:r>
      <w:r w:rsidR="00D23B8F" w:rsidRPr="00802C5F">
        <w:rPr>
          <w:rFonts w:ascii="仿宋" w:eastAsia="仿宋" w:hAnsi="仿宋"/>
          <w:b/>
          <w:szCs w:val="21"/>
        </w:rPr>
        <w:t>8</w:t>
      </w:r>
      <w:r w:rsidR="00EE7276" w:rsidRPr="00802C5F">
        <w:rPr>
          <w:rFonts w:ascii="仿宋" w:eastAsia="仿宋" w:hAnsi="仿宋"/>
          <w:b/>
          <w:szCs w:val="21"/>
        </w:rPr>
        <w:t>50</w:t>
      </w:r>
      <w:r w:rsidR="0078670E" w:rsidRPr="00802C5F">
        <w:rPr>
          <w:rFonts w:ascii="仿宋" w:eastAsia="仿宋" w:hAnsi="仿宋" w:hint="eastAsia"/>
          <w:b/>
          <w:szCs w:val="21"/>
        </w:rPr>
        <w:t>万元，其中设计费最高限价为</w:t>
      </w:r>
      <w:r w:rsidR="00EE7276" w:rsidRPr="00802C5F">
        <w:rPr>
          <w:rFonts w:ascii="仿宋" w:eastAsia="仿宋" w:hAnsi="仿宋"/>
          <w:b/>
          <w:szCs w:val="21"/>
        </w:rPr>
        <w:t>30</w:t>
      </w:r>
      <w:r w:rsidR="0078670E" w:rsidRPr="00802C5F">
        <w:rPr>
          <w:rFonts w:ascii="仿宋" w:eastAsia="仿宋" w:hAnsi="仿宋" w:hint="eastAsia"/>
          <w:b/>
          <w:szCs w:val="21"/>
        </w:rPr>
        <w:t>万元，建安费最高限价为</w:t>
      </w:r>
      <w:r w:rsidR="00990150" w:rsidRPr="00802C5F">
        <w:rPr>
          <w:rFonts w:ascii="仿宋" w:eastAsia="仿宋" w:hAnsi="仿宋"/>
          <w:b/>
          <w:szCs w:val="21"/>
        </w:rPr>
        <w:t>8</w:t>
      </w:r>
      <w:r w:rsidR="00EE7276" w:rsidRPr="00802C5F">
        <w:rPr>
          <w:rFonts w:ascii="仿宋" w:eastAsia="仿宋" w:hAnsi="仿宋"/>
          <w:b/>
          <w:szCs w:val="21"/>
        </w:rPr>
        <w:t>20</w:t>
      </w:r>
      <w:r w:rsidR="0078670E" w:rsidRPr="00802C5F">
        <w:rPr>
          <w:rFonts w:ascii="仿宋" w:eastAsia="仿宋" w:hAnsi="仿宋" w:hint="eastAsia"/>
          <w:b/>
          <w:szCs w:val="21"/>
        </w:rPr>
        <w:t>万元。</w:t>
      </w:r>
    </w:p>
    <w:p w14:paraId="6B53458B" w14:textId="77777777" w:rsidR="009F0D05" w:rsidRPr="00802C5F" w:rsidRDefault="009F0D05" w:rsidP="00F5520E">
      <w:pPr>
        <w:snapToGrid w:val="0"/>
        <w:spacing w:line="360" w:lineRule="auto"/>
        <w:ind w:left="360"/>
        <w:rPr>
          <w:rFonts w:ascii="仿宋" w:eastAsia="仿宋" w:hAnsi="仿宋"/>
          <w:b/>
          <w:szCs w:val="21"/>
        </w:rPr>
      </w:pPr>
      <w:r w:rsidRPr="00802C5F">
        <w:rPr>
          <w:rFonts w:ascii="仿宋" w:eastAsia="仿宋" w:hAnsi="仿宋" w:hint="eastAsia"/>
          <w:b/>
          <w:szCs w:val="21"/>
        </w:rPr>
        <w:t>3.</w:t>
      </w:r>
      <w:r w:rsidRPr="00802C5F">
        <w:rPr>
          <w:rFonts w:ascii="仿宋" w:eastAsia="仿宋" w:hAnsi="仿宋"/>
          <w:b/>
          <w:szCs w:val="21"/>
        </w:rPr>
        <w:t>2</w:t>
      </w:r>
      <w:r w:rsidRPr="00802C5F">
        <w:rPr>
          <w:rFonts w:ascii="仿宋" w:eastAsia="仿宋" w:hAnsi="仿宋" w:hint="eastAsia"/>
          <w:b/>
          <w:szCs w:val="21"/>
        </w:rPr>
        <w:t>安全文明施工措施费不得低于分部分项工程费乘以最低费率</w:t>
      </w:r>
      <w:r w:rsidRPr="00802C5F">
        <w:rPr>
          <w:rFonts w:ascii="仿宋" w:eastAsia="仿宋" w:hAnsi="仿宋"/>
          <w:b/>
          <w:u w:val="single"/>
        </w:rPr>
        <w:t>2.0</w:t>
      </w:r>
      <w:r w:rsidRPr="00802C5F">
        <w:rPr>
          <w:rFonts w:ascii="仿宋" w:eastAsia="仿宋" w:hAnsi="仿宋" w:hint="eastAsia"/>
          <w:b/>
        </w:rPr>
        <w:t>%的90%（即</w:t>
      </w:r>
      <w:r w:rsidRPr="00802C5F">
        <w:rPr>
          <w:rFonts w:ascii="仿宋" w:eastAsia="仿宋" w:hAnsi="仿宋"/>
          <w:b/>
          <w:u w:val="single"/>
        </w:rPr>
        <w:t>1.8</w:t>
      </w:r>
      <w:r w:rsidRPr="00802C5F">
        <w:rPr>
          <w:rFonts w:ascii="仿宋" w:eastAsia="仿宋" w:hAnsi="仿宋" w:hint="eastAsia"/>
          <w:b/>
        </w:rPr>
        <w:t>%）</w:t>
      </w:r>
      <w:r w:rsidRPr="00802C5F">
        <w:rPr>
          <w:rFonts w:ascii="仿宋" w:eastAsia="仿宋" w:hAnsi="仿宋" w:hint="eastAsia"/>
          <w:b/>
          <w:szCs w:val="21"/>
        </w:rPr>
        <w:t>。</w:t>
      </w:r>
    </w:p>
    <w:p w14:paraId="749FDC68" w14:textId="77777777" w:rsidR="009F0D05" w:rsidRPr="00802C5F" w:rsidRDefault="009F0D05" w:rsidP="007C1782">
      <w:pPr>
        <w:numPr>
          <w:ilvl w:val="0"/>
          <w:numId w:val="54"/>
        </w:numPr>
        <w:snapToGrid w:val="0"/>
        <w:spacing w:line="360" w:lineRule="auto"/>
        <w:outlineLvl w:val="2"/>
        <w:rPr>
          <w:rFonts w:ascii="仿宋" w:eastAsia="仿宋" w:hAnsi="仿宋"/>
          <w:sz w:val="24"/>
        </w:rPr>
      </w:pPr>
      <w:bookmarkStart w:id="80" w:name="_Toc445241159"/>
      <w:bookmarkStart w:id="81" w:name="_Toc445241160"/>
      <w:bookmarkStart w:id="82" w:name="_Toc445241161"/>
      <w:bookmarkStart w:id="83" w:name="_Toc445241162"/>
      <w:bookmarkStart w:id="84" w:name="_Toc445241163"/>
      <w:bookmarkStart w:id="85" w:name="_Toc445241164"/>
      <w:bookmarkStart w:id="86" w:name="_Toc448827190"/>
      <w:bookmarkStart w:id="87" w:name="_Toc493004688"/>
      <w:bookmarkStart w:id="88" w:name="_Toc493944435"/>
      <w:bookmarkStart w:id="89" w:name="_Toc505261112"/>
      <w:bookmarkEnd w:id="80"/>
      <w:bookmarkEnd w:id="81"/>
      <w:bookmarkEnd w:id="82"/>
      <w:bookmarkEnd w:id="83"/>
      <w:bookmarkEnd w:id="84"/>
      <w:bookmarkEnd w:id="85"/>
      <w:r w:rsidRPr="00802C5F">
        <w:rPr>
          <w:rFonts w:ascii="仿宋" w:eastAsia="仿宋" w:hAnsi="仿宋" w:hint="eastAsia"/>
          <w:sz w:val="24"/>
        </w:rPr>
        <w:t>投标报价组成</w:t>
      </w:r>
      <w:bookmarkEnd w:id="86"/>
      <w:bookmarkEnd w:id="87"/>
      <w:bookmarkEnd w:id="88"/>
      <w:bookmarkEnd w:id="89"/>
    </w:p>
    <w:bookmarkEnd w:id="70"/>
    <w:bookmarkEnd w:id="71"/>
    <w:p w14:paraId="33D765D0"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4.1</w:t>
      </w:r>
      <w:r w:rsidRPr="00802C5F">
        <w:rPr>
          <w:rFonts w:ascii="仿宋" w:eastAsia="仿宋" w:hAnsi="仿宋" w:hint="eastAsia"/>
        </w:rPr>
        <w:t>“投标报价汇总表”中的投标总价由分部分项工程费、措施项目费、其他项目费、</w:t>
      </w:r>
      <w:proofErr w:type="gramStart"/>
      <w:r w:rsidRPr="00802C5F">
        <w:rPr>
          <w:rFonts w:ascii="仿宋" w:eastAsia="仿宋" w:hAnsi="仿宋" w:hint="eastAsia"/>
        </w:rPr>
        <w:t>规</w:t>
      </w:r>
      <w:proofErr w:type="gramEnd"/>
      <w:r w:rsidRPr="00802C5F">
        <w:rPr>
          <w:rFonts w:ascii="仿宋" w:eastAsia="仿宋" w:hAnsi="仿宋" w:hint="eastAsia"/>
        </w:rPr>
        <w:t>费和税金组成，并且“投标报价汇总表”中的投标总价应当与构成已标价工程量清单的分部分项工程费、措施项目费、其他项目费、</w:t>
      </w:r>
      <w:proofErr w:type="gramStart"/>
      <w:r w:rsidRPr="00802C5F">
        <w:rPr>
          <w:rFonts w:ascii="仿宋" w:eastAsia="仿宋" w:hAnsi="仿宋" w:hint="eastAsia"/>
        </w:rPr>
        <w:t>规</w:t>
      </w:r>
      <w:proofErr w:type="gramEnd"/>
      <w:r w:rsidRPr="00802C5F">
        <w:rPr>
          <w:rFonts w:ascii="仿宋" w:eastAsia="仿宋" w:hAnsi="仿宋" w:hint="eastAsia"/>
        </w:rPr>
        <w:t>费、税金的合计金额一致。</w:t>
      </w:r>
    </w:p>
    <w:p w14:paraId="6969A2EB"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4.2</w:t>
      </w:r>
      <w:r w:rsidRPr="00802C5F">
        <w:rPr>
          <w:rFonts w:ascii="仿宋" w:eastAsia="仿宋" w:hAnsi="仿宋" w:hint="eastAsia"/>
        </w:rPr>
        <w:t xml:space="preserve"> 分部分项工程项目按下列要求报价：</w:t>
      </w:r>
    </w:p>
    <w:p w14:paraId="149C00B8"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4.2.1</w:t>
      </w:r>
      <w:r w:rsidRPr="00802C5F">
        <w:rPr>
          <w:rFonts w:ascii="仿宋" w:eastAsia="仿宋" w:hAnsi="仿宋" w:hint="eastAsia"/>
        </w:rPr>
        <w:t>分部分项工程量清单计价应依据计价规范中关于综合单价的组成内容确定报价。</w:t>
      </w:r>
    </w:p>
    <w:p w14:paraId="3FD4432C"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4.2.2</w:t>
      </w:r>
      <w:r w:rsidRPr="00802C5F">
        <w:rPr>
          <w:rFonts w:ascii="仿宋" w:eastAsia="仿宋" w:hAnsi="仿宋" w:hint="eastAsia"/>
        </w:rPr>
        <w:t>“分部分项工程量清单与计价表”所列各子目的综合单价组成中，各子目的人工、材料和机械台班消耗量由投标人按照其自身情况做充分的、竞争性考虑。材料消耗量包括损耗量。</w:t>
      </w:r>
    </w:p>
    <w:p w14:paraId="4D21CEE4"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4.2.3</w:t>
      </w:r>
      <w:r w:rsidRPr="00802C5F">
        <w:rPr>
          <w:rFonts w:ascii="仿宋" w:eastAsia="仿宋" w:hAnsi="仿宋" w:hint="eastAsia"/>
        </w:rPr>
        <w:t xml:space="preserve"> 投标人在投标文件中提交的“主要材料和工程设备选用表”中所列的材料和工程设备的价格是指此类材料和工程设备到达施工现场指定堆放地点的落地价格，即包括采购、包装、运输、装卸、堆放等到达施工现场指定落地或堆放地点之前的全部费用，但不包括落地之后发生的仓储、保管、库损以及从堆放地点运至安装地点的二次搬运费用。“主要材料和工程设备选用表”中所列材料和工程设备的价格应与构成综合单价相应材料或工程设备的价格一致。落地之后发生的仓储、保管、库损以及从堆放地点运至安装地点的二次搬运等其他费用均应在投标报价中考虑。</w:t>
      </w:r>
    </w:p>
    <w:p w14:paraId="250AEDDA"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4.3</w:t>
      </w:r>
      <w:r w:rsidRPr="00802C5F">
        <w:rPr>
          <w:rFonts w:ascii="仿宋" w:eastAsia="仿宋" w:hAnsi="仿宋" w:hint="eastAsia"/>
        </w:rPr>
        <w:t xml:space="preserve"> 措施项目按下列要求报价：</w:t>
      </w:r>
    </w:p>
    <w:p w14:paraId="2F5382B0" w14:textId="77777777" w:rsidR="009F0D05" w:rsidRPr="00802C5F" w:rsidRDefault="009F0D05" w:rsidP="00F5520E">
      <w:pPr>
        <w:snapToGrid w:val="0"/>
        <w:spacing w:line="360" w:lineRule="auto"/>
        <w:ind w:firstLineChars="202" w:firstLine="424"/>
        <w:rPr>
          <w:rFonts w:ascii="仿宋" w:eastAsia="仿宋" w:hAnsi="仿宋"/>
          <w:szCs w:val="21"/>
        </w:rPr>
      </w:pPr>
      <w:r w:rsidRPr="00802C5F">
        <w:rPr>
          <w:rFonts w:ascii="仿宋" w:eastAsia="仿宋" w:hAnsi="仿宋" w:hint="eastAsia"/>
        </w:rPr>
        <w:t>4.3.1措施项目清单计价应根据投标人的施工组织设计进行报价。可以计量工程量的措施项目，应按分部分项工程量清单的方式采用综合单价计价；其余的措施项目可以“项”为单位的方式计价。</w:t>
      </w:r>
    </w:p>
    <w:p w14:paraId="31C96026" w14:textId="77777777" w:rsidR="009F0D05" w:rsidRPr="00802C5F" w:rsidRDefault="009F0D05" w:rsidP="00F5520E">
      <w:pPr>
        <w:snapToGrid w:val="0"/>
        <w:spacing w:line="360" w:lineRule="auto"/>
        <w:ind w:firstLineChars="202" w:firstLine="424"/>
        <w:rPr>
          <w:rFonts w:ascii="仿宋" w:eastAsia="仿宋" w:hAnsi="仿宋"/>
          <w:szCs w:val="21"/>
        </w:rPr>
      </w:pPr>
      <w:r w:rsidRPr="00802C5F">
        <w:rPr>
          <w:rFonts w:ascii="仿宋" w:eastAsia="仿宋" w:hAnsi="仿宋" w:hint="eastAsia"/>
        </w:rPr>
        <w:t>4.3.2招标人提供的措施项目清单中所列项目仅指一般的通用项目，投标人在报价时应充分、全面地阅读和理解招标文件的相关内容和约定，包括第五章“发包人要求”的相关约</w:t>
      </w:r>
      <w:r w:rsidRPr="00802C5F">
        <w:rPr>
          <w:rFonts w:ascii="仿宋" w:eastAsia="仿宋" w:hAnsi="仿宋" w:hint="eastAsia"/>
        </w:rPr>
        <w:lastRenderedPageBreak/>
        <w:t>定，详实了解工程场地及其周围环境，充分考虑招标工程特点及拟定的施工方案和施工组织设计，对招标人给出的措施项目清单的内容进行细化或增减。</w:t>
      </w:r>
    </w:p>
    <w:p w14:paraId="157A4CDA"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4.3.3</w:t>
      </w:r>
      <w:r w:rsidRPr="00802C5F">
        <w:rPr>
          <w:rFonts w:ascii="仿宋" w:eastAsia="仿宋" w:hAnsi="仿宋" w:hint="eastAsia"/>
        </w:rPr>
        <w:t>“措施项目清单与计价表”中所填写的报价金额，应全面涵盖招标文件约定的投标人中标后施工、竣工、交付本工程并维修其任何缺陷所需要履行的责任和义务的全部费用。</w:t>
      </w:r>
    </w:p>
    <w:p w14:paraId="0FE2FFC5"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4.3.4措施项目包含不限于：安全防护、文明施工费等完成本工程所必须的措施项目。</w:t>
      </w:r>
    </w:p>
    <w:p w14:paraId="127AE15D"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 xml:space="preserve">4.3 </w:t>
      </w:r>
      <w:r w:rsidRPr="00802C5F">
        <w:rPr>
          <w:rFonts w:ascii="仿宋" w:eastAsia="仿宋" w:hAnsi="仿宋" w:hint="eastAsia"/>
        </w:rPr>
        <w:t>其他项目清单费应按下列规定报价：无</w:t>
      </w:r>
    </w:p>
    <w:p w14:paraId="0F247A7D"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szCs w:val="21"/>
        </w:rPr>
        <w:t>4.4</w:t>
      </w:r>
      <w:proofErr w:type="gramStart"/>
      <w:r w:rsidRPr="00802C5F">
        <w:rPr>
          <w:rFonts w:ascii="仿宋" w:eastAsia="仿宋" w:hAnsi="仿宋" w:hint="eastAsia"/>
        </w:rPr>
        <w:t>规</w:t>
      </w:r>
      <w:proofErr w:type="gramEnd"/>
      <w:r w:rsidRPr="00802C5F">
        <w:rPr>
          <w:rFonts w:ascii="仿宋" w:eastAsia="仿宋" w:hAnsi="仿宋" w:hint="eastAsia"/>
        </w:rPr>
        <w:t>费</w:t>
      </w:r>
    </w:p>
    <w:p w14:paraId="057BCEC0"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按照国家及上海市行业建设主管部门规定的计费基数和费率投报。</w:t>
      </w:r>
    </w:p>
    <w:p w14:paraId="79B75E35" w14:textId="77777777" w:rsidR="009F0D05" w:rsidRPr="00802C5F" w:rsidRDefault="009F0D05" w:rsidP="007C1782">
      <w:pPr>
        <w:numPr>
          <w:ilvl w:val="0"/>
          <w:numId w:val="54"/>
        </w:numPr>
        <w:snapToGrid w:val="0"/>
        <w:spacing w:line="360" w:lineRule="auto"/>
        <w:outlineLvl w:val="2"/>
        <w:rPr>
          <w:rFonts w:ascii="仿宋" w:eastAsia="仿宋" w:hAnsi="仿宋"/>
          <w:sz w:val="24"/>
        </w:rPr>
      </w:pPr>
      <w:bookmarkStart w:id="90" w:name="_Toc445241166"/>
      <w:bookmarkStart w:id="91" w:name="_Toc445241167"/>
      <w:bookmarkStart w:id="92" w:name="_Toc445241168"/>
      <w:bookmarkStart w:id="93" w:name="_Toc445241169"/>
      <w:bookmarkStart w:id="94" w:name="_Toc445241170"/>
      <w:bookmarkStart w:id="95" w:name="_Toc364679601"/>
      <w:bookmarkStart w:id="96" w:name="_Toc380592449"/>
      <w:bookmarkStart w:id="97" w:name="_Toc448827191"/>
      <w:bookmarkStart w:id="98" w:name="_Toc493004689"/>
      <w:bookmarkStart w:id="99" w:name="_Toc493944436"/>
      <w:bookmarkStart w:id="100" w:name="_Toc505261113"/>
      <w:bookmarkEnd w:id="90"/>
      <w:bookmarkEnd w:id="91"/>
      <w:bookmarkEnd w:id="92"/>
      <w:bookmarkEnd w:id="93"/>
      <w:bookmarkEnd w:id="94"/>
      <w:r w:rsidRPr="00802C5F">
        <w:rPr>
          <w:rFonts w:ascii="仿宋" w:eastAsia="仿宋" w:hAnsi="仿宋" w:hint="eastAsia"/>
          <w:sz w:val="24"/>
        </w:rPr>
        <w:t>其他说明</w:t>
      </w:r>
      <w:bookmarkEnd w:id="95"/>
      <w:bookmarkEnd w:id="96"/>
      <w:bookmarkEnd w:id="97"/>
      <w:bookmarkEnd w:id="98"/>
      <w:bookmarkEnd w:id="99"/>
      <w:bookmarkEnd w:id="100"/>
    </w:p>
    <w:p w14:paraId="0AA61BE1"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5.1词语和定义</w:t>
      </w:r>
    </w:p>
    <w:p w14:paraId="21884DB3"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5.1.1工程量清单</w:t>
      </w:r>
    </w:p>
    <w:p w14:paraId="05198008"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是表现本工程分部分项工程项目、措施项目、其他项目、规费项目和税金的名称和相应数量等的明细清单。</w:t>
      </w:r>
    </w:p>
    <w:p w14:paraId="3E5168A1"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5.1.2 总价子目</w:t>
      </w:r>
    </w:p>
    <w:p w14:paraId="5427CB65"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工程量清单中以总价计价，以“项”为计量单位，工程量为整数1的子目，除专用合同条款另有约定外，总价固定包干。采用总价合同形式时，合同订立后，已标价工程量清单中的工程量均没有合同约束力，所有子目均是总价子目，视同按项计量</w:t>
      </w:r>
    </w:p>
    <w:p w14:paraId="15B2B28B"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5.1.3 单价子目</w:t>
      </w:r>
    </w:p>
    <w:p w14:paraId="0378319A"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工程量清单中以单价计价，根据有合同约束力的图纸和</w:t>
      </w:r>
      <w:r w:rsidR="00604C2C" w:rsidRPr="00802C5F">
        <w:rPr>
          <w:rFonts w:ascii="仿宋" w:eastAsia="仿宋" w:hAnsi="仿宋" w:hint="eastAsia"/>
        </w:rPr>
        <w:t>《上海市建设工程施工费用计算规则(SHT0-33-2016)》</w:t>
      </w:r>
      <w:r w:rsidRPr="00802C5F">
        <w:rPr>
          <w:rFonts w:ascii="仿宋" w:eastAsia="仿宋" w:hAnsi="仿宋" w:hint="eastAsia"/>
        </w:rPr>
        <w:t>进行计量，以实际完成数量乘以相应单价进行结算的子目。</w:t>
      </w:r>
    </w:p>
    <w:p w14:paraId="35138FC7"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5.1.4 子目编码</w:t>
      </w:r>
    </w:p>
    <w:p w14:paraId="4A7F8CED"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分部分项工程项目清单中所列的子目名称的数字标识和代码，子目编码与项目编码同义。</w:t>
      </w:r>
    </w:p>
    <w:p w14:paraId="1A4E2C74"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5.1.5 子目特征</w:t>
      </w:r>
    </w:p>
    <w:p w14:paraId="440C1523"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构成分部分项工程项目清单子目、措施项目的实质内容、决定其自身价值的本质特征，子目特征与项目特征同义。</w:t>
      </w:r>
    </w:p>
    <w:p w14:paraId="1E93C5FF"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5.1.6 规费</w:t>
      </w:r>
    </w:p>
    <w:p w14:paraId="261F78CB"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承包人根据省级政府或省级有关权力部门规定必须缴纳的，应计入建筑安装工程造价的费用。</w:t>
      </w:r>
    </w:p>
    <w:p w14:paraId="2069BD38"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5.1.7 税金</w:t>
      </w:r>
    </w:p>
    <w:p w14:paraId="138CCD09"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国家税法规定的应计入建筑安装工程造价内的营业税、城市维护建设税及教育费附加等。</w:t>
      </w:r>
    </w:p>
    <w:p w14:paraId="1BA294E2"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5.1.8 总承包服务费</w:t>
      </w:r>
    </w:p>
    <w:p w14:paraId="473667EF"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总承包人为配合协调发包人发包的专业工程以及发包人采购的材料和工程设备等进行管理、服务以及施工现场管理、竣工资料汇总整理等所需的费用。</w:t>
      </w:r>
    </w:p>
    <w:p w14:paraId="0D3E20C2"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5.1.9 同义词语</w:t>
      </w:r>
    </w:p>
    <w:p w14:paraId="237B594B"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lastRenderedPageBreak/>
        <w:t>本章中使用的词语“招标人”和“投标人”分别与合同条款中定义的“发包人”和“承包人”同义</w:t>
      </w:r>
      <w:r w:rsidRPr="00802C5F">
        <w:rPr>
          <w:rFonts w:ascii="仿宋" w:eastAsia="仿宋" w:hAnsi="仿宋" w:hint="eastAsia"/>
          <w:szCs w:val="21"/>
        </w:rPr>
        <w:t>；</w:t>
      </w:r>
      <w:r w:rsidRPr="00802C5F">
        <w:rPr>
          <w:rFonts w:ascii="仿宋" w:eastAsia="仿宋" w:hAnsi="仿宋" w:hint="eastAsia"/>
        </w:rPr>
        <w:t>就工程量清单而言，“子目”与“项目”同义。</w:t>
      </w:r>
    </w:p>
    <w:p w14:paraId="4E1D492B" w14:textId="77777777" w:rsidR="009F0D05" w:rsidRPr="00802C5F" w:rsidRDefault="009F0D05" w:rsidP="007C1782">
      <w:pPr>
        <w:numPr>
          <w:ilvl w:val="0"/>
          <w:numId w:val="54"/>
        </w:numPr>
        <w:snapToGrid w:val="0"/>
        <w:spacing w:line="360" w:lineRule="auto"/>
        <w:outlineLvl w:val="2"/>
        <w:rPr>
          <w:rFonts w:ascii="仿宋" w:eastAsia="仿宋" w:hAnsi="仿宋"/>
          <w:sz w:val="24"/>
        </w:rPr>
      </w:pPr>
      <w:bookmarkStart w:id="101" w:name="_Toc364679602"/>
      <w:bookmarkStart w:id="102" w:name="_Toc380592450"/>
      <w:bookmarkStart w:id="103" w:name="_Toc448827192"/>
      <w:bookmarkStart w:id="104" w:name="_Toc493004690"/>
      <w:bookmarkStart w:id="105" w:name="_Toc493944437"/>
      <w:bookmarkStart w:id="106" w:name="_Toc505261114"/>
      <w:r w:rsidRPr="00802C5F">
        <w:rPr>
          <w:rFonts w:ascii="仿宋" w:eastAsia="仿宋" w:hAnsi="仿宋" w:hint="eastAsia"/>
          <w:sz w:val="24"/>
        </w:rPr>
        <w:t>投标报价表格（工程量清单与计价表</w:t>
      </w:r>
      <w:bookmarkEnd w:id="101"/>
      <w:bookmarkEnd w:id="102"/>
      <w:r w:rsidRPr="00802C5F">
        <w:rPr>
          <w:rFonts w:ascii="仿宋" w:eastAsia="仿宋" w:hAnsi="仿宋" w:hint="eastAsia"/>
          <w:sz w:val="24"/>
        </w:rPr>
        <w:t>）</w:t>
      </w:r>
      <w:bookmarkEnd w:id="103"/>
      <w:bookmarkEnd w:id="104"/>
      <w:bookmarkEnd w:id="105"/>
      <w:bookmarkEnd w:id="106"/>
    </w:p>
    <w:p w14:paraId="548CD5EE"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6.1已标价工程量清单封面——投标总价及投标报价总说明</w:t>
      </w:r>
    </w:p>
    <w:p w14:paraId="39F7E719"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6.2建设工程投标报价汇总表</w:t>
      </w:r>
    </w:p>
    <w:p w14:paraId="7669898A"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6.3分部分项工程量清单报价汇总表</w:t>
      </w:r>
    </w:p>
    <w:p w14:paraId="49CE5CB5"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6.4分部分项工程量清单与计价表</w:t>
      </w:r>
    </w:p>
    <w:p w14:paraId="0CC7630C"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6.5措施项目清单报价汇总表</w:t>
      </w:r>
    </w:p>
    <w:p w14:paraId="582F8E49"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6.5.1 措施项目清单与计价表（一）</w:t>
      </w:r>
    </w:p>
    <w:p w14:paraId="337278F0"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6.5.1-1安全防护、文明施工措施清单与费用明细</w:t>
      </w:r>
    </w:p>
    <w:p w14:paraId="499650AD"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6.5.2 措施项目清单与计价表（二）</w:t>
      </w:r>
    </w:p>
    <w:p w14:paraId="26A1CD3F"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6.6其他项目清单与计价汇总表</w:t>
      </w:r>
    </w:p>
    <w:p w14:paraId="284BBFE8"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6.6-1暂列金额明细表</w:t>
      </w:r>
    </w:p>
    <w:p w14:paraId="7D0DEED6"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6.6-2</w:t>
      </w:r>
      <w:proofErr w:type="gramStart"/>
      <w:r w:rsidRPr="00802C5F">
        <w:rPr>
          <w:rFonts w:ascii="仿宋" w:eastAsia="仿宋" w:hAnsi="仿宋" w:hint="eastAsia"/>
        </w:rPr>
        <w:t>材料暂估单价</w:t>
      </w:r>
      <w:proofErr w:type="gramEnd"/>
      <w:r w:rsidRPr="00802C5F">
        <w:rPr>
          <w:rFonts w:ascii="仿宋" w:eastAsia="仿宋" w:hAnsi="仿宋" w:hint="eastAsia"/>
        </w:rPr>
        <w:t>表</w:t>
      </w:r>
    </w:p>
    <w:p w14:paraId="1A90737E"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6.6-3专业工程暂估价表</w:t>
      </w:r>
    </w:p>
    <w:p w14:paraId="32AB640B"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6.6-4计日工表</w:t>
      </w:r>
    </w:p>
    <w:p w14:paraId="7429C778"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6.6-5总承包服务费计价表</w:t>
      </w:r>
    </w:p>
    <w:p w14:paraId="01D63FC2"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 xml:space="preserve">6.6 </w:t>
      </w:r>
      <w:proofErr w:type="gramStart"/>
      <w:r w:rsidRPr="00802C5F">
        <w:rPr>
          <w:rFonts w:ascii="仿宋" w:eastAsia="仿宋" w:hAnsi="仿宋" w:hint="eastAsia"/>
        </w:rPr>
        <w:t>规</w:t>
      </w:r>
      <w:proofErr w:type="gramEnd"/>
      <w:r w:rsidRPr="00802C5F">
        <w:rPr>
          <w:rFonts w:ascii="仿宋" w:eastAsia="仿宋" w:hAnsi="仿宋" w:hint="eastAsia"/>
        </w:rPr>
        <w:t>费、税金项目清单与计价表</w:t>
      </w:r>
    </w:p>
    <w:p w14:paraId="13589E04"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6.7 主要综合单价分析项目汇总表</w:t>
      </w:r>
    </w:p>
    <w:p w14:paraId="49B2BD32" w14:textId="77777777" w:rsidR="009F0D05" w:rsidRPr="00802C5F" w:rsidRDefault="009F0D05" w:rsidP="00F5520E">
      <w:pPr>
        <w:snapToGrid w:val="0"/>
        <w:spacing w:line="360" w:lineRule="auto"/>
        <w:ind w:firstLineChars="202" w:firstLine="424"/>
        <w:rPr>
          <w:rFonts w:ascii="仿宋" w:eastAsia="仿宋" w:hAnsi="仿宋"/>
        </w:rPr>
      </w:pPr>
      <w:r w:rsidRPr="00802C5F">
        <w:rPr>
          <w:rFonts w:ascii="仿宋" w:eastAsia="仿宋" w:hAnsi="仿宋" w:hint="eastAsia"/>
        </w:rPr>
        <w:t>6.8 主要材料（设备）数量与计价表</w:t>
      </w:r>
    </w:p>
    <w:p w14:paraId="69110B6A" w14:textId="77777777" w:rsidR="009F0D05" w:rsidRPr="00802C5F" w:rsidRDefault="009F0D05" w:rsidP="00F5520E">
      <w:pPr>
        <w:snapToGrid w:val="0"/>
        <w:spacing w:line="360" w:lineRule="auto"/>
        <w:ind w:right="840"/>
        <w:jc w:val="right"/>
        <w:rPr>
          <w:rFonts w:ascii="仿宋" w:eastAsia="仿宋" w:hAnsi="仿宋"/>
          <w:sz w:val="28"/>
          <w:szCs w:val="28"/>
        </w:rPr>
      </w:pPr>
      <w:bookmarkStart w:id="107" w:name="_Toc49330243"/>
      <w:bookmarkStart w:id="108" w:name="_Toc49333673"/>
      <w:bookmarkStart w:id="109" w:name="_Toc64792001"/>
      <w:r w:rsidRPr="00802C5F">
        <w:rPr>
          <w:rFonts w:ascii="仿宋" w:eastAsia="仿宋" w:hAnsi="仿宋"/>
        </w:rPr>
        <w:br w:type="page"/>
      </w:r>
      <w:bookmarkEnd w:id="107"/>
      <w:bookmarkEnd w:id="108"/>
      <w:bookmarkEnd w:id="109"/>
      <w:r w:rsidRPr="00802C5F">
        <w:rPr>
          <w:rFonts w:ascii="仿宋" w:eastAsia="仿宋" w:hAnsi="仿宋" w:hint="eastAsia"/>
          <w:sz w:val="28"/>
          <w:szCs w:val="28"/>
        </w:rPr>
        <w:lastRenderedPageBreak/>
        <w:t xml:space="preserve">报建号： </w:t>
      </w:r>
    </w:p>
    <w:p w14:paraId="4DEFE30F" w14:textId="77777777" w:rsidR="009F0D05" w:rsidRPr="00802C5F" w:rsidRDefault="009F0D05" w:rsidP="00F5520E">
      <w:pPr>
        <w:snapToGrid w:val="0"/>
        <w:spacing w:line="360" w:lineRule="auto"/>
        <w:ind w:right="840"/>
        <w:jc w:val="right"/>
        <w:rPr>
          <w:rFonts w:ascii="仿宋" w:eastAsia="仿宋" w:hAnsi="仿宋"/>
          <w:sz w:val="28"/>
          <w:szCs w:val="28"/>
        </w:rPr>
      </w:pPr>
      <w:r w:rsidRPr="00802C5F">
        <w:rPr>
          <w:rFonts w:ascii="仿宋" w:eastAsia="仿宋" w:hAnsi="仿宋" w:hint="eastAsia"/>
          <w:sz w:val="28"/>
          <w:szCs w:val="28"/>
        </w:rPr>
        <w:t>标段号：</w:t>
      </w:r>
    </w:p>
    <w:p w14:paraId="06E69277" w14:textId="77777777" w:rsidR="009F0D05" w:rsidRPr="00802C5F" w:rsidRDefault="009F0D05" w:rsidP="00F5520E">
      <w:pPr>
        <w:snapToGrid w:val="0"/>
        <w:spacing w:line="360" w:lineRule="auto"/>
        <w:jc w:val="right"/>
        <w:rPr>
          <w:rFonts w:ascii="仿宋" w:eastAsia="仿宋" w:hAnsi="仿宋"/>
          <w:szCs w:val="21"/>
        </w:rPr>
      </w:pPr>
    </w:p>
    <w:p w14:paraId="568D94CE" w14:textId="77777777" w:rsidR="009F0D05" w:rsidRPr="00802C5F" w:rsidRDefault="009F0D05" w:rsidP="00F5520E">
      <w:pPr>
        <w:snapToGrid w:val="0"/>
        <w:spacing w:line="360" w:lineRule="auto"/>
        <w:jc w:val="center"/>
        <w:rPr>
          <w:rFonts w:ascii="仿宋" w:eastAsia="仿宋" w:hAnsi="仿宋"/>
          <w:sz w:val="48"/>
          <w:szCs w:val="48"/>
        </w:rPr>
      </w:pPr>
      <w:r w:rsidRPr="00802C5F">
        <w:rPr>
          <w:rFonts w:ascii="仿宋" w:eastAsia="仿宋" w:hAnsi="仿宋" w:hint="eastAsia"/>
          <w:sz w:val="48"/>
          <w:szCs w:val="48"/>
        </w:rPr>
        <w:t>投 标 总 价</w:t>
      </w:r>
    </w:p>
    <w:p w14:paraId="109277CF" w14:textId="77777777" w:rsidR="009F0D05" w:rsidRPr="00802C5F" w:rsidRDefault="009F0D05" w:rsidP="00F5520E">
      <w:pPr>
        <w:snapToGrid w:val="0"/>
        <w:spacing w:line="360" w:lineRule="auto"/>
        <w:rPr>
          <w:rFonts w:ascii="仿宋" w:eastAsia="仿宋" w:hAnsi="仿宋"/>
          <w:sz w:val="30"/>
          <w:szCs w:val="30"/>
        </w:rPr>
      </w:pPr>
    </w:p>
    <w:p w14:paraId="5E0AF2ED" w14:textId="77777777" w:rsidR="009F0D05" w:rsidRPr="00802C5F" w:rsidRDefault="009F0D05" w:rsidP="00F5520E">
      <w:pPr>
        <w:snapToGrid w:val="0"/>
        <w:spacing w:line="360" w:lineRule="auto"/>
        <w:rPr>
          <w:rFonts w:ascii="仿宋" w:eastAsia="仿宋" w:hAnsi="仿宋"/>
          <w:sz w:val="30"/>
          <w:szCs w:val="30"/>
          <w:u w:val="single"/>
        </w:rPr>
      </w:pPr>
      <w:r w:rsidRPr="00802C5F">
        <w:rPr>
          <w:rFonts w:ascii="仿宋" w:eastAsia="仿宋" w:hAnsi="仿宋" w:hint="eastAsia"/>
          <w:sz w:val="30"/>
          <w:szCs w:val="30"/>
        </w:rPr>
        <w:t>招   标  人：</w:t>
      </w:r>
    </w:p>
    <w:p w14:paraId="651646D0" w14:textId="77777777" w:rsidR="009F0D05" w:rsidRPr="00802C5F" w:rsidRDefault="009F0D05" w:rsidP="00F5520E">
      <w:pPr>
        <w:snapToGrid w:val="0"/>
        <w:spacing w:line="360" w:lineRule="auto"/>
        <w:rPr>
          <w:rFonts w:ascii="仿宋" w:eastAsia="仿宋" w:hAnsi="仿宋"/>
          <w:szCs w:val="21"/>
        </w:rPr>
      </w:pPr>
    </w:p>
    <w:p w14:paraId="22A775CD" w14:textId="77777777" w:rsidR="009F0D05" w:rsidRPr="00802C5F" w:rsidRDefault="009F0D05" w:rsidP="00F5520E">
      <w:pPr>
        <w:snapToGrid w:val="0"/>
        <w:spacing w:line="360" w:lineRule="auto"/>
        <w:rPr>
          <w:rFonts w:ascii="仿宋" w:eastAsia="仿宋" w:hAnsi="仿宋"/>
          <w:sz w:val="30"/>
          <w:szCs w:val="30"/>
          <w:u w:val="single"/>
        </w:rPr>
      </w:pPr>
      <w:r w:rsidRPr="00802C5F">
        <w:rPr>
          <w:rFonts w:ascii="仿宋" w:eastAsia="仿宋" w:hAnsi="仿宋" w:hint="eastAsia"/>
          <w:sz w:val="30"/>
          <w:szCs w:val="30"/>
        </w:rPr>
        <w:t>工 程 名 称：</w:t>
      </w:r>
    </w:p>
    <w:p w14:paraId="0D5F03F4" w14:textId="77777777" w:rsidR="009F0D05" w:rsidRPr="00802C5F" w:rsidRDefault="009F0D05" w:rsidP="00F5520E">
      <w:pPr>
        <w:snapToGrid w:val="0"/>
        <w:spacing w:line="360" w:lineRule="auto"/>
        <w:rPr>
          <w:rFonts w:ascii="仿宋" w:eastAsia="仿宋" w:hAnsi="仿宋"/>
          <w:sz w:val="28"/>
          <w:szCs w:val="28"/>
          <w:u w:val="single"/>
        </w:rPr>
      </w:pPr>
      <w:r w:rsidRPr="00802C5F">
        <w:rPr>
          <w:rFonts w:ascii="仿宋" w:eastAsia="仿宋" w:hAnsi="仿宋" w:hint="eastAsia"/>
          <w:sz w:val="28"/>
          <w:szCs w:val="28"/>
        </w:rPr>
        <w:t>投标总价（小写）：</w:t>
      </w:r>
    </w:p>
    <w:p w14:paraId="11277040" w14:textId="77777777" w:rsidR="009F0D05" w:rsidRPr="00802C5F" w:rsidRDefault="009F0D05" w:rsidP="00F5520E">
      <w:pPr>
        <w:snapToGrid w:val="0"/>
        <w:spacing w:line="360" w:lineRule="auto"/>
        <w:rPr>
          <w:rFonts w:ascii="仿宋" w:eastAsia="仿宋" w:hAnsi="仿宋"/>
          <w:sz w:val="28"/>
          <w:szCs w:val="28"/>
          <w:u w:val="single"/>
        </w:rPr>
      </w:pPr>
      <w:r w:rsidRPr="00802C5F">
        <w:rPr>
          <w:rFonts w:ascii="仿宋" w:eastAsia="仿宋" w:hAnsi="仿宋" w:hint="eastAsia"/>
          <w:sz w:val="28"/>
          <w:szCs w:val="28"/>
        </w:rPr>
        <w:t xml:space="preserve">        （大写）：</w:t>
      </w:r>
    </w:p>
    <w:p w14:paraId="3109FB1A" w14:textId="77777777" w:rsidR="009F0D05" w:rsidRPr="00802C5F" w:rsidRDefault="009F0D05" w:rsidP="00F5520E">
      <w:pPr>
        <w:snapToGrid w:val="0"/>
        <w:spacing w:line="360" w:lineRule="auto"/>
        <w:rPr>
          <w:rFonts w:ascii="仿宋" w:eastAsia="仿宋" w:hAnsi="仿宋"/>
          <w:szCs w:val="21"/>
        </w:rPr>
      </w:pPr>
    </w:p>
    <w:p w14:paraId="66F2E298" w14:textId="77777777" w:rsidR="009F0D05" w:rsidRPr="00802C5F" w:rsidRDefault="009F0D05" w:rsidP="00F5520E">
      <w:pPr>
        <w:snapToGrid w:val="0"/>
        <w:spacing w:line="360" w:lineRule="auto"/>
        <w:rPr>
          <w:rFonts w:ascii="仿宋" w:eastAsia="仿宋" w:hAnsi="仿宋"/>
          <w:szCs w:val="21"/>
        </w:rPr>
      </w:pPr>
    </w:p>
    <w:p w14:paraId="0EEBCC5F" w14:textId="77777777" w:rsidR="009F0D05" w:rsidRPr="00802C5F" w:rsidRDefault="009F0D05" w:rsidP="00F5520E">
      <w:pPr>
        <w:snapToGrid w:val="0"/>
        <w:spacing w:line="360" w:lineRule="auto"/>
        <w:rPr>
          <w:rFonts w:ascii="仿宋" w:eastAsia="仿宋" w:hAnsi="仿宋"/>
          <w:sz w:val="30"/>
          <w:szCs w:val="30"/>
          <w:u w:val="single"/>
        </w:rPr>
      </w:pPr>
      <w:r w:rsidRPr="00802C5F">
        <w:rPr>
          <w:rFonts w:ascii="仿宋" w:eastAsia="仿宋" w:hAnsi="仿宋" w:hint="eastAsia"/>
          <w:sz w:val="30"/>
          <w:szCs w:val="30"/>
        </w:rPr>
        <w:t>投   标  人：</w:t>
      </w:r>
    </w:p>
    <w:p w14:paraId="070C024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 xml:space="preserve">           （单位公章）</w:t>
      </w:r>
    </w:p>
    <w:p w14:paraId="72BF0B64" w14:textId="77777777" w:rsidR="009F0D05" w:rsidRPr="00802C5F" w:rsidRDefault="009F0D05" w:rsidP="00F5520E">
      <w:pPr>
        <w:snapToGrid w:val="0"/>
        <w:spacing w:line="360" w:lineRule="auto"/>
        <w:rPr>
          <w:rFonts w:ascii="仿宋" w:eastAsia="仿宋" w:hAnsi="仿宋"/>
          <w:szCs w:val="21"/>
        </w:rPr>
      </w:pPr>
    </w:p>
    <w:p w14:paraId="2624F9BC" w14:textId="77777777" w:rsidR="009F0D05" w:rsidRPr="00802C5F" w:rsidRDefault="009F0D05" w:rsidP="00F5520E">
      <w:pPr>
        <w:snapToGrid w:val="0"/>
        <w:spacing w:line="360" w:lineRule="auto"/>
        <w:rPr>
          <w:rFonts w:ascii="仿宋" w:eastAsia="仿宋" w:hAnsi="仿宋"/>
          <w:szCs w:val="21"/>
        </w:rPr>
      </w:pPr>
    </w:p>
    <w:p w14:paraId="738D6541" w14:textId="77777777" w:rsidR="009F0D05" w:rsidRPr="00802C5F" w:rsidRDefault="009F0D05" w:rsidP="00F5520E">
      <w:pPr>
        <w:snapToGrid w:val="0"/>
        <w:spacing w:line="360" w:lineRule="auto"/>
        <w:rPr>
          <w:rFonts w:ascii="仿宋" w:eastAsia="仿宋" w:hAnsi="仿宋"/>
          <w:szCs w:val="21"/>
        </w:rPr>
      </w:pPr>
    </w:p>
    <w:p w14:paraId="12726527" w14:textId="77777777" w:rsidR="009F0D05" w:rsidRPr="00802C5F" w:rsidRDefault="009F0D05" w:rsidP="00F5520E">
      <w:pPr>
        <w:snapToGrid w:val="0"/>
        <w:spacing w:line="360" w:lineRule="auto"/>
        <w:rPr>
          <w:rFonts w:ascii="仿宋" w:eastAsia="仿宋" w:hAnsi="仿宋"/>
          <w:sz w:val="30"/>
          <w:szCs w:val="30"/>
        </w:rPr>
      </w:pPr>
      <w:r w:rsidRPr="00802C5F">
        <w:rPr>
          <w:rFonts w:ascii="仿宋" w:eastAsia="仿宋" w:hAnsi="仿宋" w:hint="eastAsia"/>
          <w:sz w:val="30"/>
          <w:szCs w:val="30"/>
        </w:rPr>
        <w:t>法定代表人</w:t>
      </w:r>
    </w:p>
    <w:p w14:paraId="499F4A6E" w14:textId="77777777" w:rsidR="009F0D05" w:rsidRPr="00802C5F" w:rsidRDefault="009F0D05" w:rsidP="00F5520E">
      <w:pPr>
        <w:snapToGrid w:val="0"/>
        <w:spacing w:line="360" w:lineRule="auto"/>
        <w:ind w:left="4350" w:hangingChars="1450" w:hanging="4350"/>
        <w:jc w:val="left"/>
        <w:rPr>
          <w:rFonts w:ascii="仿宋" w:eastAsia="仿宋" w:hAnsi="仿宋"/>
          <w:sz w:val="30"/>
          <w:szCs w:val="30"/>
          <w:u w:val="single"/>
        </w:rPr>
      </w:pPr>
      <w:r w:rsidRPr="00802C5F">
        <w:rPr>
          <w:rFonts w:ascii="仿宋" w:eastAsia="仿宋" w:hAnsi="仿宋" w:hint="eastAsia"/>
          <w:sz w:val="30"/>
          <w:szCs w:val="30"/>
        </w:rPr>
        <w:t>或委托代理人：</w:t>
      </w:r>
    </w:p>
    <w:p w14:paraId="7EF73FD0" w14:textId="77777777" w:rsidR="009F0D05" w:rsidRPr="00802C5F" w:rsidRDefault="009F0D05" w:rsidP="00F5520E">
      <w:pPr>
        <w:snapToGrid w:val="0"/>
        <w:spacing w:line="360" w:lineRule="auto"/>
        <w:ind w:leftChars="1994" w:left="4292" w:hangingChars="50" w:hanging="105"/>
        <w:jc w:val="left"/>
        <w:rPr>
          <w:rFonts w:ascii="仿宋" w:eastAsia="仿宋" w:hAnsi="仿宋"/>
          <w:szCs w:val="21"/>
        </w:rPr>
      </w:pPr>
      <w:r w:rsidRPr="00802C5F">
        <w:rPr>
          <w:rFonts w:ascii="仿宋" w:eastAsia="仿宋" w:hAnsi="仿宋" w:hint="eastAsia"/>
          <w:szCs w:val="21"/>
        </w:rPr>
        <w:t>（签字或盖章）</w:t>
      </w:r>
    </w:p>
    <w:p w14:paraId="6E58174E" w14:textId="77777777" w:rsidR="009F0D05" w:rsidRPr="00802C5F" w:rsidRDefault="009F0D05" w:rsidP="00F5520E">
      <w:pPr>
        <w:snapToGrid w:val="0"/>
        <w:spacing w:line="360" w:lineRule="auto"/>
        <w:ind w:left="3045" w:hangingChars="1450" w:hanging="3045"/>
        <w:jc w:val="left"/>
        <w:rPr>
          <w:rFonts w:ascii="仿宋" w:eastAsia="仿宋" w:hAnsi="仿宋"/>
          <w:szCs w:val="21"/>
        </w:rPr>
      </w:pPr>
    </w:p>
    <w:p w14:paraId="4482F835" w14:textId="77777777" w:rsidR="009F0D05" w:rsidRPr="00802C5F" w:rsidRDefault="009F0D05" w:rsidP="00F5520E">
      <w:pPr>
        <w:snapToGrid w:val="0"/>
        <w:spacing w:line="360" w:lineRule="auto"/>
        <w:ind w:left="3045" w:hangingChars="1450" w:hanging="3045"/>
        <w:jc w:val="left"/>
        <w:rPr>
          <w:rFonts w:ascii="仿宋" w:eastAsia="仿宋" w:hAnsi="仿宋"/>
          <w:szCs w:val="21"/>
        </w:rPr>
      </w:pPr>
    </w:p>
    <w:p w14:paraId="6F78E03E" w14:textId="77777777" w:rsidR="009F0D05" w:rsidRPr="00802C5F" w:rsidRDefault="009F0D05" w:rsidP="00F5520E">
      <w:pPr>
        <w:snapToGrid w:val="0"/>
        <w:spacing w:line="360" w:lineRule="auto"/>
        <w:ind w:left="3045" w:hangingChars="1450" w:hanging="3045"/>
        <w:jc w:val="left"/>
        <w:rPr>
          <w:rFonts w:ascii="仿宋" w:eastAsia="仿宋" w:hAnsi="仿宋"/>
          <w:szCs w:val="21"/>
        </w:rPr>
      </w:pPr>
    </w:p>
    <w:p w14:paraId="0B3FA64F" w14:textId="77777777" w:rsidR="009F0D05" w:rsidRPr="00802C5F" w:rsidRDefault="009F0D05" w:rsidP="00F5520E">
      <w:pPr>
        <w:snapToGrid w:val="0"/>
        <w:spacing w:line="360" w:lineRule="auto"/>
        <w:rPr>
          <w:rFonts w:ascii="仿宋" w:eastAsia="仿宋" w:hAnsi="仿宋"/>
          <w:sz w:val="30"/>
          <w:szCs w:val="30"/>
          <w:u w:val="single"/>
        </w:rPr>
      </w:pPr>
      <w:r w:rsidRPr="00802C5F">
        <w:rPr>
          <w:rFonts w:ascii="仿宋" w:eastAsia="仿宋" w:hAnsi="仿宋" w:hint="eastAsia"/>
          <w:sz w:val="30"/>
          <w:szCs w:val="30"/>
        </w:rPr>
        <w:t>编  制  人：</w:t>
      </w:r>
    </w:p>
    <w:p w14:paraId="23DBDAE0" w14:textId="77777777" w:rsidR="009F0D05" w:rsidRPr="00802C5F" w:rsidRDefault="009F0D05" w:rsidP="00F5520E">
      <w:pPr>
        <w:snapToGrid w:val="0"/>
        <w:spacing w:line="360" w:lineRule="auto"/>
        <w:ind w:left="3045" w:hangingChars="1450" w:hanging="3045"/>
        <w:jc w:val="left"/>
        <w:rPr>
          <w:rFonts w:ascii="仿宋" w:eastAsia="仿宋" w:hAnsi="仿宋"/>
          <w:szCs w:val="21"/>
        </w:rPr>
      </w:pPr>
      <w:r w:rsidRPr="00802C5F">
        <w:rPr>
          <w:rFonts w:ascii="仿宋" w:eastAsia="仿宋" w:hAnsi="仿宋" w:hint="eastAsia"/>
          <w:szCs w:val="21"/>
        </w:rPr>
        <w:t xml:space="preserve">                                    （造价人员签字或盖章，并加盖专用章）</w:t>
      </w:r>
    </w:p>
    <w:p w14:paraId="4468835D" w14:textId="77777777" w:rsidR="009F0D05" w:rsidRPr="00802C5F" w:rsidRDefault="009F0D05" w:rsidP="00F5520E">
      <w:pPr>
        <w:snapToGrid w:val="0"/>
        <w:spacing w:line="360" w:lineRule="auto"/>
        <w:ind w:left="3045" w:hangingChars="1450" w:hanging="3045"/>
        <w:jc w:val="left"/>
        <w:rPr>
          <w:rFonts w:ascii="仿宋" w:eastAsia="仿宋" w:hAnsi="仿宋"/>
          <w:szCs w:val="21"/>
        </w:rPr>
      </w:pPr>
    </w:p>
    <w:p w14:paraId="78846544" w14:textId="77777777" w:rsidR="009F0D05" w:rsidRPr="00802C5F" w:rsidRDefault="009F0D05" w:rsidP="00F5520E">
      <w:pPr>
        <w:snapToGrid w:val="0"/>
        <w:spacing w:line="360" w:lineRule="auto"/>
        <w:rPr>
          <w:rFonts w:ascii="仿宋" w:eastAsia="仿宋" w:hAnsi="仿宋"/>
          <w:sz w:val="28"/>
          <w:szCs w:val="28"/>
        </w:rPr>
      </w:pPr>
    </w:p>
    <w:p w14:paraId="0A2DE3C8" w14:textId="77777777" w:rsidR="009F0D05" w:rsidRPr="00802C5F" w:rsidRDefault="009F0D05" w:rsidP="00F5520E">
      <w:pPr>
        <w:snapToGrid w:val="0"/>
        <w:spacing w:line="360" w:lineRule="auto"/>
        <w:rPr>
          <w:rFonts w:ascii="仿宋" w:eastAsia="仿宋" w:hAnsi="仿宋"/>
          <w:sz w:val="28"/>
          <w:szCs w:val="28"/>
        </w:rPr>
      </w:pPr>
      <w:r w:rsidRPr="00802C5F">
        <w:rPr>
          <w:rFonts w:ascii="仿宋" w:eastAsia="仿宋" w:hAnsi="仿宋" w:hint="eastAsia"/>
          <w:sz w:val="28"/>
          <w:szCs w:val="28"/>
        </w:rPr>
        <w:t>编制时间：     年    月    日</w:t>
      </w:r>
    </w:p>
    <w:p w14:paraId="1D882FB9" w14:textId="77777777" w:rsidR="009F0D05" w:rsidRPr="00802C5F" w:rsidRDefault="009F0D05" w:rsidP="00F5520E">
      <w:pPr>
        <w:snapToGrid w:val="0"/>
        <w:spacing w:line="360" w:lineRule="auto"/>
        <w:rPr>
          <w:rFonts w:ascii="仿宋" w:eastAsia="仿宋" w:hAnsi="仿宋"/>
          <w:szCs w:val="21"/>
        </w:rPr>
      </w:pPr>
    </w:p>
    <w:p w14:paraId="0C9B8B4D" w14:textId="77777777" w:rsidR="009F0D05" w:rsidRPr="00802C5F" w:rsidRDefault="009F0D05" w:rsidP="00F5520E">
      <w:pPr>
        <w:snapToGrid w:val="0"/>
        <w:spacing w:line="360" w:lineRule="auto"/>
        <w:rPr>
          <w:rFonts w:ascii="仿宋" w:eastAsia="仿宋" w:hAnsi="仿宋"/>
          <w:sz w:val="28"/>
          <w:szCs w:val="28"/>
        </w:rPr>
      </w:pPr>
    </w:p>
    <w:p w14:paraId="463BBA33"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hint="eastAsia"/>
          <w:sz w:val="28"/>
          <w:szCs w:val="28"/>
        </w:rPr>
        <w:t>投标报价总说明</w:t>
      </w:r>
    </w:p>
    <w:p w14:paraId="7C631D5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sz w:val="28"/>
          <w:szCs w:val="28"/>
        </w:rPr>
        <w:br w:type="page"/>
      </w:r>
    </w:p>
    <w:p w14:paraId="01690173" w14:textId="77777777" w:rsidR="009F0D05" w:rsidRPr="00802C5F" w:rsidRDefault="009F0D05" w:rsidP="00F5520E">
      <w:pPr>
        <w:snapToGrid w:val="0"/>
        <w:spacing w:line="360" w:lineRule="auto"/>
        <w:jc w:val="right"/>
        <w:rPr>
          <w:rFonts w:ascii="仿宋" w:eastAsia="仿宋" w:hAnsi="仿宋"/>
          <w:szCs w:val="21"/>
        </w:rPr>
      </w:pPr>
    </w:p>
    <w:p w14:paraId="34695BD7"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hint="eastAsia"/>
          <w:sz w:val="28"/>
          <w:szCs w:val="28"/>
        </w:rPr>
        <w:t>建设工程投标报价汇总表</w:t>
      </w:r>
    </w:p>
    <w:p w14:paraId="48F51063" w14:textId="77777777" w:rsidR="009F0D05" w:rsidRPr="00802C5F" w:rsidRDefault="009F0D05" w:rsidP="00F5520E">
      <w:pPr>
        <w:snapToGrid w:val="0"/>
        <w:spacing w:line="360" w:lineRule="auto"/>
        <w:rPr>
          <w:rFonts w:ascii="仿宋" w:eastAsia="仿宋" w:hAnsi="仿宋"/>
          <w:sz w:val="24"/>
        </w:rPr>
      </w:pPr>
    </w:p>
    <w:p w14:paraId="7C827DAA" w14:textId="77777777" w:rsidR="009F0D05" w:rsidRPr="00802C5F" w:rsidRDefault="009F0D05" w:rsidP="00F5520E">
      <w:pPr>
        <w:snapToGrid w:val="0"/>
        <w:spacing w:line="360" w:lineRule="auto"/>
        <w:ind w:firstLineChars="100" w:firstLine="240"/>
        <w:rPr>
          <w:rFonts w:ascii="仿宋" w:eastAsia="仿宋" w:hAnsi="仿宋"/>
          <w:sz w:val="24"/>
        </w:rPr>
      </w:pPr>
      <w:r w:rsidRPr="00802C5F">
        <w:rPr>
          <w:rFonts w:ascii="仿宋" w:eastAsia="仿宋" w:hAnsi="仿宋" w:hint="eastAsia"/>
          <w:sz w:val="24"/>
        </w:rPr>
        <w:t>工程名称：                     标段：                   第  页 共  页</w:t>
      </w:r>
    </w:p>
    <w:tbl>
      <w:tblPr>
        <w:tblW w:w="89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
        <w:gridCol w:w="4095"/>
        <w:gridCol w:w="1680"/>
        <w:gridCol w:w="2205"/>
      </w:tblGrid>
      <w:tr w:rsidR="009F0D05" w:rsidRPr="00802C5F" w14:paraId="17F98792" w14:textId="77777777" w:rsidTr="009F0D05">
        <w:trPr>
          <w:trHeight w:val="615"/>
        </w:trPr>
        <w:tc>
          <w:tcPr>
            <w:tcW w:w="945" w:type="dxa"/>
            <w:tcBorders>
              <w:bottom w:val="single" w:sz="4" w:space="0" w:color="auto"/>
            </w:tcBorders>
            <w:vAlign w:val="center"/>
          </w:tcPr>
          <w:p w14:paraId="351BE73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4095" w:type="dxa"/>
            <w:tcBorders>
              <w:bottom w:val="single" w:sz="4" w:space="0" w:color="auto"/>
            </w:tcBorders>
            <w:vAlign w:val="center"/>
          </w:tcPr>
          <w:p w14:paraId="0A82A1A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汇  总  内  容</w:t>
            </w:r>
          </w:p>
        </w:tc>
        <w:tc>
          <w:tcPr>
            <w:tcW w:w="1680" w:type="dxa"/>
            <w:tcBorders>
              <w:bottom w:val="single" w:sz="4" w:space="0" w:color="auto"/>
            </w:tcBorders>
            <w:vAlign w:val="center"/>
          </w:tcPr>
          <w:p w14:paraId="5080F1C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金额（元）</w:t>
            </w:r>
          </w:p>
        </w:tc>
        <w:tc>
          <w:tcPr>
            <w:tcW w:w="2205" w:type="dxa"/>
            <w:tcBorders>
              <w:bottom w:val="single" w:sz="4" w:space="0" w:color="auto"/>
            </w:tcBorders>
            <w:vAlign w:val="center"/>
          </w:tcPr>
          <w:p w14:paraId="7DC8B5F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其中：材料暂估价（元）</w:t>
            </w:r>
          </w:p>
        </w:tc>
      </w:tr>
      <w:tr w:rsidR="009F0D05" w:rsidRPr="00802C5F" w14:paraId="6680BDE4" w14:textId="77777777" w:rsidTr="009F0D05">
        <w:trPr>
          <w:trHeight w:val="510"/>
        </w:trPr>
        <w:tc>
          <w:tcPr>
            <w:tcW w:w="945" w:type="dxa"/>
            <w:vAlign w:val="center"/>
          </w:tcPr>
          <w:p w14:paraId="5AD2A06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4095" w:type="dxa"/>
            <w:vAlign w:val="center"/>
          </w:tcPr>
          <w:p w14:paraId="5D60DB1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单体工程投标价格汇总</w:t>
            </w:r>
          </w:p>
        </w:tc>
        <w:tc>
          <w:tcPr>
            <w:tcW w:w="1680" w:type="dxa"/>
            <w:vAlign w:val="center"/>
          </w:tcPr>
          <w:p w14:paraId="67C13633" w14:textId="77777777" w:rsidR="009F0D05" w:rsidRPr="00802C5F" w:rsidRDefault="009F0D05" w:rsidP="00F5520E">
            <w:pPr>
              <w:snapToGrid w:val="0"/>
              <w:spacing w:line="360" w:lineRule="auto"/>
              <w:jc w:val="center"/>
              <w:rPr>
                <w:rFonts w:ascii="仿宋" w:eastAsia="仿宋" w:hAnsi="仿宋"/>
                <w:szCs w:val="21"/>
              </w:rPr>
            </w:pPr>
          </w:p>
        </w:tc>
        <w:tc>
          <w:tcPr>
            <w:tcW w:w="2205" w:type="dxa"/>
            <w:vAlign w:val="center"/>
          </w:tcPr>
          <w:p w14:paraId="7A493B9C"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8D3E47D" w14:textId="77777777" w:rsidTr="009F0D05">
        <w:trPr>
          <w:trHeight w:val="510"/>
        </w:trPr>
        <w:tc>
          <w:tcPr>
            <w:tcW w:w="945" w:type="dxa"/>
            <w:vAlign w:val="center"/>
          </w:tcPr>
          <w:p w14:paraId="7401B52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1.1</w:t>
            </w:r>
          </w:p>
        </w:tc>
        <w:tc>
          <w:tcPr>
            <w:tcW w:w="4095" w:type="dxa"/>
            <w:vAlign w:val="center"/>
          </w:tcPr>
          <w:p w14:paraId="008FBDDD" w14:textId="77777777" w:rsidR="009F0D05" w:rsidRPr="00802C5F" w:rsidRDefault="009F0D05" w:rsidP="00F5520E">
            <w:pPr>
              <w:snapToGrid w:val="0"/>
              <w:spacing w:line="360" w:lineRule="auto"/>
              <w:rPr>
                <w:rFonts w:ascii="仿宋" w:eastAsia="仿宋" w:hAnsi="仿宋"/>
                <w:szCs w:val="21"/>
              </w:rPr>
            </w:pPr>
          </w:p>
        </w:tc>
        <w:tc>
          <w:tcPr>
            <w:tcW w:w="1680" w:type="dxa"/>
          </w:tcPr>
          <w:p w14:paraId="2573845B"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5BA94BF5"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20436C76" w14:textId="77777777" w:rsidTr="009F0D05">
        <w:trPr>
          <w:trHeight w:val="510"/>
        </w:trPr>
        <w:tc>
          <w:tcPr>
            <w:tcW w:w="945" w:type="dxa"/>
            <w:vAlign w:val="center"/>
          </w:tcPr>
          <w:p w14:paraId="43F14F8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1.2</w:t>
            </w:r>
          </w:p>
        </w:tc>
        <w:tc>
          <w:tcPr>
            <w:tcW w:w="4095" w:type="dxa"/>
            <w:vAlign w:val="center"/>
          </w:tcPr>
          <w:p w14:paraId="1B859A48" w14:textId="77777777" w:rsidR="009F0D05" w:rsidRPr="00802C5F" w:rsidRDefault="009F0D05" w:rsidP="00F5520E">
            <w:pPr>
              <w:snapToGrid w:val="0"/>
              <w:spacing w:line="360" w:lineRule="auto"/>
              <w:rPr>
                <w:rFonts w:ascii="仿宋" w:eastAsia="仿宋" w:hAnsi="仿宋"/>
                <w:szCs w:val="21"/>
              </w:rPr>
            </w:pPr>
          </w:p>
        </w:tc>
        <w:tc>
          <w:tcPr>
            <w:tcW w:w="1680" w:type="dxa"/>
          </w:tcPr>
          <w:p w14:paraId="6F7C8FA0"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189ED44E"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242404C5" w14:textId="77777777" w:rsidTr="009F0D05">
        <w:trPr>
          <w:trHeight w:val="510"/>
        </w:trPr>
        <w:tc>
          <w:tcPr>
            <w:tcW w:w="945" w:type="dxa"/>
            <w:vAlign w:val="center"/>
          </w:tcPr>
          <w:p w14:paraId="55A4A03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1.3</w:t>
            </w:r>
          </w:p>
        </w:tc>
        <w:tc>
          <w:tcPr>
            <w:tcW w:w="4095" w:type="dxa"/>
            <w:vAlign w:val="center"/>
          </w:tcPr>
          <w:p w14:paraId="27A34469" w14:textId="77777777" w:rsidR="009F0D05" w:rsidRPr="00802C5F" w:rsidRDefault="009F0D05" w:rsidP="00F5520E">
            <w:pPr>
              <w:snapToGrid w:val="0"/>
              <w:spacing w:line="360" w:lineRule="auto"/>
              <w:rPr>
                <w:rFonts w:ascii="仿宋" w:eastAsia="仿宋" w:hAnsi="仿宋"/>
                <w:szCs w:val="21"/>
              </w:rPr>
            </w:pPr>
          </w:p>
        </w:tc>
        <w:tc>
          <w:tcPr>
            <w:tcW w:w="1680" w:type="dxa"/>
          </w:tcPr>
          <w:p w14:paraId="3D842F3C"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1314E864"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65C2DD87" w14:textId="77777777" w:rsidTr="009F0D05">
        <w:trPr>
          <w:trHeight w:val="510"/>
        </w:trPr>
        <w:tc>
          <w:tcPr>
            <w:tcW w:w="945" w:type="dxa"/>
            <w:vAlign w:val="center"/>
          </w:tcPr>
          <w:p w14:paraId="14D7B52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1.4</w:t>
            </w:r>
          </w:p>
        </w:tc>
        <w:tc>
          <w:tcPr>
            <w:tcW w:w="4095" w:type="dxa"/>
            <w:vAlign w:val="center"/>
          </w:tcPr>
          <w:p w14:paraId="324CC2B4" w14:textId="77777777" w:rsidR="009F0D05" w:rsidRPr="00802C5F" w:rsidRDefault="009F0D05" w:rsidP="00F5520E">
            <w:pPr>
              <w:snapToGrid w:val="0"/>
              <w:spacing w:line="360" w:lineRule="auto"/>
              <w:rPr>
                <w:rFonts w:ascii="仿宋" w:eastAsia="仿宋" w:hAnsi="仿宋"/>
                <w:szCs w:val="21"/>
              </w:rPr>
            </w:pPr>
          </w:p>
        </w:tc>
        <w:tc>
          <w:tcPr>
            <w:tcW w:w="1680" w:type="dxa"/>
          </w:tcPr>
          <w:p w14:paraId="45D635B4"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45D70AB7"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23E60849" w14:textId="77777777" w:rsidTr="009F0D05">
        <w:trPr>
          <w:trHeight w:val="510"/>
        </w:trPr>
        <w:tc>
          <w:tcPr>
            <w:tcW w:w="945" w:type="dxa"/>
            <w:vAlign w:val="center"/>
          </w:tcPr>
          <w:p w14:paraId="7FB9761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1.5</w:t>
            </w:r>
          </w:p>
        </w:tc>
        <w:tc>
          <w:tcPr>
            <w:tcW w:w="4095" w:type="dxa"/>
            <w:vAlign w:val="center"/>
          </w:tcPr>
          <w:p w14:paraId="08F3EF01" w14:textId="77777777" w:rsidR="009F0D05" w:rsidRPr="00802C5F" w:rsidRDefault="009F0D05" w:rsidP="00F5520E">
            <w:pPr>
              <w:snapToGrid w:val="0"/>
              <w:spacing w:line="360" w:lineRule="auto"/>
              <w:rPr>
                <w:rFonts w:ascii="仿宋" w:eastAsia="仿宋" w:hAnsi="仿宋"/>
                <w:szCs w:val="21"/>
              </w:rPr>
            </w:pPr>
          </w:p>
        </w:tc>
        <w:tc>
          <w:tcPr>
            <w:tcW w:w="1680" w:type="dxa"/>
          </w:tcPr>
          <w:p w14:paraId="1124B815"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48B6B261"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68F80682" w14:textId="77777777" w:rsidTr="009F0D05">
        <w:trPr>
          <w:trHeight w:val="510"/>
        </w:trPr>
        <w:tc>
          <w:tcPr>
            <w:tcW w:w="945" w:type="dxa"/>
            <w:vAlign w:val="center"/>
          </w:tcPr>
          <w:p w14:paraId="4AD89237" w14:textId="77777777" w:rsidR="009F0D05" w:rsidRPr="00802C5F" w:rsidRDefault="009F0D05" w:rsidP="00F5520E">
            <w:pPr>
              <w:snapToGrid w:val="0"/>
              <w:spacing w:line="360" w:lineRule="auto"/>
              <w:jc w:val="center"/>
              <w:rPr>
                <w:rFonts w:ascii="仿宋" w:eastAsia="仿宋" w:hAnsi="仿宋"/>
                <w:szCs w:val="21"/>
              </w:rPr>
            </w:pPr>
          </w:p>
        </w:tc>
        <w:tc>
          <w:tcPr>
            <w:tcW w:w="4095" w:type="dxa"/>
            <w:vAlign w:val="center"/>
          </w:tcPr>
          <w:p w14:paraId="716E1C92" w14:textId="77777777" w:rsidR="009F0D05" w:rsidRPr="00802C5F" w:rsidRDefault="009F0D05" w:rsidP="00F5520E">
            <w:pPr>
              <w:snapToGrid w:val="0"/>
              <w:spacing w:line="360" w:lineRule="auto"/>
              <w:rPr>
                <w:rFonts w:ascii="仿宋" w:eastAsia="仿宋" w:hAnsi="仿宋"/>
                <w:szCs w:val="21"/>
              </w:rPr>
            </w:pPr>
          </w:p>
        </w:tc>
        <w:tc>
          <w:tcPr>
            <w:tcW w:w="1680" w:type="dxa"/>
          </w:tcPr>
          <w:p w14:paraId="284B1004"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62B23069"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77263CC" w14:textId="77777777" w:rsidTr="009F0D05">
        <w:trPr>
          <w:trHeight w:val="510"/>
        </w:trPr>
        <w:tc>
          <w:tcPr>
            <w:tcW w:w="945" w:type="dxa"/>
            <w:vAlign w:val="center"/>
          </w:tcPr>
          <w:p w14:paraId="0E1E855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4095" w:type="dxa"/>
            <w:vAlign w:val="center"/>
          </w:tcPr>
          <w:p w14:paraId="43ED30F8"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措施项目</w:t>
            </w:r>
          </w:p>
        </w:tc>
        <w:tc>
          <w:tcPr>
            <w:tcW w:w="1680" w:type="dxa"/>
          </w:tcPr>
          <w:p w14:paraId="7D7C6AF0"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291F7904"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2CDFE80E" w14:textId="77777777" w:rsidTr="009F0D05">
        <w:trPr>
          <w:trHeight w:val="510"/>
        </w:trPr>
        <w:tc>
          <w:tcPr>
            <w:tcW w:w="945" w:type="dxa"/>
            <w:vAlign w:val="center"/>
          </w:tcPr>
          <w:p w14:paraId="3A6B5EAE"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2.1</w:t>
            </w:r>
          </w:p>
        </w:tc>
        <w:tc>
          <w:tcPr>
            <w:tcW w:w="4095" w:type="dxa"/>
            <w:vAlign w:val="center"/>
          </w:tcPr>
          <w:p w14:paraId="441BFD52" w14:textId="77777777" w:rsidR="009F0D05" w:rsidRPr="00802C5F" w:rsidRDefault="009F0D05" w:rsidP="00F5520E">
            <w:pPr>
              <w:snapToGrid w:val="0"/>
              <w:spacing w:line="360" w:lineRule="auto"/>
              <w:ind w:firstLineChars="148" w:firstLine="311"/>
              <w:rPr>
                <w:rFonts w:ascii="仿宋" w:eastAsia="仿宋" w:hAnsi="仿宋"/>
                <w:szCs w:val="21"/>
              </w:rPr>
            </w:pPr>
            <w:r w:rsidRPr="00802C5F">
              <w:rPr>
                <w:rFonts w:ascii="仿宋" w:eastAsia="仿宋" w:hAnsi="仿宋" w:hint="eastAsia"/>
                <w:szCs w:val="21"/>
              </w:rPr>
              <w:t>安全防护、文明施工费</w:t>
            </w:r>
          </w:p>
        </w:tc>
        <w:tc>
          <w:tcPr>
            <w:tcW w:w="1680" w:type="dxa"/>
          </w:tcPr>
          <w:p w14:paraId="00D210E7"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15DF26CB"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680F94F" w14:textId="77777777" w:rsidTr="009F0D05">
        <w:trPr>
          <w:trHeight w:val="510"/>
        </w:trPr>
        <w:tc>
          <w:tcPr>
            <w:tcW w:w="945" w:type="dxa"/>
            <w:vAlign w:val="center"/>
          </w:tcPr>
          <w:p w14:paraId="24D629CE"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w:t>
            </w:r>
          </w:p>
        </w:tc>
        <w:tc>
          <w:tcPr>
            <w:tcW w:w="4095" w:type="dxa"/>
            <w:vAlign w:val="center"/>
          </w:tcPr>
          <w:p w14:paraId="470E955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其他项目</w:t>
            </w:r>
          </w:p>
        </w:tc>
        <w:tc>
          <w:tcPr>
            <w:tcW w:w="1680" w:type="dxa"/>
          </w:tcPr>
          <w:p w14:paraId="158345F1"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681EF3E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87F2FD8" w14:textId="77777777" w:rsidTr="009F0D05">
        <w:trPr>
          <w:trHeight w:val="510"/>
        </w:trPr>
        <w:tc>
          <w:tcPr>
            <w:tcW w:w="945" w:type="dxa"/>
            <w:vAlign w:val="center"/>
          </w:tcPr>
          <w:p w14:paraId="1CE90B3E"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3.1</w:t>
            </w:r>
          </w:p>
        </w:tc>
        <w:tc>
          <w:tcPr>
            <w:tcW w:w="4095" w:type="dxa"/>
            <w:vAlign w:val="center"/>
          </w:tcPr>
          <w:p w14:paraId="3360FE33" w14:textId="77777777" w:rsidR="009F0D05" w:rsidRPr="00802C5F" w:rsidRDefault="009F0D05" w:rsidP="00F5520E">
            <w:pPr>
              <w:snapToGrid w:val="0"/>
              <w:spacing w:line="360" w:lineRule="auto"/>
              <w:ind w:firstLineChars="148" w:firstLine="311"/>
              <w:rPr>
                <w:rFonts w:ascii="仿宋" w:eastAsia="仿宋" w:hAnsi="仿宋"/>
                <w:szCs w:val="21"/>
              </w:rPr>
            </w:pPr>
            <w:r w:rsidRPr="00802C5F">
              <w:rPr>
                <w:rFonts w:ascii="仿宋" w:eastAsia="仿宋" w:hAnsi="仿宋" w:hint="eastAsia"/>
                <w:szCs w:val="21"/>
              </w:rPr>
              <w:t>暂列金额</w:t>
            </w:r>
          </w:p>
        </w:tc>
        <w:tc>
          <w:tcPr>
            <w:tcW w:w="1680" w:type="dxa"/>
          </w:tcPr>
          <w:p w14:paraId="2B04B89B"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6F2AD01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E503E31" w14:textId="77777777" w:rsidTr="009F0D05">
        <w:trPr>
          <w:trHeight w:val="510"/>
        </w:trPr>
        <w:tc>
          <w:tcPr>
            <w:tcW w:w="945" w:type="dxa"/>
            <w:vAlign w:val="center"/>
          </w:tcPr>
          <w:p w14:paraId="225B519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3.2</w:t>
            </w:r>
          </w:p>
        </w:tc>
        <w:tc>
          <w:tcPr>
            <w:tcW w:w="4095" w:type="dxa"/>
            <w:vAlign w:val="center"/>
          </w:tcPr>
          <w:p w14:paraId="24565C82" w14:textId="77777777" w:rsidR="009F0D05" w:rsidRPr="00802C5F" w:rsidRDefault="009F0D05" w:rsidP="00F5520E">
            <w:pPr>
              <w:snapToGrid w:val="0"/>
              <w:spacing w:line="360" w:lineRule="auto"/>
              <w:ind w:firstLineChars="148" w:firstLine="311"/>
              <w:rPr>
                <w:rFonts w:ascii="仿宋" w:eastAsia="仿宋" w:hAnsi="仿宋"/>
                <w:szCs w:val="21"/>
              </w:rPr>
            </w:pPr>
            <w:r w:rsidRPr="00802C5F">
              <w:rPr>
                <w:rFonts w:ascii="仿宋" w:eastAsia="仿宋" w:hAnsi="仿宋" w:hint="eastAsia"/>
                <w:szCs w:val="21"/>
              </w:rPr>
              <w:t>专业工程暂估价</w:t>
            </w:r>
          </w:p>
        </w:tc>
        <w:tc>
          <w:tcPr>
            <w:tcW w:w="1680" w:type="dxa"/>
          </w:tcPr>
          <w:p w14:paraId="2027BFB8"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2FF2BD2D"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C2D1A2F" w14:textId="77777777" w:rsidTr="009F0D05">
        <w:trPr>
          <w:trHeight w:val="510"/>
        </w:trPr>
        <w:tc>
          <w:tcPr>
            <w:tcW w:w="945" w:type="dxa"/>
            <w:vAlign w:val="center"/>
          </w:tcPr>
          <w:p w14:paraId="376EA54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3.3</w:t>
            </w:r>
          </w:p>
        </w:tc>
        <w:tc>
          <w:tcPr>
            <w:tcW w:w="4095" w:type="dxa"/>
            <w:vAlign w:val="center"/>
          </w:tcPr>
          <w:p w14:paraId="2AC79FF0" w14:textId="77777777" w:rsidR="009F0D05" w:rsidRPr="00802C5F" w:rsidRDefault="009F0D05" w:rsidP="00F5520E">
            <w:pPr>
              <w:snapToGrid w:val="0"/>
              <w:spacing w:line="360" w:lineRule="auto"/>
              <w:ind w:firstLineChars="148" w:firstLine="311"/>
              <w:rPr>
                <w:rFonts w:ascii="仿宋" w:eastAsia="仿宋" w:hAnsi="仿宋"/>
                <w:szCs w:val="21"/>
              </w:rPr>
            </w:pPr>
            <w:r w:rsidRPr="00802C5F">
              <w:rPr>
                <w:rFonts w:ascii="仿宋" w:eastAsia="仿宋" w:hAnsi="仿宋" w:hint="eastAsia"/>
                <w:szCs w:val="21"/>
              </w:rPr>
              <w:t>计日工</w:t>
            </w:r>
          </w:p>
        </w:tc>
        <w:tc>
          <w:tcPr>
            <w:tcW w:w="1680" w:type="dxa"/>
          </w:tcPr>
          <w:p w14:paraId="474F796D"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4EF23020"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4DE8AF47" w14:textId="77777777" w:rsidTr="009F0D05">
        <w:trPr>
          <w:trHeight w:val="510"/>
        </w:trPr>
        <w:tc>
          <w:tcPr>
            <w:tcW w:w="945" w:type="dxa"/>
            <w:vAlign w:val="center"/>
          </w:tcPr>
          <w:p w14:paraId="29525FC2"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3.4</w:t>
            </w:r>
          </w:p>
        </w:tc>
        <w:tc>
          <w:tcPr>
            <w:tcW w:w="4095" w:type="dxa"/>
            <w:vAlign w:val="center"/>
          </w:tcPr>
          <w:p w14:paraId="5830516B" w14:textId="77777777" w:rsidR="009F0D05" w:rsidRPr="00802C5F" w:rsidRDefault="009F0D05" w:rsidP="00F5520E">
            <w:pPr>
              <w:snapToGrid w:val="0"/>
              <w:spacing w:line="360" w:lineRule="auto"/>
              <w:ind w:firstLineChars="148" w:firstLine="311"/>
              <w:rPr>
                <w:rFonts w:ascii="仿宋" w:eastAsia="仿宋" w:hAnsi="仿宋"/>
                <w:szCs w:val="21"/>
              </w:rPr>
            </w:pPr>
            <w:r w:rsidRPr="00802C5F">
              <w:rPr>
                <w:rFonts w:ascii="仿宋" w:eastAsia="仿宋" w:hAnsi="仿宋" w:hint="eastAsia"/>
                <w:szCs w:val="21"/>
              </w:rPr>
              <w:t>总承包服务费</w:t>
            </w:r>
          </w:p>
        </w:tc>
        <w:tc>
          <w:tcPr>
            <w:tcW w:w="1680" w:type="dxa"/>
          </w:tcPr>
          <w:p w14:paraId="50B05BB3"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18BAB61A"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A153ECB" w14:textId="77777777" w:rsidTr="009F0D05">
        <w:trPr>
          <w:trHeight w:val="510"/>
        </w:trPr>
        <w:tc>
          <w:tcPr>
            <w:tcW w:w="945" w:type="dxa"/>
            <w:vAlign w:val="center"/>
          </w:tcPr>
          <w:p w14:paraId="72991A9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4</w:t>
            </w:r>
          </w:p>
        </w:tc>
        <w:tc>
          <w:tcPr>
            <w:tcW w:w="4095" w:type="dxa"/>
            <w:vAlign w:val="center"/>
          </w:tcPr>
          <w:p w14:paraId="769E375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规费</w:t>
            </w:r>
          </w:p>
        </w:tc>
        <w:tc>
          <w:tcPr>
            <w:tcW w:w="1680" w:type="dxa"/>
          </w:tcPr>
          <w:p w14:paraId="2EBD399B"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2C57A9AE"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2E8A2BF5" w14:textId="77777777" w:rsidTr="009F0D05">
        <w:trPr>
          <w:trHeight w:val="510"/>
        </w:trPr>
        <w:tc>
          <w:tcPr>
            <w:tcW w:w="945" w:type="dxa"/>
            <w:vAlign w:val="center"/>
          </w:tcPr>
          <w:p w14:paraId="5C16CFA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4.1</w:t>
            </w:r>
          </w:p>
        </w:tc>
        <w:tc>
          <w:tcPr>
            <w:tcW w:w="4095" w:type="dxa"/>
            <w:vAlign w:val="center"/>
          </w:tcPr>
          <w:p w14:paraId="7228442D"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社会保障费</w:t>
            </w:r>
          </w:p>
        </w:tc>
        <w:tc>
          <w:tcPr>
            <w:tcW w:w="1680" w:type="dxa"/>
          </w:tcPr>
          <w:p w14:paraId="0DCC79BF"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7867508D"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1CC93D6E" w14:textId="77777777" w:rsidTr="009F0D05">
        <w:trPr>
          <w:trHeight w:val="510"/>
        </w:trPr>
        <w:tc>
          <w:tcPr>
            <w:tcW w:w="945" w:type="dxa"/>
            <w:vAlign w:val="center"/>
          </w:tcPr>
          <w:p w14:paraId="05C51DD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5</w:t>
            </w:r>
          </w:p>
        </w:tc>
        <w:tc>
          <w:tcPr>
            <w:tcW w:w="4095" w:type="dxa"/>
            <w:vAlign w:val="center"/>
          </w:tcPr>
          <w:p w14:paraId="7617622D"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税金</w:t>
            </w:r>
          </w:p>
        </w:tc>
        <w:tc>
          <w:tcPr>
            <w:tcW w:w="1680" w:type="dxa"/>
          </w:tcPr>
          <w:p w14:paraId="7A1E4FB5" w14:textId="77777777" w:rsidR="009F0D05" w:rsidRPr="00802C5F" w:rsidRDefault="009F0D05" w:rsidP="00F5520E">
            <w:pPr>
              <w:snapToGrid w:val="0"/>
              <w:spacing w:line="360" w:lineRule="auto"/>
              <w:jc w:val="center"/>
              <w:rPr>
                <w:rFonts w:ascii="仿宋" w:eastAsia="仿宋" w:hAnsi="仿宋"/>
                <w:szCs w:val="21"/>
              </w:rPr>
            </w:pPr>
          </w:p>
        </w:tc>
        <w:tc>
          <w:tcPr>
            <w:tcW w:w="2205" w:type="dxa"/>
          </w:tcPr>
          <w:p w14:paraId="77E4BA3A"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4C01658" w14:textId="77777777" w:rsidTr="009F0D05">
        <w:trPr>
          <w:trHeight w:val="510"/>
        </w:trPr>
        <w:tc>
          <w:tcPr>
            <w:tcW w:w="5040" w:type="dxa"/>
            <w:gridSpan w:val="2"/>
            <w:vAlign w:val="center"/>
          </w:tcPr>
          <w:p w14:paraId="6F46704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合计=1+2+3+4+5</w:t>
            </w:r>
          </w:p>
        </w:tc>
        <w:tc>
          <w:tcPr>
            <w:tcW w:w="1680" w:type="dxa"/>
            <w:vAlign w:val="center"/>
          </w:tcPr>
          <w:p w14:paraId="7C4DA93B" w14:textId="77777777" w:rsidR="009F0D05" w:rsidRPr="00802C5F" w:rsidRDefault="009F0D05" w:rsidP="00F5520E">
            <w:pPr>
              <w:snapToGrid w:val="0"/>
              <w:spacing w:line="360" w:lineRule="auto"/>
              <w:jc w:val="center"/>
              <w:rPr>
                <w:rFonts w:ascii="仿宋" w:eastAsia="仿宋" w:hAnsi="仿宋"/>
                <w:szCs w:val="21"/>
              </w:rPr>
            </w:pPr>
          </w:p>
        </w:tc>
        <w:tc>
          <w:tcPr>
            <w:tcW w:w="2205" w:type="dxa"/>
            <w:vAlign w:val="center"/>
          </w:tcPr>
          <w:p w14:paraId="4A62360B" w14:textId="77777777" w:rsidR="009F0D05" w:rsidRPr="00802C5F" w:rsidRDefault="009F0D05" w:rsidP="00F5520E">
            <w:pPr>
              <w:snapToGrid w:val="0"/>
              <w:spacing w:line="360" w:lineRule="auto"/>
              <w:jc w:val="center"/>
              <w:rPr>
                <w:rFonts w:ascii="仿宋" w:eastAsia="仿宋" w:hAnsi="仿宋"/>
                <w:szCs w:val="21"/>
              </w:rPr>
            </w:pPr>
          </w:p>
        </w:tc>
      </w:tr>
    </w:tbl>
    <w:p w14:paraId="4825F959" w14:textId="77777777" w:rsidR="009F0D05" w:rsidRPr="00802C5F" w:rsidRDefault="009F0D05" w:rsidP="00F5520E">
      <w:pPr>
        <w:snapToGrid w:val="0"/>
        <w:spacing w:line="360" w:lineRule="auto"/>
        <w:jc w:val="right"/>
        <w:rPr>
          <w:rFonts w:ascii="仿宋" w:eastAsia="仿宋" w:hAnsi="仿宋"/>
          <w:sz w:val="18"/>
          <w:szCs w:val="18"/>
        </w:rPr>
      </w:pPr>
    </w:p>
    <w:p w14:paraId="73DB9AD4" w14:textId="77777777" w:rsidR="009F0D05" w:rsidRPr="00802C5F" w:rsidRDefault="009F0D05" w:rsidP="00F5520E">
      <w:pPr>
        <w:snapToGrid w:val="0"/>
        <w:spacing w:line="360" w:lineRule="auto"/>
        <w:jc w:val="right"/>
        <w:rPr>
          <w:rFonts w:ascii="仿宋" w:eastAsia="仿宋" w:hAnsi="仿宋"/>
          <w:sz w:val="18"/>
          <w:szCs w:val="18"/>
        </w:rPr>
      </w:pPr>
      <w:r w:rsidRPr="00802C5F">
        <w:rPr>
          <w:rFonts w:ascii="仿宋" w:eastAsia="仿宋" w:hAnsi="仿宋"/>
          <w:sz w:val="18"/>
          <w:szCs w:val="18"/>
        </w:rPr>
        <w:br w:type="page"/>
      </w:r>
    </w:p>
    <w:p w14:paraId="4ACFAC81"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hint="eastAsia"/>
          <w:bCs/>
          <w:sz w:val="28"/>
          <w:szCs w:val="28"/>
        </w:rPr>
        <w:lastRenderedPageBreak/>
        <w:t>分部分项工程量清单报价汇总表</w:t>
      </w:r>
    </w:p>
    <w:p w14:paraId="1C19A383"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页码：</w:t>
      </w:r>
    </w:p>
    <w:p w14:paraId="1EA2997B"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 xml:space="preserve">单体工程名称:                                          </w:t>
      </w:r>
    </w:p>
    <w:tbl>
      <w:tblPr>
        <w:tblW w:w="8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9"/>
        <w:gridCol w:w="4006"/>
        <w:gridCol w:w="1654"/>
        <w:gridCol w:w="1237"/>
      </w:tblGrid>
      <w:tr w:rsidR="009F0D05" w:rsidRPr="00802C5F" w14:paraId="3CC2E525" w14:textId="77777777" w:rsidTr="009F0D05">
        <w:trPr>
          <w:cantSplit/>
          <w:trHeight w:val="467"/>
          <w:jc w:val="center"/>
        </w:trPr>
        <w:tc>
          <w:tcPr>
            <w:tcW w:w="1739" w:type="dxa"/>
            <w:vMerge w:val="restart"/>
            <w:vAlign w:val="center"/>
          </w:tcPr>
          <w:p w14:paraId="5EE6C2B2"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序号</w:t>
            </w:r>
          </w:p>
        </w:tc>
        <w:tc>
          <w:tcPr>
            <w:tcW w:w="4006" w:type="dxa"/>
            <w:vMerge w:val="restart"/>
            <w:vAlign w:val="center"/>
          </w:tcPr>
          <w:p w14:paraId="55C81DA6"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分部工程名称</w:t>
            </w:r>
          </w:p>
        </w:tc>
        <w:tc>
          <w:tcPr>
            <w:tcW w:w="1654" w:type="dxa"/>
            <w:vMerge w:val="restart"/>
            <w:vAlign w:val="center"/>
          </w:tcPr>
          <w:p w14:paraId="79265439"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金额(元)</w:t>
            </w:r>
          </w:p>
        </w:tc>
        <w:tc>
          <w:tcPr>
            <w:tcW w:w="1237" w:type="dxa"/>
            <w:vMerge w:val="restart"/>
            <w:vAlign w:val="center"/>
          </w:tcPr>
          <w:p w14:paraId="4E7A16A0"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Cs w:val="21"/>
              </w:rPr>
              <w:t>其中：材料暂估价（元）</w:t>
            </w:r>
          </w:p>
        </w:tc>
      </w:tr>
      <w:tr w:rsidR="009F0D05" w:rsidRPr="00802C5F" w14:paraId="030EA2BA" w14:textId="77777777" w:rsidTr="009F0D05">
        <w:trPr>
          <w:cantSplit/>
          <w:trHeight w:val="467"/>
          <w:jc w:val="center"/>
        </w:trPr>
        <w:tc>
          <w:tcPr>
            <w:tcW w:w="1739" w:type="dxa"/>
            <w:vMerge/>
            <w:vAlign w:val="center"/>
          </w:tcPr>
          <w:p w14:paraId="1BDDA14C"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ign w:val="center"/>
          </w:tcPr>
          <w:p w14:paraId="2081A6D2"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ign w:val="center"/>
          </w:tcPr>
          <w:p w14:paraId="28E98156"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ign w:val="center"/>
          </w:tcPr>
          <w:p w14:paraId="211378D1"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634ADC26" w14:textId="77777777" w:rsidTr="009F0D05">
        <w:trPr>
          <w:cantSplit/>
          <w:trHeight w:val="467"/>
          <w:jc w:val="center"/>
        </w:trPr>
        <w:tc>
          <w:tcPr>
            <w:tcW w:w="1739" w:type="dxa"/>
            <w:vMerge w:val="restart"/>
            <w:vAlign w:val="center"/>
          </w:tcPr>
          <w:p w14:paraId="638560E8"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restart"/>
            <w:vAlign w:val="center"/>
          </w:tcPr>
          <w:p w14:paraId="0EE38BFD"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restart"/>
            <w:vAlign w:val="center"/>
          </w:tcPr>
          <w:p w14:paraId="4A7E1C03"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restart"/>
            <w:vAlign w:val="center"/>
          </w:tcPr>
          <w:p w14:paraId="63057448"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763CADE9" w14:textId="77777777" w:rsidTr="009F0D05">
        <w:trPr>
          <w:cantSplit/>
          <w:trHeight w:val="467"/>
          <w:jc w:val="center"/>
        </w:trPr>
        <w:tc>
          <w:tcPr>
            <w:tcW w:w="1739" w:type="dxa"/>
            <w:vMerge/>
          </w:tcPr>
          <w:p w14:paraId="49EC9085"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ign w:val="center"/>
          </w:tcPr>
          <w:p w14:paraId="13711BAE"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ign w:val="center"/>
          </w:tcPr>
          <w:p w14:paraId="753FA21F"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ign w:val="center"/>
          </w:tcPr>
          <w:p w14:paraId="253B7D25"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521B868F" w14:textId="77777777" w:rsidTr="009F0D05">
        <w:trPr>
          <w:cantSplit/>
          <w:trHeight w:val="467"/>
          <w:jc w:val="center"/>
        </w:trPr>
        <w:tc>
          <w:tcPr>
            <w:tcW w:w="1739" w:type="dxa"/>
            <w:vMerge w:val="restart"/>
            <w:vAlign w:val="center"/>
          </w:tcPr>
          <w:p w14:paraId="10E8A9B3"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restart"/>
            <w:vAlign w:val="center"/>
          </w:tcPr>
          <w:p w14:paraId="48C2FACA"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restart"/>
            <w:vAlign w:val="center"/>
          </w:tcPr>
          <w:p w14:paraId="7B1BEB26"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restart"/>
            <w:vAlign w:val="center"/>
          </w:tcPr>
          <w:p w14:paraId="791913DA"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5F3CF196" w14:textId="77777777" w:rsidTr="009F0D05">
        <w:trPr>
          <w:cantSplit/>
          <w:trHeight w:val="467"/>
          <w:jc w:val="center"/>
        </w:trPr>
        <w:tc>
          <w:tcPr>
            <w:tcW w:w="1739" w:type="dxa"/>
            <w:vMerge/>
          </w:tcPr>
          <w:p w14:paraId="0505F93D"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ign w:val="center"/>
          </w:tcPr>
          <w:p w14:paraId="5137521B"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ign w:val="center"/>
          </w:tcPr>
          <w:p w14:paraId="5255B172"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ign w:val="center"/>
          </w:tcPr>
          <w:p w14:paraId="3C8541E0"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7EA4062D" w14:textId="77777777" w:rsidTr="009F0D05">
        <w:trPr>
          <w:cantSplit/>
          <w:trHeight w:val="467"/>
          <w:jc w:val="center"/>
        </w:trPr>
        <w:tc>
          <w:tcPr>
            <w:tcW w:w="1739" w:type="dxa"/>
            <w:vMerge w:val="restart"/>
            <w:vAlign w:val="center"/>
          </w:tcPr>
          <w:p w14:paraId="400CDEB6"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restart"/>
            <w:vAlign w:val="center"/>
          </w:tcPr>
          <w:p w14:paraId="48C8B014"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restart"/>
            <w:vAlign w:val="center"/>
          </w:tcPr>
          <w:p w14:paraId="5617BF70"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restart"/>
            <w:vAlign w:val="center"/>
          </w:tcPr>
          <w:p w14:paraId="68181329"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401F98A2" w14:textId="77777777" w:rsidTr="009F0D05">
        <w:trPr>
          <w:cantSplit/>
          <w:trHeight w:val="467"/>
          <w:jc w:val="center"/>
        </w:trPr>
        <w:tc>
          <w:tcPr>
            <w:tcW w:w="1739" w:type="dxa"/>
            <w:vMerge/>
          </w:tcPr>
          <w:p w14:paraId="758DD6F8"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ign w:val="center"/>
          </w:tcPr>
          <w:p w14:paraId="5D7CD437"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ign w:val="center"/>
          </w:tcPr>
          <w:p w14:paraId="18E62005"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ign w:val="center"/>
          </w:tcPr>
          <w:p w14:paraId="4F6711B8"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5DD41766" w14:textId="77777777" w:rsidTr="009F0D05">
        <w:trPr>
          <w:cantSplit/>
          <w:trHeight w:val="467"/>
          <w:jc w:val="center"/>
        </w:trPr>
        <w:tc>
          <w:tcPr>
            <w:tcW w:w="1739" w:type="dxa"/>
            <w:vMerge w:val="restart"/>
            <w:vAlign w:val="center"/>
          </w:tcPr>
          <w:p w14:paraId="172F620F"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restart"/>
            <w:vAlign w:val="center"/>
          </w:tcPr>
          <w:p w14:paraId="0FD19FCF"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restart"/>
            <w:vAlign w:val="center"/>
          </w:tcPr>
          <w:p w14:paraId="77EC912D"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restart"/>
            <w:vAlign w:val="center"/>
          </w:tcPr>
          <w:p w14:paraId="498A6867"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24F9D570" w14:textId="77777777" w:rsidTr="009F0D05">
        <w:trPr>
          <w:cantSplit/>
          <w:trHeight w:val="467"/>
          <w:jc w:val="center"/>
        </w:trPr>
        <w:tc>
          <w:tcPr>
            <w:tcW w:w="1739" w:type="dxa"/>
            <w:vMerge/>
          </w:tcPr>
          <w:p w14:paraId="2C92980C"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ign w:val="center"/>
          </w:tcPr>
          <w:p w14:paraId="0EDFBEBB"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ign w:val="center"/>
          </w:tcPr>
          <w:p w14:paraId="38A4D284"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ign w:val="center"/>
          </w:tcPr>
          <w:p w14:paraId="262CEFD7"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20A2876A" w14:textId="77777777" w:rsidTr="009F0D05">
        <w:trPr>
          <w:cantSplit/>
          <w:trHeight w:val="467"/>
          <w:jc w:val="center"/>
        </w:trPr>
        <w:tc>
          <w:tcPr>
            <w:tcW w:w="1739" w:type="dxa"/>
            <w:vMerge w:val="restart"/>
            <w:vAlign w:val="center"/>
          </w:tcPr>
          <w:p w14:paraId="1F7DE45C"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restart"/>
            <w:vAlign w:val="center"/>
          </w:tcPr>
          <w:p w14:paraId="3BAE5984"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restart"/>
            <w:vAlign w:val="center"/>
          </w:tcPr>
          <w:p w14:paraId="2AACEA5B"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restart"/>
            <w:vAlign w:val="center"/>
          </w:tcPr>
          <w:p w14:paraId="46A770E3"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769EEFD2" w14:textId="77777777" w:rsidTr="009F0D05">
        <w:trPr>
          <w:cantSplit/>
          <w:trHeight w:val="467"/>
          <w:jc w:val="center"/>
        </w:trPr>
        <w:tc>
          <w:tcPr>
            <w:tcW w:w="1739" w:type="dxa"/>
            <w:vMerge/>
          </w:tcPr>
          <w:p w14:paraId="1631A3E9" w14:textId="77777777" w:rsidR="009F0D05" w:rsidRPr="00802C5F" w:rsidRDefault="009F0D05" w:rsidP="00F5520E">
            <w:pPr>
              <w:snapToGrid w:val="0"/>
              <w:spacing w:line="360" w:lineRule="auto"/>
              <w:jc w:val="center"/>
              <w:rPr>
                <w:rFonts w:ascii="仿宋" w:eastAsia="仿宋" w:hAnsi="仿宋"/>
                <w:sz w:val="24"/>
              </w:rPr>
            </w:pPr>
          </w:p>
        </w:tc>
        <w:tc>
          <w:tcPr>
            <w:tcW w:w="4006" w:type="dxa"/>
            <w:vMerge/>
            <w:vAlign w:val="center"/>
          </w:tcPr>
          <w:p w14:paraId="0969D02E" w14:textId="77777777" w:rsidR="009F0D05" w:rsidRPr="00802C5F" w:rsidRDefault="009F0D05" w:rsidP="00F5520E">
            <w:pPr>
              <w:snapToGrid w:val="0"/>
              <w:spacing w:line="360" w:lineRule="auto"/>
              <w:jc w:val="center"/>
              <w:rPr>
                <w:rFonts w:ascii="仿宋" w:eastAsia="仿宋" w:hAnsi="仿宋"/>
                <w:sz w:val="24"/>
              </w:rPr>
            </w:pPr>
          </w:p>
        </w:tc>
        <w:tc>
          <w:tcPr>
            <w:tcW w:w="1654" w:type="dxa"/>
            <w:vMerge/>
            <w:vAlign w:val="center"/>
          </w:tcPr>
          <w:p w14:paraId="3B642078" w14:textId="77777777" w:rsidR="009F0D05" w:rsidRPr="00802C5F" w:rsidRDefault="009F0D05" w:rsidP="00F5520E">
            <w:pPr>
              <w:snapToGrid w:val="0"/>
              <w:spacing w:line="360" w:lineRule="auto"/>
              <w:jc w:val="center"/>
              <w:rPr>
                <w:rFonts w:ascii="仿宋" w:eastAsia="仿宋" w:hAnsi="仿宋"/>
                <w:sz w:val="24"/>
              </w:rPr>
            </w:pPr>
          </w:p>
        </w:tc>
        <w:tc>
          <w:tcPr>
            <w:tcW w:w="1237" w:type="dxa"/>
            <w:vMerge/>
            <w:vAlign w:val="center"/>
          </w:tcPr>
          <w:p w14:paraId="0B3E786F"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398C0678" w14:textId="77777777" w:rsidTr="009F0D05">
        <w:trPr>
          <w:cantSplit/>
          <w:trHeight w:val="735"/>
          <w:jc w:val="center"/>
        </w:trPr>
        <w:tc>
          <w:tcPr>
            <w:tcW w:w="1739" w:type="dxa"/>
            <w:tcBorders>
              <w:bottom w:val="single" w:sz="4" w:space="0" w:color="auto"/>
            </w:tcBorders>
            <w:vAlign w:val="center"/>
          </w:tcPr>
          <w:p w14:paraId="4A633FA7" w14:textId="77777777" w:rsidR="009F0D05" w:rsidRPr="00802C5F" w:rsidRDefault="009F0D05" w:rsidP="00F5520E">
            <w:pPr>
              <w:snapToGrid w:val="0"/>
              <w:spacing w:line="360" w:lineRule="auto"/>
              <w:rPr>
                <w:rFonts w:ascii="仿宋" w:eastAsia="仿宋" w:hAnsi="仿宋"/>
                <w:sz w:val="24"/>
              </w:rPr>
            </w:pPr>
          </w:p>
        </w:tc>
        <w:tc>
          <w:tcPr>
            <w:tcW w:w="4006" w:type="dxa"/>
            <w:vAlign w:val="center"/>
          </w:tcPr>
          <w:p w14:paraId="5C8DC6F4" w14:textId="77777777" w:rsidR="009F0D05" w:rsidRPr="00802C5F" w:rsidRDefault="009F0D05" w:rsidP="00F5520E">
            <w:pPr>
              <w:snapToGrid w:val="0"/>
              <w:spacing w:line="360" w:lineRule="auto"/>
              <w:jc w:val="center"/>
              <w:rPr>
                <w:rFonts w:ascii="仿宋" w:eastAsia="仿宋" w:hAnsi="仿宋"/>
                <w:sz w:val="24"/>
              </w:rPr>
            </w:pPr>
          </w:p>
        </w:tc>
        <w:tc>
          <w:tcPr>
            <w:tcW w:w="1654" w:type="dxa"/>
            <w:vAlign w:val="center"/>
          </w:tcPr>
          <w:p w14:paraId="46165DF3" w14:textId="77777777" w:rsidR="009F0D05" w:rsidRPr="00802C5F" w:rsidRDefault="009F0D05" w:rsidP="00F5520E">
            <w:pPr>
              <w:snapToGrid w:val="0"/>
              <w:spacing w:line="360" w:lineRule="auto"/>
              <w:jc w:val="center"/>
              <w:rPr>
                <w:rFonts w:ascii="仿宋" w:eastAsia="仿宋" w:hAnsi="仿宋"/>
                <w:sz w:val="24"/>
              </w:rPr>
            </w:pPr>
          </w:p>
        </w:tc>
        <w:tc>
          <w:tcPr>
            <w:tcW w:w="1237" w:type="dxa"/>
            <w:vAlign w:val="center"/>
          </w:tcPr>
          <w:p w14:paraId="631F0EEA"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570BB3E2" w14:textId="77777777" w:rsidTr="009F0D05">
        <w:trPr>
          <w:cantSplit/>
          <w:trHeight w:val="735"/>
          <w:jc w:val="center"/>
        </w:trPr>
        <w:tc>
          <w:tcPr>
            <w:tcW w:w="1739" w:type="dxa"/>
            <w:tcBorders>
              <w:bottom w:val="single" w:sz="4" w:space="0" w:color="auto"/>
            </w:tcBorders>
            <w:vAlign w:val="center"/>
          </w:tcPr>
          <w:p w14:paraId="4BE0ECCE" w14:textId="77777777" w:rsidR="009F0D05" w:rsidRPr="00802C5F" w:rsidRDefault="009F0D05" w:rsidP="00F5520E">
            <w:pPr>
              <w:snapToGrid w:val="0"/>
              <w:spacing w:line="360" w:lineRule="auto"/>
              <w:rPr>
                <w:rFonts w:ascii="仿宋" w:eastAsia="仿宋" w:hAnsi="仿宋"/>
                <w:sz w:val="24"/>
              </w:rPr>
            </w:pPr>
          </w:p>
        </w:tc>
        <w:tc>
          <w:tcPr>
            <w:tcW w:w="4006" w:type="dxa"/>
            <w:tcBorders>
              <w:bottom w:val="single" w:sz="4" w:space="0" w:color="auto"/>
            </w:tcBorders>
            <w:vAlign w:val="center"/>
          </w:tcPr>
          <w:p w14:paraId="0EE9720E" w14:textId="77777777" w:rsidR="009F0D05" w:rsidRPr="00802C5F" w:rsidRDefault="009F0D05" w:rsidP="00F5520E">
            <w:pPr>
              <w:snapToGrid w:val="0"/>
              <w:spacing w:line="360" w:lineRule="auto"/>
              <w:jc w:val="center"/>
              <w:rPr>
                <w:rFonts w:ascii="仿宋" w:eastAsia="仿宋" w:hAnsi="仿宋"/>
                <w:sz w:val="24"/>
              </w:rPr>
            </w:pPr>
          </w:p>
        </w:tc>
        <w:tc>
          <w:tcPr>
            <w:tcW w:w="1654" w:type="dxa"/>
            <w:tcBorders>
              <w:bottom w:val="single" w:sz="4" w:space="0" w:color="auto"/>
            </w:tcBorders>
            <w:vAlign w:val="center"/>
          </w:tcPr>
          <w:p w14:paraId="2CC9470C" w14:textId="77777777" w:rsidR="009F0D05" w:rsidRPr="00802C5F" w:rsidRDefault="009F0D05" w:rsidP="00F5520E">
            <w:pPr>
              <w:snapToGrid w:val="0"/>
              <w:spacing w:line="360" w:lineRule="auto"/>
              <w:jc w:val="center"/>
              <w:rPr>
                <w:rFonts w:ascii="仿宋" w:eastAsia="仿宋" w:hAnsi="仿宋"/>
                <w:sz w:val="24"/>
              </w:rPr>
            </w:pPr>
          </w:p>
        </w:tc>
        <w:tc>
          <w:tcPr>
            <w:tcW w:w="1237" w:type="dxa"/>
            <w:tcBorders>
              <w:bottom w:val="single" w:sz="4" w:space="0" w:color="auto"/>
            </w:tcBorders>
            <w:vAlign w:val="center"/>
          </w:tcPr>
          <w:p w14:paraId="40B76788"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6609FC23" w14:textId="77777777" w:rsidTr="009F0D05">
        <w:trPr>
          <w:cantSplit/>
          <w:trHeight w:val="735"/>
          <w:jc w:val="center"/>
        </w:trPr>
        <w:tc>
          <w:tcPr>
            <w:tcW w:w="1739" w:type="dxa"/>
            <w:tcBorders>
              <w:bottom w:val="single" w:sz="4" w:space="0" w:color="auto"/>
            </w:tcBorders>
            <w:vAlign w:val="center"/>
          </w:tcPr>
          <w:p w14:paraId="7700B905" w14:textId="77777777" w:rsidR="009F0D05" w:rsidRPr="00802C5F" w:rsidRDefault="009F0D05" w:rsidP="00F5520E">
            <w:pPr>
              <w:snapToGrid w:val="0"/>
              <w:spacing w:line="360" w:lineRule="auto"/>
              <w:rPr>
                <w:rFonts w:ascii="仿宋" w:eastAsia="仿宋" w:hAnsi="仿宋"/>
                <w:sz w:val="24"/>
              </w:rPr>
            </w:pPr>
          </w:p>
        </w:tc>
        <w:tc>
          <w:tcPr>
            <w:tcW w:w="4006" w:type="dxa"/>
            <w:tcBorders>
              <w:bottom w:val="single" w:sz="4" w:space="0" w:color="auto"/>
            </w:tcBorders>
            <w:vAlign w:val="center"/>
          </w:tcPr>
          <w:p w14:paraId="71C6DF70" w14:textId="77777777" w:rsidR="009F0D05" w:rsidRPr="00802C5F" w:rsidRDefault="009F0D05" w:rsidP="00F5520E">
            <w:pPr>
              <w:snapToGrid w:val="0"/>
              <w:spacing w:line="360" w:lineRule="auto"/>
              <w:jc w:val="center"/>
              <w:rPr>
                <w:rFonts w:ascii="仿宋" w:eastAsia="仿宋" w:hAnsi="仿宋"/>
                <w:sz w:val="24"/>
              </w:rPr>
            </w:pPr>
          </w:p>
        </w:tc>
        <w:tc>
          <w:tcPr>
            <w:tcW w:w="1654" w:type="dxa"/>
            <w:tcBorders>
              <w:bottom w:val="single" w:sz="4" w:space="0" w:color="auto"/>
            </w:tcBorders>
            <w:vAlign w:val="center"/>
          </w:tcPr>
          <w:p w14:paraId="7576B7CE" w14:textId="77777777" w:rsidR="009F0D05" w:rsidRPr="00802C5F" w:rsidRDefault="009F0D05" w:rsidP="00F5520E">
            <w:pPr>
              <w:snapToGrid w:val="0"/>
              <w:spacing w:line="360" w:lineRule="auto"/>
              <w:jc w:val="center"/>
              <w:rPr>
                <w:rFonts w:ascii="仿宋" w:eastAsia="仿宋" w:hAnsi="仿宋"/>
                <w:sz w:val="24"/>
              </w:rPr>
            </w:pPr>
          </w:p>
        </w:tc>
        <w:tc>
          <w:tcPr>
            <w:tcW w:w="1237" w:type="dxa"/>
            <w:tcBorders>
              <w:bottom w:val="single" w:sz="4" w:space="0" w:color="auto"/>
            </w:tcBorders>
            <w:vAlign w:val="center"/>
          </w:tcPr>
          <w:p w14:paraId="66765E3B"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3CD82265" w14:textId="77777777" w:rsidTr="009F0D05">
        <w:trPr>
          <w:cantSplit/>
          <w:trHeight w:val="730"/>
          <w:jc w:val="center"/>
        </w:trPr>
        <w:tc>
          <w:tcPr>
            <w:tcW w:w="5745" w:type="dxa"/>
            <w:gridSpan w:val="2"/>
            <w:tcBorders>
              <w:bottom w:val="single" w:sz="4" w:space="0" w:color="auto"/>
            </w:tcBorders>
            <w:vAlign w:val="center"/>
          </w:tcPr>
          <w:p w14:paraId="281AAA7A"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合计</w:t>
            </w:r>
          </w:p>
        </w:tc>
        <w:tc>
          <w:tcPr>
            <w:tcW w:w="1654" w:type="dxa"/>
            <w:tcBorders>
              <w:bottom w:val="single" w:sz="4" w:space="0" w:color="auto"/>
            </w:tcBorders>
            <w:vAlign w:val="center"/>
          </w:tcPr>
          <w:p w14:paraId="220AC30B" w14:textId="77777777" w:rsidR="009F0D05" w:rsidRPr="00802C5F" w:rsidRDefault="009F0D05" w:rsidP="00F5520E">
            <w:pPr>
              <w:snapToGrid w:val="0"/>
              <w:spacing w:line="360" w:lineRule="auto"/>
              <w:jc w:val="center"/>
              <w:rPr>
                <w:rFonts w:ascii="仿宋" w:eastAsia="仿宋" w:hAnsi="仿宋"/>
                <w:sz w:val="24"/>
              </w:rPr>
            </w:pPr>
          </w:p>
        </w:tc>
        <w:tc>
          <w:tcPr>
            <w:tcW w:w="1237" w:type="dxa"/>
            <w:tcBorders>
              <w:bottom w:val="single" w:sz="4" w:space="0" w:color="auto"/>
            </w:tcBorders>
            <w:vAlign w:val="center"/>
          </w:tcPr>
          <w:p w14:paraId="11E943BB" w14:textId="77777777" w:rsidR="009F0D05" w:rsidRPr="00802C5F" w:rsidRDefault="009F0D05" w:rsidP="00F5520E">
            <w:pPr>
              <w:snapToGrid w:val="0"/>
              <w:spacing w:line="360" w:lineRule="auto"/>
              <w:jc w:val="center"/>
              <w:rPr>
                <w:rFonts w:ascii="仿宋" w:eastAsia="仿宋" w:hAnsi="仿宋"/>
                <w:sz w:val="24"/>
              </w:rPr>
            </w:pPr>
          </w:p>
        </w:tc>
      </w:tr>
    </w:tbl>
    <w:p w14:paraId="4AAC3EC7"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Cs w:val="21"/>
        </w:rPr>
        <w:t xml:space="preserve">注:群体工程应以单体工程为单位,分开汇总,并填写单体工程名称。                     </w:t>
      </w:r>
    </w:p>
    <w:p w14:paraId="4CF13A13" w14:textId="77777777" w:rsidR="009F0D05" w:rsidRPr="00802C5F" w:rsidRDefault="009F0D05" w:rsidP="00F5520E">
      <w:pPr>
        <w:snapToGrid w:val="0"/>
        <w:spacing w:line="360" w:lineRule="auto"/>
        <w:jc w:val="right"/>
        <w:rPr>
          <w:rFonts w:ascii="仿宋" w:eastAsia="仿宋" w:hAnsi="仿宋"/>
          <w:sz w:val="18"/>
          <w:szCs w:val="18"/>
        </w:rPr>
      </w:pPr>
      <w:r w:rsidRPr="00802C5F">
        <w:rPr>
          <w:rFonts w:ascii="仿宋" w:eastAsia="仿宋" w:hAnsi="仿宋"/>
          <w:sz w:val="18"/>
          <w:szCs w:val="18"/>
        </w:rPr>
        <w:br w:type="page"/>
      </w:r>
    </w:p>
    <w:p w14:paraId="5D4DC650"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hint="eastAsia"/>
          <w:sz w:val="28"/>
          <w:szCs w:val="28"/>
        </w:rPr>
        <w:lastRenderedPageBreak/>
        <w:t>分部分项工程量清单与计价表</w:t>
      </w:r>
    </w:p>
    <w:p w14:paraId="0BBDDBFC" w14:textId="77777777" w:rsidR="009F0D05" w:rsidRPr="00802C5F" w:rsidRDefault="009F0D05" w:rsidP="00F5520E">
      <w:pPr>
        <w:snapToGrid w:val="0"/>
        <w:spacing w:line="360" w:lineRule="auto"/>
        <w:rPr>
          <w:rFonts w:ascii="仿宋" w:eastAsia="仿宋" w:hAnsi="仿宋"/>
          <w:sz w:val="24"/>
        </w:rPr>
      </w:pPr>
    </w:p>
    <w:p w14:paraId="0DACFBC3" w14:textId="77777777" w:rsidR="009F0D05" w:rsidRPr="00802C5F" w:rsidRDefault="009F0D05" w:rsidP="00F5520E">
      <w:pPr>
        <w:snapToGrid w:val="0"/>
        <w:spacing w:line="360" w:lineRule="auto"/>
        <w:ind w:firstLineChars="100" w:firstLine="240"/>
        <w:rPr>
          <w:rFonts w:ascii="仿宋" w:eastAsia="仿宋" w:hAnsi="仿宋"/>
          <w:sz w:val="24"/>
        </w:rPr>
      </w:pPr>
      <w:r w:rsidRPr="00802C5F">
        <w:rPr>
          <w:rFonts w:ascii="仿宋" w:eastAsia="仿宋" w:hAnsi="仿宋" w:hint="eastAsia"/>
          <w:sz w:val="24"/>
        </w:rPr>
        <w:t>工程名称：                     标段：                   第  页 共  页</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
        <w:gridCol w:w="1350"/>
        <w:gridCol w:w="1155"/>
        <w:gridCol w:w="915"/>
        <w:gridCol w:w="684"/>
        <w:gridCol w:w="576"/>
        <w:gridCol w:w="720"/>
        <w:gridCol w:w="900"/>
        <w:gridCol w:w="900"/>
        <w:gridCol w:w="907"/>
        <w:gridCol w:w="1134"/>
      </w:tblGrid>
      <w:tr w:rsidR="009F0D05" w:rsidRPr="00802C5F" w14:paraId="034F687A" w14:textId="77777777" w:rsidTr="00115342">
        <w:trPr>
          <w:cantSplit/>
          <w:trHeight w:val="460"/>
          <w:jc w:val="center"/>
        </w:trPr>
        <w:tc>
          <w:tcPr>
            <w:tcW w:w="540" w:type="dxa"/>
            <w:vMerge w:val="restart"/>
            <w:vAlign w:val="center"/>
          </w:tcPr>
          <w:p w14:paraId="40431792"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序号</w:t>
            </w:r>
          </w:p>
        </w:tc>
        <w:tc>
          <w:tcPr>
            <w:tcW w:w="1350" w:type="dxa"/>
            <w:vMerge w:val="restart"/>
            <w:vAlign w:val="center"/>
          </w:tcPr>
          <w:p w14:paraId="68EC0A90"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项目编码</w:t>
            </w:r>
          </w:p>
        </w:tc>
        <w:tc>
          <w:tcPr>
            <w:tcW w:w="1155" w:type="dxa"/>
            <w:vMerge w:val="restart"/>
            <w:vAlign w:val="center"/>
          </w:tcPr>
          <w:p w14:paraId="425E1DF0"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项目名称</w:t>
            </w:r>
          </w:p>
        </w:tc>
        <w:tc>
          <w:tcPr>
            <w:tcW w:w="915" w:type="dxa"/>
            <w:vMerge w:val="restart"/>
            <w:vAlign w:val="center"/>
          </w:tcPr>
          <w:p w14:paraId="2FAF620C"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项目特征 描述</w:t>
            </w:r>
          </w:p>
        </w:tc>
        <w:tc>
          <w:tcPr>
            <w:tcW w:w="684" w:type="dxa"/>
            <w:vMerge w:val="restart"/>
            <w:vAlign w:val="center"/>
          </w:tcPr>
          <w:p w14:paraId="76512260"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工程内容</w:t>
            </w:r>
          </w:p>
        </w:tc>
        <w:tc>
          <w:tcPr>
            <w:tcW w:w="576" w:type="dxa"/>
            <w:vMerge w:val="restart"/>
            <w:vAlign w:val="center"/>
          </w:tcPr>
          <w:p w14:paraId="21A0A9AC"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计量  单位</w:t>
            </w:r>
          </w:p>
        </w:tc>
        <w:tc>
          <w:tcPr>
            <w:tcW w:w="720" w:type="dxa"/>
            <w:vMerge w:val="restart"/>
            <w:vAlign w:val="center"/>
          </w:tcPr>
          <w:p w14:paraId="2B99FB6F"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工程量</w:t>
            </w:r>
          </w:p>
        </w:tc>
        <w:tc>
          <w:tcPr>
            <w:tcW w:w="3841" w:type="dxa"/>
            <w:gridSpan w:val="4"/>
            <w:tcBorders>
              <w:bottom w:val="single" w:sz="4" w:space="0" w:color="auto"/>
            </w:tcBorders>
            <w:vAlign w:val="center"/>
          </w:tcPr>
          <w:p w14:paraId="4D4FA3E5"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金     额（元）</w:t>
            </w:r>
          </w:p>
        </w:tc>
      </w:tr>
      <w:tr w:rsidR="009F0D05" w:rsidRPr="00802C5F" w14:paraId="38C22A77" w14:textId="77777777" w:rsidTr="00115342">
        <w:trPr>
          <w:cantSplit/>
          <w:trHeight w:val="315"/>
          <w:jc w:val="center"/>
        </w:trPr>
        <w:tc>
          <w:tcPr>
            <w:tcW w:w="540" w:type="dxa"/>
            <w:vMerge/>
            <w:vAlign w:val="center"/>
          </w:tcPr>
          <w:p w14:paraId="1867D375" w14:textId="77777777" w:rsidR="009F0D05" w:rsidRPr="00802C5F" w:rsidRDefault="009F0D05" w:rsidP="00F5520E">
            <w:pPr>
              <w:snapToGrid w:val="0"/>
              <w:spacing w:line="360" w:lineRule="auto"/>
              <w:jc w:val="center"/>
              <w:rPr>
                <w:rFonts w:ascii="仿宋" w:eastAsia="仿宋" w:hAnsi="仿宋"/>
                <w:sz w:val="18"/>
                <w:szCs w:val="21"/>
              </w:rPr>
            </w:pPr>
          </w:p>
        </w:tc>
        <w:tc>
          <w:tcPr>
            <w:tcW w:w="1350" w:type="dxa"/>
            <w:vMerge/>
            <w:vAlign w:val="center"/>
          </w:tcPr>
          <w:p w14:paraId="6227FFC1" w14:textId="77777777" w:rsidR="009F0D05" w:rsidRPr="00802C5F" w:rsidRDefault="009F0D05" w:rsidP="00F5520E">
            <w:pPr>
              <w:snapToGrid w:val="0"/>
              <w:spacing w:line="360" w:lineRule="auto"/>
              <w:rPr>
                <w:rFonts w:ascii="仿宋" w:eastAsia="仿宋" w:hAnsi="仿宋"/>
                <w:sz w:val="18"/>
                <w:szCs w:val="21"/>
              </w:rPr>
            </w:pPr>
          </w:p>
        </w:tc>
        <w:tc>
          <w:tcPr>
            <w:tcW w:w="1155" w:type="dxa"/>
            <w:vMerge/>
            <w:vAlign w:val="center"/>
          </w:tcPr>
          <w:p w14:paraId="338B6E33" w14:textId="77777777" w:rsidR="009F0D05" w:rsidRPr="00802C5F" w:rsidRDefault="009F0D05" w:rsidP="00F5520E">
            <w:pPr>
              <w:snapToGrid w:val="0"/>
              <w:spacing w:line="360" w:lineRule="auto"/>
              <w:rPr>
                <w:rFonts w:ascii="仿宋" w:eastAsia="仿宋" w:hAnsi="仿宋"/>
                <w:sz w:val="18"/>
                <w:szCs w:val="21"/>
              </w:rPr>
            </w:pPr>
          </w:p>
        </w:tc>
        <w:tc>
          <w:tcPr>
            <w:tcW w:w="915" w:type="dxa"/>
            <w:vMerge/>
            <w:vAlign w:val="center"/>
          </w:tcPr>
          <w:p w14:paraId="070F6143" w14:textId="77777777" w:rsidR="009F0D05" w:rsidRPr="00802C5F" w:rsidRDefault="009F0D05" w:rsidP="00F5520E">
            <w:pPr>
              <w:snapToGrid w:val="0"/>
              <w:spacing w:line="360" w:lineRule="auto"/>
              <w:rPr>
                <w:rFonts w:ascii="仿宋" w:eastAsia="仿宋" w:hAnsi="仿宋"/>
                <w:sz w:val="18"/>
                <w:szCs w:val="21"/>
              </w:rPr>
            </w:pPr>
          </w:p>
        </w:tc>
        <w:tc>
          <w:tcPr>
            <w:tcW w:w="684" w:type="dxa"/>
            <w:vMerge/>
            <w:vAlign w:val="center"/>
          </w:tcPr>
          <w:p w14:paraId="74130CCC" w14:textId="77777777" w:rsidR="009F0D05" w:rsidRPr="00802C5F" w:rsidRDefault="009F0D05" w:rsidP="00F5520E">
            <w:pPr>
              <w:snapToGrid w:val="0"/>
              <w:spacing w:line="360" w:lineRule="auto"/>
              <w:rPr>
                <w:rFonts w:ascii="仿宋" w:eastAsia="仿宋" w:hAnsi="仿宋"/>
                <w:sz w:val="18"/>
                <w:szCs w:val="21"/>
              </w:rPr>
            </w:pPr>
          </w:p>
        </w:tc>
        <w:tc>
          <w:tcPr>
            <w:tcW w:w="576" w:type="dxa"/>
            <w:vMerge/>
            <w:vAlign w:val="center"/>
          </w:tcPr>
          <w:p w14:paraId="19DED690" w14:textId="77777777" w:rsidR="009F0D05" w:rsidRPr="00802C5F" w:rsidRDefault="009F0D05" w:rsidP="00F5520E">
            <w:pPr>
              <w:snapToGrid w:val="0"/>
              <w:spacing w:line="360" w:lineRule="auto"/>
              <w:rPr>
                <w:rFonts w:ascii="仿宋" w:eastAsia="仿宋" w:hAnsi="仿宋"/>
                <w:sz w:val="18"/>
                <w:szCs w:val="21"/>
              </w:rPr>
            </w:pPr>
          </w:p>
        </w:tc>
        <w:tc>
          <w:tcPr>
            <w:tcW w:w="720" w:type="dxa"/>
            <w:vMerge/>
            <w:vAlign w:val="center"/>
          </w:tcPr>
          <w:p w14:paraId="14DA0DE2" w14:textId="77777777" w:rsidR="009F0D05" w:rsidRPr="00802C5F" w:rsidRDefault="009F0D05" w:rsidP="00F5520E">
            <w:pPr>
              <w:snapToGrid w:val="0"/>
              <w:spacing w:line="360" w:lineRule="auto"/>
              <w:rPr>
                <w:rFonts w:ascii="仿宋" w:eastAsia="仿宋" w:hAnsi="仿宋"/>
                <w:sz w:val="18"/>
                <w:szCs w:val="21"/>
              </w:rPr>
            </w:pPr>
          </w:p>
        </w:tc>
        <w:tc>
          <w:tcPr>
            <w:tcW w:w="900" w:type="dxa"/>
            <w:vMerge w:val="restart"/>
            <w:vAlign w:val="center"/>
          </w:tcPr>
          <w:p w14:paraId="0C535A17"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综合单价</w:t>
            </w:r>
          </w:p>
        </w:tc>
        <w:tc>
          <w:tcPr>
            <w:tcW w:w="900" w:type="dxa"/>
            <w:vMerge w:val="restart"/>
            <w:vAlign w:val="center"/>
          </w:tcPr>
          <w:p w14:paraId="74B3E6AA"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合价</w:t>
            </w:r>
          </w:p>
        </w:tc>
        <w:tc>
          <w:tcPr>
            <w:tcW w:w="2041" w:type="dxa"/>
            <w:gridSpan w:val="2"/>
            <w:vAlign w:val="center"/>
          </w:tcPr>
          <w:p w14:paraId="34A4FE72"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其中</w:t>
            </w:r>
          </w:p>
        </w:tc>
      </w:tr>
      <w:tr w:rsidR="009F0D05" w:rsidRPr="00802C5F" w14:paraId="1111DE46" w14:textId="77777777" w:rsidTr="00115342">
        <w:trPr>
          <w:cantSplit/>
          <w:trHeight w:val="444"/>
          <w:jc w:val="center"/>
        </w:trPr>
        <w:tc>
          <w:tcPr>
            <w:tcW w:w="540" w:type="dxa"/>
            <w:vMerge/>
            <w:vAlign w:val="center"/>
          </w:tcPr>
          <w:p w14:paraId="0BE3E2E9" w14:textId="77777777" w:rsidR="009F0D05" w:rsidRPr="00802C5F" w:rsidRDefault="009F0D05" w:rsidP="00F5520E">
            <w:pPr>
              <w:snapToGrid w:val="0"/>
              <w:spacing w:line="360" w:lineRule="auto"/>
              <w:jc w:val="center"/>
              <w:rPr>
                <w:rFonts w:ascii="仿宋" w:eastAsia="仿宋" w:hAnsi="仿宋"/>
                <w:sz w:val="18"/>
                <w:szCs w:val="21"/>
              </w:rPr>
            </w:pPr>
          </w:p>
        </w:tc>
        <w:tc>
          <w:tcPr>
            <w:tcW w:w="1350" w:type="dxa"/>
            <w:vMerge/>
            <w:vAlign w:val="center"/>
          </w:tcPr>
          <w:p w14:paraId="4084C9A7" w14:textId="77777777" w:rsidR="009F0D05" w:rsidRPr="00802C5F" w:rsidRDefault="009F0D05" w:rsidP="00F5520E">
            <w:pPr>
              <w:snapToGrid w:val="0"/>
              <w:spacing w:line="360" w:lineRule="auto"/>
              <w:rPr>
                <w:rFonts w:ascii="仿宋" w:eastAsia="仿宋" w:hAnsi="仿宋"/>
                <w:sz w:val="18"/>
                <w:szCs w:val="21"/>
              </w:rPr>
            </w:pPr>
          </w:p>
        </w:tc>
        <w:tc>
          <w:tcPr>
            <w:tcW w:w="1155" w:type="dxa"/>
            <w:vMerge/>
            <w:vAlign w:val="center"/>
          </w:tcPr>
          <w:p w14:paraId="4138F0AC" w14:textId="77777777" w:rsidR="009F0D05" w:rsidRPr="00802C5F" w:rsidRDefault="009F0D05" w:rsidP="00F5520E">
            <w:pPr>
              <w:snapToGrid w:val="0"/>
              <w:spacing w:line="360" w:lineRule="auto"/>
              <w:rPr>
                <w:rFonts w:ascii="仿宋" w:eastAsia="仿宋" w:hAnsi="仿宋"/>
                <w:sz w:val="18"/>
                <w:szCs w:val="21"/>
              </w:rPr>
            </w:pPr>
          </w:p>
        </w:tc>
        <w:tc>
          <w:tcPr>
            <w:tcW w:w="915" w:type="dxa"/>
            <w:vMerge/>
            <w:vAlign w:val="center"/>
          </w:tcPr>
          <w:p w14:paraId="4075CAA1" w14:textId="77777777" w:rsidR="009F0D05" w:rsidRPr="00802C5F" w:rsidRDefault="009F0D05" w:rsidP="00F5520E">
            <w:pPr>
              <w:snapToGrid w:val="0"/>
              <w:spacing w:line="360" w:lineRule="auto"/>
              <w:rPr>
                <w:rFonts w:ascii="仿宋" w:eastAsia="仿宋" w:hAnsi="仿宋"/>
                <w:sz w:val="18"/>
                <w:szCs w:val="21"/>
              </w:rPr>
            </w:pPr>
          </w:p>
        </w:tc>
        <w:tc>
          <w:tcPr>
            <w:tcW w:w="684" w:type="dxa"/>
            <w:vMerge/>
            <w:vAlign w:val="center"/>
          </w:tcPr>
          <w:p w14:paraId="01EB5BA8" w14:textId="77777777" w:rsidR="009F0D05" w:rsidRPr="00802C5F" w:rsidRDefault="009F0D05" w:rsidP="00F5520E">
            <w:pPr>
              <w:snapToGrid w:val="0"/>
              <w:spacing w:line="360" w:lineRule="auto"/>
              <w:rPr>
                <w:rFonts w:ascii="仿宋" w:eastAsia="仿宋" w:hAnsi="仿宋"/>
                <w:sz w:val="18"/>
                <w:szCs w:val="21"/>
              </w:rPr>
            </w:pPr>
          </w:p>
        </w:tc>
        <w:tc>
          <w:tcPr>
            <w:tcW w:w="576" w:type="dxa"/>
            <w:vMerge/>
            <w:vAlign w:val="center"/>
          </w:tcPr>
          <w:p w14:paraId="3D27F55A" w14:textId="77777777" w:rsidR="009F0D05" w:rsidRPr="00802C5F" w:rsidRDefault="009F0D05" w:rsidP="00F5520E">
            <w:pPr>
              <w:snapToGrid w:val="0"/>
              <w:spacing w:line="360" w:lineRule="auto"/>
              <w:rPr>
                <w:rFonts w:ascii="仿宋" w:eastAsia="仿宋" w:hAnsi="仿宋"/>
                <w:sz w:val="18"/>
                <w:szCs w:val="21"/>
              </w:rPr>
            </w:pPr>
          </w:p>
        </w:tc>
        <w:tc>
          <w:tcPr>
            <w:tcW w:w="720" w:type="dxa"/>
            <w:vMerge/>
            <w:vAlign w:val="center"/>
          </w:tcPr>
          <w:p w14:paraId="40FC55D0" w14:textId="77777777" w:rsidR="009F0D05" w:rsidRPr="00802C5F" w:rsidRDefault="009F0D05" w:rsidP="00F5520E">
            <w:pPr>
              <w:snapToGrid w:val="0"/>
              <w:spacing w:line="360" w:lineRule="auto"/>
              <w:rPr>
                <w:rFonts w:ascii="仿宋" w:eastAsia="仿宋" w:hAnsi="仿宋"/>
                <w:sz w:val="18"/>
                <w:szCs w:val="21"/>
              </w:rPr>
            </w:pPr>
          </w:p>
        </w:tc>
        <w:tc>
          <w:tcPr>
            <w:tcW w:w="900" w:type="dxa"/>
            <w:vMerge/>
            <w:vAlign w:val="center"/>
          </w:tcPr>
          <w:p w14:paraId="2B74EE6C" w14:textId="77777777" w:rsidR="009F0D05" w:rsidRPr="00802C5F" w:rsidRDefault="009F0D05" w:rsidP="00F5520E">
            <w:pPr>
              <w:snapToGrid w:val="0"/>
              <w:spacing w:line="360" w:lineRule="auto"/>
              <w:jc w:val="center"/>
              <w:rPr>
                <w:rFonts w:ascii="仿宋" w:eastAsia="仿宋" w:hAnsi="仿宋"/>
                <w:sz w:val="18"/>
                <w:szCs w:val="21"/>
              </w:rPr>
            </w:pPr>
          </w:p>
        </w:tc>
        <w:tc>
          <w:tcPr>
            <w:tcW w:w="900" w:type="dxa"/>
            <w:vMerge/>
            <w:vAlign w:val="center"/>
          </w:tcPr>
          <w:p w14:paraId="3FEB6141" w14:textId="77777777" w:rsidR="009F0D05" w:rsidRPr="00802C5F" w:rsidRDefault="009F0D05" w:rsidP="00F5520E">
            <w:pPr>
              <w:snapToGrid w:val="0"/>
              <w:spacing w:line="360" w:lineRule="auto"/>
              <w:jc w:val="center"/>
              <w:rPr>
                <w:rFonts w:ascii="仿宋" w:eastAsia="仿宋" w:hAnsi="仿宋"/>
                <w:sz w:val="18"/>
                <w:szCs w:val="21"/>
              </w:rPr>
            </w:pPr>
          </w:p>
        </w:tc>
        <w:tc>
          <w:tcPr>
            <w:tcW w:w="907" w:type="dxa"/>
            <w:vAlign w:val="center"/>
          </w:tcPr>
          <w:p w14:paraId="43FEC10C"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人工费</w:t>
            </w:r>
          </w:p>
        </w:tc>
        <w:tc>
          <w:tcPr>
            <w:tcW w:w="1134" w:type="dxa"/>
            <w:vAlign w:val="center"/>
          </w:tcPr>
          <w:p w14:paraId="1F40B94F"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材料暂估价</w:t>
            </w:r>
          </w:p>
        </w:tc>
      </w:tr>
      <w:tr w:rsidR="009F0D05" w:rsidRPr="00802C5F" w14:paraId="2D26438A" w14:textId="77777777" w:rsidTr="00115342">
        <w:trPr>
          <w:cantSplit/>
          <w:trHeight w:val="510"/>
          <w:jc w:val="center"/>
        </w:trPr>
        <w:tc>
          <w:tcPr>
            <w:tcW w:w="540" w:type="dxa"/>
            <w:vAlign w:val="center"/>
          </w:tcPr>
          <w:p w14:paraId="7588DD59"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1EA088D5"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0FAE23A1"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26999F92"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6E8B73D6"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76E7C3BD"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344D1230" w14:textId="77777777" w:rsidR="009F0D05" w:rsidRPr="00802C5F" w:rsidRDefault="009F0D05" w:rsidP="00F5520E">
            <w:pPr>
              <w:snapToGrid w:val="0"/>
              <w:spacing w:line="360" w:lineRule="auto"/>
              <w:rPr>
                <w:rFonts w:ascii="仿宋" w:eastAsia="仿宋" w:hAnsi="仿宋"/>
                <w:szCs w:val="21"/>
              </w:rPr>
            </w:pPr>
          </w:p>
        </w:tc>
        <w:tc>
          <w:tcPr>
            <w:tcW w:w="900" w:type="dxa"/>
          </w:tcPr>
          <w:p w14:paraId="0BBF7DE7"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4C4DBED0"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5D9E1EBB"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160DDEBA"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6F5BC4C7" w14:textId="77777777" w:rsidTr="00115342">
        <w:trPr>
          <w:trHeight w:val="510"/>
          <w:jc w:val="center"/>
        </w:trPr>
        <w:tc>
          <w:tcPr>
            <w:tcW w:w="540" w:type="dxa"/>
            <w:vAlign w:val="center"/>
          </w:tcPr>
          <w:p w14:paraId="2FF9C0ED"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1B6B1BFE"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771D9538"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44F27D27"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25B82C18"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25804FEA"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46868A84" w14:textId="77777777" w:rsidR="009F0D05" w:rsidRPr="00802C5F" w:rsidRDefault="009F0D05" w:rsidP="00F5520E">
            <w:pPr>
              <w:snapToGrid w:val="0"/>
              <w:spacing w:line="360" w:lineRule="auto"/>
              <w:rPr>
                <w:rFonts w:ascii="仿宋" w:eastAsia="仿宋" w:hAnsi="仿宋"/>
                <w:szCs w:val="21"/>
              </w:rPr>
            </w:pPr>
          </w:p>
        </w:tc>
        <w:tc>
          <w:tcPr>
            <w:tcW w:w="900" w:type="dxa"/>
          </w:tcPr>
          <w:p w14:paraId="327CC0DF"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76FFF975"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55120486"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2F446EC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7BEE8A4" w14:textId="77777777" w:rsidTr="00115342">
        <w:trPr>
          <w:trHeight w:val="510"/>
          <w:jc w:val="center"/>
        </w:trPr>
        <w:tc>
          <w:tcPr>
            <w:tcW w:w="540" w:type="dxa"/>
            <w:vAlign w:val="center"/>
          </w:tcPr>
          <w:p w14:paraId="2E98EE5F"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3BFD7187"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04F918AB"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63341CAE"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613D20C4"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011EEC14"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1A536BD2" w14:textId="77777777" w:rsidR="009F0D05" w:rsidRPr="00802C5F" w:rsidRDefault="009F0D05" w:rsidP="00F5520E">
            <w:pPr>
              <w:snapToGrid w:val="0"/>
              <w:spacing w:line="360" w:lineRule="auto"/>
              <w:rPr>
                <w:rFonts w:ascii="仿宋" w:eastAsia="仿宋" w:hAnsi="仿宋"/>
                <w:szCs w:val="21"/>
              </w:rPr>
            </w:pPr>
          </w:p>
        </w:tc>
        <w:tc>
          <w:tcPr>
            <w:tcW w:w="900" w:type="dxa"/>
          </w:tcPr>
          <w:p w14:paraId="0D5C25BE"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2320AFD2"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3805D98D"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5377D8A4"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5DC2042" w14:textId="77777777" w:rsidTr="00115342">
        <w:trPr>
          <w:trHeight w:val="510"/>
          <w:jc w:val="center"/>
        </w:trPr>
        <w:tc>
          <w:tcPr>
            <w:tcW w:w="540" w:type="dxa"/>
            <w:vAlign w:val="center"/>
          </w:tcPr>
          <w:p w14:paraId="31EFA5FC"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51BF762F"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3925C769"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795FD4EB"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6C782A0A"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58F1A669"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4989EFD2" w14:textId="77777777" w:rsidR="009F0D05" w:rsidRPr="00802C5F" w:rsidRDefault="009F0D05" w:rsidP="00F5520E">
            <w:pPr>
              <w:snapToGrid w:val="0"/>
              <w:spacing w:line="360" w:lineRule="auto"/>
              <w:rPr>
                <w:rFonts w:ascii="仿宋" w:eastAsia="仿宋" w:hAnsi="仿宋"/>
                <w:szCs w:val="21"/>
              </w:rPr>
            </w:pPr>
          </w:p>
        </w:tc>
        <w:tc>
          <w:tcPr>
            <w:tcW w:w="900" w:type="dxa"/>
          </w:tcPr>
          <w:p w14:paraId="4BC237C9"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74E2F474"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41C90F8F"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5966BFE2"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46ECEC7E" w14:textId="77777777" w:rsidTr="00115342">
        <w:trPr>
          <w:trHeight w:val="510"/>
          <w:jc w:val="center"/>
        </w:trPr>
        <w:tc>
          <w:tcPr>
            <w:tcW w:w="540" w:type="dxa"/>
            <w:vAlign w:val="center"/>
          </w:tcPr>
          <w:p w14:paraId="78CE780A"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23DFFF56"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635348B4"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0D18FFA7"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1314707A"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122BC4C0"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3427B7B7" w14:textId="77777777" w:rsidR="009F0D05" w:rsidRPr="00802C5F" w:rsidRDefault="009F0D05" w:rsidP="00F5520E">
            <w:pPr>
              <w:snapToGrid w:val="0"/>
              <w:spacing w:line="360" w:lineRule="auto"/>
              <w:rPr>
                <w:rFonts w:ascii="仿宋" w:eastAsia="仿宋" w:hAnsi="仿宋"/>
                <w:szCs w:val="21"/>
              </w:rPr>
            </w:pPr>
          </w:p>
        </w:tc>
        <w:tc>
          <w:tcPr>
            <w:tcW w:w="900" w:type="dxa"/>
          </w:tcPr>
          <w:p w14:paraId="72BFC9A2"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42A74A1B"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26D2CA32"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7FA3B893"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DFF8EEF" w14:textId="77777777" w:rsidTr="00115342">
        <w:trPr>
          <w:trHeight w:val="510"/>
          <w:jc w:val="center"/>
        </w:trPr>
        <w:tc>
          <w:tcPr>
            <w:tcW w:w="540" w:type="dxa"/>
            <w:vAlign w:val="center"/>
          </w:tcPr>
          <w:p w14:paraId="0A3978D1"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59DC91A3"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7DCBFE64"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15EB3CEA"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7C8C96C6"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38812BDB"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4E7C4933" w14:textId="77777777" w:rsidR="009F0D05" w:rsidRPr="00802C5F" w:rsidRDefault="009F0D05" w:rsidP="00F5520E">
            <w:pPr>
              <w:snapToGrid w:val="0"/>
              <w:spacing w:line="360" w:lineRule="auto"/>
              <w:rPr>
                <w:rFonts w:ascii="仿宋" w:eastAsia="仿宋" w:hAnsi="仿宋"/>
                <w:szCs w:val="21"/>
              </w:rPr>
            </w:pPr>
          </w:p>
        </w:tc>
        <w:tc>
          <w:tcPr>
            <w:tcW w:w="900" w:type="dxa"/>
          </w:tcPr>
          <w:p w14:paraId="1110FECD"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540BA6B5"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5E075C59"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5B6EA011"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4B733091" w14:textId="77777777" w:rsidTr="00115342">
        <w:trPr>
          <w:trHeight w:val="510"/>
          <w:jc w:val="center"/>
        </w:trPr>
        <w:tc>
          <w:tcPr>
            <w:tcW w:w="540" w:type="dxa"/>
            <w:vAlign w:val="center"/>
          </w:tcPr>
          <w:p w14:paraId="101B29BD"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7D1CF300"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5AA341CE"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442070F3"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2B99F072"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4BAA1AE8"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57D719C9" w14:textId="77777777" w:rsidR="009F0D05" w:rsidRPr="00802C5F" w:rsidRDefault="009F0D05" w:rsidP="00F5520E">
            <w:pPr>
              <w:snapToGrid w:val="0"/>
              <w:spacing w:line="360" w:lineRule="auto"/>
              <w:rPr>
                <w:rFonts w:ascii="仿宋" w:eastAsia="仿宋" w:hAnsi="仿宋"/>
                <w:szCs w:val="21"/>
              </w:rPr>
            </w:pPr>
          </w:p>
        </w:tc>
        <w:tc>
          <w:tcPr>
            <w:tcW w:w="900" w:type="dxa"/>
          </w:tcPr>
          <w:p w14:paraId="7205163F"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4833741C"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78FA2E82"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30D73759"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97FDB8A" w14:textId="77777777" w:rsidTr="00115342">
        <w:trPr>
          <w:trHeight w:val="510"/>
          <w:jc w:val="center"/>
        </w:trPr>
        <w:tc>
          <w:tcPr>
            <w:tcW w:w="540" w:type="dxa"/>
            <w:vAlign w:val="center"/>
          </w:tcPr>
          <w:p w14:paraId="1D1AFF59"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2FC2B68D"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5BE2020F"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0875D431"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2B5A0E01"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38D80AAA"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531DEE7A" w14:textId="77777777" w:rsidR="009F0D05" w:rsidRPr="00802C5F" w:rsidRDefault="009F0D05" w:rsidP="00F5520E">
            <w:pPr>
              <w:snapToGrid w:val="0"/>
              <w:spacing w:line="360" w:lineRule="auto"/>
              <w:rPr>
                <w:rFonts w:ascii="仿宋" w:eastAsia="仿宋" w:hAnsi="仿宋"/>
                <w:szCs w:val="21"/>
              </w:rPr>
            </w:pPr>
          </w:p>
        </w:tc>
        <w:tc>
          <w:tcPr>
            <w:tcW w:w="900" w:type="dxa"/>
          </w:tcPr>
          <w:p w14:paraId="3E52AC8A"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04B20B65"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3D6BCC53"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6B8A738D"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1A12475A" w14:textId="77777777" w:rsidTr="00115342">
        <w:trPr>
          <w:trHeight w:val="510"/>
          <w:jc w:val="center"/>
        </w:trPr>
        <w:tc>
          <w:tcPr>
            <w:tcW w:w="540" w:type="dxa"/>
            <w:vAlign w:val="center"/>
          </w:tcPr>
          <w:p w14:paraId="79160596"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5CE13E22"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481974E5"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13A6472A"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6D04E528"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6FD813A2"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4F762177" w14:textId="77777777" w:rsidR="009F0D05" w:rsidRPr="00802C5F" w:rsidRDefault="009F0D05" w:rsidP="00F5520E">
            <w:pPr>
              <w:snapToGrid w:val="0"/>
              <w:spacing w:line="360" w:lineRule="auto"/>
              <w:rPr>
                <w:rFonts w:ascii="仿宋" w:eastAsia="仿宋" w:hAnsi="仿宋"/>
                <w:szCs w:val="21"/>
              </w:rPr>
            </w:pPr>
          </w:p>
        </w:tc>
        <w:tc>
          <w:tcPr>
            <w:tcW w:w="900" w:type="dxa"/>
          </w:tcPr>
          <w:p w14:paraId="01EEB690"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3DDE6E1B"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1932D9B4"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4ED69B57"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F0A4512" w14:textId="77777777" w:rsidTr="00115342">
        <w:trPr>
          <w:trHeight w:val="510"/>
          <w:jc w:val="center"/>
        </w:trPr>
        <w:tc>
          <w:tcPr>
            <w:tcW w:w="540" w:type="dxa"/>
            <w:vAlign w:val="center"/>
          </w:tcPr>
          <w:p w14:paraId="4A480D01"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4927B9E0"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1412B067"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2C0613B8"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002F4B72"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316E0079"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6414F44E" w14:textId="77777777" w:rsidR="009F0D05" w:rsidRPr="00802C5F" w:rsidRDefault="009F0D05" w:rsidP="00F5520E">
            <w:pPr>
              <w:snapToGrid w:val="0"/>
              <w:spacing w:line="360" w:lineRule="auto"/>
              <w:rPr>
                <w:rFonts w:ascii="仿宋" w:eastAsia="仿宋" w:hAnsi="仿宋"/>
                <w:szCs w:val="21"/>
              </w:rPr>
            </w:pPr>
          </w:p>
        </w:tc>
        <w:tc>
          <w:tcPr>
            <w:tcW w:w="900" w:type="dxa"/>
          </w:tcPr>
          <w:p w14:paraId="12ED2E1A"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300E6626"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33719D51"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28ACFA47"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7F0C935F" w14:textId="77777777" w:rsidTr="00115342">
        <w:trPr>
          <w:trHeight w:val="510"/>
          <w:jc w:val="center"/>
        </w:trPr>
        <w:tc>
          <w:tcPr>
            <w:tcW w:w="540" w:type="dxa"/>
            <w:vAlign w:val="center"/>
          </w:tcPr>
          <w:p w14:paraId="18087DC3"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18CD5A7D"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1155" w:type="dxa"/>
            <w:vAlign w:val="center"/>
          </w:tcPr>
          <w:p w14:paraId="19152D2D"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915" w:type="dxa"/>
            <w:vAlign w:val="center"/>
          </w:tcPr>
          <w:p w14:paraId="5C72E0ED"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684" w:type="dxa"/>
            <w:vAlign w:val="center"/>
          </w:tcPr>
          <w:p w14:paraId="3E2BCC2C"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576" w:type="dxa"/>
            <w:vAlign w:val="center"/>
          </w:tcPr>
          <w:p w14:paraId="3144994A"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720" w:type="dxa"/>
            <w:vAlign w:val="center"/>
          </w:tcPr>
          <w:p w14:paraId="2FB9758A"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900" w:type="dxa"/>
          </w:tcPr>
          <w:p w14:paraId="78DEF7CF"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1CD5C7BF"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505CB47D"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0F8511E7"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B16D84B" w14:textId="77777777" w:rsidTr="00115342">
        <w:trPr>
          <w:trHeight w:val="510"/>
          <w:jc w:val="center"/>
        </w:trPr>
        <w:tc>
          <w:tcPr>
            <w:tcW w:w="540" w:type="dxa"/>
            <w:vAlign w:val="center"/>
          </w:tcPr>
          <w:p w14:paraId="207E9627"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33532CB6"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18E71417"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73FA8541"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6CD6F2B7"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0D2A4A19"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2A695F0D" w14:textId="77777777" w:rsidR="009F0D05" w:rsidRPr="00802C5F" w:rsidRDefault="009F0D05" w:rsidP="00F5520E">
            <w:pPr>
              <w:snapToGrid w:val="0"/>
              <w:spacing w:line="360" w:lineRule="auto"/>
              <w:rPr>
                <w:rFonts w:ascii="仿宋" w:eastAsia="仿宋" w:hAnsi="仿宋"/>
                <w:szCs w:val="21"/>
              </w:rPr>
            </w:pPr>
          </w:p>
        </w:tc>
        <w:tc>
          <w:tcPr>
            <w:tcW w:w="900" w:type="dxa"/>
          </w:tcPr>
          <w:p w14:paraId="27703184"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16286CD9"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27E476C8"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02ADA81B"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0882D98" w14:textId="77777777" w:rsidTr="00115342">
        <w:trPr>
          <w:trHeight w:val="510"/>
          <w:jc w:val="center"/>
        </w:trPr>
        <w:tc>
          <w:tcPr>
            <w:tcW w:w="540" w:type="dxa"/>
            <w:vAlign w:val="center"/>
          </w:tcPr>
          <w:p w14:paraId="16748FD7"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10BEE661"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1155" w:type="dxa"/>
            <w:vAlign w:val="center"/>
          </w:tcPr>
          <w:p w14:paraId="0698BE5B"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915" w:type="dxa"/>
            <w:vAlign w:val="center"/>
          </w:tcPr>
          <w:p w14:paraId="2CCB557E"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684" w:type="dxa"/>
            <w:vAlign w:val="center"/>
          </w:tcPr>
          <w:p w14:paraId="0F9B919A"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576" w:type="dxa"/>
            <w:vAlign w:val="center"/>
          </w:tcPr>
          <w:p w14:paraId="5E2D77B7"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720" w:type="dxa"/>
            <w:vAlign w:val="center"/>
          </w:tcPr>
          <w:p w14:paraId="11569F38"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900" w:type="dxa"/>
          </w:tcPr>
          <w:p w14:paraId="4326E4DC"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4626AAA2"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546CD31B"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6DEB8CD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E54FC15" w14:textId="77777777" w:rsidTr="00115342">
        <w:trPr>
          <w:trHeight w:val="510"/>
          <w:jc w:val="center"/>
        </w:trPr>
        <w:tc>
          <w:tcPr>
            <w:tcW w:w="540" w:type="dxa"/>
            <w:vAlign w:val="center"/>
          </w:tcPr>
          <w:p w14:paraId="0349C6F6"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40627B53"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1155" w:type="dxa"/>
            <w:vAlign w:val="center"/>
          </w:tcPr>
          <w:p w14:paraId="1D21E7B8"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915" w:type="dxa"/>
            <w:vAlign w:val="center"/>
          </w:tcPr>
          <w:p w14:paraId="38C350CA"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684" w:type="dxa"/>
            <w:vAlign w:val="center"/>
          </w:tcPr>
          <w:p w14:paraId="37FF3225"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576" w:type="dxa"/>
            <w:vAlign w:val="center"/>
          </w:tcPr>
          <w:p w14:paraId="54338A56"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720" w:type="dxa"/>
            <w:vAlign w:val="center"/>
          </w:tcPr>
          <w:p w14:paraId="584ED75D"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900" w:type="dxa"/>
          </w:tcPr>
          <w:p w14:paraId="63A8E79F"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61CA9A9F"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349ABA20"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2EE33AD6"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970083C" w14:textId="77777777" w:rsidTr="00115342">
        <w:trPr>
          <w:trHeight w:val="510"/>
          <w:jc w:val="center"/>
        </w:trPr>
        <w:tc>
          <w:tcPr>
            <w:tcW w:w="540" w:type="dxa"/>
            <w:vAlign w:val="center"/>
          </w:tcPr>
          <w:p w14:paraId="7D579162"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2371620D"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1155" w:type="dxa"/>
            <w:vAlign w:val="center"/>
          </w:tcPr>
          <w:p w14:paraId="4FCB5387"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915" w:type="dxa"/>
            <w:vAlign w:val="center"/>
          </w:tcPr>
          <w:p w14:paraId="465054D5"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684" w:type="dxa"/>
            <w:vAlign w:val="center"/>
          </w:tcPr>
          <w:p w14:paraId="12D353B6"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576" w:type="dxa"/>
            <w:vAlign w:val="center"/>
          </w:tcPr>
          <w:p w14:paraId="503F28E9"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720" w:type="dxa"/>
            <w:vAlign w:val="center"/>
          </w:tcPr>
          <w:p w14:paraId="22114A8A"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900" w:type="dxa"/>
          </w:tcPr>
          <w:p w14:paraId="0C654616"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243E6514"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08B874C1"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2763C457"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7E4B5ABE" w14:textId="77777777" w:rsidTr="00115342">
        <w:trPr>
          <w:trHeight w:val="510"/>
          <w:jc w:val="center"/>
        </w:trPr>
        <w:tc>
          <w:tcPr>
            <w:tcW w:w="540" w:type="dxa"/>
            <w:vAlign w:val="center"/>
          </w:tcPr>
          <w:p w14:paraId="19F8BC57" w14:textId="77777777" w:rsidR="009F0D05" w:rsidRPr="00802C5F" w:rsidRDefault="009F0D05" w:rsidP="00F5520E">
            <w:pPr>
              <w:snapToGrid w:val="0"/>
              <w:spacing w:line="360" w:lineRule="auto"/>
              <w:jc w:val="center"/>
              <w:rPr>
                <w:rFonts w:ascii="仿宋" w:eastAsia="仿宋" w:hAnsi="仿宋"/>
                <w:szCs w:val="21"/>
              </w:rPr>
            </w:pPr>
          </w:p>
        </w:tc>
        <w:tc>
          <w:tcPr>
            <w:tcW w:w="1350" w:type="dxa"/>
            <w:vAlign w:val="center"/>
          </w:tcPr>
          <w:p w14:paraId="765E2793" w14:textId="77777777" w:rsidR="009F0D05" w:rsidRPr="00802C5F" w:rsidRDefault="009F0D05" w:rsidP="00F5520E">
            <w:pPr>
              <w:snapToGrid w:val="0"/>
              <w:spacing w:line="360" w:lineRule="auto"/>
              <w:rPr>
                <w:rFonts w:ascii="仿宋" w:eastAsia="仿宋" w:hAnsi="仿宋"/>
                <w:szCs w:val="21"/>
              </w:rPr>
            </w:pPr>
          </w:p>
        </w:tc>
        <w:tc>
          <w:tcPr>
            <w:tcW w:w="1155" w:type="dxa"/>
            <w:vAlign w:val="center"/>
          </w:tcPr>
          <w:p w14:paraId="152127AB" w14:textId="77777777" w:rsidR="009F0D05" w:rsidRPr="00802C5F" w:rsidRDefault="009F0D05" w:rsidP="00F5520E">
            <w:pPr>
              <w:snapToGrid w:val="0"/>
              <w:spacing w:line="360" w:lineRule="auto"/>
              <w:rPr>
                <w:rFonts w:ascii="仿宋" w:eastAsia="仿宋" w:hAnsi="仿宋"/>
                <w:szCs w:val="21"/>
              </w:rPr>
            </w:pPr>
          </w:p>
        </w:tc>
        <w:tc>
          <w:tcPr>
            <w:tcW w:w="915" w:type="dxa"/>
            <w:vAlign w:val="center"/>
          </w:tcPr>
          <w:p w14:paraId="33FB88F0" w14:textId="77777777" w:rsidR="009F0D05" w:rsidRPr="00802C5F" w:rsidRDefault="009F0D05" w:rsidP="00F5520E">
            <w:pPr>
              <w:snapToGrid w:val="0"/>
              <w:spacing w:line="360" w:lineRule="auto"/>
              <w:rPr>
                <w:rFonts w:ascii="仿宋" w:eastAsia="仿宋" w:hAnsi="仿宋"/>
                <w:szCs w:val="21"/>
              </w:rPr>
            </w:pPr>
          </w:p>
        </w:tc>
        <w:tc>
          <w:tcPr>
            <w:tcW w:w="684" w:type="dxa"/>
            <w:vAlign w:val="center"/>
          </w:tcPr>
          <w:p w14:paraId="53C13368" w14:textId="77777777" w:rsidR="009F0D05" w:rsidRPr="00802C5F" w:rsidRDefault="009F0D05" w:rsidP="00F5520E">
            <w:pPr>
              <w:snapToGrid w:val="0"/>
              <w:spacing w:line="360" w:lineRule="auto"/>
              <w:rPr>
                <w:rFonts w:ascii="仿宋" w:eastAsia="仿宋" w:hAnsi="仿宋"/>
                <w:szCs w:val="21"/>
              </w:rPr>
            </w:pPr>
          </w:p>
        </w:tc>
        <w:tc>
          <w:tcPr>
            <w:tcW w:w="576" w:type="dxa"/>
            <w:vAlign w:val="center"/>
          </w:tcPr>
          <w:p w14:paraId="35DDFCEA" w14:textId="77777777" w:rsidR="009F0D05" w:rsidRPr="00802C5F" w:rsidRDefault="009F0D05" w:rsidP="00F5520E">
            <w:pPr>
              <w:snapToGrid w:val="0"/>
              <w:spacing w:line="360" w:lineRule="auto"/>
              <w:rPr>
                <w:rFonts w:ascii="仿宋" w:eastAsia="仿宋" w:hAnsi="仿宋"/>
                <w:szCs w:val="21"/>
              </w:rPr>
            </w:pPr>
          </w:p>
        </w:tc>
        <w:tc>
          <w:tcPr>
            <w:tcW w:w="720" w:type="dxa"/>
            <w:vAlign w:val="center"/>
          </w:tcPr>
          <w:p w14:paraId="203C7893" w14:textId="77777777" w:rsidR="009F0D05" w:rsidRPr="00802C5F" w:rsidRDefault="009F0D05" w:rsidP="00F5520E">
            <w:pPr>
              <w:snapToGrid w:val="0"/>
              <w:spacing w:line="360" w:lineRule="auto"/>
              <w:rPr>
                <w:rFonts w:ascii="仿宋" w:eastAsia="仿宋" w:hAnsi="仿宋"/>
                <w:szCs w:val="21"/>
              </w:rPr>
            </w:pPr>
          </w:p>
        </w:tc>
        <w:tc>
          <w:tcPr>
            <w:tcW w:w="900" w:type="dxa"/>
          </w:tcPr>
          <w:p w14:paraId="4AEA5187" w14:textId="77777777" w:rsidR="009F0D05" w:rsidRPr="00802C5F" w:rsidRDefault="009F0D05" w:rsidP="00F5520E">
            <w:pPr>
              <w:snapToGrid w:val="0"/>
              <w:spacing w:line="360" w:lineRule="auto"/>
              <w:jc w:val="center"/>
              <w:rPr>
                <w:rFonts w:ascii="仿宋" w:eastAsia="仿宋" w:hAnsi="仿宋"/>
                <w:szCs w:val="21"/>
              </w:rPr>
            </w:pPr>
          </w:p>
        </w:tc>
        <w:tc>
          <w:tcPr>
            <w:tcW w:w="900" w:type="dxa"/>
          </w:tcPr>
          <w:p w14:paraId="1A4695BE" w14:textId="77777777" w:rsidR="009F0D05" w:rsidRPr="00802C5F" w:rsidRDefault="009F0D05" w:rsidP="00F5520E">
            <w:pPr>
              <w:snapToGrid w:val="0"/>
              <w:spacing w:line="360" w:lineRule="auto"/>
              <w:jc w:val="center"/>
              <w:rPr>
                <w:rFonts w:ascii="仿宋" w:eastAsia="仿宋" w:hAnsi="仿宋"/>
                <w:szCs w:val="21"/>
              </w:rPr>
            </w:pPr>
          </w:p>
        </w:tc>
        <w:tc>
          <w:tcPr>
            <w:tcW w:w="907" w:type="dxa"/>
          </w:tcPr>
          <w:p w14:paraId="20EB4A81" w14:textId="77777777" w:rsidR="009F0D05" w:rsidRPr="00802C5F" w:rsidRDefault="009F0D05" w:rsidP="00F5520E">
            <w:pPr>
              <w:snapToGrid w:val="0"/>
              <w:spacing w:line="360" w:lineRule="auto"/>
              <w:jc w:val="center"/>
              <w:rPr>
                <w:rFonts w:ascii="仿宋" w:eastAsia="仿宋" w:hAnsi="仿宋"/>
                <w:szCs w:val="21"/>
              </w:rPr>
            </w:pPr>
          </w:p>
        </w:tc>
        <w:tc>
          <w:tcPr>
            <w:tcW w:w="1134" w:type="dxa"/>
          </w:tcPr>
          <w:p w14:paraId="7D95FE57"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B9A4DAA" w14:textId="77777777" w:rsidTr="00115342">
        <w:trPr>
          <w:cantSplit/>
          <w:trHeight w:val="510"/>
          <w:jc w:val="center"/>
        </w:trPr>
        <w:tc>
          <w:tcPr>
            <w:tcW w:w="6840" w:type="dxa"/>
            <w:gridSpan w:val="8"/>
            <w:vAlign w:val="center"/>
          </w:tcPr>
          <w:p w14:paraId="2BE5371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本页小计</w:t>
            </w:r>
          </w:p>
        </w:tc>
        <w:tc>
          <w:tcPr>
            <w:tcW w:w="900" w:type="dxa"/>
          </w:tcPr>
          <w:p w14:paraId="137E4D63" w14:textId="77777777" w:rsidR="009F0D05" w:rsidRPr="00802C5F" w:rsidRDefault="009F0D05" w:rsidP="00F5520E">
            <w:pPr>
              <w:snapToGrid w:val="0"/>
              <w:spacing w:line="360" w:lineRule="auto"/>
              <w:jc w:val="center"/>
              <w:rPr>
                <w:rFonts w:ascii="仿宋" w:eastAsia="仿宋" w:hAnsi="仿宋"/>
                <w:szCs w:val="21"/>
              </w:rPr>
            </w:pPr>
          </w:p>
        </w:tc>
        <w:tc>
          <w:tcPr>
            <w:tcW w:w="2041" w:type="dxa"/>
            <w:gridSpan w:val="2"/>
          </w:tcPr>
          <w:p w14:paraId="6F6B8A01"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6521695F" w14:textId="77777777" w:rsidTr="00115342">
        <w:trPr>
          <w:cantSplit/>
          <w:trHeight w:val="510"/>
          <w:jc w:val="center"/>
        </w:trPr>
        <w:tc>
          <w:tcPr>
            <w:tcW w:w="6840" w:type="dxa"/>
            <w:gridSpan w:val="8"/>
            <w:vAlign w:val="center"/>
          </w:tcPr>
          <w:p w14:paraId="39A22BA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     计</w:t>
            </w:r>
          </w:p>
        </w:tc>
        <w:tc>
          <w:tcPr>
            <w:tcW w:w="900" w:type="dxa"/>
            <w:vAlign w:val="center"/>
          </w:tcPr>
          <w:p w14:paraId="1D709429" w14:textId="77777777" w:rsidR="009F0D05" w:rsidRPr="00802C5F" w:rsidRDefault="009F0D05" w:rsidP="00F5520E">
            <w:pPr>
              <w:snapToGrid w:val="0"/>
              <w:spacing w:line="360" w:lineRule="auto"/>
              <w:jc w:val="center"/>
              <w:rPr>
                <w:rFonts w:ascii="仿宋" w:eastAsia="仿宋" w:hAnsi="仿宋"/>
                <w:szCs w:val="21"/>
              </w:rPr>
            </w:pPr>
          </w:p>
        </w:tc>
        <w:tc>
          <w:tcPr>
            <w:tcW w:w="2041" w:type="dxa"/>
            <w:gridSpan w:val="2"/>
            <w:vAlign w:val="center"/>
          </w:tcPr>
          <w:p w14:paraId="02F0A61D" w14:textId="77777777" w:rsidR="009F0D05" w:rsidRPr="00802C5F" w:rsidRDefault="009F0D05" w:rsidP="00F5520E">
            <w:pPr>
              <w:snapToGrid w:val="0"/>
              <w:spacing w:line="360" w:lineRule="auto"/>
              <w:jc w:val="center"/>
              <w:rPr>
                <w:rFonts w:ascii="仿宋" w:eastAsia="仿宋" w:hAnsi="仿宋"/>
                <w:szCs w:val="21"/>
              </w:rPr>
            </w:pPr>
          </w:p>
        </w:tc>
      </w:tr>
    </w:tbl>
    <w:p w14:paraId="4DD43C40"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rPr>
        <w:t xml:space="preserve"> 注：表中人工费指规费按人工费计取的应填写综合单价中的人工费</w:t>
      </w:r>
    </w:p>
    <w:p w14:paraId="621852D1" w14:textId="77777777" w:rsidR="009F0D05" w:rsidRPr="00802C5F" w:rsidRDefault="009F0D05" w:rsidP="00F5520E">
      <w:pPr>
        <w:snapToGrid w:val="0"/>
        <w:spacing w:line="360" w:lineRule="auto"/>
        <w:jc w:val="center"/>
        <w:rPr>
          <w:rFonts w:ascii="仿宋" w:eastAsia="仿宋" w:hAnsi="仿宋"/>
          <w:bCs/>
          <w:sz w:val="28"/>
          <w:szCs w:val="28"/>
        </w:rPr>
      </w:pPr>
      <w:r w:rsidRPr="00802C5F">
        <w:rPr>
          <w:rFonts w:ascii="仿宋" w:eastAsia="仿宋" w:hAnsi="仿宋"/>
          <w:bCs/>
          <w:sz w:val="48"/>
        </w:rPr>
        <w:br w:type="page"/>
      </w:r>
      <w:r w:rsidRPr="00802C5F">
        <w:rPr>
          <w:rFonts w:ascii="仿宋" w:eastAsia="仿宋" w:hAnsi="仿宋" w:hint="eastAsia"/>
          <w:bCs/>
          <w:sz w:val="28"/>
          <w:szCs w:val="28"/>
        </w:rPr>
        <w:lastRenderedPageBreak/>
        <w:t>措施项目清单报价汇总表</w:t>
      </w:r>
    </w:p>
    <w:p w14:paraId="5A2E0786" w14:textId="77777777" w:rsidR="009F0D05" w:rsidRPr="00802C5F" w:rsidRDefault="009F0D05" w:rsidP="00F5520E">
      <w:pPr>
        <w:snapToGrid w:val="0"/>
        <w:spacing w:line="360" w:lineRule="auto"/>
        <w:jc w:val="center"/>
        <w:rPr>
          <w:rFonts w:ascii="仿宋" w:eastAsia="仿宋" w:hAnsi="仿宋"/>
          <w:sz w:val="24"/>
        </w:rPr>
      </w:pPr>
    </w:p>
    <w:p w14:paraId="32E3733A"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页码：</w:t>
      </w:r>
    </w:p>
    <w:tbl>
      <w:tblPr>
        <w:tblW w:w="9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
        <w:gridCol w:w="5556"/>
        <w:gridCol w:w="3082"/>
        <w:gridCol w:w="8"/>
      </w:tblGrid>
      <w:tr w:rsidR="009F0D05" w:rsidRPr="00802C5F" w14:paraId="70485C48" w14:textId="77777777" w:rsidTr="00115342">
        <w:trPr>
          <w:cantSplit/>
          <w:trHeight w:val="555"/>
          <w:jc w:val="center"/>
        </w:trPr>
        <w:tc>
          <w:tcPr>
            <w:tcW w:w="1019" w:type="dxa"/>
            <w:vAlign w:val="center"/>
          </w:tcPr>
          <w:p w14:paraId="5AC83FDA"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序号</w:t>
            </w:r>
          </w:p>
        </w:tc>
        <w:tc>
          <w:tcPr>
            <w:tcW w:w="5557" w:type="dxa"/>
            <w:vAlign w:val="center"/>
          </w:tcPr>
          <w:p w14:paraId="4F46687C"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项目名称</w:t>
            </w:r>
          </w:p>
        </w:tc>
        <w:tc>
          <w:tcPr>
            <w:tcW w:w="3089" w:type="dxa"/>
            <w:gridSpan w:val="2"/>
            <w:vAlign w:val="center"/>
          </w:tcPr>
          <w:p w14:paraId="5B23322A"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金额 (元)</w:t>
            </w:r>
          </w:p>
        </w:tc>
      </w:tr>
      <w:tr w:rsidR="009F0D05" w:rsidRPr="00802C5F" w14:paraId="15F0D5D6" w14:textId="77777777" w:rsidTr="00115342">
        <w:trPr>
          <w:cantSplit/>
          <w:trHeight w:val="10158"/>
          <w:jc w:val="center"/>
        </w:trPr>
        <w:tc>
          <w:tcPr>
            <w:tcW w:w="1019" w:type="dxa"/>
            <w:tcBorders>
              <w:bottom w:val="single" w:sz="4" w:space="0" w:color="auto"/>
            </w:tcBorders>
          </w:tcPr>
          <w:p w14:paraId="23092CFF" w14:textId="77777777" w:rsidR="009F0D05" w:rsidRPr="00802C5F" w:rsidRDefault="009F0D05" w:rsidP="00F5520E">
            <w:pPr>
              <w:snapToGrid w:val="0"/>
              <w:spacing w:line="360" w:lineRule="auto"/>
              <w:jc w:val="center"/>
              <w:rPr>
                <w:rFonts w:ascii="仿宋" w:eastAsia="仿宋" w:hAnsi="仿宋"/>
                <w:sz w:val="24"/>
              </w:rPr>
            </w:pPr>
          </w:p>
        </w:tc>
        <w:tc>
          <w:tcPr>
            <w:tcW w:w="5557" w:type="dxa"/>
            <w:tcBorders>
              <w:bottom w:val="single" w:sz="4" w:space="0" w:color="auto"/>
            </w:tcBorders>
          </w:tcPr>
          <w:p w14:paraId="320FE969" w14:textId="77777777" w:rsidR="009F0D05" w:rsidRPr="00802C5F" w:rsidRDefault="009F0D05" w:rsidP="00F5520E">
            <w:pPr>
              <w:snapToGrid w:val="0"/>
              <w:spacing w:line="360" w:lineRule="auto"/>
              <w:jc w:val="center"/>
              <w:rPr>
                <w:rFonts w:ascii="仿宋" w:eastAsia="仿宋" w:hAnsi="仿宋"/>
                <w:sz w:val="24"/>
              </w:rPr>
            </w:pPr>
          </w:p>
        </w:tc>
        <w:tc>
          <w:tcPr>
            <w:tcW w:w="3089" w:type="dxa"/>
            <w:gridSpan w:val="2"/>
            <w:tcBorders>
              <w:bottom w:val="single" w:sz="4" w:space="0" w:color="auto"/>
            </w:tcBorders>
          </w:tcPr>
          <w:p w14:paraId="277A3285" w14:textId="77777777" w:rsidR="009F0D05" w:rsidRPr="00802C5F" w:rsidRDefault="009F0D05" w:rsidP="00F5520E">
            <w:pPr>
              <w:snapToGrid w:val="0"/>
              <w:spacing w:line="360" w:lineRule="auto"/>
              <w:rPr>
                <w:rFonts w:ascii="仿宋" w:eastAsia="仿宋" w:hAnsi="仿宋"/>
                <w:sz w:val="24"/>
              </w:rPr>
            </w:pPr>
          </w:p>
        </w:tc>
      </w:tr>
      <w:tr w:rsidR="009F0D05" w:rsidRPr="00802C5F" w14:paraId="195AC9BD" w14:textId="77777777" w:rsidTr="00115342">
        <w:trPr>
          <w:gridAfter w:val="1"/>
          <w:wAfter w:w="8" w:type="dxa"/>
          <w:cantSplit/>
          <w:trHeight w:val="570"/>
          <w:jc w:val="center"/>
        </w:trPr>
        <w:tc>
          <w:tcPr>
            <w:tcW w:w="6575" w:type="dxa"/>
            <w:gridSpan w:val="2"/>
          </w:tcPr>
          <w:p w14:paraId="53482B16"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 xml:space="preserve">  合计:</w:t>
            </w:r>
          </w:p>
        </w:tc>
        <w:tc>
          <w:tcPr>
            <w:tcW w:w="3082" w:type="dxa"/>
          </w:tcPr>
          <w:p w14:paraId="12A9DB9D" w14:textId="77777777" w:rsidR="009F0D05" w:rsidRPr="00802C5F" w:rsidRDefault="009F0D05" w:rsidP="00F5520E">
            <w:pPr>
              <w:snapToGrid w:val="0"/>
              <w:spacing w:line="360" w:lineRule="auto"/>
              <w:rPr>
                <w:rFonts w:ascii="仿宋" w:eastAsia="仿宋" w:hAnsi="仿宋"/>
                <w:sz w:val="24"/>
              </w:rPr>
            </w:pPr>
          </w:p>
        </w:tc>
      </w:tr>
    </w:tbl>
    <w:p w14:paraId="4AFA17E0"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rPr>
        <w:t>注：如需多层次汇总措施项目报价的，表式相同。</w:t>
      </w:r>
      <w:r w:rsidRPr="00802C5F">
        <w:rPr>
          <w:rFonts w:ascii="仿宋" w:eastAsia="仿宋" w:hAnsi="仿宋" w:hint="eastAsia"/>
          <w:sz w:val="18"/>
          <w:szCs w:val="18"/>
        </w:rPr>
        <w:t>表2-5</w:t>
      </w:r>
    </w:p>
    <w:p w14:paraId="7772B966"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sz w:val="48"/>
          <w:szCs w:val="48"/>
        </w:rPr>
        <w:br w:type="page"/>
      </w:r>
      <w:r w:rsidRPr="00802C5F">
        <w:rPr>
          <w:rFonts w:ascii="仿宋" w:eastAsia="仿宋" w:hAnsi="仿宋" w:hint="eastAsia"/>
          <w:sz w:val="28"/>
          <w:szCs w:val="28"/>
        </w:rPr>
        <w:lastRenderedPageBreak/>
        <w:t>措施项目清单与计价表（一）</w:t>
      </w:r>
    </w:p>
    <w:p w14:paraId="073F73C5" w14:textId="77777777" w:rsidR="009F0D05" w:rsidRPr="00802C5F" w:rsidRDefault="009F0D05" w:rsidP="00F5520E">
      <w:pPr>
        <w:snapToGrid w:val="0"/>
        <w:spacing w:line="360" w:lineRule="auto"/>
        <w:rPr>
          <w:rFonts w:ascii="仿宋" w:eastAsia="仿宋" w:hAnsi="仿宋"/>
          <w:sz w:val="24"/>
        </w:rPr>
      </w:pPr>
    </w:p>
    <w:p w14:paraId="28490DD5" w14:textId="77777777" w:rsidR="009F0D05" w:rsidRPr="00802C5F" w:rsidRDefault="009F0D05" w:rsidP="00115342">
      <w:pPr>
        <w:snapToGrid w:val="0"/>
        <w:spacing w:line="360" w:lineRule="auto"/>
        <w:jc w:val="center"/>
        <w:rPr>
          <w:rFonts w:ascii="仿宋" w:eastAsia="仿宋" w:hAnsi="仿宋"/>
          <w:sz w:val="24"/>
        </w:rPr>
      </w:pPr>
      <w:r w:rsidRPr="00802C5F">
        <w:rPr>
          <w:rFonts w:ascii="仿宋" w:eastAsia="仿宋" w:hAnsi="仿宋" w:hint="eastAsia"/>
          <w:sz w:val="24"/>
        </w:rPr>
        <w:t>工程名称：                     标段：                 第  页 共  页</w:t>
      </w: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0"/>
        <w:gridCol w:w="3255"/>
        <w:gridCol w:w="3465"/>
        <w:gridCol w:w="1575"/>
      </w:tblGrid>
      <w:tr w:rsidR="009F0D05" w:rsidRPr="00802C5F" w14:paraId="20F329FA" w14:textId="77777777" w:rsidTr="00115342">
        <w:trPr>
          <w:cantSplit/>
          <w:trHeight w:val="985"/>
          <w:jc w:val="center"/>
        </w:trPr>
        <w:tc>
          <w:tcPr>
            <w:tcW w:w="840" w:type="dxa"/>
            <w:tcBorders>
              <w:bottom w:val="single" w:sz="4" w:space="0" w:color="auto"/>
            </w:tcBorders>
            <w:vAlign w:val="center"/>
          </w:tcPr>
          <w:p w14:paraId="15A45FE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3255" w:type="dxa"/>
            <w:tcBorders>
              <w:bottom w:val="single" w:sz="4" w:space="0" w:color="auto"/>
            </w:tcBorders>
            <w:vAlign w:val="center"/>
          </w:tcPr>
          <w:p w14:paraId="5DFED06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项目名称</w:t>
            </w:r>
          </w:p>
        </w:tc>
        <w:tc>
          <w:tcPr>
            <w:tcW w:w="3465" w:type="dxa"/>
            <w:tcBorders>
              <w:bottom w:val="single" w:sz="4" w:space="0" w:color="auto"/>
            </w:tcBorders>
            <w:vAlign w:val="center"/>
          </w:tcPr>
          <w:p w14:paraId="138D792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内容说明</w:t>
            </w:r>
          </w:p>
        </w:tc>
        <w:tc>
          <w:tcPr>
            <w:tcW w:w="1575" w:type="dxa"/>
            <w:tcBorders>
              <w:bottom w:val="single" w:sz="4" w:space="0" w:color="auto"/>
            </w:tcBorders>
            <w:vAlign w:val="center"/>
          </w:tcPr>
          <w:p w14:paraId="356C909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金  额（元）</w:t>
            </w:r>
          </w:p>
        </w:tc>
      </w:tr>
      <w:tr w:rsidR="009F0D05" w:rsidRPr="00802C5F" w14:paraId="3E0EB97B" w14:textId="77777777" w:rsidTr="00115342">
        <w:trPr>
          <w:cantSplit/>
          <w:trHeight w:val="750"/>
          <w:jc w:val="center"/>
        </w:trPr>
        <w:tc>
          <w:tcPr>
            <w:tcW w:w="840" w:type="dxa"/>
            <w:vAlign w:val="center"/>
          </w:tcPr>
          <w:p w14:paraId="2B9E15BE"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3255" w:type="dxa"/>
            <w:vAlign w:val="center"/>
          </w:tcPr>
          <w:p w14:paraId="6AB4DD2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安全防护、文明施工费</w:t>
            </w:r>
          </w:p>
        </w:tc>
        <w:tc>
          <w:tcPr>
            <w:tcW w:w="3465" w:type="dxa"/>
            <w:vAlign w:val="center"/>
          </w:tcPr>
          <w:p w14:paraId="37953E25"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737DD98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详见表</w:t>
            </w:r>
          </w:p>
        </w:tc>
      </w:tr>
      <w:tr w:rsidR="009F0D05" w:rsidRPr="00802C5F" w14:paraId="731C7509" w14:textId="77777777" w:rsidTr="00115342">
        <w:trPr>
          <w:cantSplit/>
          <w:trHeight w:val="750"/>
          <w:jc w:val="center"/>
        </w:trPr>
        <w:tc>
          <w:tcPr>
            <w:tcW w:w="840" w:type="dxa"/>
            <w:vAlign w:val="center"/>
          </w:tcPr>
          <w:p w14:paraId="55EE686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3255" w:type="dxa"/>
            <w:vAlign w:val="center"/>
          </w:tcPr>
          <w:p w14:paraId="3627B3D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夜间施工费</w:t>
            </w:r>
          </w:p>
        </w:tc>
        <w:tc>
          <w:tcPr>
            <w:tcW w:w="3465" w:type="dxa"/>
            <w:vAlign w:val="center"/>
          </w:tcPr>
          <w:p w14:paraId="2C2A63EB"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71480609" w14:textId="77777777" w:rsidR="009F0D05" w:rsidRPr="00802C5F" w:rsidRDefault="009F0D05" w:rsidP="00F5520E">
            <w:pPr>
              <w:snapToGrid w:val="0"/>
              <w:spacing w:line="360" w:lineRule="auto"/>
              <w:rPr>
                <w:rFonts w:ascii="仿宋" w:eastAsia="仿宋" w:hAnsi="仿宋"/>
                <w:szCs w:val="21"/>
              </w:rPr>
            </w:pPr>
          </w:p>
        </w:tc>
      </w:tr>
      <w:tr w:rsidR="009F0D05" w:rsidRPr="00802C5F" w14:paraId="272918B0" w14:textId="77777777" w:rsidTr="00115342">
        <w:trPr>
          <w:cantSplit/>
          <w:trHeight w:val="750"/>
          <w:jc w:val="center"/>
        </w:trPr>
        <w:tc>
          <w:tcPr>
            <w:tcW w:w="840" w:type="dxa"/>
            <w:vAlign w:val="center"/>
          </w:tcPr>
          <w:p w14:paraId="25C2DE8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w:t>
            </w:r>
          </w:p>
        </w:tc>
        <w:tc>
          <w:tcPr>
            <w:tcW w:w="3255" w:type="dxa"/>
            <w:vAlign w:val="center"/>
          </w:tcPr>
          <w:p w14:paraId="3FDF5EB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二次搬运费</w:t>
            </w:r>
          </w:p>
        </w:tc>
        <w:tc>
          <w:tcPr>
            <w:tcW w:w="3465" w:type="dxa"/>
            <w:vAlign w:val="center"/>
          </w:tcPr>
          <w:p w14:paraId="7741A0D7"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2BC45CCE" w14:textId="77777777" w:rsidR="009F0D05" w:rsidRPr="00802C5F" w:rsidRDefault="009F0D05" w:rsidP="00F5520E">
            <w:pPr>
              <w:snapToGrid w:val="0"/>
              <w:spacing w:line="360" w:lineRule="auto"/>
              <w:rPr>
                <w:rFonts w:ascii="仿宋" w:eastAsia="仿宋" w:hAnsi="仿宋"/>
                <w:szCs w:val="21"/>
              </w:rPr>
            </w:pPr>
          </w:p>
        </w:tc>
      </w:tr>
      <w:tr w:rsidR="009F0D05" w:rsidRPr="00802C5F" w14:paraId="5E548E06" w14:textId="77777777" w:rsidTr="00115342">
        <w:trPr>
          <w:cantSplit/>
          <w:trHeight w:val="750"/>
          <w:jc w:val="center"/>
        </w:trPr>
        <w:tc>
          <w:tcPr>
            <w:tcW w:w="840" w:type="dxa"/>
            <w:vAlign w:val="center"/>
          </w:tcPr>
          <w:p w14:paraId="6EA4E73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4</w:t>
            </w:r>
          </w:p>
        </w:tc>
        <w:tc>
          <w:tcPr>
            <w:tcW w:w="3255" w:type="dxa"/>
            <w:vAlign w:val="center"/>
          </w:tcPr>
          <w:p w14:paraId="4746E33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冬雨季施工</w:t>
            </w:r>
          </w:p>
        </w:tc>
        <w:tc>
          <w:tcPr>
            <w:tcW w:w="3465" w:type="dxa"/>
            <w:vAlign w:val="center"/>
          </w:tcPr>
          <w:p w14:paraId="0586FA9E"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26491FC5" w14:textId="77777777" w:rsidR="009F0D05" w:rsidRPr="00802C5F" w:rsidRDefault="009F0D05" w:rsidP="00F5520E">
            <w:pPr>
              <w:snapToGrid w:val="0"/>
              <w:spacing w:line="360" w:lineRule="auto"/>
              <w:rPr>
                <w:rFonts w:ascii="仿宋" w:eastAsia="仿宋" w:hAnsi="仿宋"/>
                <w:szCs w:val="21"/>
              </w:rPr>
            </w:pPr>
          </w:p>
        </w:tc>
      </w:tr>
      <w:tr w:rsidR="009F0D05" w:rsidRPr="00802C5F" w14:paraId="1199F47C" w14:textId="77777777" w:rsidTr="00115342">
        <w:trPr>
          <w:cantSplit/>
          <w:trHeight w:val="750"/>
          <w:jc w:val="center"/>
        </w:trPr>
        <w:tc>
          <w:tcPr>
            <w:tcW w:w="840" w:type="dxa"/>
            <w:vAlign w:val="center"/>
          </w:tcPr>
          <w:p w14:paraId="6CD964A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5</w:t>
            </w:r>
          </w:p>
        </w:tc>
        <w:tc>
          <w:tcPr>
            <w:tcW w:w="3255" w:type="dxa"/>
            <w:vAlign w:val="center"/>
          </w:tcPr>
          <w:p w14:paraId="6AF6564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大型机械设备</w:t>
            </w:r>
          </w:p>
          <w:p w14:paraId="0758708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进出场及安拆费</w:t>
            </w:r>
          </w:p>
        </w:tc>
        <w:tc>
          <w:tcPr>
            <w:tcW w:w="3465" w:type="dxa"/>
            <w:vAlign w:val="center"/>
          </w:tcPr>
          <w:p w14:paraId="66E2C92E"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254CE27F" w14:textId="77777777" w:rsidR="009F0D05" w:rsidRPr="00802C5F" w:rsidRDefault="009F0D05" w:rsidP="00F5520E">
            <w:pPr>
              <w:snapToGrid w:val="0"/>
              <w:spacing w:line="360" w:lineRule="auto"/>
              <w:rPr>
                <w:rFonts w:ascii="仿宋" w:eastAsia="仿宋" w:hAnsi="仿宋"/>
                <w:szCs w:val="21"/>
              </w:rPr>
            </w:pPr>
          </w:p>
        </w:tc>
      </w:tr>
      <w:tr w:rsidR="009F0D05" w:rsidRPr="00802C5F" w14:paraId="33EFB0CF" w14:textId="77777777" w:rsidTr="00115342">
        <w:trPr>
          <w:cantSplit/>
          <w:trHeight w:val="750"/>
          <w:jc w:val="center"/>
        </w:trPr>
        <w:tc>
          <w:tcPr>
            <w:tcW w:w="840" w:type="dxa"/>
            <w:vAlign w:val="center"/>
          </w:tcPr>
          <w:p w14:paraId="5A45046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6</w:t>
            </w:r>
          </w:p>
        </w:tc>
        <w:tc>
          <w:tcPr>
            <w:tcW w:w="3255" w:type="dxa"/>
            <w:vAlign w:val="center"/>
          </w:tcPr>
          <w:p w14:paraId="24C7991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施工排水</w:t>
            </w:r>
          </w:p>
        </w:tc>
        <w:tc>
          <w:tcPr>
            <w:tcW w:w="3465" w:type="dxa"/>
            <w:vAlign w:val="center"/>
          </w:tcPr>
          <w:p w14:paraId="18492336"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48D87AE6" w14:textId="77777777" w:rsidR="009F0D05" w:rsidRPr="00802C5F" w:rsidRDefault="009F0D05" w:rsidP="00F5520E">
            <w:pPr>
              <w:snapToGrid w:val="0"/>
              <w:spacing w:line="360" w:lineRule="auto"/>
              <w:rPr>
                <w:rFonts w:ascii="仿宋" w:eastAsia="仿宋" w:hAnsi="仿宋"/>
                <w:szCs w:val="21"/>
              </w:rPr>
            </w:pPr>
          </w:p>
        </w:tc>
      </w:tr>
      <w:tr w:rsidR="009F0D05" w:rsidRPr="00802C5F" w14:paraId="415B2DC3" w14:textId="77777777" w:rsidTr="00115342">
        <w:trPr>
          <w:cantSplit/>
          <w:trHeight w:val="750"/>
          <w:jc w:val="center"/>
        </w:trPr>
        <w:tc>
          <w:tcPr>
            <w:tcW w:w="840" w:type="dxa"/>
            <w:vAlign w:val="center"/>
          </w:tcPr>
          <w:p w14:paraId="0D5EB43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7</w:t>
            </w:r>
          </w:p>
        </w:tc>
        <w:tc>
          <w:tcPr>
            <w:tcW w:w="3255" w:type="dxa"/>
            <w:vAlign w:val="center"/>
          </w:tcPr>
          <w:p w14:paraId="0534729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施工降水</w:t>
            </w:r>
          </w:p>
        </w:tc>
        <w:tc>
          <w:tcPr>
            <w:tcW w:w="3465" w:type="dxa"/>
            <w:vAlign w:val="center"/>
          </w:tcPr>
          <w:p w14:paraId="481D68DE"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2B4CEE35" w14:textId="77777777" w:rsidR="009F0D05" w:rsidRPr="00802C5F" w:rsidRDefault="009F0D05" w:rsidP="00F5520E">
            <w:pPr>
              <w:snapToGrid w:val="0"/>
              <w:spacing w:line="360" w:lineRule="auto"/>
              <w:rPr>
                <w:rFonts w:ascii="仿宋" w:eastAsia="仿宋" w:hAnsi="仿宋"/>
                <w:szCs w:val="21"/>
              </w:rPr>
            </w:pPr>
          </w:p>
        </w:tc>
      </w:tr>
      <w:tr w:rsidR="009F0D05" w:rsidRPr="00802C5F" w14:paraId="75BB0FAB" w14:textId="77777777" w:rsidTr="00115342">
        <w:trPr>
          <w:cantSplit/>
          <w:trHeight w:val="750"/>
          <w:jc w:val="center"/>
        </w:trPr>
        <w:tc>
          <w:tcPr>
            <w:tcW w:w="840" w:type="dxa"/>
            <w:vAlign w:val="center"/>
          </w:tcPr>
          <w:p w14:paraId="61F768C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8</w:t>
            </w:r>
          </w:p>
        </w:tc>
        <w:tc>
          <w:tcPr>
            <w:tcW w:w="3255" w:type="dxa"/>
            <w:vAlign w:val="center"/>
          </w:tcPr>
          <w:p w14:paraId="6B7AA8E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地上、地下设施、建筑物的</w:t>
            </w:r>
          </w:p>
          <w:p w14:paraId="5BAF6CC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临时保护设施</w:t>
            </w:r>
          </w:p>
        </w:tc>
        <w:tc>
          <w:tcPr>
            <w:tcW w:w="3465" w:type="dxa"/>
            <w:vAlign w:val="center"/>
          </w:tcPr>
          <w:p w14:paraId="73EC0E3D"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41EB2A1A" w14:textId="77777777" w:rsidR="009F0D05" w:rsidRPr="00802C5F" w:rsidRDefault="009F0D05" w:rsidP="00F5520E">
            <w:pPr>
              <w:snapToGrid w:val="0"/>
              <w:spacing w:line="360" w:lineRule="auto"/>
              <w:rPr>
                <w:rFonts w:ascii="仿宋" w:eastAsia="仿宋" w:hAnsi="仿宋"/>
                <w:szCs w:val="21"/>
              </w:rPr>
            </w:pPr>
          </w:p>
        </w:tc>
      </w:tr>
      <w:tr w:rsidR="009F0D05" w:rsidRPr="00802C5F" w14:paraId="6C5C4FC5" w14:textId="77777777" w:rsidTr="00115342">
        <w:trPr>
          <w:cantSplit/>
          <w:trHeight w:val="750"/>
          <w:jc w:val="center"/>
        </w:trPr>
        <w:tc>
          <w:tcPr>
            <w:tcW w:w="840" w:type="dxa"/>
            <w:vAlign w:val="center"/>
          </w:tcPr>
          <w:p w14:paraId="2455065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9</w:t>
            </w:r>
          </w:p>
        </w:tc>
        <w:tc>
          <w:tcPr>
            <w:tcW w:w="3255" w:type="dxa"/>
            <w:vAlign w:val="center"/>
          </w:tcPr>
          <w:p w14:paraId="6CE1DF5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已完工程及设备保护</w:t>
            </w:r>
          </w:p>
        </w:tc>
        <w:tc>
          <w:tcPr>
            <w:tcW w:w="3465" w:type="dxa"/>
            <w:vAlign w:val="center"/>
          </w:tcPr>
          <w:p w14:paraId="304230B3"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76531512" w14:textId="77777777" w:rsidR="009F0D05" w:rsidRPr="00802C5F" w:rsidRDefault="009F0D05" w:rsidP="00F5520E">
            <w:pPr>
              <w:snapToGrid w:val="0"/>
              <w:spacing w:line="360" w:lineRule="auto"/>
              <w:rPr>
                <w:rFonts w:ascii="仿宋" w:eastAsia="仿宋" w:hAnsi="仿宋"/>
                <w:szCs w:val="21"/>
              </w:rPr>
            </w:pPr>
          </w:p>
        </w:tc>
      </w:tr>
      <w:tr w:rsidR="009F0D05" w:rsidRPr="00802C5F" w14:paraId="38E0E88B" w14:textId="77777777" w:rsidTr="00115342">
        <w:trPr>
          <w:cantSplit/>
          <w:trHeight w:val="750"/>
          <w:jc w:val="center"/>
        </w:trPr>
        <w:tc>
          <w:tcPr>
            <w:tcW w:w="840" w:type="dxa"/>
            <w:vAlign w:val="center"/>
          </w:tcPr>
          <w:p w14:paraId="2C6D18B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10</w:t>
            </w:r>
          </w:p>
        </w:tc>
        <w:tc>
          <w:tcPr>
            <w:tcW w:w="3255" w:type="dxa"/>
            <w:vAlign w:val="center"/>
          </w:tcPr>
          <w:p w14:paraId="705966A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各专业工程的措施项目</w:t>
            </w:r>
          </w:p>
        </w:tc>
        <w:tc>
          <w:tcPr>
            <w:tcW w:w="3465" w:type="dxa"/>
            <w:vAlign w:val="center"/>
          </w:tcPr>
          <w:p w14:paraId="30C46738"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79B892B3" w14:textId="77777777" w:rsidR="009F0D05" w:rsidRPr="00802C5F" w:rsidRDefault="009F0D05" w:rsidP="00F5520E">
            <w:pPr>
              <w:snapToGrid w:val="0"/>
              <w:spacing w:line="360" w:lineRule="auto"/>
              <w:rPr>
                <w:rFonts w:ascii="仿宋" w:eastAsia="仿宋" w:hAnsi="仿宋"/>
                <w:szCs w:val="21"/>
              </w:rPr>
            </w:pPr>
          </w:p>
        </w:tc>
      </w:tr>
      <w:tr w:rsidR="009F0D05" w:rsidRPr="00802C5F" w14:paraId="42AD3E3D" w14:textId="77777777" w:rsidTr="00115342">
        <w:trPr>
          <w:cantSplit/>
          <w:trHeight w:val="750"/>
          <w:jc w:val="center"/>
        </w:trPr>
        <w:tc>
          <w:tcPr>
            <w:tcW w:w="840" w:type="dxa"/>
            <w:vAlign w:val="center"/>
          </w:tcPr>
          <w:p w14:paraId="2745FEB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11</w:t>
            </w:r>
          </w:p>
        </w:tc>
        <w:tc>
          <w:tcPr>
            <w:tcW w:w="3255" w:type="dxa"/>
            <w:vAlign w:val="center"/>
          </w:tcPr>
          <w:p w14:paraId="434A046E" w14:textId="77777777" w:rsidR="009F0D05" w:rsidRPr="00802C5F" w:rsidRDefault="009F0D05" w:rsidP="00F5520E">
            <w:pPr>
              <w:snapToGrid w:val="0"/>
              <w:spacing w:line="360" w:lineRule="auto"/>
              <w:jc w:val="center"/>
              <w:rPr>
                <w:rFonts w:ascii="仿宋" w:eastAsia="仿宋" w:hAnsi="仿宋"/>
                <w:szCs w:val="21"/>
              </w:rPr>
            </w:pPr>
          </w:p>
        </w:tc>
        <w:tc>
          <w:tcPr>
            <w:tcW w:w="3465" w:type="dxa"/>
            <w:vAlign w:val="center"/>
          </w:tcPr>
          <w:p w14:paraId="0998C828"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454351FD" w14:textId="77777777" w:rsidR="009F0D05" w:rsidRPr="00802C5F" w:rsidRDefault="009F0D05" w:rsidP="00F5520E">
            <w:pPr>
              <w:snapToGrid w:val="0"/>
              <w:spacing w:line="360" w:lineRule="auto"/>
              <w:rPr>
                <w:rFonts w:ascii="仿宋" w:eastAsia="仿宋" w:hAnsi="仿宋"/>
                <w:szCs w:val="21"/>
              </w:rPr>
            </w:pPr>
          </w:p>
        </w:tc>
      </w:tr>
      <w:tr w:rsidR="009F0D05" w:rsidRPr="00802C5F" w14:paraId="718D93D8" w14:textId="77777777" w:rsidTr="00115342">
        <w:trPr>
          <w:trHeight w:val="750"/>
          <w:jc w:val="center"/>
        </w:trPr>
        <w:tc>
          <w:tcPr>
            <w:tcW w:w="7560" w:type="dxa"/>
            <w:gridSpan w:val="3"/>
            <w:vAlign w:val="center"/>
          </w:tcPr>
          <w:p w14:paraId="0B39702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     计</w:t>
            </w:r>
          </w:p>
        </w:tc>
        <w:tc>
          <w:tcPr>
            <w:tcW w:w="1575" w:type="dxa"/>
            <w:vAlign w:val="center"/>
          </w:tcPr>
          <w:p w14:paraId="359007F2" w14:textId="77777777" w:rsidR="009F0D05" w:rsidRPr="00802C5F" w:rsidRDefault="009F0D05" w:rsidP="00F5520E">
            <w:pPr>
              <w:snapToGrid w:val="0"/>
              <w:spacing w:line="360" w:lineRule="auto"/>
              <w:rPr>
                <w:rFonts w:ascii="仿宋" w:eastAsia="仿宋" w:hAnsi="仿宋"/>
                <w:szCs w:val="21"/>
              </w:rPr>
            </w:pPr>
          </w:p>
        </w:tc>
      </w:tr>
    </w:tbl>
    <w:p w14:paraId="5F6DC9DE"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注：</w:t>
      </w:r>
    </w:p>
    <w:p w14:paraId="11E621FE"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1.本表适用于以“项”计价的措施项目。</w:t>
      </w:r>
    </w:p>
    <w:p w14:paraId="44B2C6AB"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2. 市政工程措施项目中所列模板、支架、脚手架、施工排水、井点降水应计入该分部分项工程项目综合单价中</w:t>
      </w:r>
    </w:p>
    <w:p w14:paraId="197C6D35"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sz w:val="36"/>
          <w:szCs w:val="28"/>
        </w:rPr>
        <w:br w:type="page"/>
      </w:r>
      <w:r w:rsidRPr="00802C5F">
        <w:rPr>
          <w:rFonts w:ascii="仿宋" w:eastAsia="仿宋" w:hAnsi="仿宋" w:hint="eastAsia"/>
          <w:sz w:val="28"/>
          <w:szCs w:val="28"/>
        </w:rPr>
        <w:lastRenderedPageBreak/>
        <w:t>安全防护、文明施工措施清单与费用明细</w:t>
      </w:r>
    </w:p>
    <w:p w14:paraId="557650FC" w14:textId="77777777" w:rsidR="009F0D05" w:rsidRPr="00802C5F" w:rsidRDefault="009F0D05" w:rsidP="00F5520E">
      <w:pPr>
        <w:snapToGrid w:val="0"/>
        <w:spacing w:line="360" w:lineRule="auto"/>
        <w:jc w:val="center"/>
        <w:rPr>
          <w:rFonts w:ascii="仿宋" w:eastAsia="仿宋" w:hAnsi="仿宋"/>
          <w:sz w:val="18"/>
          <w:szCs w:val="18"/>
        </w:rPr>
      </w:pPr>
    </w:p>
    <w:p w14:paraId="370DBF5F" w14:textId="77777777" w:rsidR="009F0D05" w:rsidRPr="00802C5F" w:rsidRDefault="009F0D05" w:rsidP="00F5520E">
      <w:pPr>
        <w:snapToGrid w:val="0"/>
        <w:spacing w:line="360" w:lineRule="auto"/>
        <w:ind w:firstLineChars="50" w:firstLine="120"/>
        <w:rPr>
          <w:rFonts w:ascii="仿宋" w:eastAsia="仿宋" w:hAnsi="仿宋"/>
          <w:sz w:val="36"/>
          <w:szCs w:val="28"/>
        </w:rPr>
      </w:pPr>
      <w:r w:rsidRPr="00802C5F">
        <w:rPr>
          <w:rFonts w:ascii="仿宋" w:eastAsia="仿宋" w:hAnsi="仿宋" w:hint="eastAsia"/>
          <w:sz w:val="24"/>
        </w:rPr>
        <w:t>工程名称：                     标段：                 第  页 共  页</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1980"/>
        <w:gridCol w:w="3009"/>
        <w:gridCol w:w="1491"/>
        <w:gridCol w:w="1440"/>
      </w:tblGrid>
      <w:tr w:rsidR="009F0D05" w:rsidRPr="00802C5F" w14:paraId="04EC8C23" w14:textId="77777777" w:rsidTr="00C30B2C">
        <w:trPr>
          <w:jc w:val="center"/>
        </w:trPr>
        <w:tc>
          <w:tcPr>
            <w:tcW w:w="1260" w:type="dxa"/>
            <w:vAlign w:val="center"/>
          </w:tcPr>
          <w:p w14:paraId="2573619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1980" w:type="dxa"/>
            <w:vAlign w:val="center"/>
          </w:tcPr>
          <w:p w14:paraId="56740C5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编码</w:t>
            </w:r>
          </w:p>
        </w:tc>
        <w:tc>
          <w:tcPr>
            <w:tcW w:w="3009" w:type="dxa"/>
            <w:vAlign w:val="center"/>
          </w:tcPr>
          <w:p w14:paraId="3D0B273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项目名称</w:t>
            </w:r>
          </w:p>
        </w:tc>
        <w:tc>
          <w:tcPr>
            <w:tcW w:w="1491" w:type="dxa"/>
            <w:vAlign w:val="center"/>
          </w:tcPr>
          <w:p w14:paraId="6FEB9A1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项目内容</w:t>
            </w:r>
          </w:p>
        </w:tc>
        <w:tc>
          <w:tcPr>
            <w:tcW w:w="1440" w:type="dxa"/>
            <w:vAlign w:val="center"/>
          </w:tcPr>
          <w:p w14:paraId="3C82E73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金额</w:t>
            </w:r>
          </w:p>
        </w:tc>
      </w:tr>
      <w:tr w:rsidR="009F0D05" w:rsidRPr="00802C5F" w14:paraId="5BE81885" w14:textId="77777777" w:rsidTr="009F0D05">
        <w:trPr>
          <w:jc w:val="center"/>
        </w:trPr>
        <w:tc>
          <w:tcPr>
            <w:tcW w:w="1260" w:type="dxa"/>
          </w:tcPr>
          <w:p w14:paraId="01C8D0D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1</w:t>
            </w:r>
          </w:p>
        </w:tc>
        <w:tc>
          <w:tcPr>
            <w:tcW w:w="7920" w:type="dxa"/>
            <w:gridSpan w:val="4"/>
            <w:vAlign w:val="center"/>
          </w:tcPr>
          <w:p w14:paraId="0FFF9AF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环境保护</w:t>
            </w:r>
          </w:p>
        </w:tc>
      </w:tr>
      <w:tr w:rsidR="009F0D05" w:rsidRPr="00802C5F" w14:paraId="43F8C0B8" w14:textId="77777777" w:rsidTr="00C30B2C">
        <w:trPr>
          <w:jc w:val="center"/>
        </w:trPr>
        <w:tc>
          <w:tcPr>
            <w:tcW w:w="1260" w:type="dxa"/>
          </w:tcPr>
          <w:p w14:paraId="720198A7"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1.1</w:t>
            </w:r>
          </w:p>
        </w:tc>
        <w:tc>
          <w:tcPr>
            <w:tcW w:w="1980" w:type="dxa"/>
          </w:tcPr>
          <w:p w14:paraId="424A45E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沪措0109010</w:t>
            </w:r>
          </w:p>
        </w:tc>
        <w:tc>
          <w:tcPr>
            <w:tcW w:w="3009" w:type="dxa"/>
          </w:tcPr>
          <w:p w14:paraId="3668F69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粉尘控制</w:t>
            </w:r>
          </w:p>
        </w:tc>
        <w:tc>
          <w:tcPr>
            <w:tcW w:w="1491" w:type="dxa"/>
          </w:tcPr>
          <w:p w14:paraId="73C94E8E" w14:textId="77777777" w:rsidR="009F0D05" w:rsidRPr="00802C5F" w:rsidRDefault="009F0D05" w:rsidP="00F5520E">
            <w:pPr>
              <w:snapToGrid w:val="0"/>
              <w:spacing w:line="360" w:lineRule="auto"/>
              <w:rPr>
                <w:rFonts w:ascii="仿宋" w:eastAsia="仿宋" w:hAnsi="仿宋"/>
                <w:szCs w:val="21"/>
              </w:rPr>
            </w:pPr>
          </w:p>
        </w:tc>
        <w:tc>
          <w:tcPr>
            <w:tcW w:w="1440" w:type="dxa"/>
          </w:tcPr>
          <w:p w14:paraId="0CD78AE9" w14:textId="77777777" w:rsidR="009F0D05" w:rsidRPr="00802C5F" w:rsidRDefault="009F0D05" w:rsidP="00F5520E">
            <w:pPr>
              <w:snapToGrid w:val="0"/>
              <w:spacing w:line="360" w:lineRule="auto"/>
              <w:rPr>
                <w:rFonts w:ascii="仿宋" w:eastAsia="仿宋" w:hAnsi="仿宋"/>
                <w:szCs w:val="21"/>
              </w:rPr>
            </w:pPr>
          </w:p>
        </w:tc>
      </w:tr>
      <w:tr w:rsidR="009F0D05" w:rsidRPr="00802C5F" w14:paraId="47F7FC82" w14:textId="77777777" w:rsidTr="00C30B2C">
        <w:trPr>
          <w:jc w:val="center"/>
        </w:trPr>
        <w:tc>
          <w:tcPr>
            <w:tcW w:w="1260" w:type="dxa"/>
          </w:tcPr>
          <w:p w14:paraId="390635E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1.2</w:t>
            </w:r>
          </w:p>
        </w:tc>
        <w:tc>
          <w:tcPr>
            <w:tcW w:w="1980" w:type="dxa"/>
          </w:tcPr>
          <w:p w14:paraId="3E4E9757"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沪措0109020</w:t>
            </w:r>
          </w:p>
        </w:tc>
        <w:tc>
          <w:tcPr>
            <w:tcW w:w="3009" w:type="dxa"/>
          </w:tcPr>
          <w:p w14:paraId="6810B5D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噪音控制</w:t>
            </w:r>
          </w:p>
        </w:tc>
        <w:tc>
          <w:tcPr>
            <w:tcW w:w="1491" w:type="dxa"/>
          </w:tcPr>
          <w:p w14:paraId="641C5BF5" w14:textId="77777777" w:rsidR="009F0D05" w:rsidRPr="00802C5F" w:rsidRDefault="009F0D05" w:rsidP="00F5520E">
            <w:pPr>
              <w:snapToGrid w:val="0"/>
              <w:spacing w:line="360" w:lineRule="auto"/>
              <w:rPr>
                <w:rFonts w:ascii="仿宋" w:eastAsia="仿宋" w:hAnsi="仿宋"/>
                <w:szCs w:val="21"/>
              </w:rPr>
            </w:pPr>
          </w:p>
        </w:tc>
        <w:tc>
          <w:tcPr>
            <w:tcW w:w="1440" w:type="dxa"/>
          </w:tcPr>
          <w:p w14:paraId="2F00ACF5" w14:textId="77777777" w:rsidR="009F0D05" w:rsidRPr="00802C5F" w:rsidRDefault="009F0D05" w:rsidP="00F5520E">
            <w:pPr>
              <w:snapToGrid w:val="0"/>
              <w:spacing w:line="360" w:lineRule="auto"/>
              <w:rPr>
                <w:rFonts w:ascii="仿宋" w:eastAsia="仿宋" w:hAnsi="仿宋"/>
                <w:szCs w:val="21"/>
              </w:rPr>
            </w:pPr>
          </w:p>
        </w:tc>
      </w:tr>
      <w:tr w:rsidR="009F0D05" w:rsidRPr="00802C5F" w14:paraId="3A0B078A" w14:textId="77777777" w:rsidTr="00C30B2C">
        <w:trPr>
          <w:jc w:val="center"/>
        </w:trPr>
        <w:tc>
          <w:tcPr>
            <w:tcW w:w="1260" w:type="dxa"/>
          </w:tcPr>
          <w:p w14:paraId="0F9EE85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1.3</w:t>
            </w:r>
          </w:p>
        </w:tc>
        <w:tc>
          <w:tcPr>
            <w:tcW w:w="1980" w:type="dxa"/>
          </w:tcPr>
          <w:p w14:paraId="5E43EE4D"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沪措0109030</w:t>
            </w:r>
          </w:p>
        </w:tc>
        <w:tc>
          <w:tcPr>
            <w:tcW w:w="3009" w:type="dxa"/>
          </w:tcPr>
          <w:p w14:paraId="6F19EF9D"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有毒有害气味控制</w:t>
            </w:r>
          </w:p>
        </w:tc>
        <w:tc>
          <w:tcPr>
            <w:tcW w:w="1491" w:type="dxa"/>
          </w:tcPr>
          <w:p w14:paraId="510A4C9A" w14:textId="77777777" w:rsidR="009F0D05" w:rsidRPr="00802C5F" w:rsidRDefault="009F0D05" w:rsidP="00F5520E">
            <w:pPr>
              <w:snapToGrid w:val="0"/>
              <w:spacing w:line="360" w:lineRule="auto"/>
              <w:rPr>
                <w:rFonts w:ascii="仿宋" w:eastAsia="仿宋" w:hAnsi="仿宋"/>
                <w:szCs w:val="21"/>
              </w:rPr>
            </w:pPr>
          </w:p>
        </w:tc>
        <w:tc>
          <w:tcPr>
            <w:tcW w:w="1440" w:type="dxa"/>
          </w:tcPr>
          <w:p w14:paraId="13297F73" w14:textId="77777777" w:rsidR="009F0D05" w:rsidRPr="00802C5F" w:rsidRDefault="009F0D05" w:rsidP="00F5520E">
            <w:pPr>
              <w:snapToGrid w:val="0"/>
              <w:spacing w:line="360" w:lineRule="auto"/>
              <w:rPr>
                <w:rFonts w:ascii="仿宋" w:eastAsia="仿宋" w:hAnsi="仿宋"/>
                <w:szCs w:val="21"/>
              </w:rPr>
            </w:pPr>
          </w:p>
        </w:tc>
      </w:tr>
      <w:tr w:rsidR="009F0D05" w:rsidRPr="00802C5F" w14:paraId="5F29B88B" w14:textId="77777777" w:rsidTr="009F0D05">
        <w:trPr>
          <w:jc w:val="center"/>
        </w:trPr>
        <w:tc>
          <w:tcPr>
            <w:tcW w:w="9180" w:type="dxa"/>
            <w:gridSpan w:val="5"/>
            <w:vAlign w:val="center"/>
          </w:tcPr>
          <w:p w14:paraId="542D0BC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小计</w:t>
            </w:r>
          </w:p>
        </w:tc>
      </w:tr>
      <w:tr w:rsidR="009F0D05" w:rsidRPr="00802C5F" w14:paraId="3312378F" w14:textId="77777777" w:rsidTr="009F0D05">
        <w:trPr>
          <w:jc w:val="center"/>
        </w:trPr>
        <w:tc>
          <w:tcPr>
            <w:tcW w:w="1260" w:type="dxa"/>
          </w:tcPr>
          <w:p w14:paraId="5E9991D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w:t>
            </w:r>
          </w:p>
        </w:tc>
        <w:tc>
          <w:tcPr>
            <w:tcW w:w="7920" w:type="dxa"/>
            <w:gridSpan w:val="4"/>
            <w:vAlign w:val="center"/>
          </w:tcPr>
          <w:p w14:paraId="447E0EF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文明施工</w:t>
            </w:r>
          </w:p>
        </w:tc>
      </w:tr>
      <w:tr w:rsidR="009F0D05" w:rsidRPr="00802C5F" w14:paraId="3BB90D61" w14:textId="77777777" w:rsidTr="00C30B2C">
        <w:trPr>
          <w:jc w:val="center"/>
        </w:trPr>
        <w:tc>
          <w:tcPr>
            <w:tcW w:w="1260" w:type="dxa"/>
          </w:tcPr>
          <w:p w14:paraId="5CEA4A8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2.1</w:t>
            </w:r>
          </w:p>
        </w:tc>
        <w:tc>
          <w:tcPr>
            <w:tcW w:w="1980" w:type="dxa"/>
          </w:tcPr>
          <w:p w14:paraId="233923BC"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沪措09799.36 10</w:t>
            </w:r>
          </w:p>
        </w:tc>
        <w:tc>
          <w:tcPr>
            <w:tcW w:w="3009" w:type="dxa"/>
          </w:tcPr>
          <w:p w14:paraId="621CBA3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安全警示标志牌</w:t>
            </w:r>
          </w:p>
        </w:tc>
        <w:tc>
          <w:tcPr>
            <w:tcW w:w="1491" w:type="dxa"/>
          </w:tcPr>
          <w:p w14:paraId="03209E6F" w14:textId="77777777" w:rsidR="009F0D05" w:rsidRPr="00802C5F" w:rsidRDefault="009F0D05" w:rsidP="00F5520E">
            <w:pPr>
              <w:snapToGrid w:val="0"/>
              <w:spacing w:line="360" w:lineRule="auto"/>
              <w:rPr>
                <w:rFonts w:ascii="仿宋" w:eastAsia="仿宋" w:hAnsi="仿宋"/>
                <w:szCs w:val="21"/>
              </w:rPr>
            </w:pPr>
          </w:p>
        </w:tc>
        <w:tc>
          <w:tcPr>
            <w:tcW w:w="1440" w:type="dxa"/>
          </w:tcPr>
          <w:p w14:paraId="156AC29F" w14:textId="77777777" w:rsidR="009F0D05" w:rsidRPr="00802C5F" w:rsidRDefault="009F0D05" w:rsidP="00F5520E">
            <w:pPr>
              <w:snapToGrid w:val="0"/>
              <w:spacing w:line="360" w:lineRule="auto"/>
              <w:rPr>
                <w:rFonts w:ascii="仿宋" w:eastAsia="仿宋" w:hAnsi="仿宋"/>
                <w:szCs w:val="21"/>
              </w:rPr>
            </w:pPr>
          </w:p>
        </w:tc>
      </w:tr>
      <w:tr w:rsidR="009F0D05" w:rsidRPr="00802C5F" w14:paraId="485A8C94" w14:textId="77777777" w:rsidTr="00C30B2C">
        <w:trPr>
          <w:jc w:val="center"/>
        </w:trPr>
        <w:tc>
          <w:tcPr>
            <w:tcW w:w="1260" w:type="dxa"/>
          </w:tcPr>
          <w:p w14:paraId="454314E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2.2</w:t>
            </w:r>
          </w:p>
        </w:tc>
        <w:tc>
          <w:tcPr>
            <w:tcW w:w="1980" w:type="dxa"/>
          </w:tcPr>
          <w:p w14:paraId="3985095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沪措09799.36 20</w:t>
            </w:r>
          </w:p>
        </w:tc>
        <w:tc>
          <w:tcPr>
            <w:tcW w:w="3009" w:type="dxa"/>
          </w:tcPr>
          <w:p w14:paraId="3FC4A71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现场围挡</w:t>
            </w:r>
          </w:p>
        </w:tc>
        <w:tc>
          <w:tcPr>
            <w:tcW w:w="1491" w:type="dxa"/>
          </w:tcPr>
          <w:p w14:paraId="764A548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包括大门</w:t>
            </w:r>
          </w:p>
        </w:tc>
        <w:tc>
          <w:tcPr>
            <w:tcW w:w="1440" w:type="dxa"/>
          </w:tcPr>
          <w:p w14:paraId="1C99839B" w14:textId="77777777" w:rsidR="009F0D05" w:rsidRPr="00802C5F" w:rsidRDefault="009F0D05" w:rsidP="00F5520E">
            <w:pPr>
              <w:snapToGrid w:val="0"/>
              <w:spacing w:line="360" w:lineRule="auto"/>
              <w:rPr>
                <w:rFonts w:ascii="仿宋" w:eastAsia="仿宋" w:hAnsi="仿宋"/>
                <w:szCs w:val="21"/>
              </w:rPr>
            </w:pPr>
          </w:p>
        </w:tc>
      </w:tr>
      <w:tr w:rsidR="009F0D05" w:rsidRPr="00802C5F" w14:paraId="71685FEF" w14:textId="77777777" w:rsidTr="00C30B2C">
        <w:trPr>
          <w:jc w:val="center"/>
        </w:trPr>
        <w:tc>
          <w:tcPr>
            <w:tcW w:w="1260" w:type="dxa"/>
          </w:tcPr>
          <w:p w14:paraId="54CFD73E"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2.3</w:t>
            </w:r>
          </w:p>
        </w:tc>
        <w:tc>
          <w:tcPr>
            <w:tcW w:w="1980" w:type="dxa"/>
          </w:tcPr>
          <w:p w14:paraId="4481385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沪措09799.36 30</w:t>
            </w:r>
          </w:p>
        </w:tc>
        <w:tc>
          <w:tcPr>
            <w:tcW w:w="3009" w:type="dxa"/>
          </w:tcPr>
          <w:p w14:paraId="2C5A709D"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各类图表</w:t>
            </w:r>
          </w:p>
        </w:tc>
        <w:tc>
          <w:tcPr>
            <w:tcW w:w="1491" w:type="dxa"/>
          </w:tcPr>
          <w:p w14:paraId="249F142C" w14:textId="77777777" w:rsidR="009F0D05" w:rsidRPr="00802C5F" w:rsidRDefault="009F0D05" w:rsidP="00F5520E">
            <w:pPr>
              <w:snapToGrid w:val="0"/>
              <w:spacing w:line="360" w:lineRule="auto"/>
              <w:rPr>
                <w:rFonts w:ascii="仿宋" w:eastAsia="仿宋" w:hAnsi="仿宋"/>
                <w:szCs w:val="21"/>
              </w:rPr>
            </w:pPr>
          </w:p>
        </w:tc>
        <w:tc>
          <w:tcPr>
            <w:tcW w:w="1440" w:type="dxa"/>
          </w:tcPr>
          <w:p w14:paraId="05D5AD5C" w14:textId="77777777" w:rsidR="009F0D05" w:rsidRPr="00802C5F" w:rsidRDefault="009F0D05" w:rsidP="00F5520E">
            <w:pPr>
              <w:snapToGrid w:val="0"/>
              <w:spacing w:line="360" w:lineRule="auto"/>
              <w:rPr>
                <w:rFonts w:ascii="仿宋" w:eastAsia="仿宋" w:hAnsi="仿宋"/>
                <w:szCs w:val="21"/>
              </w:rPr>
            </w:pPr>
          </w:p>
        </w:tc>
      </w:tr>
      <w:tr w:rsidR="009F0D05" w:rsidRPr="00802C5F" w14:paraId="5A28E067" w14:textId="77777777" w:rsidTr="00C30B2C">
        <w:trPr>
          <w:jc w:val="center"/>
        </w:trPr>
        <w:tc>
          <w:tcPr>
            <w:tcW w:w="1260" w:type="dxa"/>
          </w:tcPr>
          <w:p w14:paraId="4C3558E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2.4</w:t>
            </w:r>
          </w:p>
        </w:tc>
        <w:tc>
          <w:tcPr>
            <w:tcW w:w="1980" w:type="dxa"/>
          </w:tcPr>
          <w:p w14:paraId="35A039C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沪措09799.36 40</w:t>
            </w:r>
          </w:p>
        </w:tc>
        <w:tc>
          <w:tcPr>
            <w:tcW w:w="3009" w:type="dxa"/>
          </w:tcPr>
          <w:p w14:paraId="5ED6944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企业标志</w:t>
            </w:r>
          </w:p>
        </w:tc>
        <w:tc>
          <w:tcPr>
            <w:tcW w:w="1491" w:type="dxa"/>
          </w:tcPr>
          <w:p w14:paraId="6902B4EA" w14:textId="77777777" w:rsidR="009F0D05" w:rsidRPr="00802C5F" w:rsidRDefault="009F0D05" w:rsidP="00F5520E">
            <w:pPr>
              <w:snapToGrid w:val="0"/>
              <w:spacing w:line="360" w:lineRule="auto"/>
              <w:rPr>
                <w:rFonts w:ascii="仿宋" w:eastAsia="仿宋" w:hAnsi="仿宋"/>
                <w:szCs w:val="21"/>
              </w:rPr>
            </w:pPr>
          </w:p>
        </w:tc>
        <w:tc>
          <w:tcPr>
            <w:tcW w:w="1440" w:type="dxa"/>
          </w:tcPr>
          <w:p w14:paraId="27E36866" w14:textId="77777777" w:rsidR="009F0D05" w:rsidRPr="00802C5F" w:rsidRDefault="009F0D05" w:rsidP="00F5520E">
            <w:pPr>
              <w:snapToGrid w:val="0"/>
              <w:spacing w:line="360" w:lineRule="auto"/>
              <w:rPr>
                <w:rFonts w:ascii="仿宋" w:eastAsia="仿宋" w:hAnsi="仿宋"/>
                <w:szCs w:val="21"/>
              </w:rPr>
            </w:pPr>
          </w:p>
        </w:tc>
      </w:tr>
      <w:tr w:rsidR="009F0D05" w:rsidRPr="00802C5F" w14:paraId="7198432F" w14:textId="77777777" w:rsidTr="00C30B2C">
        <w:trPr>
          <w:jc w:val="center"/>
        </w:trPr>
        <w:tc>
          <w:tcPr>
            <w:tcW w:w="1260" w:type="dxa"/>
          </w:tcPr>
          <w:p w14:paraId="6D35B6F7"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2.5</w:t>
            </w:r>
          </w:p>
        </w:tc>
        <w:tc>
          <w:tcPr>
            <w:tcW w:w="1980" w:type="dxa"/>
          </w:tcPr>
          <w:p w14:paraId="40B922FB"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沪措09799.36 50</w:t>
            </w:r>
          </w:p>
        </w:tc>
        <w:tc>
          <w:tcPr>
            <w:tcW w:w="3009" w:type="dxa"/>
          </w:tcPr>
          <w:p w14:paraId="197FDDC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场容场貌</w:t>
            </w:r>
          </w:p>
        </w:tc>
        <w:tc>
          <w:tcPr>
            <w:tcW w:w="1491" w:type="dxa"/>
          </w:tcPr>
          <w:p w14:paraId="596B4EDD" w14:textId="77777777" w:rsidR="009F0D05" w:rsidRPr="00802C5F" w:rsidRDefault="009F0D05" w:rsidP="00F5520E">
            <w:pPr>
              <w:snapToGrid w:val="0"/>
              <w:spacing w:line="360" w:lineRule="auto"/>
              <w:rPr>
                <w:rFonts w:ascii="仿宋" w:eastAsia="仿宋" w:hAnsi="仿宋"/>
                <w:szCs w:val="21"/>
              </w:rPr>
            </w:pPr>
          </w:p>
        </w:tc>
        <w:tc>
          <w:tcPr>
            <w:tcW w:w="1440" w:type="dxa"/>
          </w:tcPr>
          <w:p w14:paraId="04BD6A00" w14:textId="77777777" w:rsidR="009F0D05" w:rsidRPr="00802C5F" w:rsidRDefault="009F0D05" w:rsidP="00F5520E">
            <w:pPr>
              <w:snapToGrid w:val="0"/>
              <w:spacing w:line="360" w:lineRule="auto"/>
              <w:rPr>
                <w:rFonts w:ascii="仿宋" w:eastAsia="仿宋" w:hAnsi="仿宋"/>
                <w:szCs w:val="21"/>
              </w:rPr>
            </w:pPr>
          </w:p>
        </w:tc>
      </w:tr>
      <w:tr w:rsidR="009F0D05" w:rsidRPr="00802C5F" w14:paraId="78BA5D4A" w14:textId="77777777" w:rsidTr="00C30B2C">
        <w:trPr>
          <w:jc w:val="center"/>
        </w:trPr>
        <w:tc>
          <w:tcPr>
            <w:tcW w:w="1260" w:type="dxa"/>
          </w:tcPr>
          <w:p w14:paraId="7956635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2.6</w:t>
            </w:r>
          </w:p>
        </w:tc>
        <w:tc>
          <w:tcPr>
            <w:tcW w:w="1980" w:type="dxa"/>
          </w:tcPr>
          <w:p w14:paraId="022D4DBC"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沪措09799.36 60</w:t>
            </w:r>
          </w:p>
        </w:tc>
        <w:tc>
          <w:tcPr>
            <w:tcW w:w="3009" w:type="dxa"/>
          </w:tcPr>
          <w:p w14:paraId="1F0BCC0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材料堆放</w:t>
            </w:r>
          </w:p>
        </w:tc>
        <w:tc>
          <w:tcPr>
            <w:tcW w:w="1491" w:type="dxa"/>
          </w:tcPr>
          <w:p w14:paraId="229F4B97" w14:textId="77777777" w:rsidR="009F0D05" w:rsidRPr="00802C5F" w:rsidRDefault="009F0D05" w:rsidP="00F5520E">
            <w:pPr>
              <w:snapToGrid w:val="0"/>
              <w:spacing w:line="360" w:lineRule="auto"/>
              <w:rPr>
                <w:rFonts w:ascii="仿宋" w:eastAsia="仿宋" w:hAnsi="仿宋"/>
                <w:szCs w:val="21"/>
              </w:rPr>
            </w:pPr>
          </w:p>
        </w:tc>
        <w:tc>
          <w:tcPr>
            <w:tcW w:w="1440" w:type="dxa"/>
          </w:tcPr>
          <w:p w14:paraId="5423B3ED" w14:textId="77777777" w:rsidR="009F0D05" w:rsidRPr="00802C5F" w:rsidRDefault="009F0D05" w:rsidP="00F5520E">
            <w:pPr>
              <w:snapToGrid w:val="0"/>
              <w:spacing w:line="360" w:lineRule="auto"/>
              <w:rPr>
                <w:rFonts w:ascii="仿宋" w:eastAsia="仿宋" w:hAnsi="仿宋"/>
                <w:szCs w:val="21"/>
              </w:rPr>
            </w:pPr>
          </w:p>
        </w:tc>
      </w:tr>
      <w:tr w:rsidR="009F0D05" w:rsidRPr="00802C5F" w14:paraId="0E7833CD" w14:textId="77777777" w:rsidTr="00C30B2C">
        <w:trPr>
          <w:jc w:val="center"/>
        </w:trPr>
        <w:tc>
          <w:tcPr>
            <w:tcW w:w="1260" w:type="dxa"/>
          </w:tcPr>
          <w:p w14:paraId="2099EA0E"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2.7</w:t>
            </w:r>
          </w:p>
        </w:tc>
        <w:tc>
          <w:tcPr>
            <w:tcW w:w="1980" w:type="dxa"/>
          </w:tcPr>
          <w:p w14:paraId="4BB4CC77"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沪措09799.36 70</w:t>
            </w:r>
          </w:p>
        </w:tc>
        <w:tc>
          <w:tcPr>
            <w:tcW w:w="3009" w:type="dxa"/>
          </w:tcPr>
          <w:p w14:paraId="7214BF9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现场防火</w:t>
            </w:r>
          </w:p>
        </w:tc>
        <w:tc>
          <w:tcPr>
            <w:tcW w:w="1491" w:type="dxa"/>
          </w:tcPr>
          <w:p w14:paraId="21077700" w14:textId="77777777" w:rsidR="009F0D05" w:rsidRPr="00802C5F" w:rsidRDefault="009F0D05" w:rsidP="00F5520E">
            <w:pPr>
              <w:snapToGrid w:val="0"/>
              <w:spacing w:line="360" w:lineRule="auto"/>
              <w:rPr>
                <w:rFonts w:ascii="仿宋" w:eastAsia="仿宋" w:hAnsi="仿宋"/>
                <w:szCs w:val="21"/>
              </w:rPr>
            </w:pPr>
          </w:p>
        </w:tc>
        <w:tc>
          <w:tcPr>
            <w:tcW w:w="1440" w:type="dxa"/>
          </w:tcPr>
          <w:p w14:paraId="366CFED0" w14:textId="77777777" w:rsidR="009F0D05" w:rsidRPr="00802C5F" w:rsidRDefault="009F0D05" w:rsidP="00F5520E">
            <w:pPr>
              <w:snapToGrid w:val="0"/>
              <w:spacing w:line="360" w:lineRule="auto"/>
              <w:rPr>
                <w:rFonts w:ascii="仿宋" w:eastAsia="仿宋" w:hAnsi="仿宋"/>
                <w:szCs w:val="21"/>
              </w:rPr>
            </w:pPr>
          </w:p>
        </w:tc>
      </w:tr>
      <w:tr w:rsidR="009F0D05" w:rsidRPr="00802C5F" w14:paraId="20D0A4BA" w14:textId="77777777" w:rsidTr="00C30B2C">
        <w:trPr>
          <w:jc w:val="center"/>
        </w:trPr>
        <w:tc>
          <w:tcPr>
            <w:tcW w:w="1260" w:type="dxa"/>
          </w:tcPr>
          <w:p w14:paraId="346808D4"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2.8</w:t>
            </w:r>
          </w:p>
        </w:tc>
        <w:tc>
          <w:tcPr>
            <w:tcW w:w="1980" w:type="dxa"/>
          </w:tcPr>
          <w:p w14:paraId="16278030"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沪措09799.36 80</w:t>
            </w:r>
          </w:p>
        </w:tc>
        <w:tc>
          <w:tcPr>
            <w:tcW w:w="3009" w:type="dxa"/>
          </w:tcPr>
          <w:p w14:paraId="046D7CB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垃圾清运</w:t>
            </w:r>
          </w:p>
        </w:tc>
        <w:tc>
          <w:tcPr>
            <w:tcW w:w="1491" w:type="dxa"/>
          </w:tcPr>
          <w:p w14:paraId="77574D8D" w14:textId="77777777" w:rsidR="009F0D05" w:rsidRPr="00802C5F" w:rsidRDefault="009F0D05" w:rsidP="00F5520E">
            <w:pPr>
              <w:snapToGrid w:val="0"/>
              <w:spacing w:line="360" w:lineRule="auto"/>
              <w:rPr>
                <w:rFonts w:ascii="仿宋" w:eastAsia="仿宋" w:hAnsi="仿宋"/>
                <w:szCs w:val="21"/>
              </w:rPr>
            </w:pPr>
          </w:p>
        </w:tc>
        <w:tc>
          <w:tcPr>
            <w:tcW w:w="1440" w:type="dxa"/>
          </w:tcPr>
          <w:p w14:paraId="6B4713D4" w14:textId="77777777" w:rsidR="009F0D05" w:rsidRPr="00802C5F" w:rsidRDefault="009F0D05" w:rsidP="00F5520E">
            <w:pPr>
              <w:snapToGrid w:val="0"/>
              <w:spacing w:line="360" w:lineRule="auto"/>
              <w:rPr>
                <w:rFonts w:ascii="仿宋" w:eastAsia="仿宋" w:hAnsi="仿宋"/>
                <w:szCs w:val="21"/>
              </w:rPr>
            </w:pPr>
          </w:p>
        </w:tc>
      </w:tr>
      <w:tr w:rsidR="009F0D05" w:rsidRPr="00802C5F" w14:paraId="2B1A9FA6" w14:textId="77777777" w:rsidTr="009F0D05">
        <w:trPr>
          <w:jc w:val="center"/>
        </w:trPr>
        <w:tc>
          <w:tcPr>
            <w:tcW w:w="9180" w:type="dxa"/>
            <w:gridSpan w:val="5"/>
          </w:tcPr>
          <w:p w14:paraId="7F4C3F0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小计</w:t>
            </w:r>
          </w:p>
        </w:tc>
      </w:tr>
      <w:tr w:rsidR="009F0D05" w:rsidRPr="00802C5F" w14:paraId="5E500D5A" w14:textId="77777777" w:rsidTr="009F0D05">
        <w:trPr>
          <w:jc w:val="center"/>
        </w:trPr>
        <w:tc>
          <w:tcPr>
            <w:tcW w:w="1260" w:type="dxa"/>
          </w:tcPr>
          <w:p w14:paraId="376B6E7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3</w:t>
            </w:r>
          </w:p>
        </w:tc>
        <w:tc>
          <w:tcPr>
            <w:tcW w:w="7920" w:type="dxa"/>
            <w:gridSpan w:val="4"/>
            <w:vAlign w:val="center"/>
          </w:tcPr>
          <w:p w14:paraId="2F795F7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安全施工</w:t>
            </w:r>
          </w:p>
        </w:tc>
      </w:tr>
      <w:tr w:rsidR="009F0D05" w:rsidRPr="00802C5F" w14:paraId="4FF8C052" w14:textId="77777777" w:rsidTr="00C30B2C">
        <w:trPr>
          <w:jc w:val="center"/>
        </w:trPr>
        <w:tc>
          <w:tcPr>
            <w:tcW w:w="1260" w:type="dxa"/>
          </w:tcPr>
          <w:p w14:paraId="401D2D95"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3.1.1</w:t>
              </w:r>
            </w:smartTag>
          </w:p>
        </w:tc>
        <w:tc>
          <w:tcPr>
            <w:tcW w:w="1980" w:type="dxa"/>
          </w:tcPr>
          <w:p w14:paraId="3A6A789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沪措0112010</w:t>
            </w:r>
          </w:p>
        </w:tc>
        <w:tc>
          <w:tcPr>
            <w:tcW w:w="3009" w:type="dxa"/>
          </w:tcPr>
          <w:p w14:paraId="21A0C299"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楼板、屋面、阳台等临时防护</w:t>
            </w:r>
          </w:p>
        </w:tc>
        <w:tc>
          <w:tcPr>
            <w:tcW w:w="1491" w:type="dxa"/>
          </w:tcPr>
          <w:p w14:paraId="2F563296" w14:textId="77777777" w:rsidR="009F0D05" w:rsidRPr="00802C5F" w:rsidRDefault="009F0D05" w:rsidP="00F5520E">
            <w:pPr>
              <w:snapToGrid w:val="0"/>
              <w:spacing w:line="360" w:lineRule="auto"/>
              <w:rPr>
                <w:rFonts w:ascii="仿宋" w:eastAsia="仿宋" w:hAnsi="仿宋"/>
                <w:szCs w:val="21"/>
              </w:rPr>
            </w:pPr>
          </w:p>
        </w:tc>
        <w:tc>
          <w:tcPr>
            <w:tcW w:w="1440" w:type="dxa"/>
          </w:tcPr>
          <w:p w14:paraId="18DF7784" w14:textId="77777777" w:rsidR="009F0D05" w:rsidRPr="00802C5F" w:rsidRDefault="009F0D05" w:rsidP="00F5520E">
            <w:pPr>
              <w:snapToGrid w:val="0"/>
              <w:spacing w:line="360" w:lineRule="auto"/>
              <w:rPr>
                <w:rFonts w:ascii="仿宋" w:eastAsia="仿宋" w:hAnsi="仿宋"/>
                <w:szCs w:val="21"/>
              </w:rPr>
            </w:pPr>
          </w:p>
        </w:tc>
      </w:tr>
      <w:tr w:rsidR="009F0D05" w:rsidRPr="00802C5F" w14:paraId="75322D3E" w14:textId="77777777" w:rsidTr="00C30B2C">
        <w:trPr>
          <w:jc w:val="center"/>
        </w:trPr>
        <w:tc>
          <w:tcPr>
            <w:tcW w:w="1260" w:type="dxa"/>
          </w:tcPr>
          <w:p w14:paraId="14F6DA91"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3.1.2</w:t>
              </w:r>
            </w:smartTag>
          </w:p>
        </w:tc>
        <w:tc>
          <w:tcPr>
            <w:tcW w:w="1980" w:type="dxa"/>
          </w:tcPr>
          <w:p w14:paraId="5D2B98C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沪措0112020</w:t>
            </w:r>
          </w:p>
        </w:tc>
        <w:tc>
          <w:tcPr>
            <w:tcW w:w="3009" w:type="dxa"/>
          </w:tcPr>
          <w:p w14:paraId="6C92168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通道口防护</w:t>
            </w:r>
          </w:p>
        </w:tc>
        <w:tc>
          <w:tcPr>
            <w:tcW w:w="1491" w:type="dxa"/>
          </w:tcPr>
          <w:p w14:paraId="3B768D36" w14:textId="77777777" w:rsidR="009F0D05" w:rsidRPr="00802C5F" w:rsidRDefault="009F0D05" w:rsidP="00F5520E">
            <w:pPr>
              <w:snapToGrid w:val="0"/>
              <w:spacing w:line="360" w:lineRule="auto"/>
              <w:rPr>
                <w:rFonts w:ascii="仿宋" w:eastAsia="仿宋" w:hAnsi="仿宋"/>
                <w:szCs w:val="21"/>
              </w:rPr>
            </w:pPr>
          </w:p>
        </w:tc>
        <w:tc>
          <w:tcPr>
            <w:tcW w:w="1440" w:type="dxa"/>
          </w:tcPr>
          <w:p w14:paraId="4E142091" w14:textId="77777777" w:rsidR="009F0D05" w:rsidRPr="00802C5F" w:rsidRDefault="009F0D05" w:rsidP="00F5520E">
            <w:pPr>
              <w:snapToGrid w:val="0"/>
              <w:spacing w:line="360" w:lineRule="auto"/>
              <w:rPr>
                <w:rFonts w:ascii="仿宋" w:eastAsia="仿宋" w:hAnsi="仿宋"/>
                <w:szCs w:val="21"/>
              </w:rPr>
            </w:pPr>
          </w:p>
        </w:tc>
      </w:tr>
      <w:tr w:rsidR="009F0D05" w:rsidRPr="00802C5F" w14:paraId="44BD7186" w14:textId="77777777" w:rsidTr="00C30B2C">
        <w:trPr>
          <w:jc w:val="center"/>
        </w:trPr>
        <w:tc>
          <w:tcPr>
            <w:tcW w:w="1260" w:type="dxa"/>
          </w:tcPr>
          <w:p w14:paraId="20FEAA2C"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3.1.3</w:t>
              </w:r>
            </w:smartTag>
          </w:p>
        </w:tc>
        <w:tc>
          <w:tcPr>
            <w:tcW w:w="1980" w:type="dxa"/>
          </w:tcPr>
          <w:p w14:paraId="64D31D3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沪措0112030</w:t>
            </w:r>
          </w:p>
        </w:tc>
        <w:tc>
          <w:tcPr>
            <w:tcW w:w="3009" w:type="dxa"/>
          </w:tcPr>
          <w:p w14:paraId="1213DE6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预留洞口防护</w:t>
            </w:r>
          </w:p>
        </w:tc>
        <w:tc>
          <w:tcPr>
            <w:tcW w:w="1491" w:type="dxa"/>
          </w:tcPr>
          <w:p w14:paraId="1F471990" w14:textId="77777777" w:rsidR="009F0D05" w:rsidRPr="00802C5F" w:rsidRDefault="009F0D05" w:rsidP="00F5520E">
            <w:pPr>
              <w:snapToGrid w:val="0"/>
              <w:spacing w:line="360" w:lineRule="auto"/>
              <w:rPr>
                <w:rFonts w:ascii="仿宋" w:eastAsia="仿宋" w:hAnsi="仿宋"/>
                <w:szCs w:val="21"/>
              </w:rPr>
            </w:pPr>
          </w:p>
        </w:tc>
        <w:tc>
          <w:tcPr>
            <w:tcW w:w="1440" w:type="dxa"/>
          </w:tcPr>
          <w:p w14:paraId="05AC797D" w14:textId="77777777" w:rsidR="009F0D05" w:rsidRPr="00802C5F" w:rsidRDefault="009F0D05" w:rsidP="00F5520E">
            <w:pPr>
              <w:snapToGrid w:val="0"/>
              <w:spacing w:line="360" w:lineRule="auto"/>
              <w:rPr>
                <w:rFonts w:ascii="仿宋" w:eastAsia="仿宋" w:hAnsi="仿宋"/>
                <w:szCs w:val="21"/>
              </w:rPr>
            </w:pPr>
          </w:p>
        </w:tc>
      </w:tr>
      <w:tr w:rsidR="009F0D05" w:rsidRPr="00802C5F" w14:paraId="69B9892D" w14:textId="77777777" w:rsidTr="00C30B2C">
        <w:trPr>
          <w:jc w:val="center"/>
        </w:trPr>
        <w:tc>
          <w:tcPr>
            <w:tcW w:w="1260" w:type="dxa"/>
          </w:tcPr>
          <w:p w14:paraId="32B8F59A"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3.1.4</w:t>
              </w:r>
            </w:smartTag>
          </w:p>
        </w:tc>
        <w:tc>
          <w:tcPr>
            <w:tcW w:w="1980" w:type="dxa"/>
          </w:tcPr>
          <w:p w14:paraId="7CB2D934"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沪措0112040</w:t>
            </w:r>
          </w:p>
        </w:tc>
        <w:tc>
          <w:tcPr>
            <w:tcW w:w="3009" w:type="dxa"/>
          </w:tcPr>
          <w:p w14:paraId="74438BE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电梯井口防护</w:t>
            </w:r>
          </w:p>
        </w:tc>
        <w:tc>
          <w:tcPr>
            <w:tcW w:w="1491" w:type="dxa"/>
          </w:tcPr>
          <w:p w14:paraId="5E5C4D54" w14:textId="77777777" w:rsidR="009F0D05" w:rsidRPr="00802C5F" w:rsidRDefault="009F0D05" w:rsidP="00F5520E">
            <w:pPr>
              <w:snapToGrid w:val="0"/>
              <w:spacing w:line="360" w:lineRule="auto"/>
              <w:rPr>
                <w:rFonts w:ascii="仿宋" w:eastAsia="仿宋" w:hAnsi="仿宋"/>
                <w:szCs w:val="21"/>
              </w:rPr>
            </w:pPr>
          </w:p>
        </w:tc>
        <w:tc>
          <w:tcPr>
            <w:tcW w:w="1440" w:type="dxa"/>
          </w:tcPr>
          <w:p w14:paraId="160F72F3" w14:textId="77777777" w:rsidR="009F0D05" w:rsidRPr="00802C5F" w:rsidRDefault="009F0D05" w:rsidP="00F5520E">
            <w:pPr>
              <w:snapToGrid w:val="0"/>
              <w:spacing w:line="360" w:lineRule="auto"/>
              <w:rPr>
                <w:rFonts w:ascii="仿宋" w:eastAsia="仿宋" w:hAnsi="仿宋"/>
                <w:szCs w:val="21"/>
              </w:rPr>
            </w:pPr>
          </w:p>
        </w:tc>
      </w:tr>
      <w:tr w:rsidR="009F0D05" w:rsidRPr="00802C5F" w14:paraId="330D5D07" w14:textId="77777777" w:rsidTr="00C30B2C">
        <w:trPr>
          <w:jc w:val="center"/>
        </w:trPr>
        <w:tc>
          <w:tcPr>
            <w:tcW w:w="1260" w:type="dxa"/>
          </w:tcPr>
          <w:p w14:paraId="0DD06655"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3.1.5</w:t>
              </w:r>
            </w:smartTag>
          </w:p>
        </w:tc>
        <w:tc>
          <w:tcPr>
            <w:tcW w:w="1980" w:type="dxa"/>
          </w:tcPr>
          <w:p w14:paraId="0EF27C5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沪措0112050</w:t>
            </w:r>
          </w:p>
        </w:tc>
        <w:tc>
          <w:tcPr>
            <w:tcW w:w="3009" w:type="dxa"/>
          </w:tcPr>
          <w:p w14:paraId="07989E3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楼梯边防护</w:t>
            </w:r>
          </w:p>
        </w:tc>
        <w:tc>
          <w:tcPr>
            <w:tcW w:w="1491" w:type="dxa"/>
          </w:tcPr>
          <w:p w14:paraId="04FAC647" w14:textId="77777777" w:rsidR="009F0D05" w:rsidRPr="00802C5F" w:rsidRDefault="009F0D05" w:rsidP="00F5520E">
            <w:pPr>
              <w:snapToGrid w:val="0"/>
              <w:spacing w:line="360" w:lineRule="auto"/>
              <w:rPr>
                <w:rFonts w:ascii="仿宋" w:eastAsia="仿宋" w:hAnsi="仿宋"/>
                <w:szCs w:val="21"/>
              </w:rPr>
            </w:pPr>
          </w:p>
        </w:tc>
        <w:tc>
          <w:tcPr>
            <w:tcW w:w="1440" w:type="dxa"/>
          </w:tcPr>
          <w:p w14:paraId="239555E8" w14:textId="77777777" w:rsidR="009F0D05" w:rsidRPr="00802C5F" w:rsidRDefault="009F0D05" w:rsidP="00F5520E">
            <w:pPr>
              <w:snapToGrid w:val="0"/>
              <w:spacing w:line="360" w:lineRule="auto"/>
              <w:rPr>
                <w:rFonts w:ascii="仿宋" w:eastAsia="仿宋" w:hAnsi="仿宋"/>
                <w:szCs w:val="21"/>
              </w:rPr>
            </w:pPr>
          </w:p>
        </w:tc>
      </w:tr>
      <w:tr w:rsidR="009F0D05" w:rsidRPr="00802C5F" w14:paraId="1CA71BFF" w14:textId="77777777" w:rsidTr="00C30B2C">
        <w:trPr>
          <w:jc w:val="center"/>
        </w:trPr>
        <w:tc>
          <w:tcPr>
            <w:tcW w:w="1260" w:type="dxa"/>
          </w:tcPr>
          <w:p w14:paraId="22B6B4C7"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3.1.6</w:t>
              </w:r>
            </w:smartTag>
          </w:p>
        </w:tc>
        <w:tc>
          <w:tcPr>
            <w:tcW w:w="1980" w:type="dxa"/>
          </w:tcPr>
          <w:p w14:paraId="56420AF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沪措0112060</w:t>
            </w:r>
          </w:p>
        </w:tc>
        <w:tc>
          <w:tcPr>
            <w:tcW w:w="3009" w:type="dxa"/>
          </w:tcPr>
          <w:p w14:paraId="3EAB62F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垂直方向交叉作业防护</w:t>
            </w:r>
          </w:p>
        </w:tc>
        <w:tc>
          <w:tcPr>
            <w:tcW w:w="1491" w:type="dxa"/>
          </w:tcPr>
          <w:p w14:paraId="4FFFC71D" w14:textId="77777777" w:rsidR="009F0D05" w:rsidRPr="00802C5F" w:rsidRDefault="009F0D05" w:rsidP="00F5520E">
            <w:pPr>
              <w:snapToGrid w:val="0"/>
              <w:spacing w:line="360" w:lineRule="auto"/>
              <w:rPr>
                <w:rFonts w:ascii="仿宋" w:eastAsia="仿宋" w:hAnsi="仿宋"/>
                <w:szCs w:val="21"/>
              </w:rPr>
            </w:pPr>
          </w:p>
        </w:tc>
        <w:tc>
          <w:tcPr>
            <w:tcW w:w="1440" w:type="dxa"/>
          </w:tcPr>
          <w:p w14:paraId="22867E47" w14:textId="77777777" w:rsidR="009F0D05" w:rsidRPr="00802C5F" w:rsidRDefault="009F0D05" w:rsidP="00F5520E">
            <w:pPr>
              <w:snapToGrid w:val="0"/>
              <w:spacing w:line="360" w:lineRule="auto"/>
              <w:rPr>
                <w:rFonts w:ascii="仿宋" w:eastAsia="仿宋" w:hAnsi="仿宋"/>
                <w:szCs w:val="21"/>
              </w:rPr>
            </w:pPr>
          </w:p>
        </w:tc>
      </w:tr>
      <w:tr w:rsidR="009F0D05" w:rsidRPr="00802C5F" w14:paraId="4465315C" w14:textId="77777777" w:rsidTr="00C30B2C">
        <w:trPr>
          <w:jc w:val="center"/>
        </w:trPr>
        <w:tc>
          <w:tcPr>
            <w:tcW w:w="1260" w:type="dxa"/>
          </w:tcPr>
          <w:p w14:paraId="51E9D3F0"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3.1.7</w:t>
              </w:r>
            </w:smartTag>
          </w:p>
        </w:tc>
        <w:tc>
          <w:tcPr>
            <w:tcW w:w="1980" w:type="dxa"/>
          </w:tcPr>
          <w:p w14:paraId="127470E9"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沪措0112070</w:t>
            </w:r>
          </w:p>
        </w:tc>
        <w:tc>
          <w:tcPr>
            <w:tcW w:w="3009" w:type="dxa"/>
          </w:tcPr>
          <w:p w14:paraId="181C628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高空作业防护</w:t>
            </w:r>
          </w:p>
        </w:tc>
        <w:tc>
          <w:tcPr>
            <w:tcW w:w="1491" w:type="dxa"/>
          </w:tcPr>
          <w:p w14:paraId="13FBA9C3" w14:textId="77777777" w:rsidR="009F0D05" w:rsidRPr="00802C5F" w:rsidRDefault="009F0D05" w:rsidP="00F5520E">
            <w:pPr>
              <w:snapToGrid w:val="0"/>
              <w:spacing w:line="360" w:lineRule="auto"/>
              <w:rPr>
                <w:rFonts w:ascii="仿宋" w:eastAsia="仿宋" w:hAnsi="仿宋"/>
                <w:szCs w:val="21"/>
              </w:rPr>
            </w:pPr>
          </w:p>
        </w:tc>
        <w:tc>
          <w:tcPr>
            <w:tcW w:w="1440" w:type="dxa"/>
          </w:tcPr>
          <w:p w14:paraId="38AC487A" w14:textId="77777777" w:rsidR="009F0D05" w:rsidRPr="00802C5F" w:rsidRDefault="009F0D05" w:rsidP="00F5520E">
            <w:pPr>
              <w:snapToGrid w:val="0"/>
              <w:spacing w:line="360" w:lineRule="auto"/>
              <w:rPr>
                <w:rFonts w:ascii="仿宋" w:eastAsia="仿宋" w:hAnsi="仿宋"/>
                <w:szCs w:val="21"/>
              </w:rPr>
            </w:pPr>
          </w:p>
        </w:tc>
      </w:tr>
      <w:tr w:rsidR="009F0D05" w:rsidRPr="00802C5F" w14:paraId="3C09C388" w14:textId="77777777" w:rsidTr="00C30B2C">
        <w:trPr>
          <w:jc w:val="center"/>
        </w:trPr>
        <w:tc>
          <w:tcPr>
            <w:tcW w:w="1260" w:type="dxa"/>
          </w:tcPr>
          <w:p w14:paraId="7923635F"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3.1.8</w:t>
              </w:r>
            </w:smartTag>
          </w:p>
        </w:tc>
        <w:tc>
          <w:tcPr>
            <w:tcW w:w="1980" w:type="dxa"/>
          </w:tcPr>
          <w:p w14:paraId="5DA8224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沪措0112080</w:t>
            </w:r>
          </w:p>
        </w:tc>
        <w:tc>
          <w:tcPr>
            <w:tcW w:w="3009" w:type="dxa"/>
          </w:tcPr>
          <w:p w14:paraId="16370370"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操作平台交叉作业</w:t>
            </w:r>
          </w:p>
        </w:tc>
        <w:tc>
          <w:tcPr>
            <w:tcW w:w="1491" w:type="dxa"/>
          </w:tcPr>
          <w:p w14:paraId="578BA1C6" w14:textId="77777777" w:rsidR="009F0D05" w:rsidRPr="00802C5F" w:rsidRDefault="009F0D05" w:rsidP="00F5520E">
            <w:pPr>
              <w:snapToGrid w:val="0"/>
              <w:spacing w:line="360" w:lineRule="auto"/>
              <w:rPr>
                <w:rFonts w:ascii="仿宋" w:eastAsia="仿宋" w:hAnsi="仿宋"/>
                <w:szCs w:val="21"/>
              </w:rPr>
            </w:pPr>
          </w:p>
        </w:tc>
        <w:tc>
          <w:tcPr>
            <w:tcW w:w="1440" w:type="dxa"/>
          </w:tcPr>
          <w:p w14:paraId="22CA0AB7" w14:textId="77777777" w:rsidR="009F0D05" w:rsidRPr="00802C5F" w:rsidRDefault="009F0D05" w:rsidP="00F5520E">
            <w:pPr>
              <w:snapToGrid w:val="0"/>
              <w:spacing w:line="360" w:lineRule="auto"/>
              <w:rPr>
                <w:rFonts w:ascii="仿宋" w:eastAsia="仿宋" w:hAnsi="仿宋"/>
                <w:szCs w:val="21"/>
              </w:rPr>
            </w:pPr>
          </w:p>
        </w:tc>
      </w:tr>
      <w:tr w:rsidR="009F0D05" w:rsidRPr="00802C5F" w14:paraId="0F5ACC6B" w14:textId="77777777" w:rsidTr="00C30B2C">
        <w:trPr>
          <w:jc w:val="center"/>
        </w:trPr>
        <w:tc>
          <w:tcPr>
            <w:tcW w:w="1260" w:type="dxa"/>
          </w:tcPr>
          <w:p w14:paraId="5D9F02F5"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3.1.9</w:t>
              </w:r>
            </w:smartTag>
          </w:p>
        </w:tc>
        <w:tc>
          <w:tcPr>
            <w:tcW w:w="1980" w:type="dxa"/>
          </w:tcPr>
          <w:p w14:paraId="384166F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沪措0112090</w:t>
            </w:r>
          </w:p>
        </w:tc>
        <w:tc>
          <w:tcPr>
            <w:tcW w:w="3009" w:type="dxa"/>
          </w:tcPr>
          <w:p w14:paraId="401701A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作业人员必备安全防护用品</w:t>
            </w:r>
          </w:p>
        </w:tc>
        <w:tc>
          <w:tcPr>
            <w:tcW w:w="1491" w:type="dxa"/>
          </w:tcPr>
          <w:p w14:paraId="4DA6E577" w14:textId="77777777" w:rsidR="009F0D05" w:rsidRPr="00802C5F" w:rsidRDefault="009F0D05" w:rsidP="00F5520E">
            <w:pPr>
              <w:snapToGrid w:val="0"/>
              <w:spacing w:line="360" w:lineRule="auto"/>
              <w:rPr>
                <w:rFonts w:ascii="仿宋" w:eastAsia="仿宋" w:hAnsi="仿宋"/>
                <w:szCs w:val="21"/>
              </w:rPr>
            </w:pPr>
          </w:p>
        </w:tc>
        <w:tc>
          <w:tcPr>
            <w:tcW w:w="1440" w:type="dxa"/>
          </w:tcPr>
          <w:p w14:paraId="16BDEDDC" w14:textId="77777777" w:rsidR="009F0D05" w:rsidRPr="00802C5F" w:rsidRDefault="009F0D05" w:rsidP="00F5520E">
            <w:pPr>
              <w:snapToGrid w:val="0"/>
              <w:spacing w:line="360" w:lineRule="auto"/>
              <w:rPr>
                <w:rFonts w:ascii="仿宋" w:eastAsia="仿宋" w:hAnsi="仿宋"/>
                <w:szCs w:val="21"/>
              </w:rPr>
            </w:pPr>
          </w:p>
        </w:tc>
      </w:tr>
      <w:tr w:rsidR="009F0D05" w:rsidRPr="00802C5F" w14:paraId="04A05144" w14:textId="77777777" w:rsidTr="009F0D05">
        <w:trPr>
          <w:jc w:val="center"/>
        </w:trPr>
        <w:tc>
          <w:tcPr>
            <w:tcW w:w="9180" w:type="dxa"/>
            <w:gridSpan w:val="5"/>
          </w:tcPr>
          <w:p w14:paraId="2960E0E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小计</w:t>
            </w:r>
          </w:p>
        </w:tc>
      </w:tr>
    </w:tbl>
    <w:p w14:paraId="155A474B" w14:textId="77777777" w:rsidR="009F0D05" w:rsidRPr="00802C5F" w:rsidRDefault="009F0D05" w:rsidP="00F5520E">
      <w:pPr>
        <w:snapToGrid w:val="0"/>
        <w:spacing w:line="360" w:lineRule="auto"/>
        <w:ind w:firstLineChars="150" w:firstLine="270"/>
        <w:rPr>
          <w:rFonts w:ascii="仿宋" w:eastAsia="仿宋" w:hAnsi="仿宋"/>
          <w:sz w:val="18"/>
          <w:szCs w:val="18"/>
        </w:rPr>
      </w:pPr>
      <w:r w:rsidRPr="00802C5F">
        <w:rPr>
          <w:rFonts w:ascii="仿宋" w:eastAsia="仿宋" w:hAnsi="仿宋"/>
          <w:sz w:val="18"/>
          <w:szCs w:val="18"/>
        </w:rPr>
        <w:br w:type="page"/>
      </w:r>
    </w:p>
    <w:p w14:paraId="436DB474" w14:textId="77777777" w:rsidR="009F0D05" w:rsidRPr="00802C5F" w:rsidRDefault="009F0D05" w:rsidP="00F5520E">
      <w:pPr>
        <w:snapToGrid w:val="0"/>
        <w:spacing w:line="360" w:lineRule="auto"/>
        <w:ind w:firstLineChars="150" w:firstLine="270"/>
        <w:rPr>
          <w:rFonts w:ascii="仿宋" w:eastAsia="仿宋" w:hAnsi="仿宋"/>
          <w:sz w:val="18"/>
          <w:szCs w:val="18"/>
        </w:rPr>
      </w:pPr>
      <w:r w:rsidRPr="00802C5F">
        <w:rPr>
          <w:rFonts w:ascii="仿宋" w:eastAsia="仿宋" w:hAnsi="仿宋" w:hint="eastAsia"/>
          <w:sz w:val="18"/>
          <w:szCs w:val="18"/>
        </w:rPr>
        <w:lastRenderedPageBreak/>
        <w:t>续上表</w:t>
      </w:r>
    </w:p>
    <w:tbl>
      <w:tblPr>
        <w:tblW w:w="980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4"/>
        <w:gridCol w:w="1750"/>
        <w:gridCol w:w="2410"/>
        <w:gridCol w:w="3969"/>
        <w:gridCol w:w="730"/>
      </w:tblGrid>
      <w:tr w:rsidR="009F0D05" w:rsidRPr="00802C5F" w14:paraId="3A50DE68" w14:textId="77777777" w:rsidTr="00C30B2C">
        <w:trPr>
          <w:trHeight w:val="422"/>
        </w:trPr>
        <w:tc>
          <w:tcPr>
            <w:tcW w:w="944" w:type="dxa"/>
            <w:vAlign w:val="center"/>
          </w:tcPr>
          <w:p w14:paraId="62B0A66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1750" w:type="dxa"/>
            <w:vAlign w:val="center"/>
          </w:tcPr>
          <w:p w14:paraId="2DED66B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编码</w:t>
            </w:r>
          </w:p>
        </w:tc>
        <w:tc>
          <w:tcPr>
            <w:tcW w:w="2410" w:type="dxa"/>
            <w:vAlign w:val="center"/>
          </w:tcPr>
          <w:p w14:paraId="078B0A8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项目名称</w:t>
            </w:r>
          </w:p>
        </w:tc>
        <w:tc>
          <w:tcPr>
            <w:tcW w:w="3969" w:type="dxa"/>
            <w:vAlign w:val="center"/>
          </w:tcPr>
          <w:p w14:paraId="7C2064F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项目内容</w:t>
            </w:r>
          </w:p>
        </w:tc>
        <w:tc>
          <w:tcPr>
            <w:tcW w:w="730" w:type="dxa"/>
            <w:vAlign w:val="center"/>
          </w:tcPr>
          <w:p w14:paraId="01CD415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金额</w:t>
            </w:r>
          </w:p>
        </w:tc>
      </w:tr>
      <w:tr w:rsidR="009F0D05" w:rsidRPr="00802C5F" w14:paraId="3F522465" w14:textId="77777777" w:rsidTr="00C30B2C">
        <w:trPr>
          <w:trHeight w:val="439"/>
        </w:trPr>
        <w:tc>
          <w:tcPr>
            <w:tcW w:w="944" w:type="dxa"/>
          </w:tcPr>
          <w:p w14:paraId="4B7104E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4</w:t>
            </w:r>
          </w:p>
        </w:tc>
        <w:tc>
          <w:tcPr>
            <w:tcW w:w="8859" w:type="dxa"/>
            <w:gridSpan w:val="4"/>
            <w:vAlign w:val="center"/>
          </w:tcPr>
          <w:p w14:paraId="49D65A4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临时设施</w:t>
            </w:r>
          </w:p>
        </w:tc>
      </w:tr>
      <w:tr w:rsidR="009F0D05" w:rsidRPr="00802C5F" w14:paraId="5A8EB7E5" w14:textId="77777777" w:rsidTr="00C30B2C">
        <w:trPr>
          <w:trHeight w:val="465"/>
        </w:trPr>
        <w:tc>
          <w:tcPr>
            <w:tcW w:w="944" w:type="dxa"/>
          </w:tcPr>
          <w:p w14:paraId="4D4AFEEC"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4.1</w:t>
            </w:r>
          </w:p>
        </w:tc>
        <w:tc>
          <w:tcPr>
            <w:tcW w:w="1750" w:type="dxa"/>
          </w:tcPr>
          <w:p w14:paraId="51228178"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沪措0111010</w:t>
            </w:r>
          </w:p>
        </w:tc>
        <w:tc>
          <w:tcPr>
            <w:tcW w:w="2410" w:type="dxa"/>
          </w:tcPr>
          <w:p w14:paraId="33CDBB5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办公用房</w:t>
            </w:r>
          </w:p>
        </w:tc>
        <w:tc>
          <w:tcPr>
            <w:tcW w:w="3969" w:type="dxa"/>
          </w:tcPr>
          <w:p w14:paraId="76992E9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办公室、会议室、文体活动室、值班室等</w:t>
            </w:r>
          </w:p>
        </w:tc>
        <w:tc>
          <w:tcPr>
            <w:tcW w:w="730" w:type="dxa"/>
          </w:tcPr>
          <w:p w14:paraId="6D9DD203" w14:textId="77777777" w:rsidR="009F0D05" w:rsidRPr="00802C5F" w:rsidRDefault="009F0D05" w:rsidP="00F5520E">
            <w:pPr>
              <w:snapToGrid w:val="0"/>
              <w:spacing w:line="360" w:lineRule="auto"/>
              <w:rPr>
                <w:rFonts w:ascii="仿宋" w:eastAsia="仿宋" w:hAnsi="仿宋"/>
                <w:szCs w:val="21"/>
              </w:rPr>
            </w:pPr>
          </w:p>
        </w:tc>
      </w:tr>
      <w:tr w:rsidR="009F0D05" w:rsidRPr="00802C5F" w14:paraId="325E163F" w14:textId="77777777" w:rsidTr="00C30B2C">
        <w:trPr>
          <w:trHeight w:val="439"/>
        </w:trPr>
        <w:tc>
          <w:tcPr>
            <w:tcW w:w="944" w:type="dxa"/>
          </w:tcPr>
          <w:p w14:paraId="3031C14E"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4.2</w:t>
            </w:r>
          </w:p>
        </w:tc>
        <w:tc>
          <w:tcPr>
            <w:tcW w:w="1750" w:type="dxa"/>
          </w:tcPr>
          <w:p w14:paraId="7FD1A380" w14:textId="77777777" w:rsidR="009F0D05" w:rsidRPr="00802C5F" w:rsidRDefault="009F0D05" w:rsidP="00F5520E">
            <w:pPr>
              <w:snapToGrid w:val="0"/>
              <w:spacing w:line="360" w:lineRule="auto"/>
              <w:rPr>
                <w:rFonts w:ascii="仿宋" w:eastAsia="仿宋" w:hAnsi="仿宋"/>
                <w:szCs w:val="21"/>
              </w:rPr>
            </w:pPr>
          </w:p>
        </w:tc>
        <w:tc>
          <w:tcPr>
            <w:tcW w:w="2410" w:type="dxa"/>
          </w:tcPr>
          <w:p w14:paraId="287A615C"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生活用房</w:t>
            </w:r>
          </w:p>
        </w:tc>
        <w:tc>
          <w:tcPr>
            <w:tcW w:w="3969" w:type="dxa"/>
          </w:tcPr>
          <w:p w14:paraId="79F5C3A3" w14:textId="77777777" w:rsidR="009F0D05" w:rsidRPr="00802C5F" w:rsidRDefault="009F0D05" w:rsidP="00F5520E">
            <w:pPr>
              <w:snapToGrid w:val="0"/>
              <w:spacing w:line="360" w:lineRule="auto"/>
              <w:rPr>
                <w:rFonts w:ascii="仿宋" w:eastAsia="仿宋" w:hAnsi="仿宋"/>
                <w:szCs w:val="21"/>
              </w:rPr>
            </w:pPr>
          </w:p>
        </w:tc>
        <w:tc>
          <w:tcPr>
            <w:tcW w:w="730" w:type="dxa"/>
          </w:tcPr>
          <w:p w14:paraId="645F2D6A" w14:textId="77777777" w:rsidR="009F0D05" w:rsidRPr="00802C5F" w:rsidRDefault="009F0D05" w:rsidP="00F5520E">
            <w:pPr>
              <w:snapToGrid w:val="0"/>
              <w:spacing w:line="360" w:lineRule="auto"/>
              <w:rPr>
                <w:rFonts w:ascii="仿宋" w:eastAsia="仿宋" w:hAnsi="仿宋"/>
                <w:szCs w:val="21"/>
              </w:rPr>
            </w:pPr>
          </w:p>
        </w:tc>
      </w:tr>
      <w:tr w:rsidR="009F0D05" w:rsidRPr="00802C5F" w14:paraId="50916FCA" w14:textId="77777777" w:rsidTr="00C30B2C">
        <w:trPr>
          <w:trHeight w:val="422"/>
        </w:trPr>
        <w:tc>
          <w:tcPr>
            <w:tcW w:w="944" w:type="dxa"/>
          </w:tcPr>
          <w:p w14:paraId="5E884773"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802C5F">
                <w:rPr>
                  <w:rFonts w:ascii="仿宋" w:eastAsia="仿宋" w:hAnsi="仿宋" w:hint="eastAsia"/>
                  <w:szCs w:val="21"/>
                </w:rPr>
                <w:t>4.2.1</w:t>
              </w:r>
            </w:smartTag>
          </w:p>
        </w:tc>
        <w:tc>
          <w:tcPr>
            <w:tcW w:w="1750" w:type="dxa"/>
          </w:tcPr>
          <w:p w14:paraId="2D29FB7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沪措0111020</w:t>
            </w:r>
          </w:p>
        </w:tc>
        <w:tc>
          <w:tcPr>
            <w:tcW w:w="2410" w:type="dxa"/>
          </w:tcPr>
          <w:p w14:paraId="3E9FF0C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宿舍</w:t>
            </w:r>
          </w:p>
        </w:tc>
        <w:tc>
          <w:tcPr>
            <w:tcW w:w="3969" w:type="dxa"/>
          </w:tcPr>
          <w:p w14:paraId="18E4A3CA" w14:textId="77777777" w:rsidR="009F0D05" w:rsidRPr="00802C5F" w:rsidRDefault="009F0D05" w:rsidP="00F5520E">
            <w:pPr>
              <w:snapToGrid w:val="0"/>
              <w:spacing w:line="360" w:lineRule="auto"/>
              <w:rPr>
                <w:rFonts w:ascii="仿宋" w:eastAsia="仿宋" w:hAnsi="仿宋"/>
                <w:szCs w:val="21"/>
              </w:rPr>
            </w:pPr>
          </w:p>
        </w:tc>
        <w:tc>
          <w:tcPr>
            <w:tcW w:w="730" w:type="dxa"/>
          </w:tcPr>
          <w:p w14:paraId="166C3748" w14:textId="77777777" w:rsidR="009F0D05" w:rsidRPr="00802C5F" w:rsidRDefault="009F0D05" w:rsidP="00F5520E">
            <w:pPr>
              <w:snapToGrid w:val="0"/>
              <w:spacing w:line="360" w:lineRule="auto"/>
              <w:rPr>
                <w:rFonts w:ascii="仿宋" w:eastAsia="仿宋" w:hAnsi="仿宋"/>
                <w:szCs w:val="21"/>
              </w:rPr>
            </w:pPr>
          </w:p>
        </w:tc>
      </w:tr>
      <w:tr w:rsidR="009F0D05" w:rsidRPr="00802C5F" w14:paraId="47F12E1E" w14:textId="77777777" w:rsidTr="00C30B2C">
        <w:trPr>
          <w:trHeight w:val="422"/>
        </w:trPr>
        <w:tc>
          <w:tcPr>
            <w:tcW w:w="944" w:type="dxa"/>
          </w:tcPr>
          <w:p w14:paraId="767A7FC8"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802C5F">
                <w:rPr>
                  <w:rFonts w:ascii="仿宋" w:eastAsia="仿宋" w:hAnsi="仿宋" w:hint="eastAsia"/>
                  <w:szCs w:val="21"/>
                </w:rPr>
                <w:t>4.2.2</w:t>
              </w:r>
            </w:smartTag>
          </w:p>
        </w:tc>
        <w:tc>
          <w:tcPr>
            <w:tcW w:w="1750" w:type="dxa"/>
          </w:tcPr>
          <w:p w14:paraId="54850EF8"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沪措0111030</w:t>
            </w:r>
          </w:p>
        </w:tc>
        <w:tc>
          <w:tcPr>
            <w:tcW w:w="2410" w:type="dxa"/>
          </w:tcPr>
          <w:p w14:paraId="0F9C2EE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食堂</w:t>
            </w:r>
          </w:p>
        </w:tc>
        <w:tc>
          <w:tcPr>
            <w:tcW w:w="3969" w:type="dxa"/>
          </w:tcPr>
          <w:p w14:paraId="75C09348" w14:textId="77777777" w:rsidR="009F0D05" w:rsidRPr="00802C5F" w:rsidRDefault="009F0D05" w:rsidP="00F5520E">
            <w:pPr>
              <w:snapToGrid w:val="0"/>
              <w:spacing w:line="360" w:lineRule="auto"/>
              <w:rPr>
                <w:rFonts w:ascii="仿宋" w:eastAsia="仿宋" w:hAnsi="仿宋"/>
                <w:szCs w:val="21"/>
              </w:rPr>
            </w:pPr>
          </w:p>
        </w:tc>
        <w:tc>
          <w:tcPr>
            <w:tcW w:w="730" w:type="dxa"/>
          </w:tcPr>
          <w:p w14:paraId="77DF2DE9" w14:textId="77777777" w:rsidR="009F0D05" w:rsidRPr="00802C5F" w:rsidRDefault="009F0D05" w:rsidP="00F5520E">
            <w:pPr>
              <w:snapToGrid w:val="0"/>
              <w:spacing w:line="360" w:lineRule="auto"/>
              <w:rPr>
                <w:rFonts w:ascii="仿宋" w:eastAsia="仿宋" w:hAnsi="仿宋"/>
                <w:szCs w:val="21"/>
              </w:rPr>
            </w:pPr>
          </w:p>
        </w:tc>
      </w:tr>
      <w:tr w:rsidR="009F0D05" w:rsidRPr="00802C5F" w14:paraId="40248E8D" w14:textId="77777777" w:rsidTr="00C30B2C">
        <w:trPr>
          <w:trHeight w:val="391"/>
        </w:trPr>
        <w:tc>
          <w:tcPr>
            <w:tcW w:w="944" w:type="dxa"/>
          </w:tcPr>
          <w:p w14:paraId="0A831316"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802C5F">
                <w:rPr>
                  <w:rFonts w:ascii="仿宋" w:eastAsia="仿宋" w:hAnsi="仿宋" w:hint="eastAsia"/>
                  <w:szCs w:val="21"/>
                </w:rPr>
                <w:t>4.2.3</w:t>
              </w:r>
            </w:smartTag>
          </w:p>
        </w:tc>
        <w:tc>
          <w:tcPr>
            <w:tcW w:w="1750" w:type="dxa"/>
          </w:tcPr>
          <w:p w14:paraId="617FF2D4"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沪措0111040</w:t>
            </w:r>
          </w:p>
        </w:tc>
        <w:tc>
          <w:tcPr>
            <w:tcW w:w="2410" w:type="dxa"/>
          </w:tcPr>
          <w:p w14:paraId="0493A5EE"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厕所、浴室、开水房等</w:t>
            </w:r>
          </w:p>
        </w:tc>
        <w:tc>
          <w:tcPr>
            <w:tcW w:w="3969" w:type="dxa"/>
          </w:tcPr>
          <w:p w14:paraId="2F51590E"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密闭式垃圾站、盥洗设施、化粪池等</w:t>
            </w:r>
          </w:p>
        </w:tc>
        <w:tc>
          <w:tcPr>
            <w:tcW w:w="730" w:type="dxa"/>
          </w:tcPr>
          <w:p w14:paraId="5ED22D66" w14:textId="77777777" w:rsidR="009F0D05" w:rsidRPr="00802C5F" w:rsidRDefault="009F0D05" w:rsidP="00F5520E">
            <w:pPr>
              <w:snapToGrid w:val="0"/>
              <w:spacing w:line="360" w:lineRule="auto"/>
              <w:rPr>
                <w:rFonts w:ascii="仿宋" w:eastAsia="仿宋" w:hAnsi="仿宋"/>
                <w:szCs w:val="21"/>
              </w:rPr>
            </w:pPr>
          </w:p>
        </w:tc>
      </w:tr>
      <w:tr w:rsidR="009F0D05" w:rsidRPr="00802C5F" w14:paraId="4D49E373" w14:textId="77777777" w:rsidTr="00C30B2C">
        <w:trPr>
          <w:trHeight w:val="439"/>
        </w:trPr>
        <w:tc>
          <w:tcPr>
            <w:tcW w:w="9803" w:type="dxa"/>
            <w:gridSpan w:val="5"/>
            <w:vAlign w:val="center"/>
          </w:tcPr>
          <w:p w14:paraId="557D91A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szCs w:val="21"/>
              </w:rPr>
              <w:t>……</w:t>
            </w:r>
          </w:p>
        </w:tc>
      </w:tr>
      <w:tr w:rsidR="009F0D05" w:rsidRPr="00802C5F" w14:paraId="0D7E6B1B" w14:textId="77777777" w:rsidTr="00C30B2C">
        <w:trPr>
          <w:trHeight w:val="422"/>
        </w:trPr>
        <w:tc>
          <w:tcPr>
            <w:tcW w:w="944" w:type="dxa"/>
          </w:tcPr>
          <w:p w14:paraId="26A79190"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4.3</w:t>
            </w:r>
          </w:p>
        </w:tc>
        <w:tc>
          <w:tcPr>
            <w:tcW w:w="1750" w:type="dxa"/>
          </w:tcPr>
          <w:p w14:paraId="0588128A" w14:textId="77777777" w:rsidR="009F0D05" w:rsidRPr="00802C5F" w:rsidRDefault="009F0D05" w:rsidP="00F5520E">
            <w:pPr>
              <w:snapToGrid w:val="0"/>
              <w:spacing w:line="360" w:lineRule="auto"/>
              <w:rPr>
                <w:rFonts w:ascii="仿宋" w:eastAsia="仿宋" w:hAnsi="仿宋"/>
                <w:szCs w:val="21"/>
              </w:rPr>
            </w:pPr>
          </w:p>
        </w:tc>
        <w:tc>
          <w:tcPr>
            <w:tcW w:w="2410" w:type="dxa"/>
          </w:tcPr>
          <w:p w14:paraId="503BE7B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生产用房</w:t>
            </w:r>
          </w:p>
        </w:tc>
        <w:tc>
          <w:tcPr>
            <w:tcW w:w="3969" w:type="dxa"/>
          </w:tcPr>
          <w:p w14:paraId="25351812" w14:textId="77777777" w:rsidR="009F0D05" w:rsidRPr="00802C5F" w:rsidRDefault="009F0D05" w:rsidP="00F5520E">
            <w:pPr>
              <w:snapToGrid w:val="0"/>
              <w:spacing w:line="360" w:lineRule="auto"/>
              <w:rPr>
                <w:rFonts w:ascii="仿宋" w:eastAsia="仿宋" w:hAnsi="仿宋"/>
                <w:szCs w:val="21"/>
              </w:rPr>
            </w:pPr>
          </w:p>
        </w:tc>
        <w:tc>
          <w:tcPr>
            <w:tcW w:w="730" w:type="dxa"/>
          </w:tcPr>
          <w:p w14:paraId="00E9340C" w14:textId="77777777" w:rsidR="009F0D05" w:rsidRPr="00802C5F" w:rsidRDefault="009F0D05" w:rsidP="00F5520E">
            <w:pPr>
              <w:snapToGrid w:val="0"/>
              <w:spacing w:line="360" w:lineRule="auto"/>
              <w:rPr>
                <w:rFonts w:ascii="仿宋" w:eastAsia="仿宋" w:hAnsi="仿宋"/>
                <w:szCs w:val="21"/>
              </w:rPr>
            </w:pPr>
          </w:p>
        </w:tc>
      </w:tr>
      <w:tr w:rsidR="009F0D05" w:rsidRPr="00802C5F" w14:paraId="6F1E722A" w14:textId="77777777" w:rsidTr="00C30B2C">
        <w:trPr>
          <w:trHeight w:val="422"/>
        </w:trPr>
        <w:tc>
          <w:tcPr>
            <w:tcW w:w="944" w:type="dxa"/>
          </w:tcPr>
          <w:p w14:paraId="45DFADDF"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4.3.1</w:t>
              </w:r>
            </w:smartTag>
          </w:p>
        </w:tc>
        <w:tc>
          <w:tcPr>
            <w:tcW w:w="1750" w:type="dxa"/>
          </w:tcPr>
          <w:p w14:paraId="311E18CB"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沪措0111050</w:t>
            </w:r>
          </w:p>
        </w:tc>
        <w:tc>
          <w:tcPr>
            <w:tcW w:w="2410" w:type="dxa"/>
          </w:tcPr>
          <w:p w14:paraId="6AA9FE8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水泥仓库</w:t>
            </w:r>
          </w:p>
        </w:tc>
        <w:tc>
          <w:tcPr>
            <w:tcW w:w="3969" w:type="dxa"/>
          </w:tcPr>
          <w:p w14:paraId="1697937C" w14:textId="77777777" w:rsidR="009F0D05" w:rsidRPr="00802C5F" w:rsidRDefault="009F0D05" w:rsidP="00F5520E">
            <w:pPr>
              <w:snapToGrid w:val="0"/>
              <w:spacing w:line="360" w:lineRule="auto"/>
              <w:rPr>
                <w:rFonts w:ascii="仿宋" w:eastAsia="仿宋" w:hAnsi="仿宋"/>
                <w:szCs w:val="21"/>
              </w:rPr>
            </w:pPr>
          </w:p>
        </w:tc>
        <w:tc>
          <w:tcPr>
            <w:tcW w:w="730" w:type="dxa"/>
          </w:tcPr>
          <w:p w14:paraId="5001C63A" w14:textId="77777777" w:rsidR="009F0D05" w:rsidRPr="00802C5F" w:rsidRDefault="009F0D05" w:rsidP="00F5520E">
            <w:pPr>
              <w:snapToGrid w:val="0"/>
              <w:spacing w:line="360" w:lineRule="auto"/>
              <w:rPr>
                <w:rFonts w:ascii="仿宋" w:eastAsia="仿宋" w:hAnsi="仿宋"/>
                <w:szCs w:val="21"/>
              </w:rPr>
            </w:pPr>
          </w:p>
        </w:tc>
      </w:tr>
      <w:tr w:rsidR="009F0D05" w:rsidRPr="00802C5F" w14:paraId="0317E94E" w14:textId="77777777" w:rsidTr="00C30B2C">
        <w:trPr>
          <w:trHeight w:val="439"/>
        </w:trPr>
        <w:tc>
          <w:tcPr>
            <w:tcW w:w="944" w:type="dxa"/>
          </w:tcPr>
          <w:p w14:paraId="7E0E9FF4"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4.3.2</w:t>
              </w:r>
            </w:smartTag>
          </w:p>
        </w:tc>
        <w:tc>
          <w:tcPr>
            <w:tcW w:w="1750" w:type="dxa"/>
          </w:tcPr>
          <w:p w14:paraId="121B46A9"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沪措0111060</w:t>
            </w:r>
          </w:p>
        </w:tc>
        <w:tc>
          <w:tcPr>
            <w:tcW w:w="2410" w:type="dxa"/>
          </w:tcPr>
          <w:p w14:paraId="3B726DF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木工棚、钢筋棚</w:t>
            </w:r>
          </w:p>
        </w:tc>
        <w:tc>
          <w:tcPr>
            <w:tcW w:w="3969" w:type="dxa"/>
          </w:tcPr>
          <w:p w14:paraId="2FF1EC95" w14:textId="77777777" w:rsidR="009F0D05" w:rsidRPr="00802C5F" w:rsidRDefault="009F0D05" w:rsidP="00F5520E">
            <w:pPr>
              <w:snapToGrid w:val="0"/>
              <w:spacing w:line="360" w:lineRule="auto"/>
              <w:rPr>
                <w:rFonts w:ascii="仿宋" w:eastAsia="仿宋" w:hAnsi="仿宋"/>
                <w:szCs w:val="21"/>
              </w:rPr>
            </w:pPr>
          </w:p>
        </w:tc>
        <w:tc>
          <w:tcPr>
            <w:tcW w:w="730" w:type="dxa"/>
          </w:tcPr>
          <w:p w14:paraId="6F0DE505" w14:textId="77777777" w:rsidR="009F0D05" w:rsidRPr="00802C5F" w:rsidRDefault="009F0D05" w:rsidP="00F5520E">
            <w:pPr>
              <w:snapToGrid w:val="0"/>
              <w:spacing w:line="360" w:lineRule="auto"/>
              <w:rPr>
                <w:rFonts w:ascii="仿宋" w:eastAsia="仿宋" w:hAnsi="仿宋"/>
                <w:szCs w:val="21"/>
              </w:rPr>
            </w:pPr>
          </w:p>
        </w:tc>
      </w:tr>
      <w:tr w:rsidR="009F0D05" w:rsidRPr="00802C5F" w14:paraId="0FC18014" w14:textId="77777777" w:rsidTr="00C30B2C">
        <w:trPr>
          <w:trHeight w:val="422"/>
        </w:trPr>
        <w:tc>
          <w:tcPr>
            <w:tcW w:w="944" w:type="dxa"/>
          </w:tcPr>
          <w:p w14:paraId="475E0BCF"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4.3.3</w:t>
              </w:r>
            </w:smartTag>
          </w:p>
        </w:tc>
        <w:tc>
          <w:tcPr>
            <w:tcW w:w="1750" w:type="dxa"/>
          </w:tcPr>
          <w:p w14:paraId="7DF7E00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沪措0111070</w:t>
            </w:r>
          </w:p>
        </w:tc>
        <w:tc>
          <w:tcPr>
            <w:tcW w:w="2410" w:type="dxa"/>
          </w:tcPr>
          <w:p w14:paraId="295BAAD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其他库房</w:t>
            </w:r>
          </w:p>
        </w:tc>
        <w:tc>
          <w:tcPr>
            <w:tcW w:w="3969" w:type="dxa"/>
          </w:tcPr>
          <w:p w14:paraId="3CB4E81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包括分包使用库房</w:t>
            </w:r>
          </w:p>
        </w:tc>
        <w:tc>
          <w:tcPr>
            <w:tcW w:w="730" w:type="dxa"/>
          </w:tcPr>
          <w:p w14:paraId="0337D3B5" w14:textId="77777777" w:rsidR="009F0D05" w:rsidRPr="00802C5F" w:rsidRDefault="009F0D05" w:rsidP="00F5520E">
            <w:pPr>
              <w:snapToGrid w:val="0"/>
              <w:spacing w:line="360" w:lineRule="auto"/>
              <w:rPr>
                <w:rFonts w:ascii="仿宋" w:eastAsia="仿宋" w:hAnsi="仿宋"/>
                <w:szCs w:val="21"/>
              </w:rPr>
            </w:pPr>
          </w:p>
        </w:tc>
      </w:tr>
      <w:tr w:rsidR="009F0D05" w:rsidRPr="00802C5F" w14:paraId="7E746EAB" w14:textId="77777777" w:rsidTr="00C30B2C">
        <w:trPr>
          <w:trHeight w:val="422"/>
        </w:trPr>
        <w:tc>
          <w:tcPr>
            <w:tcW w:w="9803" w:type="dxa"/>
            <w:gridSpan w:val="5"/>
            <w:vAlign w:val="center"/>
          </w:tcPr>
          <w:p w14:paraId="0D5B310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szCs w:val="21"/>
              </w:rPr>
              <w:t>……</w:t>
            </w:r>
          </w:p>
        </w:tc>
      </w:tr>
      <w:tr w:rsidR="009F0D05" w:rsidRPr="00802C5F" w14:paraId="462EB68C" w14:textId="77777777" w:rsidTr="00C30B2C">
        <w:trPr>
          <w:trHeight w:val="439"/>
        </w:trPr>
        <w:tc>
          <w:tcPr>
            <w:tcW w:w="944" w:type="dxa"/>
          </w:tcPr>
          <w:p w14:paraId="53C69EDD"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4.4</w:t>
            </w:r>
          </w:p>
        </w:tc>
        <w:tc>
          <w:tcPr>
            <w:tcW w:w="1750" w:type="dxa"/>
          </w:tcPr>
          <w:p w14:paraId="05C97129" w14:textId="77777777" w:rsidR="009F0D05" w:rsidRPr="00802C5F" w:rsidRDefault="009F0D05" w:rsidP="00F5520E">
            <w:pPr>
              <w:snapToGrid w:val="0"/>
              <w:spacing w:line="360" w:lineRule="auto"/>
              <w:rPr>
                <w:rFonts w:ascii="仿宋" w:eastAsia="仿宋" w:hAnsi="仿宋"/>
                <w:szCs w:val="21"/>
              </w:rPr>
            </w:pPr>
          </w:p>
        </w:tc>
        <w:tc>
          <w:tcPr>
            <w:tcW w:w="2410" w:type="dxa"/>
            <w:vAlign w:val="center"/>
          </w:tcPr>
          <w:p w14:paraId="1C06E27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临时用电</w:t>
            </w:r>
          </w:p>
        </w:tc>
        <w:tc>
          <w:tcPr>
            <w:tcW w:w="3969" w:type="dxa"/>
          </w:tcPr>
          <w:p w14:paraId="4F2A243A" w14:textId="77777777" w:rsidR="009F0D05" w:rsidRPr="00802C5F" w:rsidRDefault="009F0D05" w:rsidP="00F5520E">
            <w:pPr>
              <w:snapToGrid w:val="0"/>
              <w:spacing w:line="360" w:lineRule="auto"/>
              <w:rPr>
                <w:rFonts w:ascii="仿宋" w:eastAsia="仿宋" w:hAnsi="仿宋"/>
                <w:szCs w:val="21"/>
              </w:rPr>
            </w:pPr>
          </w:p>
        </w:tc>
        <w:tc>
          <w:tcPr>
            <w:tcW w:w="730" w:type="dxa"/>
          </w:tcPr>
          <w:p w14:paraId="1EBCA5BB" w14:textId="77777777" w:rsidR="009F0D05" w:rsidRPr="00802C5F" w:rsidRDefault="009F0D05" w:rsidP="00F5520E">
            <w:pPr>
              <w:snapToGrid w:val="0"/>
              <w:spacing w:line="360" w:lineRule="auto"/>
              <w:rPr>
                <w:rFonts w:ascii="仿宋" w:eastAsia="仿宋" w:hAnsi="仿宋"/>
                <w:szCs w:val="21"/>
              </w:rPr>
            </w:pPr>
          </w:p>
        </w:tc>
      </w:tr>
      <w:tr w:rsidR="009F0D05" w:rsidRPr="00802C5F" w14:paraId="08859586" w14:textId="77777777" w:rsidTr="00C30B2C">
        <w:trPr>
          <w:trHeight w:val="422"/>
        </w:trPr>
        <w:tc>
          <w:tcPr>
            <w:tcW w:w="944" w:type="dxa"/>
          </w:tcPr>
          <w:p w14:paraId="091DFADF"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802C5F">
                <w:rPr>
                  <w:rFonts w:ascii="仿宋" w:eastAsia="仿宋" w:hAnsi="仿宋" w:hint="eastAsia"/>
                  <w:szCs w:val="21"/>
                </w:rPr>
                <w:t>4.4.1</w:t>
              </w:r>
            </w:smartTag>
          </w:p>
        </w:tc>
        <w:tc>
          <w:tcPr>
            <w:tcW w:w="1750" w:type="dxa"/>
          </w:tcPr>
          <w:p w14:paraId="5E2DE09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沪措0111080</w:t>
            </w:r>
          </w:p>
        </w:tc>
        <w:tc>
          <w:tcPr>
            <w:tcW w:w="2410" w:type="dxa"/>
            <w:vAlign w:val="center"/>
          </w:tcPr>
          <w:p w14:paraId="210E5880"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配电线路</w:t>
            </w:r>
          </w:p>
        </w:tc>
        <w:tc>
          <w:tcPr>
            <w:tcW w:w="3969" w:type="dxa"/>
          </w:tcPr>
          <w:p w14:paraId="3E65F733" w14:textId="77777777" w:rsidR="009F0D05" w:rsidRPr="00802C5F" w:rsidRDefault="009F0D05" w:rsidP="00F5520E">
            <w:pPr>
              <w:snapToGrid w:val="0"/>
              <w:spacing w:line="360" w:lineRule="auto"/>
              <w:rPr>
                <w:rFonts w:ascii="仿宋" w:eastAsia="仿宋" w:hAnsi="仿宋"/>
                <w:szCs w:val="21"/>
              </w:rPr>
            </w:pPr>
          </w:p>
        </w:tc>
        <w:tc>
          <w:tcPr>
            <w:tcW w:w="730" w:type="dxa"/>
          </w:tcPr>
          <w:p w14:paraId="68C92B0E" w14:textId="77777777" w:rsidR="009F0D05" w:rsidRPr="00802C5F" w:rsidRDefault="009F0D05" w:rsidP="00F5520E">
            <w:pPr>
              <w:snapToGrid w:val="0"/>
              <w:spacing w:line="360" w:lineRule="auto"/>
              <w:rPr>
                <w:rFonts w:ascii="仿宋" w:eastAsia="仿宋" w:hAnsi="仿宋"/>
                <w:szCs w:val="21"/>
              </w:rPr>
            </w:pPr>
          </w:p>
        </w:tc>
      </w:tr>
      <w:tr w:rsidR="009F0D05" w:rsidRPr="00802C5F" w14:paraId="4773DFF4" w14:textId="77777777" w:rsidTr="00C30B2C">
        <w:trPr>
          <w:trHeight w:val="422"/>
        </w:trPr>
        <w:tc>
          <w:tcPr>
            <w:tcW w:w="944" w:type="dxa"/>
          </w:tcPr>
          <w:p w14:paraId="07C5FC91"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802C5F">
                <w:rPr>
                  <w:rFonts w:ascii="仿宋" w:eastAsia="仿宋" w:hAnsi="仿宋" w:hint="eastAsia"/>
                  <w:szCs w:val="21"/>
                </w:rPr>
                <w:t>4.4.2</w:t>
              </w:r>
            </w:smartTag>
          </w:p>
        </w:tc>
        <w:tc>
          <w:tcPr>
            <w:tcW w:w="1750" w:type="dxa"/>
          </w:tcPr>
          <w:p w14:paraId="5176F3B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沪措0111090</w:t>
            </w:r>
          </w:p>
        </w:tc>
        <w:tc>
          <w:tcPr>
            <w:tcW w:w="2410" w:type="dxa"/>
            <w:vAlign w:val="center"/>
          </w:tcPr>
          <w:p w14:paraId="5B7046F6"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配电开关箱</w:t>
            </w:r>
          </w:p>
        </w:tc>
        <w:tc>
          <w:tcPr>
            <w:tcW w:w="3969" w:type="dxa"/>
          </w:tcPr>
          <w:p w14:paraId="7D5F2DE5" w14:textId="77777777" w:rsidR="009F0D05" w:rsidRPr="00802C5F" w:rsidRDefault="009F0D05" w:rsidP="00F5520E">
            <w:pPr>
              <w:snapToGrid w:val="0"/>
              <w:spacing w:line="360" w:lineRule="auto"/>
              <w:rPr>
                <w:rFonts w:ascii="仿宋" w:eastAsia="仿宋" w:hAnsi="仿宋"/>
                <w:szCs w:val="21"/>
              </w:rPr>
            </w:pPr>
          </w:p>
        </w:tc>
        <w:tc>
          <w:tcPr>
            <w:tcW w:w="730" w:type="dxa"/>
          </w:tcPr>
          <w:p w14:paraId="4770A4ED" w14:textId="77777777" w:rsidR="009F0D05" w:rsidRPr="00802C5F" w:rsidRDefault="009F0D05" w:rsidP="00F5520E">
            <w:pPr>
              <w:snapToGrid w:val="0"/>
              <w:spacing w:line="360" w:lineRule="auto"/>
              <w:rPr>
                <w:rFonts w:ascii="仿宋" w:eastAsia="仿宋" w:hAnsi="仿宋"/>
                <w:szCs w:val="21"/>
              </w:rPr>
            </w:pPr>
          </w:p>
        </w:tc>
      </w:tr>
      <w:tr w:rsidR="009F0D05" w:rsidRPr="00802C5F" w14:paraId="68F4839C" w14:textId="77777777" w:rsidTr="00C30B2C">
        <w:trPr>
          <w:trHeight w:val="439"/>
        </w:trPr>
        <w:tc>
          <w:tcPr>
            <w:tcW w:w="944" w:type="dxa"/>
          </w:tcPr>
          <w:p w14:paraId="436374E6"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802C5F">
                <w:rPr>
                  <w:rFonts w:ascii="仿宋" w:eastAsia="仿宋" w:hAnsi="仿宋" w:hint="eastAsia"/>
                  <w:szCs w:val="21"/>
                </w:rPr>
                <w:t>4.4.3</w:t>
              </w:r>
            </w:smartTag>
          </w:p>
        </w:tc>
        <w:tc>
          <w:tcPr>
            <w:tcW w:w="1750" w:type="dxa"/>
          </w:tcPr>
          <w:p w14:paraId="59886C8D"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 xml:space="preserve">沪措0119799.36 </w:t>
            </w:r>
          </w:p>
        </w:tc>
        <w:tc>
          <w:tcPr>
            <w:tcW w:w="2410" w:type="dxa"/>
            <w:vAlign w:val="center"/>
          </w:tcPr>
          <w:p w14:paraId="61B9449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接地保护装置</w:t>
            </w:r>
          </w:p>
        </w:tc>
        <w:tc>
          <w:tcPr>
            <w:tcW w:w="3969" w:type="dxa"/>
          </w:tcPr>
          <w:p w14:paraId="1B8A7B14" w14:textId="77777777" w:rsidR="009F0D05" w:rsidRPr="00802C5F" w:rsidRDefault="009F0D05" w:rsidP="00F5520E">
            <w:pPr>
              <w:snapToGrid w:val="0"/>
              <w:spacing w:line="360" w:lineRule="auto"/>
              <w:rPr>
                <w:rFonts w:ascii="仿宋" w:eastAsia="仿宋" w:hAnsi="仿宋"/>
                <w:szCs w:val="21"/>
              </w:rPr>
            </w:pPr>
          </w:p>
        </w:tc>
        <w:tc>
          <w:tcPr>
            <w:tcW w:w="730" w:type="dxa"/>
          </w:tcPr>
          <w:p w14:paraId="2AA076A6" w14:textId="77777777" w:rsidR="009F0D05" w:rsidRPr="00802C5F" w:rsidRDefault="009F0D05" w:rsidP="00F5520E">
            <w:pPr>
              <w:snapToGrid w:val="0"/>
              <w:spacing w:line="360" w:lineRule="auto"/>
              <w:rPr>
                <w:rFonts w:ascii="仿宋" w:eastAsia="仿宋" w:hAnsi="仿宋"/>
                <w:szCs w:val="21"/>
              </w:rPr>
            </w:pPr>
          </w:p>
        </w:tc>
      </w:tr>
      <w:tr w:rsidR="009F0D05" w:rsidRPr="00802C5F" w14:paraId="0770FCE3" w14:textId="77777777" w:rsidTr="00C30B2C">
        <w:trPr>
          <w:trHeight w:val="422"/>
        </w:trPr>
        <w:tc>
          <w:tcPr>
            <w:tcW w:w="9803" w:type="dxa"/>
            <w:gridSpan w:val="5"/>
            <w:vAlign w:val="center"/>
          </w:tcPr>
          <w:p w14:paraId="0769F88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szCs w:val="21"/>
              </w:rPr>
              <w:t>……</w:t>
            </w:r>
          </w:p>
        </w:tc>
      </w:tr>
      <w:tr w:rsidR="009F0D05" w:rsidRPr="00802C5F" w14:paraId="1CAF9709" w14:textId="77777777" w:rsidTr="00C30B2C">
        <w:trPr>
          <w:trHeight w:val="422"/>
        </w:trPr>
        <w:tc>
          <w:tcPr>
            <w:tcW w:w="944" w:type="dxa"/>
          </w:tcPr>
          <w:p w14:paraId="14A244C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4.5</w:t>
            </w:r>
          </w:p>
        </w:tc>
        <w:tc>
          <w:tcPr>
            <w:tcW w:w="1750" w:type="dxa"/>
          </w:tcPr>
          <w:p w14:paraId="3034E4CD" w14:textId="77777777" w:rsidR="009F0D05" w:rsidRPr="00802C5F" w:rsidRDefault="009F0D05" w:rsidP="00F5520E">
            <w:pPr>
              <w:snapToGrid w:val="0"/>
              <w:spacing w:line="360" w:lineRule="auto"/>
              <w:rPr>
                <w:rFonts w:ascii="仿宋" w:eastAsia="仿宋" w:hAnsi="仿宋"/>
                <w:szCs w:val="21"/>
              </w:rPr>
            </w:pPr>
          </w:p>
        </w:tc>
        <w:tc>
          <w:tcPr>
            <w:tcW w:w="2410" w:type="dxa"/>
            <w:vAlign w:val="center"/>
          </w:tcPr>
          <w:p w14:paraId="783A5EE4"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临时给排水</w:t>
            </w:r>
          </w:p>
        </w:tc>
        <w:tc>
          <w:tcPr>
            <w:tcW w:w="3969" w:type="dxa"/>
          </w:tcPr>
          <w:p w14:paraId="72574989" w14:textId="77777777" w:rsidR="009F0D05" w:rsidRPr="00802C5F" w:rsidRDefault="009F0D05" w:rsidP="00F5520E">
            <w:pPr>
              <w:snapToGrid w:val="0"/>
              <w:spacing w:line="360" w:lineRule="auto"/>
              <w:rPr>
                <w:rFonts w:ascii="仿宋" w:eastAsia="仿宋" w:hAnsi="仿宋"/>
                <w:szCs w:val="21"/>
              </w:rPr>
            </w:pPr>
          </w:p>
        </w:tc>
        <w:tc>
          <w:tcPr>
            <w:tcW w:w="730" w:type="dxa"/>
          </w:tcPr>
          <w:p w14:paraId="19ACFE97" w14:textId="77777777" w:rsidR="009F0D05" w:rsidRPr="00802C5F" w:rsidRDefault="009F0D05" w:rsidP="00F5520E">
            <w:pPr>
              <w:snapToGrid w:val="0"/>
              <w:spacing w:line="360" w:lineRule="auto"/>
              <w:rPr>
                <w:rFonts w:ascii="仿宋" w:eastAsia="仿宋" w:hAnsi="仿宋"/>
                <w:szCs w:val="21"/>
              </w:rPr>
            </w:pPr>
          </w:p>
        </w:tc>
      </w:tr>
      <w:tr w:rsidR="009F0D05" w:rsidRPr="00802C5F" w14:paraId="68F623E6" w14:textId="77777777" w:rsidTr="00C30B2C">
        <w:trPr>
          <w:trHeight w:val="439"/>
        </w:trPr>
        <w:tc>
          <w:tcPr>
            <w:tcW w:w="944" w:type="dxa"/>
          </w:tcPr>
          <w:p w14:paraId="1742063E"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4.5.1</w:t>
              </w:r>
            </w:smartTag>
          </w:p>
        </w:tc>
        <w:tc>
          <w:tcPr>
            <w:tcW w:w="1750" w:type="dxa"/>
          </w:tcPr>
          <w:p w14:paraId="5AF6476C"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沪措0111110</w:t>
            </w:r>
          </w:p>
        </w:tc>
        <w:tc>
          <w:tcPr>
            <w:tcW w:w="2410" w:type="dxa"/>
            <w:vAlign w:val="center"/>
          </w:tcPr>
          <w:p w14:paraId="351EDE57"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供水管线</w:t>
            </w:r>
          </w:p>
        </w:tc>
        <w:tc>
          <w:tcPr>
            <w:tcW w:w="3969" w:type="dxa"/>
          </w:tcPr>
          <w:p w14:paraId="7C447CD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管具、表具、阀门</w:t>
            </w:r>
          </w:p>
        </w:tc>
        <w:tc>
          <w:tcPr>
            <w:tcW w:w="730" w:type="dxa"/>
          </w:tcPr>
          <w:p w14:paraId="6A76C1CF" w14:textId="77777777" w:rsidR="009F0D05" w:rsidRPr="00802C5F" w:rsidRDefault="009F0D05" w:rsidP="00F5520E">
            <w:pPr>
              <w:snapToGrid w:val="0"/>
              <w:spacing w:line="360" w:lineRule="auto"/>
              <w:rPr>
                <w:rFonts w:ascii="仿宋" w:eastAsia="仿宋" w:hAnsi="仿宋"/>
                <w:szCs w:val="21"/>
              </w:rPr>
            </w:pPr>
          </w:p>
        </w:tc>
      </w:tr>
      <w:tr w:rsidR="009F0D05" w:rsidRPr="00802C5F" w14:paraId="78F21764" w14:textId="77777777" w:rsidTr="00C30B2C">
        <w:trPr>
          <w:trHeight w:val="422"/>
        </w:trPr>
        <w:tc>
          <w:tcPr>
            <w:tcW w:w="944" w:type="dxa"/>
          </w:tcPr>
          <w:p w14:paraId="45CC1881"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4.5.2</w:t>
              </w:r>
            </w:smartTag>
          </w:p>
        </w:tc>
        <w:tc>
          <w:tcPr>
            <w:tcW w:w="1750" w:type="dxa"/>
          </w:tcPr>
          <w:p w14:paraId="41D4E08F"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沪措0111120</w:t>
            </w:r>
          </w:p>
        </w:tc>
        <w:tc>
          <w:tcPr>
            <w:tcW w:w="2410" w:type="dxa"/>
            <w:vAlign w:val="center"/>
          </w:tcPr>
          <w:p w14:paraId="1EB7A3AB"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排水管、沟</w:t>
            </w:r>
          </w:p>
        </w:tc>
        <w:tc>
          <w:tcPr>
            <w:tcW w:w="3969" w:type="dxa"/>
          </w:tcPr>
          <w:p w14:paraId="060EA92C" w14:textId="77777777" w:rsidR="009F0D05" w:rsidRPr="00802C5F" w:rsidRDefault="009F0D05" w:rsidP="00F5520E">
            <w:pPr>
              <w:snapToGrid w:val="0"/>
              <w:spacing w:line="360" w:lineRule="auto"/>
              <w:rPr>
                <w:rFonts w:ascii="仿宋" w:eastAsia="仿宋" w:hAnsi="仿宋"/>
                <w:szCs w:val="21"/>
              </w:rPr>
            </w:pPr>
          </w:p>
        </w:tc>
        <w:tc>
          <w:tcPr>
            <w:tcW w:w="730" w:type="dxa"/>
          </w:tcPr>
          <w:p w14:paraId="7B7CAC7C" w14:textId="77777777" w:rsidR="009F0D05" w:rsidRPr="00802C5F" w:rsidRDefault="009F0D05" w:rsidP="00F5520E">
            <w:pPr>
              <w:snapToGrid w:val="0"/>
              <w:spacing w:line="360" w:lineRule="auto"/>
              <w:rPr>
                <w:rFonts w:ascii="仿宋" w:eastAsia="仿宋" w:hAnsi="仿宋"/>
                <w:szCs w:val="21"/>
              </w:rPr>
            </w:pPr>
          </w:p>
        </w:tc>
      </w:tr>
      <w:tr w:rsidR="009F0D05" w:rsidRPr="00802C5F" w14:paraId="4CFA1888" w14:textId="77777777" w:rsidTr="00C30B2C">
        <w:trPr>
          <w:trHeight w:val="422"/>
        </w:trPr>
        <w:tc>
          <w:tcPr>
            <w:tcW w:w="944" w:type="dxa"/>
          </w:tcPr>
          <w:p w14:paraId="7A784B64"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4.5.3</w:t>
              </w:r>
            </w:smartTag>
          </w:p>
        </w:tc>
        <w:tc>
          <w:tcPr>
            <w:tcW w:w="1750" w:type="dxa"/>
          </w:tcPr>
          <w:p w14:paraId="73F1231A"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沪措0111130</w:t>
            </w:r>
          </w:p>
        </w:tc>
        <w:tc>
          <w:tcPr>
            <w:tcW w:w="2410" w:type="dxa"/>
            <w:vAlign w:val="center"/>
          </w:tcPr>
          <w:p w14:paraId="04DC8C5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沉淀池</w:t>
            </w:r>
          </w:p>
        </w:tc>
        <w:tc>
          <w:tcPr>
            <w:tcW w:w="3969" w:type="dxa"/>
          </w:tcPr>
          <w:p w14:paraId="1BFFBA3F" w14:textId="77777777" w:rsidR="009F0D05" w:rsidRPr="00802C5F" w:rsidRDefault="009F0D05" w:rsidP="00F5520E">
            <w:pPr>
              <w:snapToGrid w:val="0"/>
              <w:spacing w:line="360" w:lineRule="auto"/>
              <w:rPr>
                <w:rFonts w:ascii="仿宋" w:eastAsia="仿宋" w:hAnsi="仿宋"/>
                <w:szCs w:val="21"/>
              </w:rPr>
            </w:pPr>
          </w:p>
        </w:tc>
        <w:tc>
          <w:tcPr>
            <w:tcW w:w="730" w:type="dxa"/>
          </w:tcPr>
          <w:p w14:paraId="3C98CCEB" w14:textId="77777777" w:rsidR="009F0D05" w:rsidRPr="00802C5F" w:rsidRDefault="009F0D05" w:rsidP="00F5520E">
            <w:pPr>
              <w:snapToGrid w:val="0"/>
              <w:spacing w:line="360" w:lineRule="auto"/>
              <w:rPr>
                <w:rFonts w:ascii="仿宋" w:eastAsia="仿宋" w:hAnsi="仿宋"/>
                <w:szCs w:val="21"/>
              </w:rPr>
            </w:pPr>
          </w:p>
        </w:tc>
      </w:tr>
      <w:tr w:rsidR="009F0D05" w:rsidRPr="00802C5F" w14:paraId="5F02C073" w14:textId="77777777" w:rsidTr="00C30B2C">
        <w:trPr>
          <w:trHeight w:val="439"/>
        </w:trPr>
        <w:tc>
          <w:tcPr>
            <w:tcW w:w="9803" w:type="dxa"/>
            <w:gridSpan w:val="5"/>
            <w:vAlign w:val="center"/>
          </w:tcPr>
          <w:p w14:paraId="318BE5F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szCs w:val="21"/>
              </w:rPr>
              <w:t>……</w:t>
            </w:r>
          </w:p>
        </w:tc>
      </w:tr>
      <w:tr w:rsidR="009F0D05" w:rsidRPr="00802C5F" w14:paraId="6B25032F" w14:textId="77777777" w:rsidTr="00C30B2C">
        <w:trPr>
          <w:trHeight w:val="422"/>
        </w:trPr>
        <w:tc>
          <w:tcPr>
            <w:tcW w:w="944" w:type="dxa"/>
          </w:tcPr>
          <w:p w14:paraId="079DD5B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4.6</w:t>
            </w:r>
          </w:p>
        </w:tc>
        <w:tc>
          <w:tcPr>
            <w:tcW w:w="1750" w:type="dxa"/>
          </w:tcPr>
          <w:p w14:paraId="4D1BBFF1" w14:textId="77777777" w:rsidR="009F0D05" w:rsidRPr="00802C5F" w:rsidRDefault="009F0D05" w:rsidP="00F5520E">
            <w:pPr>
              <w:snapToGrid w:val="0"/>
              <w:spacing w:line="360" w:lineRule="auto"/>
              <w:rPr>
                <w:rFonts w:ascii="仿宋" w:eastAsia="仿宋" w:hAnsi="仿宋"/>
                <w:szCs w:val="21"/>
              </w:rPr>
            </w:pPr>
          </w:p>
        </w:tc>
        <w:tc>
          <w:tcPr>
            <w:tcW w:w="2410" w:type="dxa"/>
            <w:vAlign w:val="center"/>
          </w:tcPr>
          <w:p w14:paraId="3C9F55D2"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临时道路</w:t>
            </w:r>
          </w:p>
        </w:tc>
        <w:tc>
          <w:tcPr>
            <w:tcW w:w="3969" w:type="dxa"/>
          </w:tcPr>
          <w:p w14:paraId="47AC27E4" w14:textId="77777777" w:rsidR="009F0D05" w:rsidRPr="00802C5F" w:rsidRDefault="009F0D05" w:rsidP="00F5520E">
            <w:pPr>
              <w:snapToGrid w:val="0"/>
              <w:spacing w:line="360" w:lineRule="auto"/>
              <w:rPr>
                <w:rFonts w:ascii="仿宋" w:eastAsia="仿宋" w:hAnsi="仿宋"/>
                <w:szCs w:val="21"/>
              </w:rPr>
            </w:pPr>
          </w:p>
        </w:tc>
        <w:tc>
          <w:tcPr>
            <w:tcW w:w="730" w:type="dxa"/>
          </w:tcPr>
          <w:p w14:paraId="32831E0F" w14:textId="77777777" w:rsidR="009F0D05" w:rsidRPr="00802C5F" w:rsidRDefault="009F0D05" w:rsidP="00F5520E">
            <w:pPr>
              <w:snapToGrid w:val="0"/>
              <w:spacing w:line="360" w:lineRule="auto"/>
              <w:rPr>
                <w:rFonts w:ascii="仿宋" w:eastAsia="仿宋" w:hAnsi="仿宋"/>
                <w:szCs w:val="21"/>
              </w:rPr>
            </w:pPr>
          </w:p>
        </w:tc>
      </w:tr>
      <w:tr w:rsidR="009F0D05" w:rsidRPr="00802C5F" w14:paraId="58C6CD3E" w14:textId="77777777" w:rsidTr="00C30B2C">
        <w:trPr>
          <w:trHeight w:val="422"/>
        </w:trPr>
        <w:tc>
          <w:tcPr>
            <w:tcW w:w="944" w:type="dxa"/>
          </w:tcPr>
          <w:p w14:paraId="05F804D5"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4.6.1</w:t>
              </w:r>
            </w:smartTag>
          </w:p>
        </w:tc>
        <w:tc>
          <w:tcPr>
            <w:tcW w:w="1750" w:type="dxa"/>
          </w:tcPr>
          <w:p w14:paraId="16DE2271"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沪措0111140</w:t>
            </w:r>
          </w:p>
        </w:tc>
        <w:tc>
          <w:tcPr>
            <w:tcW w:w="2410" w:type="dxa"/>
            <w:vAlign w:val="center"/>
          </w:tcPr>
          <w:p w14:paraId="62DC1254"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临时道路</w:t>
            </w:r>
          </w:p>
        </w:tc>
        <w:tc>
          <w:tcPr>
            <w:tcW w:w="3969" w:type="dxa"/>
          </w:tcPr>
          <w:p w14:paraId="2FB81315" w14:textId="77777777" w:rsidR="009F0D05" w:rsidRPr="00802C5F" w:rsidRDefault="009F0D05" w:rsidP="00F5520E">
            <w:pPr>
              <w:snapToGrid w:val="0"/>
              <w:spacing w:line="360" w:lineRule="auto"/>
              <w:rPr>
                <w:rFonts w:ascii="仿宋" w:eastAsia="仿宋" w:hAnsi="仿宋"/>
                <w:szCs w:val="21"/>
              </w:rPr>
            </w:pPr>
          </w:p>
        </w:tc>
        <w:tc>
          <w:tcPr>
            <w:tcW w:w="730" w:type="dxa"/>
          </w:tcPr>
          <w:p w14:paraId="43C0DC0E" w14:textId="77777777" w:rsidR="009F0D05" w:rsidRPr="00802C5F" w:rsidRDefault="009F0D05" w:rsidP="00F5520E">
            <w:pPr>
              <w:snapToGrid w:val="0"/>
              <w:spacing w:line="360" w:lineRule="auto"/>
              <w:rPr>
                <w:rFonts w:ascii="仿宋" w:eastAsia="仿宋" w:hAnsi="仿宋"/>
                <w:szCs w:val="21"/>
              </w:rPr>
            </w:pPr>
          </w:p>
        </w:tc>
      </w:tr>
      <w:tr w:rsidR="009F0D05" w:rsidRPr="00802C5F" w14:paraId="225F38F1" w14:textId="77777777" w:rsidTr="00C30B2C">
        <w:trPr>
          <w:trHeight w:val="439"/>
        </w:trPr>
        <w:tc>
          <w:tcPr>
            <w:tcW w:w="944" w:type="dxa"/>
          </w:tcPr>
          <w:p w14:paraId="5DBC9A4A" w14:textId="77777777" w:rsidR="009F0D05" w:rsidRPr="00802C5F" w:rsidRDefault="009F0D05" w:rsidP="00F5520E">
            <w:pPr>
              <w:snapToGrid w:val="0"/>
              <w:spacing w:line="360" w:lineRule="auto"/>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802C5F">
                <w:rPr>
                  <w:rFonts w:ascii="仿宋" w:eastAsia="仿宋" w:hAnsi="仿宋" w:hint="eastAsia"/>
                  <w:szCs w:val="21"/>
                </w:rPr>
                <w:t>4.6.2</w:t>
              </w:r>
            </w:smartTag>
          </w:p>
        </w:tc>
        <w:tc>
          <w:tcPr>
            <w:tcW w:w="1750" w:type="dxa"/>
          </w:tcPr>
          <w:p w14:paraId="2777EFC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沪措0111150</w:t>
            </w:r>
          </w:p>
        </w:tc>
        <w:tc>
          <w:tcPr>
            <w:tcW w:w="2410" w:type="dxa"/>
            <w:vAlign w:val="center"/>
          </w:tcPr>
          <w:p w14:paraId="3F35CE60"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硬地坪</w:t>
            </w:r>
          </w:p>
        </w:tc>
        <w:tc>
          <w:tcPr>
            <w:tcW w:w="3969" w:type="dxa"/>
          </w:tcPr>
          <w:p w14:paraId="0E3B1E1B" w14:textId="77777777" w:rsidR="009F0D05" w:rsidRPr="00802C5F" w:rsidRDefault="009F0D05" w:rsidP="00F5520E">
            <w:pPr>
              <w:snapToGrid w:val="0"/>
              <w:spacing w:line="360" w:lineRule="auto"/>
              <w:rPr>
                <w:rFonts w:ascii="仿宋" w:eastAsia="仿宋" w:hAnsi="仿宋"/>
                <w:szCs w:val="21"/>
              </w:rPr>
            </w:pPr>
          </w:p>
        </w:tc>
        <w:tc>
          <w:tcPr>
            <w:tcW w:w="730" w:type="dxa"/>
          </w:tcPr>
          <w:p w14:paraId="0CFEB480" w14:textId="77777777" w:rsidR="009F0D05" w:rsidRPr="00802C5F" w:rsidRDefault="009F0D05" w:rsidP="00F5520E">
            <w:pPr>
              <w:snapToGrid w:val="0"/>
              <w:spacing w:line="360" w:lineRule="auto"/>
              <w:rPr>
                <w:rFonts w:ascii="仿宋" w:eastAsia="仿宋" w:hAnsi="仿宋"/>
                <w:szCs w:val="21"/>
              </w:rPr>
            </w:pPr>
          </w:p>
        </w:tc>
      </w:tr>
      <w:tr w:rsidR="009F0D05" w:rsidRPr="00802C5F" w14:paraId="17E46634" w14:textId="77777777" w:rsidTr="00C30B2C">
        <w:trPr>
          <w:trHeight w:val="422"/>
        </w:trPr>
        <w:tc>
          <w:tcPr>
            <w:tcW w:w="9073" w:type="dxa"/>
            <w:gridSpan w:val="4"/>
            <w:tcBorders>
              <w:right w:val="single" w:sz="4" w:space="0" w:color="000000"/>
            </w:tcBorders>
            <w:vAlign w:val="center"/>
          </w:tcPr>
          <w:p w14:paraId="3A182FF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小计</w:t>
            </w:r>
          </w:p>
        </w:tc>
        <w:tc>
          <w:tcPr>
            <w:tcW w:w="730" w:type="dxa"/>
            <w:tcBorders>
              <w:left w:val="single" w:sz="4" w:space="0" w:color="000000"/>
            </w:tcBorders>
            <w:vAlign w:val="center"/>
          </w:tcPr>
          <w:p w14:paraId="4CF61730"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AC362C8" w14:textId="77777777" w:rsidTr="00C30B2C">
        <w:trPr>
          <w:trHeight w:val="439"/>
        </w:trPr>
        <w:tc>
          <w:tcPr>
            <w:tcW w:w="9073" w:type="dxa"/>
            <w:gridSpan w:val="4"/>
            <w:tcBorders>
              <w:right w:val="single" w:sz="4" w:space="0" w:color="000000"/>
            </w:tcBorders>
            <w:vAlign w:val="center"/>
          </w:tcPr>
          <w:p w14:paraId="3031A39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合计</w:t>
            </w:r>
          </w:p>
        </w:tc>
        <w:tc>
          <w:tcPr>
            <w:tcW w:w="730" w:type="dxa"/>
            <w:tcBorders>
              <w:left w:val="single" w:sz="4" w:space="0" w:color="000000"/>
            </w:tcBorders>
            <w:vAlign w:val="center"/>
          </w:tcPr>
          <w:p w14:paraId="7B5DDBBA" w14:textId="77777777" w:rsidR="009F0D05" w:rsidRPr="00802C5F" w:rsidRDefault="009F0D05" w:rsidP="00F5520E">
            <w:pPr>
              <w:snapToGrid w:val="0"/>
              <w:spacing w:line="360" w:lineRule="auto"/>
              <w:jc w:val="center"/>
              <w:rPr>
                <w:rFonts w:ascii="仿宋" w:eastAsia="仿宋" w:hAnsi="仿宋"/>
                <w:szCs w:val="21"/>
              </w:rPr>
            </w:pPr>
          </w:p>
        </w:tc>
      </w:tr>
    </w:tbl>
    <w:p w14:paraId="14B1885F" w14:textId="77777777" w:rsidR="00653D1D" w:rsidRPr="00802C5F" w:rsidRDefault="00653D1D">
      <w:pPr>
        <w:widowControl/>
        <w:jc w:val="left"/>
        <w:rPr>
          <w:rFonts w:ascii="仿宋" w:eastAsia="仿宋" w:hAnsi="仿宋"/>
          <w:sz w:val="28"/>
          <w:szCs w:val="28"/>
        </w:rPr>
      </w:pPr>
      <w:r w:rsidRPr="00802C5F">
        <w:rPr>
          <w:rFonts w:ascii="仿宋" w:eastAsia="仿宋" w:hAnsi="仿宋"/>
          <w:sz w:val="28"/>
          <w:szCs w:val="28"/>
        </w:rPr>
        <w:br w:type="page"/>
      </w:r>
    </w:p>
    <w:p w14:paraId="79C965B2" w14:textId="77777777" w:rsidR="009F0D05" w:rsidRPr="00802C5F" w:rsidRDefault="009F0D05" w:rsidP="00F5520E">
      <w:pPr>
        <w:snapToGrid w:val="0"/>
        <w:spacing w:line="360" w:lineRule="auto"/>
        <w:ind w:firstLineChars="597" w:firstLine="1672"/>
        <w:rPr>
          <w:rFonts w:ascii="仿宋" w:eastAsia="仿宋" w:hAnsi="仿宋"/>
          <w:sz w:val="48"/>
          <w:szCs w:val="48"/>
        </w:rPr>
      </w:pPr>
      <w:r w:rsidRPr="00802C5F">
        <w:rPr>
          <w:rFonts w:ascii="仿宋" w:eastAsia="仿宋" w:hAnsi="仿宋" w:hint="eastAsia"/>
          <w:sz w:val="28"/>
          <w:szCs w:val="28"/>
        </w:rPr>
        <w:lastRenderedPageBreak/>
        <w:t>措施项目清单与计价表（二）</w:t>
      </w:r>
    </w:p>
    <w:p w14:paraId="3E4F5EEA"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页共 页</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2"/>
        <w:gridCol w:w="1143"/>
        <w:gridCol w:w="1223"/>
        <w:gridCol w:w="1122"/>
        <w:gridCol w:w="751"/>
        <w:gridCol w:w="509"/>
        <w:gridCol w:w="744"/>
        <w:gridCol w:w="1069"/>
        <w:gridCol w:w="715"/>
        <w:gridCol w:w="892"/>
      </w:tblGrid>
      <w:tr w:rsidR="009F0D05" w:rsidRPr="00802C5F" w14:paraId="0FD870EC" w14:textId="77777777" w:rsidTr="009F0D05">
        <w:trPr>
          <w:cantSplit/>
          <w:trHeight w:val="459"/>
        </w:trPr>
        <w:tc>
          <w:tcPr>
            <w:tcW w:w="832" w:type="dxa"/>
            <w:vMerge w:val="restart"/>
            <w:vAlign w:val="center"/>
          </w:tcPr>
          <w:p w14:paraId="05F91D97"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序号</w:t>
            </w:r>
          </w:p>
        </w:tc>
        <w:tc>
          <w:tcPr>
            <w:tcW w:w="1143" w:type="dxa"/>
            <w:vMerge w:val="restart"/>
            <w:vAlign w:val="center"/>
          </w:tcPr>
          <w:p w14:paraId="40F0D085"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项目编码</w:t>
            </w:r>
          </w:p>
        </w:tc>
        <w:tc>
          <w:tcPr>
            <w:tcW w:w="1223" w:type="dxa"/>
            <w:vMerge w:val="restart"/>
            <w:vAlign w:val="center"/>
          </w:tcPr>
          <w:p w14:paraId="717C4DAA"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项目名称</w:t>
            </w:r>
          </w:p>
        </w:tc>
        <w:tc>
          <w:tcPr>
            <w:tcW w:w="1122" w:type="dxa"/>
            <w:vMerge w:val="restart"/>
            <w:vAlign w:val="center"/>
          </w:tcPr>
          <w:p w14:paraId="48BC5A4F"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项目特征描述</w:t>
            </w:r>
          </w:p>
        </w:tc>
        <w:tc>
          <w:tcPr>
            <w:tcW w:w="751" w:type="dxa"/>
            <w:vMerge w:val="restart"/>
            <w:vAlign w:val="center"/>
          </w:tcPr>
          <w:p w14:paraId="7CE163BC"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工程内容</w:t>
            </w:r>
          </w:p>
        </w:tc>
        <w:tc>
          <w:tcPr>
            <w:tcW w:w="509" w:type="dxa"/>
            <w:vMerge w:val="restart"/>
            <w:vAlign w:val="center"/>
          </w:tcPr>
          <w:p w14:paraId="6DBC17BC"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计量单位</w:t>
            </w:r>
          </w:p>
        </w:tc>
        <w:tc>
          <w:tcPr>
            <w:tcW w:w="744" w:type="dxa"/>
            <w:vMerge w:val="restart"/>
            <w:vAlign w:val="center"/>
          </w:tcPr>
          <w:p w14:paraId="63E76BA0"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工程量</w:t>
            </w:r>
          </w:p>
        </w:tc>
        <w:tc>
          <w:tcPr>
            <w:tcW w:w="2676" w:type="dxa"/>
            <w:gridSpan w:val="3"/>
            <w:tcBorders>
              <w:bottom w:val="single" w:sz="4" w:space="0" w:color="auto"/>
            </w:tcBorders>
            <w:vAlign w:val="center"/>
          </w:tcPr>
          <w:p w14:paraId="4018BB5B"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金  额（元）</w:t>
            </w:r>
          </w:p>
        </w:tc>
      </w:tr>
      <w:tr w:rsidR="009F0D05" w:rsidRPr="00802C5F" w14:paraId="4AEF25D9" w14:textId="77777777" w:rsidTr="009F0D05">
        <w:trPr>
          <w:cantSplit/>
          <w:trHeight w:val="315"/>
        </w:trPr>
        <w:tc>
          <w:tcPr>
            <w:tcW w:w="832" w:type="dxa"/>
            <w:vMerge/>
            <w:vAlign w:val="center"/>
          </w:tcPr>
          <w:p w14:paraId="7D70BF8F" w14:textId="77777777" w:rsidR="009F0D05" w:rsidRPr="00802C5F" w:rsidRDefault="009F0D05" w:rsidP="00F5520E">
            <w:pPr>
              <w:snapToGrid w:val="0"/>
              <w:spacing w:line="360" w:lineRule="auto"/>
              <w:jc w:val="center"/>
              <w:rPr>
                <w:rFonts w:ascii="仿宋" w:eastAsia="仿宋" w:hAnsi="仿宋"/>
                <w:sz w:val="18"/>
                <w:szCs w:val="21"/>
              </w:rPr>
            </w:pPr>
          </w:p>
        </w:tc>
        <w:tc>
          <w:tcPr>
            <w:tcW w:w="1143" w:type="dxa"/>
            <w:vMerge/>
            <w:vAlign w:val="center"/>
          </w:tcPr>
          <w:p w14:paraId="6971C922" w14:textId="77777777" w:rsidR="009F0D05" w:rsidRPr="00802C5F" w:rsidRDefault="009F0D05" w:rsidP="00F5520E">
            <w:pPr>
              <w:snapToGrid w:val="0"/>
              <w:spacing w:line="360" w:lineRule="auto"/>
              <w:jc w:val="center"/>
              <w:rPr>
                <w:rFonts w:ascii="仿宋" w:eastAsia="仿宋" w:hAnsi="仿宋"/>
                <w:sz w:val="18"/>
                <w:szCs w:val="21"/>
              </w:rPr>
            </w:pPr>
          </w:p>
        </w:tc>
        <w:tc>
          <w:tcPr>
            <w:tcW w:w="1223" w:type="dxa"/>
            <w:vMerge/>
            <w:vAlign w:val="center"/>
          </w:tcPr>
          <w:p w14:paraId="4D3E04AD" w14:textId="77777777" w:rsidR="009F0D05" w:rsidRPr="00802C5F" w:rsidRDefault="009F0D05" w:rsidP="00F5520E">
            <w:pPr>
              <w:snapToGrid w:val="0"/>
              <w:spacing w:line="360" w:lineRule="auto"/>
              <w:jc w:val="center"/>
              <w:rPr>
                <w:rFonts w:ascii="仿宋" w:eastAsia="仿宋" w:hAnsi="仿宋"/>
                <w:sz w:val="18"/>
                <w:szCs w:val="21"/>
              </w:rPr>
            </w:pPr>
          </w:p>
        </w:tc>
        <w:tc>
          <w:tcPr>
            <w:tcW w:w="1122" w:type="dxa"/>
            <w:vMerge/>
            <w:vAlign w:val="center"/>
          </w:tcPr>
          <w:p w14:paraId="5F464D31" w14:textId="77777777" w:rsidR="009F0D05" w:rsidRPr="00802C5F" w:rsidRDefault="009F0D05" w:rsidP="00F5520E">
            <w:pPr>
              <w:snapToGrid w:val="0"/>
              <w:spacing w:line="360" w:lineRule="auto"/>
              <w:jc w:val="center"/>
              <w:rPr>
                <w:rFonts w:ascii="仿宋" w:eastAsia="仿宋" w:hAnsi="仿宋"/>
                <w:sz w:val="18"/>
                <w:szCs w:val="21"/>
              </w:rPr>
            </w:pPr>
          </w:p>
        </w:tc>
        <w:tc>
          <w:tcPr>
            <w:tcW w:w="751" w:type="dxa"/>
            <w:vMerge/>
            <w:vAlign w:val="center"/>
          </w:tcPr>
          <w:p w14:paraId="270C43AB" w14:textId="77777777" w:rsidR="009F0D05" w:rsidRPr="00802C5F" w:rsidRDefault="009F0D05" w:rsidP="00F5520E">
            <w:pPr>
              <w:snapToGrid w:val="0"/>
              <w:spacing w:line="360" w:lineRule="auto"/>
              <w:jc w:val="center"/>
              <w:rPr>
                <w:rFonts w:ascii="仿宋" w:eastAsia="仿宋" w:hAnsi="仿宋"/>
                <w:sz w:val="18"/>
                <w:szCs w:val="21"/>
              </w:rPr>
            </w:pPr>
          </w:p>
        </w:tc>
        <w:tc>
          <w:tcPr>
            <w:tcW w:w="509" w:type="dxa"/>
            <w:vMerge/>
            <w:vAlign w:val="center"/>
          </w:tcPr>
          <w:p w14:paraId="1C8CBC0F" w14:textId="77777777" w:rsidR="009F0D05" w:rsidRPr="00802C5F" w:rsidRDefault="009F0D05" w:rsidP="00F5520E">
            <w:pPr>
              <w:snapToGrid w:val="0"/>
              <w:spacing w:line="360" w:lineRule="auto"/>
              <w:jc w:val="center"/>
              <w:rPr>
                <w:rFonts w:ascii="仿宋" w:eastAsia="仿宋" w:hAnsi="仿宋"/>
                <w:sz w:val="18"/>
                <w:szCs w:val="21"/>
              </w:rPr>
            </w:pPr>
          </w:p>
        </w:tc>
        <w:tc>
          <w:tcPr>
            <w:tcW w:w="744" w:type="dxa"/>
            <w:vMerge/>
            <w:vAlign w:val="center"/>
          </w:tcPr>
          <w:p w14:paraId="5E17431F" w14:textId="77777777" w:rsidR="009F0D05" w:rsidRPr="00802C5F" w:rsidRDefault="009F0D05" w:rsidP="00F5520E">
            <w:pPr>
              <w:snapToGrid w:val="0"/>
              <w:spacing w:line="360" w:lineRule="auto"/>
              <w:rPr>
                <w:rFonts w:ascii="仿宋" w:eastAsia="仿宋" w:hAnsi="仿宋"/>
                <w:sz w:val="18"/>
                <w:szCs w:val="21"/>
              </w:rPr>
            </w:pPr>
          </w:p>
        </w:tc>
        <w:tc>
          <w:tcPr>
            <w:tcW w:w="1069" w:type="dxa"/>
            <w:vMerge w:val="restart"/>
            <w:vAlign w:val="center"/>
          </w:tcPr>
          <w:p w14:paraId="3D76D487" w14:textId="77777777" w:rsidR="009F0D05" w:rsidRPr="00802C5F" w:rsidRDefault="009F0D05" w:rsidP="00F5520E">
            <w:pPr>
              <w:snapToGrid w:val="0"/>
              <w:spacing w:line="360" w:lineRule="auto"/>
              <w:rPr>
                <w:rFonts w:ascii="仿宋" w:eastAsia="仿宋" w:hAnsi="仿宋"/>
                <w:sz w:val="18"/>
                <w:szCs w:val="21"/>
              </w:rPr>
            </w:pPr>
            <w:r w:rsidRPr="00802C5F">
              <w:rPr>
                <w:rFonts w:ascii="仿宋" w:eastAsia="仿宋" w:hAnsi="仿宋" w:hint="eastAsia"/>
                <w:sz w:val="18"/>
                <w:szCs w:val="21"/>
              </w:rPr>
              <w:t>综合单价</w:t>
            </w:r>
          </w:p>
        </w:tc>
        <w:tc>
          <w:tcPr>
            <w:tcW w:w="715" w:type="dxa"/>
            <w:vMerge w:val="restart"/>
            <w:vAlign w:val="center"/>
          </w:tcPr>
          <w:p w14:paraId="12C417D6"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合   价</w:t>
            </w:r>
          </w:p>
        </w:tc>
        <w:tc>
          <w:tcPr>
            <w:tcW w:w="892" w:type="dxa"/>
            <w:vAlign w:val="center"/>
          </w:tcPr>
          <w:p w14:paraId="07D32996"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其中</w:t>
            </w:r>
          </w:p>
        </w:tc>
      </w:tr>
      <w:tr w:rsidR="009F0D05" w:rsidRPr="00802C5F" w14:paraId="126D5C85" w14:textId="77777777" w:rsidTr="009F0D05">
        <w:trPr>
          <w:cantSplit/>
          <w:trHeight w:val="315"/>
        </w:trPr>
        <w:tc>
          <w:tcPr>
            <w:tcW w:w="832" w:type="dxa"/>
            <w:vMerge/>
            <w:vAlign w:val="center"/>
          </w:tcPr>
          <w:p w14:paraId="538BE52D" w14:textId="77777777" w:rsidR="009F0D05" w:rsidRPr="00802C5F" w:rsidRDefault="009F0D05" w:rsidP="00F5520E">
            <w:pPr>
              <w:snapToGrid w:val="0"/>
              <w:spacing w:line="360" w:lineRule="auto"/>
              <w:jc w:val="center"/>
              <w:rPr>
                <w:rFonts w:ascii="仿宋" w:eastAsia="仿宋" w:hAnsi="仿宋"/>
                <w:sz w:val="18"/>
                <w:szCs w:val="21"/>
              </w:rPr>
            </w:pPr>
          </w:p>
        </w:tc>
        <w:tc>
          <w:tcPr>
            <w:tcW w:w="1143" w:type="dxa"/>
            <w:vMerge/>
            <w:vAlign w:val="center"/>
          </w:tcPr>
          <w:p w14:paraId="38E3C60A" w14:textId="77777777" w:rsidR="009F0D05" w:rsidRPr="00802C5F" w:rsidRDefault="009F0D05" w:rsidP="00F5520E">
            <w:pPr>
              <w:snapToGrid w:val="0"/>
              <w:spacing w:line="360" w:lineRule="auto"/>
              <w:jc w:val="center"/>
              <w:rPr>
                <w:rFonts w:ascii="仿宋" w:eastAsia="仿宋" w:hAnsi="仿宋"/>
                <w:sz w:val="18"/>
                <w:szCs w:val="21"/>
              </w:rPr>
            </w:pPr>
          </w:p>
        </w:tc>
        <w:tc>
          <w:tcPr>
            <w:tcW w:w="1223" w:type="dxa"/>
            <w:vMerge/>
            <w:vAlign w:val="center"/>
          </w:tcPr>
          <w:p w14:paraId="15314D8B" w14:textId="77777777" w:rsidR="009F0D05" w:rsidRPr="00802C5F" w:rsidRDefault="009F0D05" w:rsidP="00F5520E">
            <w:pPr>
              <w:snapToGrid w:val="0"/>
              <w:spacing w:line="360" w:lineRule="auto"/>
              <w:jc w:val="center"/>
              <w:rPr>
                <w:rFonts w:ascii="仿宋" w:eastAsia="仿宋" w:hAnsi="仿宋"/>
                <w:sz w:val="18"/>
                <w:szCs w:val="21"/>
              </w:rPr>
            </w:pPr>
          </w:p>
        </w:tc>
        <w:tc>
          <w:tcPr>
            <w:tcW w:w="1122" w:type="dxa"/>
            <w:vMerge/>
            <w:vAlign w:val="center"/>
          </w:tcPr>
          <w:p w14:paraId="1F789428" w14:textId="77777777" w:rsidR="009F0D05" w:rsidRPr="00802C5F" w:rsidRDefault="009F0D05" w:rsidP="00F5520E">
            <w:pPr>
              <w:snapToGrid w:val="0"/>
              <w:spacing w:line="360" w:lineRule="auto"/>
              <w:jc w:val="center"/>
              <w:rPr>
                <w:rFonts w:ascii="仿宋" w:eastAsia="仿宋" w:hAnsi="仿宋"/>
                <w:sz w:val="18"/>
                <w:szCs w:val="21"/>
              </w:rPr>
            </w:pPr>
          </w:p>
        </w:tc>
        <w:tc>
          <w:tcPr>
            <w:tcW w:w="751" w:type="dxa"/>
            <w:vMerge/>
            <w:vAlign w:val="center"/>
          </w:tcPr>
          <w:p w14:paraId="6FD88105" w14:textId="77777777" w:rsidR="009F0D05" w:rsidRPr="00802C5F" w:rsidRDefault="009F0D05" w:rsidP="00F5520E">
            <w:pPr>
              <w:snapToGrid w:val="0"/>
              <w:spacing w:line="360" w:lineRule="auto"/>
              <w:jc w:val="center"/>
              <w:rPr>
                <w:rFonts w:ascii="仿宋" w:eastAsia="仿宋" w:hAnsi="仿宋"/>
                <w:sz w:val="18"/>
                <w:szCs w:val="21"/>
              </w:rPr>
            </w:pPr>
          </w:p>
        </w:tc>
        <w:tc>
          <w:tcPr>
            <w:tcW w:w="509" w:type="dxa"/>
            <w:vMerge/>
            <w:vAlign w:val="center"/>
          </w:tcPr>
          <w:p w14:paraId="5FDA8963" w14:textId="77777777" w:rsidR="009F0D05" w:rsidRPr="00802C5F" w:rsidRDefault="009F0D05" w:rsidP="00F5520E">
            <w:pPr>
              <w:snapToGrid w:val="0"/>
              <w:spacing w:line="360" w:lineRule="auto"/>
              <w:jc w:val="center"/>
              <w:rPr>
                <w:rFonts w:ascii="仿宋" w:eastAsia="仿宋" w:hAnsi="仿宋"/>
                <w:sz w:val="18"/>
                <w:szCs w:val="21"/>
              </w:rPr>
            </w:pPr>
          </w:p>
        </w:tc>
        <w:tc>
          <w:tcPr>
            <w:tcW w:w="744" w:type="dxa"/>
            <w:vMerge/>
            <w:vAlign w:val="center"/>
          </w:tcPr>
          <w:p w14:paraId="5DD57C72" w14:textId="77777777" w:rsidR="009F0D05" w:rsidRPr="00802C5F" w:rsidRDefault="009F0D05" w:rsidP="00F5520E">
            <w:pPr>
              <w:snapToGrid w:val="0"/>
              <w:spacing w:line="360" w:lineRule="auto"/>
              <w:rPr>
                <w:rFonts w:ascii="仿宋" w:eastAsia="仿宋" w:hAnsi="仿宋"/>
                <w:sz w:val="18"/>
                <w:szCs w:val="21"/>
              </w:rPr>
            </w:pPr>
          </w:p>
        </w:tc>
        <w:tc>
          <w:tcPr>
            <w:tcW w:w="1069" w:type="dxa"/>
            <w:vMerge/>
            <w:vAlign w:val="center"/>
          </w:tcPr>
          <w:p w14:paraId="62140751" w14:textId="77777777" w:rsidR="009F0D05" w:rsidRPr="00802C5F" w:rsidRDefault="009F0D05" w:rsidP="00F5520E">
            <w:pPr>
              <w:snapToGrid w:val="0"/>
              <w:spacing w:line="360" w:lineRule="auto"/>
              <w:rPr>
                <w:rFonts w:ascii="仿宋" w:eastAsia="仿宋" w:hAnsi="仿宋"/>
                <w:sz w:val="18"/>
                <w:szCs w:val="21"/>
              </w:rPr>
            </w:pPr>
          </w:p>
        </w:tc>
        <w:tc>
          <w:tcPr>
            <w:tcW w:w="715" w:type="dxa"/>
            <w:vMerge/>
            <w:vAlign w:val="center"/>
          </w:tcPr>
          <w:p w14:paraId="35698977" w14:textId="77777777" w:rsidR="009F0D05" w:rsidRPr="00802C5F" w:rsidRDefault="009F0D05" w:rsidP="00F5520E">
            <w:pPr>
              <w:snapToGrid w:val="0"/>
              <w:spacing w:line="360" w:lineRule="auto"/>
              <w:jc w:val="center"/>
              <w:rPr>
                <w:rFonts w:ascii="仿宋" w:eastAsia="仿宋" w:hAnsi="仿宋"/>
                <w:sz w:val="18"/>
                <w:szCs w:val="21"/>
              </w:rPr>
            </w:pPr>
          </w:p>
        </w:tc>
        <w:tc>
          <w:tcPr>
            <w:tcW w:w="892" w:type="dxa"/>
            <w:vAlign w:val="center"/>
          </w:tcPr>
          <w:p w14:paraId="2CCB684F" w14:textId="77777777" w:rsidR="009F0D05" w:rsidRPr="00802C5F" w:rsidRDefault="009F0D05" w:rsidP="00F5520E">
            <w:pPr>
              <w:pBdr>
                <w:bottom w:val="single" w:sz="6" w:space="1" w:color="auto"/>
              </w:pBdr>
              <w:adjustRightInd w:val="0"/>
              <w:snapToGrid w:val="0"/>
              <w:spacing w:line="360" w:lineRule="auto"/>
              <w:jc w:val="center"/>
              <w:textAlignment w:val="baseline"/>
              <w:rPr>
                <w:rFonts w:ascii="仿宋" w:eastAsia="仿宋" w:hAnsi="仿宋"/>
                <w:kern w:val="0"/>
                <w:sz w:val="18"/>
                <w:szCs w:val="20"/>
              </w:rPr>
            </w:pPr>
            <w:r w:rsidRPr="00802C5F">
              <w:rPr>
                <w:rFonts w:ascii="仿宋" w:eastAsia="仿宋" w:hAnsi="仿宋" w:hint="eastAsia"/>
                <w:kern w:val="0"/>
                <w:sz w:val="18"/>
                <w:szCs w:val="20"/>
              </w:rPr>
              <w:t>人工费</w:t>
            </w:r>
          </w:p>
        </w:tc>
      </w:tr>
      <w:tr w:rsidR="009F0D05" w:rsidRPr="00802C5F" w14:paraId="11F890A4" w14:textId="77777777" w:rsidTr="009F0D05">
        <w:trPr>
          <w:cantSplit/>
          <w:trHeight w:val="630"/>
        </w:trPr>
        <w:tc>
          <w:tcPr>
            <w:tcW w:w="832" w:type="dxa"/>
            <w:vAlign w:val="center"/>
          </w:tcPr>
          <w:p w14:paraId="0883082D"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25DD601F"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38BD3A76"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4E78995B"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03A025C2"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31D533F5"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5B37057C"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68DA4AD3"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19756642"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47E0B124" w14:textId="77777777" w:rsidR="009F0D05" w:rsidRPr="00802C5F" w:rsidRDefault="009F0D05" w:rsidP="00F5520E">
            <w:pPr>
              <w:snapToGrid w:val="0"/>
              <w:spacing w:line="360" w:lineRule="auto"/>
              <w:rPr>
                <w:rFonts w:ascii="仿宋" w:eastAsia="仿宋" w:hAnsi="仿宋"/>
                <w:szCs w:val="21"/>
              </w:rPr>
            </w:pPr>
          </w:p>
        </w:tc>
      </w:tr>
      <w:tr w:rsidR="009F0D05" w:rsidRPr="00802C5F" w14:paraId="47F7904E" w14:textId="77777777" w:rsidTr="009F0D05">
        <w:trPr>
          <w:cantSplit/>
          <w:trHeight w:val="630"/>
        </w:trPr>
        <w:tc>
          <w:tcPr>
            <w:tcW w:w="832" w:type="dxa"/>
            <w:vAlign w:val="center"/>
          </w:tcPr>
          <w:p w14:paraId="07D19FE6"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0FEFF680"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03D04BF8"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68FF16CC"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1D1A88AC"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1DF9EBEE"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17DCBAD7"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09F8987C"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20FE8060"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5E8FA69C" w14:textId="77777777" w:rsidR="009F0D05" w:rsidRPr="00802C5F" w:rsidRDefault="009F0D05" w:rsidP="00F5520E">
            <w:pPr>
              <w:snapToGrid w:val="0"/>
              <w:spacing w:line="360" w:lineRule="auto"/>
              <w:rPr>
                <w:rFonts w:ascii="仿宋" w:eastAsia="仿宋" w:hAnsi="仿宋"/>
                <w:szCs w:val="21"/>
              </w:rPr>
            </w:pPr>
          </w:p>
        </w:tc>
      </w:tr>
      <w:tr w:rsidR="009F0D05" w:rsidRPr="00802C5F" w14:paraId="3C510614" w14:textId="77777777" w:rsidTr="009F0D05">
        <w:trPr>
          <w:cantSplit/>
          <w:trHeight w:val="630"/>
        </w:trPr>
        <w:tc>
          <w:tcPr>
            <w:tcW w:w="832" w:type="dxa"/>
            <w:vAlign w:val="center"/>
          </w:tcPr>
          <w:p w14:paraId="7F67CDCF"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4C4F775C"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1FA2D353"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4491D4E5"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29A12272"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25B32D4F"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65DDE486"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0C94C4B2"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424A963D"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42727721" w14:textId="77777777" w:rsidR="009F0D05" w:rsidRPr="00802C5F" w:rsidRDefault="009F0D05" w:rsidP="00F5520E">
            <w:pPr>
              <w:snapToGrid w:val="0"/>
              <w:spacing w:line="360" w:lineRule="auto"/>
              <w:rPr>
                <w:rFonts w:ascii="仿宋" w:eastAsia="仿宋" w:hAnsi="仿宋"/>
                <w:szCs w:val="21"/>
              </w:rPr>
            </w:pPr>
          </w:p>
        </w:tc>
      </w:tr>
      <w:tr w:rsidR="009F0D05" w:rsidRPr="00802C5F" w14:paraId="5724F8AA" w14:textId="77777777" w:rsidTr="009F0D05">
        <w:trPr>
          <w:cantSplit/>
          <w:trHeight w:val="630"/>
        </w:trPr>
        <w:tc>
          <w:tcPr>
            <w:tcW w:w="832" w:type="dxa"/>
            <w:vAlign w:val="center"/>
          </w:tcPr>
          <w:p w14:paraId="0B6305FC"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70E94A6B"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40D8DBB7"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5A71C43C"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598219F2"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6F2A452F"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43AD07F9"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6017A483"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060F1341"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0B625A0A" w14:textId="77777777" w:rsidR="009F0D05" w:rsidRPr="00802C5F" w:rsidRDefault="009F0D05" w:rsidP="00F5520E">
            <w:pPr>
              <w:snapToGrid w:val="0"/>
              <w:spacing w:line="360" w:lineRule="auto"/>
              <w:rPr>
                <w:rFonts w:ascii="仿宋" w:eastAsia="仿宋" w:hAnsi="仿宋"/>
                <w:szCs w:val="21"/>
              </w:rPr>
            </w:pPr>
          </w:p>
        </w:tc>
      </w:tr>
      <w:tr w:rsidR="009F0D05" w:rsidRPr="00802C5F" w14:paraId="1B6F264D" w14:textId="77777777" w:rsidTr="009F0D05">
        <w:trPr>
          <w:cantSplit/>
          <w:trHeight w:val="630"/>
        </w:trPr>
        <w:tc>
          <w:tcPr>
            <w:tcW w:w="832" w:type="dxa"/>
            <w:vAlign w:val="center"/>
          </w:tcPr>
          <w:p w14:paraId="40647317"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68A01152"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5FC55A11"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311D31DE"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480ED682"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7C48104A"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73A5E9A1"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3F00C458"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1B792B61"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1281DFB0" w14:textId="77777777" w:rsidR="009F0D05" w:rsidRPr="00802C5F" w:rsidRDefault="009F0D05" w:rsidP="00F5520E">
            <w:pPr>
              <w:snapToGrid w:val="0"/>
              <w:spacing w:line="360" w:lineRule="auto"/>
              <w:rPr>
                <w:rFonts w:ascii="仿宋" w:eastAsia="仿宋" w:hAnsi="仿宋"/>
                <w:szCs w:val="21"/>
              </w:rPr>
            </w:pPr>
          </w:p>
        </w:tc>
      </w:tr>
      <w:tr w:rsidR="009F0D05" w:rsidRPr="00802C5F" w14:paraId="19A52C4E" w14:textId="77777777" w:rsidTr="009F0D05">
        <w:trPr>
          <w:cantSplit/>
          <w:trHeight w:val="630"/>
        </w:trPr>
        <w:tc>
          <w:tcPr>
            <w:tcW w:w="832" w:type="dxa"/>
            <w:vAlign w:val="center"/>
          </w:tcPr>
          <w:p w14:paraId="121D16C4"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00FF18ED"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556BE6A8"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277C9B78"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726500C4"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27DB458F"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22083739"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303B48FE"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6D6C1675"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66A66CB4" w14:textId="77777777" w:rsidR="009F0D05" w:rsidRPr="00802C5F" w:rsidRDefault="009F0D05" w:rsidP="00F5520E">
            <w:pPr>
              <w:snapToGrid w:val="0"/>
              <w:spacing w:line="360" w:lineRule="auto"/>
              <w:rPr>
                <w:rFonts w:ascii="仿宋" w:eastAsia="仿宋" w:hAnsi="仿宋"/>
                <w:szCs w:val="21"/>
              </w:rPr>
            </w:pPr>
          </w:p>
        </w:tc>
      </w:tr>
      <w:tr w:rsidR="009F0D05" w:rsidRPr="00802C5F" w14:paraId="5FC6975A" w14:textId="77777777" w:rsidTr="009F0D05">
        <w:trPr>
          <w:cantSplit/>
          <w:trHeight w:val="630"/>
        </w:trPr>
        <w:tc>
          <w:tcPr>
            <w:tcW w:w="832" w:type="dxa"/>
            <w:vAlign w:val="center"/>
          </w:tcPr>
          <w:p w14:paraId="70A169ED"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7B698EC6"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1B972E81"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11DFC5FC"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50BB1416"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33FE6B08"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425CDFFB"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0009845E"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0827B802"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76CADE7F" w14:textId="77777777" w:rsidR="009F0D05" w:rsidRPr="00802C5F" w:rsidRDefault="009F0D05" w:rsidP="00F5520E">
            <w:pPr>
              <w:snapToGrid w:val="0"/>
              <w:spacing w:line="360" w:lineRule="auto"/>
              <w:rPr>
                <w:rFonts w:ascii="仿宋" w:eastAsia="仿宋" w:hAnsi="仿宋"/>
                <w:szCs w:val="21"/>
              </w:rPr>
            </w:pPr>
          </w:p>
        </w:tc>
      </w:tr>
      <w:tr w:rsidR="009F0D05" w:rsidRPr="00802C5F" w14:paraId="44A3AD9C" w14:textId="77777777" w:rsidTr="009F0D05">
        <w:trPr>
          <w:cantSplit/>
          <w:trHeight w:val="630"/>
        </w:trPr>
        <w:tc>
          <w:tcPr>
            <w:tcW w:w="832" w:type="dxa"/>
            <w:vAlign w:val="center"/>
          </w:tcPr>
          <w:p w14:paraId="60A95101"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5A957020"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31FB5085"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114CD071"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4AE53586"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5643318A"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6AD06F7F"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59523859"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424886AC"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7363543D" w14:textId="77777777" w:rsidR="009F0D05" w:rsidRPr="00802C5F" w:rsidRDefault="009F0D05" w:rsidP="00F5520E">
            <w:pPr>
              <w:snapToGrid w:val="0"/>
              <w:spacing w:line="360" w:lineRule="auto"/>
              <w:rPr>
                <w:rFonts w:ascii="仿宋" w:eastAsia="仿宋" w:hAnsi="仿宋"/>
                <w:szCs w:val="21"/>
              </w:rPr>
            </w:pPr>
          </w:p>
        </w:tc>
      </w:tr>
      <w:tr w:rsidR="009F0D05" w:rsidRPr="00802C5F" w14:paraId="608937B4" w14:textId="77777777" w:rsidTr="009F0D05">
        <w:trPr>
          <w:cantSplit/>
          <w:trHeight w:val="630"/>
        </w:trPr>
        <w:tc>
          <w:tcPr>
            <w:tcW w:w="832" w:type="dxa"/>
            <w:vAlign w:val="center"/>
          </w:tcPr>
          <w:p w14:paraId="5648007A"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23473B1D"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7EB3857F"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481561A8"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77504212"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5D0396C9"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6DBC8CBC"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757001D4"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650313D4"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421CA8EC" w14:textId="77777777" w:rsidR="009F0D05" w:rsidRPr="00802C5F" w:rsidRDefault="009F0D05" w:rsidP="00F5520E">
            <w:pPr>
              <w:snapToGrid w:val="0"/>
              <w:spacing w:line="360" w:lineRule="auto"/>
              <w:rPr>
                <w:rFonts w:ascii="仿宋" w:eastAsia="仿宋" w:hAnsi="仿宋"/>
                <w:szCs w:val="21"/>
              </w:rPr>
            </w:pPr>
          </w:p>
        </w:tc>
      </w:tr>
      <w:tr w:rsidR="009F0D05" w:rsidRPr="00802C5F" w14:paraId="06CB6532" w14:textId="77777777" w:rsidTr="009F0D05">
        <w:trPr>
          <w:cantSplit/>
          <w:trHeight w:val="630"/>
        </w:trPr>
        <w:tc>
          <w:tcPr>
            <w:tcW w:w="832" w:type="dxa"/>
            <w:vAlign w:val="center"/>
          </w:tcPr>
          <w:p w14:paraId="0B2AE9A8"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08528FC7"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62626C2E"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74DD04F6"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5E1452EB"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4CBDDD75"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2AE5B469"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4946F0FE"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419819BD"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03203CDC" w14:textId="77777777" w:rsidR="009F0D05" w:rsidRPr="00802C5F" w:rsidRDefault="009F0D05" w:rsidP="00F5520E">
            <w:pPr>
              <w:snapToGrid w:val="0"/>
              <w:spacing w:line="360" w:lineRule="auto"/>
              <w:rPr>
                <w:rFonts w:ascii="仿宋" w:eastAsia="仿宋" w:hAnsi="仿宋"/>
                <w:szCs w:val="21"/>
              </w:rPr>
            </w:pPr>
          </w:p>
        </w:tc>
      </w:tr>
      <w:tr w:rsidR="009F0D05" w:rsidRPr="00802C5F" w14:paraId="6F7DC709" w14:textId="77777777" w:rsidTr="009F0D05">
        <w:trPr>
          <w:cantSplit/>
          <w:trHeight w:val="630"/>
        </w:trPr>
        <w:tc>
          <w:tcPr>
            <w:tcW w:w="832" w:type="dxa"/>
            <w:vAlign w:val="center"/>
          </w:tcPr>
          <w:p w14:paraId="43F5D528" w14:textId="77777777" w:rsidR="009F0D05" w:rsidRPr="00802C5F" w:rsidRDefault="009F0D05" w:rsidP="00F5520E">
            <w:pPr>
              <w:snapToGrid w:val="0"/>
              <w:spacing w:line="360" w:lineRule="auto"/>
              <w:jc w:val="center"/>
              <w:rPr>
                <w:rFonts w:ascii="仿宋" w:eastAsia="仿宋" w:hAnsi="仿宋"/>
                <w:szCs w:val="21"/>
              </w:rPr>
            </w:pPr>
          </w:p>
        </w:tc>
        <w:tc>
          <w:tcPr>
            <w:tcW w:w="1143" w:type="dxa"/>
            <w:vAlign w:val="center"/>
          </w:tcPr>
          <w:p w14:paraId="48FF2D86" w14:textId="77777777" w:rsidR="009F0D05" w:rsidRPr="00802C5F" w:rsidRDefault="009F0D05" w:rsidP="00F5520E">
            <w:pPr>
              <w:snapToGrid w:val="0"/>
              <w:spacing w:line="360" w:lineRule="auto"/>
              <w:jc w:val="center"/>
              <w:rPr>
                <w:rFonts w:ascii="仿宋" w:eastAsia="仿宋" w:hAnsi="仿宋"/>
                <w:szCs w:val="21"/>
              </w:rPr>
            </w:pPr>
          </w:p>
        </w:tc>
        <w:tc>
          <w:tcPr>
            <w:tcW w:w="1223" w:type="dxa"/>
            <w:vAlign w:val="center"/>
          </w:tcPr>
          <w:p w14:paraId="00823B9C" w14:textId="77777777" w:rsidR="009F0D05" w:rsidRPr="00802C5F" w:rsidRDefault="009F0D05" w:rsidP="00F5520E">
            <w:pPr>
              <w:snapToGrid w:val="0"/>
              <w:spacing w:line="360" w:lineRule="auto"/>
              <w:jc w:val="center"/>
              <w:rPr>
                <w:rFonts w:ascii="仿宋" w:eastAsia="仿宋" w:hAnsi="仿宋"/>
                <w:szCs w:val="21"/>
              </w:rPr>
            </w:pPr>
          </w:p>
        </w:tc>
        <w:tc>
          <w:tcPr>
            <w:tcW w:w="1122" w:type="dxa"/>
            <w:vAlign w:val="center"/>
          </w:tcPr>
          <w:p w14:paraId="1F357F8E" w14:textId="77777777" w:rsidR="009F0D05" w:rsidRPr="00802C5F" w:rsidRDefault="009F0D05" w:rsidP="00F5520E">
            <w:pPr>
              <w:snapToGrid w:val="0"/>
              <w:spacing w:line="360" w:lineRule="auto"/>
              <w:jc w:val="center"/>
              <w:rPr>
                <w:rFonts w:ascii="仿宋" w:eastAsia="仿宋" w:hAnsi="仿宋"/>
                <w:szCs w:val="21"/>
              </w:rPr>
            </w:pPr>
          </w:p>
        </w:tc>
        <w:tc>
          <w:tcPr>
            <w:tcW w:w="751" w:type="dxa"/>
            <w:vAlign w:val="center"/>
          </w:tcPr>
          <w:p w14:paraId="626B20AF" w14:textId="77777777" w:rsidR="009F0D05" w:rsidRPr="00802C5F" w:rsidRDefault="009F0D05" w:rsidP="00F5520E">
            <w:pPr>
              <w:snapToGrid w:val="0"/>
              <w:spacing w:line="360" w:lineRule="auto"/>
              <w:rPr>
                <w:rFonts w:ascii="仿宋" w:eastAsia="仿宋" w:hAnsi="仿宋"/>
                <w:szCs w:val="21"/>
              </w:rPr>
            </w:pPr>
          </w:p>
        </w:tc>
        <w:tc>
          <w:tcPr>
            <w:tcW w:w="509" w:type="dxa"/>
            <w:vAlign w:val="center"/>
          </w:tcPr>
          <w:p w14:paraId="42D1C476" w14:textId="77777777" w:rsidR="009F0D05" w:rsidRPr="00802C5F" w:rsidRDefault="009F0D05" w:rsidP="00F5520E">
            <w:pPr>
              <w:snapToGrid w:val="0"/>
              <w:spacing w:line="360" w:lineRule="auto"/>
              <w:rPr>
                <w:rFonts w:ascii="仿宋" w:eastAsia="仿宋" w:hAnsi="仿宋"/>
                <w:szCs w:val="21"/>
              </w:rPr>
            </w:pPr>
          </w:p>
        </w:tc>
        <w:tc>
          <w:tcPr>
            <w:tcW w:w="744" w:type="dxa"/>
            <w:vAlign w:val="center"/>
          </w:tcPr>
          <w:p w14:paraId="046AADCD" w14:textId="77777777" w:rsidR="009F0D05" w:rsidRPr="00802C5F" w:rsidRDefault="009F0D05" w:rsidP="00F5520E">
            <w:pPr>
              <w:snapToGrid w:val="0"/>
              <w:spacing w:line="360" w:lineRule="auto"/>
              <w:rPr>
                <w:rFonts w:ascii="仿宋" w:eastAsia="仿宋" w:hAnsi="仿宋"/>
                <w:szCs w:val="21"/>
              </w:rPr>
            </w:pPr>
          </w:p>
        </w:tc>
        <w:tc>
          <w:tcPr>
            <w:tcW w:w="1069" w:type="dxa"/>
            <w:vAlign w:val="center"/>
          </w:tcPr>
          <w:p w14:paraId="0B9A372A" w14:textId="77777777" w:rsidR="009F0D05" w:rsidRPr="00802C5F" w:rsidRDefault="009F0D05" w:rsidP="00F5520E">
            <w:pPr>
              <w:snapToGrid w:val="0"/>
              <w:spacing w:line="360" w:lineRule="auto"/>
              <w:rPr>
                <w:rFonts w:ascii="仿宋" w:eastAsia="仿宋" w:hAnsi="仿宋"/>
                <w:szCs w:val="21"/>
              </w:rPr>
            </w:pPr>
          </w:p>
        </w:tc>
        <w:tc>
          <w:tcPr>
            <w:tcW w:w="715" w:type="dxa"/>
            <w:vAlign w:val="center"/>
          </w:tcPr>
          <w:p w14:paraId="364307BF"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448CFAC9" w14:textId="77777777" w:rsidR="009F0D05" w:rsidRPr="00802C5F" w:rsidRDefault="009F0D05" w:rsidP="00F5520E">
            <w:pPr>
              <w:snapToGrid w:val="0"/>
              <w:spacing w:line="360" w:lineRule="auto"/>
              <w:rPr>
                <w:rFonts w:ascii="仿宋" w:eastAsia="仿宋" w:hAnsi="仿宋"/>
                <w:szCs w:val="21"/>
              </w:rPr>
            </w:pPr>
          </w:p>
        </w:tc>
      </w:tr>
      <w:tr w:rsidR="009F0D05" w:rsidRPr="00802C5F" w14:paraId="4860F287" w14:textId="77777777" w:rsidTr="009F0D05">
        <w:trPr>
          <w:cantSplit/>
          <w:trHeight w:val="653"/>
        </w:trPr>
        <w:tc>
          <w:tcPr>
            <w:tcW w:w="7393" w:type="dxa"/>
            <w:gridSpan w:val="8"/>
            <w:vAlign w:val="center"/>
          </w:tcPr>
          <w:p w14:paraId="47499230" w14:textId="77777777" w:rsidR="009F0D05" w:rsidRPr="00802C5F" w:rsidRDefault="009F0D05" w:rsidP="00F5520E">
            <w:pPr>
              <w:snapToGrid w:val="0"/>
              <w:spacing w:line="360" w:lineRule="auto"/>
              <w:ind w:firstLineChars="148" w:firstLine="311"/>
              <w:jc w:val="center"/>
              <w:rPr>
                <w:rFonts w:ascii="仿宋" w:eastAsia="仿宋" w:hAnsi="仿宋"/>
                <w:szCs w:val="21"/>
              </w:rPr>
            </w:pPr>
            <w:r w:rsidRPr="00802C5F">
              <w:rPr>
                <w:rFonts w:ascii="仿宋" w:eastAsia="仿宋" w:hAnsi="仿宋" w:hint="eastAsia"/>
                <w:szCs w:val="21"/>
              </w:rPr>
              <w:t>本页小计</w:t>
            </w:r>
          </w:p>
        </w:tc>
        <w:tc>
          <w:tcPr>
            <w:tcW w:w="715" w:type="dxa"/>
            <w:vAlign w:val="center"/>
          </w:tcPr>
          <w:p w14:paraId="6C7A2742"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892" w:type="dxa"/>
            <w:vAlign w:val="center"/>
          </w:tcPr>
          <w:p w14:paraId="2540F76E" w14:textId="77777777" w:rsidR="009F0D05" w:rsidRPr="00802C5F" w:rsidRDefault="009F0D05" w:rsidP="00F5520E">
            <w:pPr>
              <w:snapToGrid w:val="0"/>
              <w:spacing w:line="360" w:lineRule="auto"/>
              <w:ind w:firstLineChars="148" w:firstLine="311"/>
              <w:rPr>
                <w:rFonts w:ascii="仿宋" w:eastAsia="仿宋" w:hAnsi="仿宋"/>
                <w:szCs w:val="21"/>
              </w:rPr>
            </w:pPr>
          </w:p>
        </w:tc>
      </w:tr>
      <w:tr w:rsidR="009F0D05" w:rsidRPr="00802C5F" w14:paraId="07A19FFE" w14:textId="77777777" w:rsidTr="009F0D05">
        <w:trPr>
          <w:cantSplit/>
          <w:trHeight w:val="618"/>
        </w:trPr>
        <w:tc>
          <w:tcPr>
            <w:tcW w:w="7393" w:type="dxa"/>
            <w:gridSpan w:val="8"/>
            <w:vAlign w:val="center"/>
          </w:tcPr>
          <w:p w14:paraId="4A450E6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 xml:space="preserve">   合     计</w:t>
            </w:r>
          </w:p>
        </w:tc>
        <w:tc>
          <w:tcPr>
            <w:tcW w:w="715" w:type="dxa"/>
            <w:vAlign w:val="center"/>
          </w:tcPr>
          <w:p w14:paraId="5645FB00" w14:textId="77777777" w:rsidR="009F0D05" w:rsidRPr="00802C5F" w:rsidRDefault="009F0D05" w:rsidP="00F5520E">
            <w:pPr>
              <w:snapToGrid w:val="0"/>
              <w:spacing w:line="360" w:lineRule="auto"/>
              <w:rPr>
                <w:rFonts w:ascii="仿宋" w:eastAsia="仿宋" w:hAnsi="仿宋"/>
                <w:szCs w:val="21"/>
              </w:rPr>
            </w:pPr>
          </w:p>
        </w:tc>
        <w:tc>
          <w:tcPr>
            <w:tcW w:w="892" w:type="dxa"/>
            <w:vAlign w:val="center"/>
          </w:tcPr>
          <w:p w14:paraId="55BB25AF" w14:textId="77777777" w:rsidR="009F0D05" w:rsidRPr="00802C5F" w:rsidRDefault="009F0D05" w:rsidP="00F5520E">
            <w:pPr>
              <w:snapToGrid w:val="0"/>
              <w:spacing w:line="360" w:lineRule="auto"/>
              <w:rPr>
                <w:rFonts w:ascii="仿宋" w:eastAsia="仿宋" w:hAnsi="仿宋"/>
                <w:szCs w:val="21"/>
              </w:rPr>
            </w:pPr>
          </w:p>
        </w:tc>
      </w:tr>
    </w:tbl>
    <w:p w14:paraId="5E837896"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注：</w:t>
      </w:r>
    </w:p>
    <w:p w14:paraId="74B5FDDD"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1、表中人工费指规费按人工费计取的应填写综合单价中的人工费：本表适用于以综合单价形式计价的措施项目</w:t>
      </w:r>
    </w:p>
    <w:p w14:paraId="04D8EC4B"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2、市政工程措施项目中所列模版、支架、脚手架、施工排水、井点降水应计入该分部分项工程项目综合单价中。</w:t>
      </w:r>
    </w:p>
    <w:p w14:paraId="10EDA708" w14:textId="77777777" w:rsidR="009F0D05" w:rsidRPr="00802C5F" w:rsidRDefault="009F0D05" w:rsidP="00F5520E">
      <w:pPr>
        <w:snapToGrid w:val="0"/>
        <w:spacing w:line="360" w:lineRule="auto"/>
        <w:jc w:val="center"/>
        <w:rPr>
          <w:rFonts w:ascii="仿宋" w:eastAsia="仿宋" w:hAnsi="仿宋"/>
          <w:sz w:val="28"/>
          <w:szCs w:val="28"/>
        </w:rPr>
      </w:pPr>
    </w:p>
    <w:p w14:paraId="082D90B6"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sz w:val="28"/>
          <w:szCs w:val="28"/>
        </w:rPr>
        <w:br w:type="page"/>
      </w:r>
      <w:r w:rsidRPr="00802C5F">
        <w:rPr>
          <w:rFonts w:ascii="仿宋" w:eastAsia="仿宋" w:hAnsi="仿宋" w:hint="eastAsia"/>
          <w:sz w:val="28"/>
          <w:szCs w:val="28"/>
        </w:rPr>
        <w:lastRenderedPageBreak/>
        <w:t>其他项目清单与计价汇总表</w:t>
      </w:r>
    </w:p>
    <w:p w14:paraId="57154F70" w14:textId="77777777" w:rsidR="009F0D05" w:rsidRPr="00802C5F" w:rsidRDefault="009F0D05" w:rsidP="00F5520E">
      <w:pPr>
        <w:snapToGrid w:val="0"/>
        <w:spacing w:line="360" w:lineRule="auto"/>
        <w:ind w:firstLineChars="100" w:firstLine="240"/>
        <w:rPr>
          <w:rFonts w:ascii="仿宋" w:eastAsia="仿宋" w:hAnsi="仿宋"/>
          <w:sz w:val="24"/>
        </w:rPr>
      </w:pPr>
      <w:r w:rsidRPr="00802C5F">
        <w:rPr>
          <w:rFonts w:ascii="仿宋" w:eastAsia="仿宋" w:hAnsi="仿宋" w:hint="eastAsia"/>
          <w:sz w:val="24"/>
        </w:rPr>
        <w:t>工程名称：                     标段：                   第  页 共  页</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0"/>
        <w:gridCol w:w="3255"/>
        <w:gridCol w:w="1260"/>
        <w:gridCol w:w="1575"/>
        <w:gridCol w:w="2205"/>
      </w:tblGrid>
      <w:tr w:rsidR="009F0D05" w:rsidRPr="00802C5F" w14:paraId="55002402" w14:textId="77777777" w:rsidTr="009F0D05">
        <w:trPr>
          <w:cantSplit/>
          <w:trHeight w:val="460"/>
        </w:trPr>
        <w:tc>
          <w:tcPr>
            <w:tcW w:w="840" w:type="dxa"/>
            <w:vMerge w:val="restart"/>
            <w:vAlign w:val="center"/>
          </w:tcPr>
          <w:p w14:paraId="679553C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3255" w:type="dxa"/>
            <w:vMerge w:val="restart"/>
            <w:vAlign w:val="center"/>
          </w:tcPr>
          <w:p w14:paraId="66BCD0B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项目名称</w:t>
            </w:r>
          </w:p>
        </w:tc>
        <w:tc>
          <w:tcPr>
            <w:tcW w:w="1260" w:type="dxa"/>
            <w:vMerge w:val="restart"/>
            <w:vAlign w:val="center"/>
          </w:tcPr>
          <w:p w14:paraId="749EDB62"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计量单位</w:t>
            </w:r>
          </w:p>
        </w:tc>
        <w:tc>
          <w:tcPr>
            <w:tcW w:w="1575" w:type="dxa"/>
            <w:vMerge w:val="restart"/>
            <w:vAlign w:val="center"/>
          </w:tcPr>
          <w:p w14:paraId="0D532A9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金  额（元）</w:t>
            </w:r>
          </w:p>
        </w:tc>
        <w:tc>
          <w:tcPr>
            <w:tcW w:w="2205" w:type="dxa"/>
            <w:vMerge w:val="restart"/>
            <w:vAlign w:val="center"/>
          </w:tcPr>
          <w:p w14:paraId="4A95198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备注</w:t>
            </w:r>
          </w:p>
        </w:tc>
      </w:tr>
      <w:tr w:rsidR="009F0D05" w:rsidRPr="00802C5F" w14:paraId="0C5051A5" w14:textId="77777777" w:rsidTr="009F0D05">
        <w:trPr>
          <w:cantSplit/>
          <w:trHeight w:val="510"/>
        </w:trPr>
        <w:tc>
          <w:tcPr>
            <w:tcW w:w="840" w:type="dxa"/>
            <w:vMerge/>
            <w:vAlign w:val="center"/>
          </w:tcPr>
          <w:p w14:paraId="017238C5" w14:textId="77777777" w:rsidR="009F0D05" w:rsidRPr="00802C5F" w:rsidRDefault="009F0D05" w:rsidP="00F5520E">
            <w:pPr>
              <w:snapToGrid w:val="0"/>
              <w:spacing w:line="360" w:lineRule="auto"/>
              <w:jc w:val="center"/>
              <w:rPr>
                <w:rFonts w:ascii="仿宋" w:eastAsia="仿宋" w:hAnsi="仿宋"/>
                <w:szCs w:val="21"/>
              </w:rPr>
            </w:pPr>
          </w:p>
        </w:tc>
        <w:tc>
          <w:tcPr>
            <w:tcW w:w="3255" w:type="dxa"/>
            <w:vMerge/>
            <w:vAlign w:val="center"/>
          </w:tcPr>
          <w:p w14:paraId="15F8A174" w14:textId="77777777" w:rsidR="009F0D05" w:rsidRPr="00802C5F" w:rsidRDefault="009F0D05" w:rsidP="00F5520E">
            <w:pPr>
              <w:snapToGrid w:val="0"/>
              <w:spacing w:line="360" w:lineRule="auto"/>
              <w:rPr>
                <w:rFonts w:ascii="仿宋" w:eastAsia="仿宋" w:hAnsi="仿宋"/>
                <w:szCs w:val="21"/>
              </w:rPr>
            </w:pPr>
          </w:p>
        </w:tc>
        <w:tc>
          <w:tcPr>
            <w:tcW w:w="1260" w:type="dxa"/>
            <w:vMerge/>
            <w:vAlign w:val="center"/>
          </w:tcPr>
          <w:p w14:paraId="7E56A858" w14:textId="77777777" w:rsidR="009F0D05" w:rsidRPr="00802C5F" w:rsidRDefault="009F0D05" w:rsidP="00F5520E">
            <w:pPr>
              <w:snapToGrid w:val="0"/>
              <w:spacing w:line="360" w:lineRule="auto"/>
              <w:rPr>
                <w:rFonts w:ascii="仿宋" w:eastAsia="仿宋" w:hAnsi="仿宋"/>
                <w:szCs w:val="21"/>
              </w:rPr>
            </w:pPr>
          </w:p>
        </w:tc>
        <w:tc>
          <w:tcPr>
            <w:tcW w:w="1575" w:type="dxa"/>
            <w:vMerge/>
            <w:vAlign w:val="center"/>
          </w:tcPr>
          <w:p w14:paraId="5D852F11" w14:textId="77777777" w:rsidR="009F0D05" w:rsidRPr="00802C5F" w:rsidRDefault="009F0D05" w:rsidP="00F5520E">
            <w:pPr>
              <w:snapToGrid w:val="0"/>
              <w:spacing w:line="360" w:lineRule="auto"/>
              <w:rPr>
                <w:rFonts w:ascii="仿宋" w:eastAsia="仿宋" w:hAnsi="仿宋"/>
                <w:szCs w:val="21"/>
              </w:rPr>
            </w:pPr>
          </w:p>
        </w:tc>
        <w:tc>
          <w:tcPr>
            <w:tcW w:w="2205" w:type="dxa"/>
            <w:vMerge/>
            <w:vAlign w:val="center"/>
          </w:tcPr>
          <w:p w14:paraId="596B8168" w14:textId="77777777" w:rsidR="009F0D05" w:rsidRPr="00802C5F" w:rsidRDefault="009F0D05" w:rsidP="00F5520E">
            <w:pPr>
              <w:snapToGrid w:val="0"/>
              <w:spacing w:line="360" w:lineRule="auto"/>
              <w:rPr>
                <w:rFonts w:ascii="仿宋" w:eastAsia="仿宋" w:hAnsi="仿宋"/>
                <w:szCs w:val="21"/>
              </w:rPr>
            </w:pPr>
          </w:p>
        </w:tc>
      </w:tr>
      <w:tr w:rsidR="009F0D05" w:rsidRPr="00802C5F" w14:paraId="0C4E406F" w14:textId="77777777" w:rsidTr="009F0D05">
        <w:trPr>
          <w:trHeight w:val="750"/>
        </w:trPr>
        <w:tc>
          <w:tcPr>
            <w:tcW w:w="840" w:type="dxa"/>
            <w:vAlign w:val="center"/>
          </w:tcPr>
          <w:p w14:paraId="0058D8C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3255" w:type="dxa"/>
            <w:vAlign w:val="center"/>
          </w:tcPr>
          <w:p w14:paraId="6B80CF6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暂列金额</w:t>
            </w:r>
          </w:p>
        </w:tc>
        <w:tc>
          <w:tcPr>
            <w:tcW w:w="1260" w:type="dxa"/>
            <w:vAlign w:val="center"/>
          </w:tcPr>
          <w:p w14:paraId="47A0F04B"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042F41B2"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23F7F1F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明细详见</w:t>
            </w:r>
          </w:p>
          <w:p w14:paraId="7A0AD304" w14:textId="77777777" w:rsidR="009F0D05" w:rsidRPr="00802C5F" w:rsidRDefault="009F0D05" w:rsidP="00F5520E">
            <w:pPr>
              <w:snapToGrid w:val="0"/>
              <w:spacing w:line="360" w:lineRule="auto"/>
              <w:ind w:firstLineChars="250" w:firstLine="525"/>
              <w:rPr>
                <w:rFonts w:ascii="仿宋" w:eastAsia="仿宋" w:hAnsi="仿宋"/>
                <w:szCs w:val="21"/>
              </w:rPr>
            </w:pPr>
            <w:r w:rsidRPr="00802C5F">
              <w:rPr>
                <w:rFonts w:ascii="仿宋" w:eastAsia="仿宋" w:hAnsi="仿宋" w:hint="eastAsia"/>
                <w:szCs w:val="21"/>
              </w:rPr>
              <w:t>表</w:t>
            </w:r>
          </w:p>
        </w:tc>
      </w:tr>
      <w:tr w:rsidR="009F0D05" w:rsidRPr="00802C5F" w14:paraId="68500214" w14:textId="77777777" w:rsidTr="009F0D05">
        <w:trPr>
          <w:trHeight w:val="750"/>
        </w:trPr>
        <w:tc>
          <w:tcPr>
            <w:tcW w:w="840" w:type="dxa"/>
            <w:vAlign w:val="center"/>
          </w:tcPr>
          <w:p w14:paraId="310A9F1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3255" w:type="dxa"/>
            <w:vAlign w:val="center"/>
          </w:tcPr>
          <w:p w14:paraId="7F861B1B"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暂估价</w:t>
            </w:r>
          </w:p>
        </w:tc>
        <w:tc>
          <w:tcPr>
            <w:tcW w:w="1260" w:type="dxa"/>
            <w:vAlign w:val="center"/>
          </w:tcPr>
          <w:p w14:paraId="56CACE46"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3D5829D3"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7A4947AF" w14:textId="77777777" w:rsidR="009F0D05" w:rsidRPr="00802C5F" w:rsidRDefault="009F0D05" w:rsidP="00F5520E">
            <w:pPr>
              <w:snapToGrid w:val="0"/>
              <w:spacing w:line="360" w:lineRule="auto"/>
              <w:rPr>
                <w:rFonts w:ascii="仿宋" w:eastAsia="仿宋" w:hAnsi="仿宋"/>
                <w:szCs w:val="21"/>
              </w:rPr>
            </w:pPr>
          </w:p>
        </w:tc>
      </w:tr>
      <w:tr w:rsidR="009F0D05" w:rsidRPr="00802C5F" w14:paraId="495A69A7" w14:textId="77777777" w:rsidTr="009F0D05">
        <w:trPr>
          <w:trHeight w:val="750"/>
        </w:trPr>
        <w:tc>
          <w:tcPr>
            <w:tcW w:w="840" w:type="dxa"/>
            <w:vAlign w:val="center"/>
          </w:tcPr>
          <w:p w14:paraId="606C9CB2"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2.1</w:t>
            </w:r>
          </w:p>
        </w:tc>
        <w:tc>
          <w:tcPr>
            <w:tcW w:w="3255" w:type="dxa"/>
            <w:vAlign w:val="center"/>
          </w:tcPr>
          <w:p w14:paraId="41C433ED" w14:textId="77777777" w:rsidR="009F0D05" w:rsidRPr="00802C5F" w:rsidRDefault="009F0D05" w:rsidP="00F5520E">
            <w:pPr>
              <w:snapToGrid w:val="0"/>
              <w:spacing w:line="360" w:lineRule="auto"/>
              <w:ind w:firstLineChars="198" w:firstLine="416"/>
              <w:rPr>
                <w:rFonts w:ascii="仿宋" w:eastAsia="仿宋" w:hAnsi="仿宋"/>
                <w:szCs w:val="21"/>
              </w:rPr>
            </w:pPr>
            <w:r w:rsidRPr="00802C5F">
              <w:rPr>
                <w:rFonts w:ascii="仿宋" w:eastAsia="仿宋" w:hAnsi="仿宋" w:hint="eastAsia"/>
                <w:szCs w:val="21"/>
              </w:rPr>
              <w:t>材料暂估价</w:t>
            </w:r>
          </w:p>
        </w:tc>
        <w:tc>
          <w:tcPr>
            <w:tcW w:w="1260" w:type="dxa"/>
            <w:vAlign w:val="center"/>
          </w:tcPr>
          <w:p w14:paraId="1F08EE15"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34A24D1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w:t>
            </w:r>
          </w:p>
        </w:tc>
        <w:tc>
          <w:tcPr>
            <w:tcW w:w="2205" w:type="dxa"/>
            <w:vAlign w:val="center"/>
          </w:tcPr>
          <w:p w14:paraId="5173F3F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明细详见</w:t>
            </w:r>
          </w:p>
          <w:p w14:paraId="68636D06" w14:textId="77777777" w:rsidR="009F0D05" w:rsidRPr="00802C5F" w:rsidRDefault="009F0D05" w:rsidP="00F5520E">
            <w:pPr>
              <w:snapToGrid w:val="0"/>
              <w:spacing w:line="360" w:lineRule="auto"/>
              <w:ind w:firstLineChars="250" w:firstLine="525"/>
              <w:rPr>
                <w:rFonts w:ascii="仿宋" w:eastAsia="仿宋" w:hAnsi="仿宋"/>
                <w:szCs w:val="21"/>
              </w:rPr>
            </w:pPr>
            <w:r w:rsidRPr="00802C5F">
              <w:rPr>
                <w:rFonts w:ascii="仿宋" w:eastAsia="仿宋" w:hAnsi="仿宋" w:hint="eastAsia"/>
                <w:szCs w:val="21"/>
              </w:rPr>
              <w:t>表</w:t>
            </w:r>
          </w:p>
        </w:tc>
      </w:tr>
      <w:tr w:rsidR="009F0D05" w:rsidRPr="00802C5F" w14:paraId="26E9FABF" w14:textId="77777777" w:rsidTr="009F0D05">
        <w:trPr>
          <w:trHeight w:val="750"/>
        </w:trPr>
        <w:tc>
          <w:tcPr>
            <w:tcW w:w="840" w:type="dxa"/>
            <w:vAlign w:val="center"/>
          </w:tcPr>
          <w:p w14:paraId="2C9409C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2.2</w:t>
            </w:r>
          </w:p>
        </w:tc>
        <w:tc>
          <w:tcPr>
            <w:tcW w:w="3255" w:type="dxa"/>
            <w:vAlign w:val="center"/>
          </w:tcPr>
          <w:p w14:paraId="4647F687" w14:textId="77777777" w:rsidR="009F0D05" w:rsidRPr="00802C5F" w:rsidRDefault="009F0D05" w:rsidP="00F5520E">
            <w:pPr>
              <w:snapToGrid w:val="0"/>
              <w:spacing w:line="360" w:lineRule="auto"/>
              <w:ind w:firstLineChars="198" w:firstLine="416"/>
              <w:rPr>
                <w:rFonts w:ascii="仿宋" w:eastAsia="仿宋" w:hAnsi="仿宋"/>
                <w:szCs w:val="21"/>
              </w:rPr>
            </w:pPr>
            <w:r w:rsidRPr="00802C5F">
              <w:rPr>
                <w:rFonts w:ascii="仿宋" w:eastAsia="仿宋" w:hAnsi="仿宋" w:hint="eastAsia"/>
                <w:szCs w:val="21"/>
              </w:rPr>
              <w:t>专业工程暂估价</w:t>
            </w:r>
          </w:p>
        </w:tc>
        <w:tc>
          <w:tcPr>
            <w:tcW w:w="1260" w:type="dxa"/>
            <w:vAlign w:val="center"/>
          </w:tcPr>
          <w:p w14:paraId="51C96DB6"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3782C2B3"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2E740FD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明细详见</w:t>
            </w:r>
          </w:p>
          <w:p w14:paraId="35916C06" w14:textId="77777777" w:rsidR="009F0D05" w:rsidRPr="00802C5F" w:rsidRDefault="009F0D05" w:rsidP="00F5520E">
            <w:pPr>
              <w:snapToGrid w:val="0"/>
              <w:spacing w:line="360" w:lineRule="auto"/>
              <w:ind w:firstLineChars="250" w:firstLine="525"/>
              <w:rPr>
                <w:rFonts w:ascii="仿宋" w:eastAsia="仿宋" w:hAnsi="仿宋"/>
                <w:szCs w:val="21"/>
              </w:rPr>
            </w:pPr>
            <w:r w:rsidRPr="00802C5F">
              <w:rPr>
                <w:rFonts w:ascii="仿宋" w:eastAsia="仿宋" w:hAnsi="仿宋" w:hint="eastAsia"/>
                <w:szCs w:val="21"/>
              </w:rPr>
              <w:t>表</w:t>
            </w:r>
          </w:p>
        </w:tc>
      </w:tr>
      <w:tr w:rsidR="009F0D05" w:rsidRPr="00802C5F" w14:paraId="16A93967" w14:textId="77777777" w:rsidTr="009F0D05">
        <w:trPr>
          <w:trHeight w:val="750"/>
        </w:trPr>
        <w:tc>
          <w:tcPr>
            <w:tcW w:w="840" w:type="dxa"/>
            <w:vAlign w:val="center"/>
          </w:tcPr>
          <w:p w14:paraId="79453FA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w:t>
            </w:r>
          </w:p>
        </w:tc>
        <w:tc>
          <w:tcPr>
            <w:tcW w:w="3255" w:type="dxa"/>
            <w:vAlign w:val="center"/>
          </w:tcPr>
          <w:p w14:paraId="70A915A8"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计日工</w:t>
            </w:r>
          </w:p>
        </w:tc>
        <w:tc>
          <w:tcPr>
            <w:tcW w:w="1260" w:type="dxa"/>
            <w:vAlign w:val="center"/>
          </w:tcPr>
          <w:p w14:paraId="21B0BC41"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1432C496"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7AAC601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明细详见</w:t>
            </w:r>
          </w:p>
          <w:p w14:paraId="41EF5C00" w14:textId="77777777" w:rsidR="009F0D05" w:rsidRPr="00802C5F" w:rsidRDefault="009F0D05" w:rsidP="00F5520E">
            <w:pPr>
              <w:snapToGrid w:val="0"/>
              <w:spacing w:line="360" w:lineRule="auto"/>
              <w:ind w:firstLineChars="250" w:firstLine="525"/>
              <w:rPr>
                <w:rFonts w:ascii="仿宋" w:eastAsia="仿宋" w:hAnsi="仿宋"/>
                <w:szCs w:val="21"/>
              </w:rPr>
            </w:pPr>
            <w:r w:rsidRPr="00802C5F">
              <w:rPr>
                <w:rFonts w:ascii="仿宋" w:eastAsia="仿宋" w:hAnsi="仿宋" w:hint="eastAsia"/>
                <w:szCs w:val="21"/>
              </w:rPr>
              <w:t>表</w:t>
            </w:r>
          </w:p>
        </w:tc>
      </w:tr>
      <w:tr w:rsidR="009F0D05" w:rsidRPr="00802C5F" w14:paraId="2756F72E" w14:textId="77777777" w:rsidTr="009F0D05">
        <w:trPr>
          <w:trHeight w:val="750"/>
        </w:trPr>
        <w:tc>
          <w:tcPr>
            <w:tcW w:w="840" w:type="dxa"/>
            <w:vAlign w:val="center"/>
          </w:tcPr>
          <w:p w14:paraId="750BF03E"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4</w:t>
            </w:r>
          </w:p>
        </w:tc>
        <w:tc>
          <w:tcPr>
            <w:tcW w:w="3255" w:type="dxa"/>
            <w:vAlign w:val="center"/>
          </w:tcPr>
          <w:p w14:paraId="660C73D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总承包服务费</w:t>
            </w:r>
          </w:p>
        </w:tc>
        <w:tc>
          <w:tcPr>
            <w:tcW w:w="1260" w:type="dxa"/>
            <w:vAlign w:val="center"/>
          </w:tcPr>
          <w:p w14:paraId="06C48F38"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3DB70CD8"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3274887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明细详见</w:t>
            </w:r>
          </w:p>
          <w:p w14:paraId="3BA440CE" w14:textId="77777777" w:rsidR="009F0D05" w:rsidRPr="00802C5F" w:rsidRDefault="009F0D05" w:rsidP="00F5520E">
            <w:pPr>
              <w:snapToGrid w:val="0"/>
              <w:spacing w:line="360" w:lineRule="auto"/>
              <w:ind w:firstLineChars="250" w:firstLine="525"/>
              <w:rPr>
                <w:rFonts w:ascii="仿宋" w:eastAsia="仿宋" w:hAnsi="仿宋"/>
                <w:szCs w:val="21"/>
              </w:rPr>
            </w:pPr>
            <w:r w:rsidRPr="00802C5F">
              <w:rPr>
                <w:rFonts w:ascii="仿宋" w:eastAsia="仿宋" w:hAnsi="仿宋" w:hint="eastAsia"/>
                <w:szCs w:val="21"/>
              </w:rPr>
              <w:t>表</w:t>
            </w:r>
          </w:p>
        </w:tc>
      </w:tr>
      <w:tr w:rsidR="009F0D05" w:rsidRPr="00802C5F" w14:paraId="1D9FDE0E" w14:textId="77777777" w:rsidTr="009F0D05">
        <w:trPr>
          <w:trHeight w:val="750"/>
        </w:trPr>
        <w:tc>
          <w:tcPr>
            <w:tcW w:w="840" w:type="dxa"/>
            <w:vAlign w:val="center"/>
          </w:tcPr>
          <w:p w14:paraId="4E55591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5</w:t>
            </w:r>
          </w:p>
        </w:tc>
        <w:tc>
          <w:tcPr>
            <w:tcW w:w="3255" w:type="dxa"/>
            <w:vAlign w:val="center"/>
          </w:tcPr>
          <w:p w14:paraId="3B483FE5"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其它</w:t>
            </w:r>
          </w:p>
        </w:tc>
        <w:tc>
          <w:tcPr>
            <w:tcW w:w="1260" w:type="dxa"/>
            <w:vAlign w:val="center"/>
          </w:tcPr>
          <w:p w14:paraId="5DC7FAEC"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5BF21B8E"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7217FF09" w14:textId="77777777" w:rsidR="009F0D05" w:rsidRPr="00802C5F" w:rsidRDefault="009F0D05" w:rsidP="00F5520E">
            <w:pPr>
              <w:snapToGrid w:val="0"/>
              <w:spacing w:line="360" w:lineRule="auto"/>
              <w:rPr>
                <w:rFonts w:ascii="仿宋" w:eastAsia="仿宋" w:hAnsi="仿宋"/>
                <w:szCs w:val="21"/>
              </w:rPr>
            </w:pPr>
          </w:p>
        </w:tc>
      </w:tr>
      <w:tr w:rsidR="009F0D05" w:rsidRPr="00802C5F" w14:paraId="39EF8442" w14:textId="77777777" w:rsidTr="009F0D05">
        <w:trPr>
          <w:trHeight w:val="750"/>
        </w:trPr>
        <w:tc>
          <w:tcPr>
            <w:tcW w:w="840" w:type="dxa"/>
            <w:vAlign w:val="center"/>
          </w:tcPr>
          <w:p w14:paraId="19167436" w14:textId="77777777" w:rsidR="009F0D05" w:rsidRPr="00802C5F" w:rsidRDefault="009F0D05" w:rsidP="00F5520E">
            <w:pPr>
              <w:snapToGrid w:val="0"/>
              <w:spacing w:line="360" w:lineRule="auto"/>
              <w:jc w:val="center"/>
              <w:rPr>
                <w:rFonts w:ascii="仿宋" w:eastAsia="仿宋" w:hAnsi="仿宋"/>
                <w:szCs w:val="21"/>
              </w:rPr>
            </w:pPr>
          </w:p>
        </w:tc>
        <w:tc>
          <w:tcPr>
            <w:tcW w:w="3255" w:type="dxa"/>
            <w:vAlign w:val="center"/>
          </w:tcPr>
          <w:p w14:paraId="0D750D25" w14:textId="77777777" w:rsidR="009F0D05" w:rsidRPr="00802C5F" w:rsidRDefault="009F0D05" w:rsidP="00F5520E">
            <w:pPr>
              <w:snapToGrid w:val="0"/>
              <w:spacing w:line="360" w:lineRule="auto"/>
              <w:jc w:val="center"/>
              <w:rPr>
                <w:rFonts w:ascii="仿宋" w:eastAsia="仿宋" w:hAnsi="仿宋"/>
                <w:szCs w:val="21"/>
              </w:rPr>
            </w:pPr>
          </w:p>
        </w:tc>
        <w:tc>
          <w:tcPr>
            <w:tcW w:w="1260" w:type="dxa"/>
            <w:vAlign w:val="center"/>
          </w:tcPr>
          <w:p w14:paraId="5E85E988"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525CDCDF"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4F924861" w14:textId="77777777" w:rsidR="009F0D05" w:rsidRPr="00802C5F" w:rsidRDefault="009F0D05" w:rsidP="00F5520E">
            <w:pPr>
              <w:snapToGrid w:val="0"/>
              <w:spacing w:line="360" w:lineRule="auto"/>
              <w:rPr>
                <w:rFonts w:ascii="仿宋" w:eastAsia="仿宋" w:hAnsi="仿宋"/>
                <w:szCs w:val="21"/>
              </w:rPr>
            </w:pPr>
          </w:p>
        </w:tc>
      </w:tr>
      <w:tr w:rsidR="009F0D05" w:rsidRPr="00802C5F" w14:paraId="663BA625" w14:textId="77777777" w:rsidTr="009F0D05">
        <w:trPr>
          <w:trHeight w:val="750"/>
        </w:trPr>
        <w:tc>
          <w:tcPr>
            <w:tcW w:w="840" w:type="dxa"/>
            <w:vAlign w:val="center"/>
          </w:tcPr>
          <w:p w14:paraId="34B1BBB5" w14:textId="77777777" w:rsidR="009F0D05" w:rsidRPr="00802C5F" w:rsidRDefault="009F0D05" w:rsidP="00F5520E">
            <w:pPr>
              <w:snapToGrid w:val="0"/>
              <w:spacing w:line="360" w:lineRule="auto"/>
              <w:jc w:val="center"/>
              <w:rPr>
                <w:rFonts w:ascii="仿宋" w:eastAsia="仿宋" w:hAnsi="仿宋"/>
                <w:szCs w:val="21"/>
              </w:rPr>
            </w:pPr>
          </w:p>
        </w:tc>
        <w:tc>
          <w:tcPr>
            <w:tcW w:w="3255" w:type="dxa"/>
            <w:vAlign w:val="center"/>
          </w:tcPr>
          <w:p w14:paraId="217ADF87" w14:textId="77777777" w:rsidR="009F0D05" w:rsidRPr="00802C5F" w:rsidRDefault="009F0D05" w:rsidP="00F5520E">
            <w:pPr>
              <w:snapToGrid w:val="0"/>
              <w:spacing w:line="360" w:lineRule="auto"/>
              <w:jc w:val="center"/>
              <w:rPr>
                <w:rFonts w:ascii="仿宋" w:eastAsia="仿宋" w:hAnsi="仿宋"/>
                <w:szCs w:val="21"/>
              </w:rPr>
            </w:pPr>
          </w:p>
        </w:tc>
        <w:tc>
          <w:tcPr>
            <w:tcW w:w="1260" w:type="dxa"/>
            <w:vAlign w:val="center"/>
          </w:tcPr>
          <w:p w14:paraId="01DE108B"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3F2D5773"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49809E09" w14:textId="77777777" w:rsidR="009F0D05" w:rsidRPr="00802C5F" w:rsidRDefault="009F0D05" w:rsidP="00F5520E">
            <w:pPr>
              <w:snapToGrid w:val="0"/>
              <w:spacing w:line="360" w:lineRule="auto"/>
              <w:rPr>
                <w:rFonts w:ascii="仿宋" w:eastAsia="仿宋" w:hAnsi="仿宋"/>
                <w:szCs w:val="21"/>
              </w:rPr>
            </w:pPr>
          </w:p>
        </w:tc>
      </w:tr>
      <w:tr w:rsidR="009F0D05" w:rsidRPr="00802C5F" w14:paraId="17B256DC" w14:textId="77777777" w:rsidTr="009F0D05">
        <w:trPr>
          <w:trHeight w:val="750"/>
        </w:trPr>
        <w:tc>
          <w:tcPr>
            <w:tcW w:w="840" w:type="dxa"/>
            <w:vAlign w:val="center"/>
          </w:tcPr>
          <w:p w14:paraId="1961C258" w14:textId="77777777" w:rsidR="009F0D05" w:rsidRPr="00802C5F" w:rsidRDefault="009F0D05" w:rsidP="00F5520E">
            <w:pPr>
              <w:snapToGrid w:val="0"/>
              <w:spacing w:line="360" w:lineRule="auto"/>
              <w:jc w:val="center"/>
              <w:rPr>
                <w:rFonts w:ascii="仿宋" w:eastAsia="仿宋" w:hAnsi="仿宋"/>
                <w:szCs w:val="21"/>
              </w:rPr>
            </w:pPr>
          </w:p>
        </w:tc>
        <w:tc>
          <w:tcPr>
            <w:tcW w:w="3255" w:type="dxa"/>
            <w:vAlign w:val="center"/>
          </w:tcPr>
          <w:p w14:paraId="566968D5" w14:textId="77777777" w:rsidR="009F0D05" w:rsidRPr="00802C5F" w:rsidRDefault="009F0D05" w:rsidP="00F5520E">
            <w:pPr>
              <w:snapToGrid w:val="0"/>
              <w:spacing w:line="360" w:lineRule="auto"/>
              <w:jc w:val="center"/>
              <w:rPr>
                <w:rFonts w:ascii="仿宋" w:eastAsia="仿宋" w:hAnsi="仿宋"/>
                <w:szCs w:val="21"/>
              </w:rPr>
            </w:pPr>
          </w:p>
        </w:tc>
        <w:tc>
          <w:tcPr>
            <w:tcW w:w="1260" w:type="dxa"/>
            <w:vAlign w:val="center"/>
          </w:tcPr>
          <w:p w14:paraId="24E79C6E"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6468F4C3"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2982BDA6" w14:textId="77777777" w:rsidR="009F0D05" w:rsidRPr="00802C5F" w:rsidRDefault="009F0D05" w:rsidP="00F5520E">
            <w:pPr>
              <w:snapToGrid w:val="0"/>
              <w:spacing w:line="360" w:lineRule="auto"/>
              <w:rPr>
                <w:rFonts w:ascii="仿宋" w:eastAsia="仿宋" w:hAnsi="仿宋"/>
                <w:szCs w:val="21"/>
              </w:rPr>
            </w:pPr>
          </w:p>
        </w:tc>
      </w:tr>
      <w:tr w:rsidR="009F0D05" w:rsidRPr="00802C5F" w14:paraId="11BAB912" w14:textId="77777777" w:rsidTr="009F0D05">
        <w:trPr>
          <w:trHeight w:val="750"/>
        </w:trPr>
        <w:tc>
          <w:tcPr>
            <w:tcW w:w="840" w:type="dxa"/>
            <w:vAlign w:val="center"/>
          </w:tcPr>
          <w:p w14:paraId="2FBAE953" w14:textId="77777777" w:rsidR="009F0D05" w:rsidRPr="00802C5F" w:rsidRDefault="009F0D05" w:rsidP="00F5520E">
            <w:pPr>
              <w:snapToGrid w:val="0"/>
              <w:spacing w:line="360" w:lineRule="auto"/>
              <w:jc w:val="center"/>
              <w:rPr>
                <w:rFonts w:ascii="仿宋" w:eastAsia="仿宋" w:hAnsi="仿宋"/>
                <w:szCs w:val="21"/>
              </w:rPr>
            </w:pPr>
          </w:p>
        </w:tc>
        <w:tc>
          <w:tcPr>
            <w:tcW w:w="3255" w:type="dxa"/>
            <w:vAlign w:val="center"/>
          </w:tcPr>
          <w:p w14:paraId="3095DFDB" w14:textId="77777777" w:rsidR="009F0D05" w:rsidRPr="00802C5F" w:rsidRDefault="009F0D05" w:rsidP="00F5520E">
            <w:pPr>
              <w:snapToGrid w:val="0"/>
              <w:spacing w:line="360" w:lineRule="auto"/>
              <w:jc w:val="center"/>
              <w:rPr>
                <w:rFonts w:ascii="仿宋" w:eastAsia="仿宋" w:hAnsi="仿宋"/>
                <w:szCs w:val="21"/>
              </w:rPr>
            </w:pPr>
          </w:p>
        </w:tc>
        <w:tc>
          <w:tcPr>
            <w:tcW w:w="1260" w:type="dxa"/>
            <w:vAlign w:val="center"/>
          </w:tcPr>
          <w:p w14:paraId="00B9B213" w14:textId="77777777" w:rsidR="009F0D05" w:rsidRPr="00802C5F" w:rsidRDefault="009F0D05" w:rsidP="00F5520E">
            <w:pPr>
              <w:snapToGrid w:val="0"/>
              <w:spacing w:line="360" w:lineRule="auto"/>
              <w:rPr>
                <w:rFonts w:ascii="仿宋" w:eastAsia="仿宋" w:hAnsi="仿宋"/>
                <w:szCs w:val="21"/>
              </w:rPr>
            </w:pPr>
          </w:p>
        </w:tc>
        <w:tc>
          <w:tcPr>
            <w:tcW w:w="1575" w:type="dxa"/>
            <w:vAlign w:val="center"/>
          </w:tcPr>
          <w:p w14:paraId="6EF12A63" w14:textId="77777777" w:rsidR="009F0D05" w:rsidRPr="00802C5F" w:rsidRDefault="009F0D05" w:rsidP="00F5520E">
            <w:pPr>
              <w:snapToGrid w:val="0"/>
              <w:spacing w:line="360" w:lineRule="auto"/>
              <w:rPr>
                <w:rFonts w:ascii="仿宋" w:eastAsia="仿宋" w:hAnsi="仿宋"/>
                <w:szCs w:val="21"/>
              </w:rPr>
            </w:pPr>
          </w:p>
        </w:tc>
        <w:tc>
          <w:tcPr>
            <w:tcW w:w="2205" w:type="dxa"/>
            <w:vAlign w:val="center"/>
          </w:tcPr>
          <w:p w14:paraId="34F40D9B" w14:textId="77777777" w:rsidR="009F0D05" w:rsidRPr="00802C5F" w:rsidRDefault="009F0D05" w:rsidP="00F5520E">
            <w:pPr>
              <w:snapToGrid w:val="0"/>
              <w:spacing w:line="360" w:lineRule="auto"/>
              <w:rPr>
                <w:rFonts w:ascii="仿宋" w:eastAsia="仿宋" w:hAnsi="仿宋"/>
                <w:szCs w:val="21"/>
              </w:rPr>
            </w:pPr>
          </w:p>
        </w:tc>
      </w:tr>
      <w:tr w:rsidR="009F0D05" w:rsidRPr="00802C5F" w14:paraId="30C4C790" w14:textId="77777777" w:rsidTr="009F0D05">
        <w:trPr>
          <w:trHeight w:val="750"/>
        </w:trPr>
        <w:tc>
          <w:tcPr>
            <w:tcW w:w="840" w:type="dxa"/>
            <w:vAlign w:val="center"/>
          </w:tcPr>
          <w:p w14:paraId="435A9F23" w14:textId="77777777" w:rsidR="009F0D05" w:rsidRPr="00802C5F" w:rsidRDefault="009F0D05" w:rsidP="00F5520E">
            <w:pPr>
              <w:snapToGrid w:val="0"/>
              <w:spacing w:line="360" w:lineRule="auto"/>
              <w:jc w:val="center"/>
              <w:rPr>
                <w:rFonts w:ascii="仿宋" w:eastAsia="仿宋" w:hAnsi="仿宋"/>
                <w:szCs w:val="21"/>
              </w:rPr>
            </w:pPr>
          </w:p>
        </w:tc>
        <w:tc>
          <w:tcPr>
            <w:tcW w:w="3255" w:type="dxa"/>
            <w:vAlign w:val="center"/>
          </w:tcPr>
          <w:p w14:paraId="0697D304" w14:textId="77777777" w:rsidR="009F0D05" w:rsidRPr="00802C5F" w:rsidRDefault="009F0D05" w:rsidP="00F5520E">
            <w:pPr>
              <w:snapToGrid w:val="0"/>
              <w:spacing w:line="360" w:lineRule="auto"/>
              <w:ind w:firstLineChars="148" w:firstLine="311"/>
              <w:jc w:val="center"/>
              <w:rPr>
                <w:rFonts w:ascii="仿宋" w:eastAsia="仿宋" w:hAnsi="仿宋"/>
                <w:szCs w:val="21"/>
              </w:rPr>
            </w:pPr>
          </w:p>
        </w:tc>
        <w:tc>
          <w:tcPr>
            <w:tcW w:w="1260" w:type="dxa"/>
            <w:vAlign w:val="center"/>
          </w:tcPr>
          <w:p w14:paraId="0986F701"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1575" w:type="dxa"/>
            <w:vAlign w:val="center"/>
          </w:tcPr>
          <w:p w14:paraId="19BE9DD5" w14:textId="77777777" w:rsidR="009F0D05" w:rsidRPr="00802C5F" w:rsidRDefault="009F0D05" w:rsidP="00F5520E">
            <w:pPr>
              <w:snapToGrid w:val="0"/>
              <w:spacing w:line="360" w:lineRule="auto"/>
              <w:ind w:firstLineChars="148" w:firstLine="311"/>
              <w:rPr>
                <w:rFonts w:ascii="仿宋" w:eastAsia="仿宋" w:hAnsi="仿宋"/>
                <w:szCs w:val="21"/>
              </w:rPr>
            </w:pPr>
          </w:p>
        </w:tc>
        <w:tc>
          <w:tcPr>
            <w:tcW w:w="2205" w:type="dxa"/>
            <w:vAlign w:val="center"/>
          </w:tcPr>
          <w:p w14:paraId="40B9BE42" w14:textId="77777777" w:rsidR="009F0D05" w:rsidRPr="00802C5F" w:rsidRDefault="009F0D05" w:rsidP="00F5520E">
            <w:pPr>
              <w:snapToGrid w:val="0"/>
              <w:spacing w:line="360" w:lineRule="auto"/>
              <w:ind w:firstLineChars="148" w:firstLine="311"/>
              <w:rPr>
                <w:rFonts w:ascii="仿宋" w:eastAsia="仿宋" w:hAnsi="仿宋"/>
                <w:szCs w:val="21"/>
              </w:rPr>
            </w:pPr>
          </w:p>
        </w:tc>
      </w:tr>
      <w:tr w:rsidR="009F0D05" w:rsidRPr="00802C5F" w14:paraId="592B00D2" w14:textId="77777777" w:rsidTr="009F0D05">
        <w:trPr>
          <w:trHeight w:val="750"/>
        </w:trPr>
        <w:tc>
          <w:tcPr>
            <w:tcW w:w="6930" w:type="dxa"/>
            <w:gridSpan w:val="4"/>
            <w:vAlign w:val="center"/>
          </w:tcPr>
          <w:p w14:paraId="0828B42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     计</w:t>
            </w:r>
          </w:p>
        </w:tc>
        <w:tc>
          <w:tcPr>
            <w:tcW w:w="2205" w:type="dxa"/>
            <w:vAlign w:val="center"/>
          </w:tcPr>
          <w:p w14:paraId="1C934782" w14:textId="77777777" w:rsidR="009F0D05" w:rsidRPr="00802C5F" w:rsidRDefault="009F0D05" w:rsidP="00F5520E">
            <w:pPr>
              <w:snapToGrid w:val="0"/>
              <w:spacing w:line="360" w:lineRule="auto"/>
              <w:rPr>
                <w:rFonts w:ascii="仿宋" w:eastAsia="仿宋" w:hAnsi="仿宋"/>
                <w:szCs w:val="21"/>
              </w:rPr>
            </w:pPr>
          </w:p>
        </w:tc>
      </w:tr>
    </w:tbl>
    <w:p w14:paraId="61CB53C6" w14:textId="77777777" w:rsidR="009F0D05" w:rsidRPr="00802C5F" w:rsidRDefault="009F0D05" w:rsidP="00F5520E">
      <w:pPr>
        <w:snapToGrid w:val="0"/>
        <w:spacing w:line="360" w:lineRule="auto"/>
        <w:rPr>
          <w:rFonts w:ascii="仿宋" w:eastAsia="仿宋" w:hAnsi="仿宋"/>
          <w:sz w:val="24"/>
        </w:rPr>
      </w:pPr>
    </w:p>
    <w:p w14:paraId="5059CAD0"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 xml:space="preserve">注：材料暂估单价进入清单项目综合单价，此处不汇总。 </w:t>
      </w:r>
    </w:p>
    <w:p w14:paraId="1FC67F62" w14:textId="77777777" w:rsidR="009F0D05" w:rsidRPr="00802C5F" w:rsidRDefault="009F0D05" w:rsidP="00F5520E">
      <w:pPr>
        <w:snapToGrid w:val="0"/>
        <w:spacing w:line="360" w:lineRule="auto"/>
        <w:jc w:val="right"/>
        <w:rPr>
          <w:rFonts w:ascii="仿宋" w:eastAsia="仿宋" w:hAnsi="仿宋"/>
          <w:sz w:val="18"/>
          <w:szCs w:val="18"/>
        </w:rPr>
      </w:pPr>
    </w:p>
    <w:p w14:paraId="1D1182B5"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hint="eastAsia"/>
          <w:sz w:val="28"/>
          <w:szCs w:val="28"/>
        </w:rPr>
        <w:lastRenderedPageBreak/>
        <w:t>暂列金额明细表</w:t>
      </w:r>
    </w:p>
    <w:p w14:paraId="43D024C2"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 共  页</w:t>
      </w:r>
    </w:p>
    <w:tbl>
      <w:tblPr>
        <w:tblW w:w="90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0"/>
        <w:gridCol w:w="3885"/>
        <w:gridCol w:w="1260"/>
        <w:gridCol w:w="1551"/>
        <w:gridCol w:w="1470"/>
      </w:tblGrid>
      <w:tr w:rsidR="009F0D05" w:rsidRPr="00802C5F" w14:paraId="0D8EA72A" w14:textId="77777777" w:rsidTr="009F0D05">
        <w:trPr>
          <w:cantSplit/>
          <w:trHeight w:val="460"/>
        </w:trPr>
        <w:tc>
          <w:tcPr>
            <w:tcW w:w="840" w:type="dxa"/>
            <w:vMerge w:val="restart"/>
            <w:vAlign w:val="center"/>
          </w:tcPr>
          <w:p w14:paraId="231EF98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3885" w:type="dxa"/>
            <w:vMerge w:val="restart"/>
            <w:vAlign w:val="center"/>
          </w:tcPr>
          <w:p w14:paraId="765660D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 目 名 称</w:t>
            </w:r>
          </w:p>
        </w:tc>
        <w:tc>
          <w:tcPr>
            <w:tcW w:w="1260" w:type="dxa"/>
            <w:vMerge w:val="restart"/>
            <w:vAlign w:val="center"/>
          </w:tcPr>
          <w:p w14:paraId="6ACEF56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计量单位</w:t>
            </w:r>
          </w:p>
        </w:tc>
        <w:tc>
          <w:tcPr>
            <w:tcW w:w="1551" w:type="dxa"/>
            <w:vMerge w:val="restart"/>
            <w:vAlign w:val="center"/>
          </w:tcPr>
          <w:p w14:paraId="20AA02E2"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暂列金额（元）</w:t>
            </w:r>
          </w:p>
        </w:tc>
        <w:tc>
          <w:tcPr>
            <w:tcW w:w="1470" w:type="dxa"/>
            <w:vMerge w:val="restart"/>
            <w:vAlign w:val="center"/>
          </w:tcPr>
          <w:p w14:paraId="353D591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备注</w:t>
            </w:r>
          </w:p>
        </w:tc>
      </w:tr>
      <w:tr w:rsidR="009F0D05" w:rsidRPr="00802C5F" w14:paraId="674FA2B4" w14:textId="77777777" w:rsidTr="009F0D05">
        <w:trPr>
          <w:cantSplit/>
          <w:trHeight w:val="510"/>
        </w:trPr>
        <w:tc>
          <w:tcPr>
            <w:tcW w:w="840" w:type="dxa"/>
            <w:vMerge/>
            <w:vAlign w:val="center"/>
          </w:tcPr>
          <w:p w14:paraId="34AF9C66" w14:textId="77777777" w:rsidR="009F0D05" w:rsidRPr="00802C5F" w:rsidRDefault="009F0D05" w:rsidP="00F5520E">
            <w:pPr>
              <w:snapToGrid w:val="0"/>
              <w:spacing w:line="360" w:lineRule="auto"/>
              <w:jc w:val="center"/>
              <w:rPr>
                <w:rFonts w:ascii="仿宋" w:eastAsia="仿宋" w:hAnsi="仿宋"/>
                <w:szCs w:val="21"/>
              </w:rPr>
            </w:pPr>
          </w:p>
        </w:tc>
        <w:tc>
          <w:tcPr>
            <w:tcW w:w="3885" w:type="dxa"/>
            <w:vMerge/>
            <w:vAlign w:val="center"/>
          </w:tcPr>
          <w:p w14:paraId="500FB9FD" w14:textId="77777777" w:rsidR="009F0D05" w:rsidRPr="00802C5F" w:rsidRDefault="009F0D05" w:rsidP="00F5520E">
            <w:pPr>
              <w:snapToGrid w:val="0"/>
              <w:spacing w:line="360" w:lineRule="auto"/>
              <w:rPr>
                <w:rFonts w:ascii="仿宋" w:eastAsia="仿宋" w:hAnsi="仿宋"/>
                <w:szCs w:val="21"/>
              </w:rPr>
            </w:pPr>
          </w:p>
        </w:tc>
        <w:tc>
          <w:tcPr>
            <w:tcW w:w="1260" w:type="dxa"/>
            <w:vMerge/>
            <w:vAlign w:val="center"/>
          </w:tcPr>
          <w:p w14:paraId="065EFCF3" w14:textId="77777777" w:rsidR="009F0D05" w:rsidRPr="00802C5F" w:rsidRDefault="009F0D05" w:rsidP="00F5520E">
            <w:pPr>
              <w:snapToGrid w:val="0"/>
              <w:spacing w:line="360" w:lineRule="auto"/>
              <w:rPr>
                <w:rFonts w:ascii="仿宋" w:eastAsia="仿宋" w:hAnsi="仿宋"/>
                <w:szCs w:val="21"/>
              </w:rPr>
            </w:pPr>
          </w:p>
        </w:tc>
        <w:tc>
          <w:tcPr>
            <w:tcW w:w="1551" w:type="dxa"/>
            <w:vMerge/>
            <w:vAlign w:val="center"/>
          </w:tcPr>
          <w:p w14:paraId="051AA82F" w14:textId="77777777" w:rsidR="009F0D05" w:rsidRPr="00802C5F" w:rsidRDefault="009F0D05" w:rsidP="00F5520E">
            <w:pPr>
              <w:snapToGrid w:val="0"/>
              <w:spacing w:line="360" w:lineRule="auto"/>
              <w:rPr>
                <w:rFonts w:ascii="仿宋" w:eastAsia="仿宋" w:hAnsi="仿宋"/>
                <w:szCs w:val="21"/>
              </w:rPr>
            </w:pPr>
          </w:p>
        </w:tc>
        <w:tc>
          <w:tcPr>
            <w:tcW w:w="1470" w:type="dxa"/>
            <w:vMerge/>
            <w:vAlign w:val="center"/>
          </w:tcPr>
          <w:p w14:paraId="6AB2C580" w14:textId="77777777" w:rsidR="009F0D05" w:rsidRPr="00802C5F" w:rsidRDefault="009F0D05" w:rsidP="00F5520E">
            <w:pPr>
              <w:snapToGrid w:val="0"/>
              <w:spacing w:line="360" w:lineRule="auto"/>
              <w:rPr>
                <w:rFonts w:ascii="仿宋" w:eastAsia="仿宋" w:hAnsi="仿宋"/>
                <w:szCs w:val="21"/>
              </w:rPr>
            </w:pPr>
          </w:p>
        </w:tc>
      </w:tr>
      <w:tr w:rsidR="009F0D05" w:rsidRPr="00802C5F" w14:paraId="0D1D2575" w14:textId="77777777" w:rsidTr="009F0D05">
        <w:trPr>
          <w:trHeight w:val="885"/>
        </w:trPr>
        <w:tc>
          <w:tcPr>
            <w:tcW w:w="840" w:type="dxa"/>
            <w:vAlign w:val="center"/>
          </w:tcPr>
          <w:p w14:paraId="7521C01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3885" w:type="dxa"/>
            <w:vAlign w:val="center"/>
          </w:tcPr>
          <w:p w14:paraId="2AD3E184"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1D7F5BCC"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39F16897"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7D464DA1"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793932C7" w14:textId="77777777" w:rsidTr="009F0D05">
        <w:trPr>
          <w:trHeight w:val="885"/>
        </w:trPr>
        <w:tc>
          <w:tcPr>
            <w:tcW w:w="840" w:type="dxa"/>
            <w:vAlign w:val="center"/>
          </w:tcPr>
          <w:p w14:paraId="3232B8A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3885" w:type="dxa"/>
            <w:vAlign w:val="center"/>
          </w:tcPr>
          <w:p w14:paraId="5EE356AE"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528133E4"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41B09422"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2E2FC22E" w14:textId="77777777" w:rsidR="009F0D05" w:rsidRPr="00802C5F" w:rsidRDefault="009F0D05" w:rsidP="00F5520E">
            <w:pPr>
              <w:snapToGrid w:val="0"/>
              <w:spacing w:line="360" w:lineRule="auto"/>
              <w:rPr>
                <w:rFonts w:ascii="仿宋" w:eastAsia="仿宋" w:hAnsi="仿宋"/>
                <w:szCs w:val="21"/>
              </w:rPr>
            </w:pPr>
          </w:p>
        </w:tc>
      </w:tr>
      <w:tr w:rsidR="009F0D05" w:rsidRPr="00802C5F" w14:paraId="3F00297E" w14:textId="77777777" w:rsidTr="009F0D05">
        <w:trPr>
          <w:trHeight w:val="885"/>
        </w:trPr>
        <w:tc>
          <w:tcPr>
            <w:tcW w:w="840" w:type="dxa"/>
            <w:vAlign w:val="center"/>
          </w:tcPr>
          <w:p w14:paraId="225DF4D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w:t>
            </w:r>
          </w:p>
        </w:tc>
        <w:tc>
          <w:tcPr>
            <w:tcW w:w="3885" w:type="dxa"/>
            <w:vAlign w:val="center"/>
          </w:tcPr>
          <w:p w14:paraId="09873314"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260" w:type="dxa"/>
            <w:vAlign w:val="center"/>
          </w:tcPr>
          <w:p w14:paraId="22BF3E9D"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1DD1D74B"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163D0BF3"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623F4159" w14:textId="77777777" w:rsidTr="009F0D05">
        <w:trPr>
          <w:trHeight w:val="885"/>
        </w:trPr>
        <w:tc>
          <w:tcPr>
            <w:tcW w:w="840" w:type="dxa"/>
            <w:vAlign w:val="center"/>
          </w:tcPr>
          <w:p w14:paraId="044493CE"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4</w:t>
            </w:r>
          </w:p>
        </w:tc>
        <w:tc>
          <w:tcPr>
            <w:tcW w:w="3885" w:type="dxa"/>
            <w:vAlign w:val="center"/>
          </w:tcPr>
          <w:p w14:paraId="55E6EED2"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260" w:type="dxa"/>
            <w:vAlign w:val="center"/>
          </w:tcPr>
          <w:p w14:paraId="1764D5D8"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126C73FF"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65AABDC6"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1E71CFCB" w14:textId="77777777" w:rsidTr="009F0D05">
        <w:trPr>
          <w:trHeight w:val="885"/>
        </w:trPr>
        <w:tc>
          <w:tcPr>
            <w:tcW w:w="840" w:type="dxa"/>
            <w:vAlign w:val="center"/>
          </w:tcPr>
          <w:p w14:paraId="2FBAED2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5</w:t>
            </w:r>
          </w:p>
        </w:tc>
        <w:tc>
          <w:tcPr>
            <w:tcW w:w="3885" w:type="dxa"/>
            <w:vAlign w:val="center"/>
          </w:tcPr>
          <w:p w14:paraId="31294B6F"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183FBFBD"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60AB640A"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2A29BE2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2C0B612F" w14:textId="77777777" w:rsidTr="009F0D05">
        <w:trPr>
          <w:trHeight w:val="885"/>
        </w:trPr>
        <w:tc>
          <w:tcPr>
            <w:tcW w:w="840" w:type="dxa"/>
            <w:vAlign w:val="center"/>
          </w:tcPr>
          <w:p w14:paraId="0F3D538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6</w:t>
            </w:r>
          </w:p>
        </w:tc>
        <w:tc>
          <w:tcPr>
            <w:tcW w:w="3885" w:type="dxa"/>
            <w:vAlign w:val="center"/>
          </w:tcPr>
          <w:p w14:paraId="3EB9042E"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5AE238C5"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33A8B229"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69C7AB81"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77A706FB" w14:textId="77777777" w:rsidTr="009F0D05">
        <w:trPr>
          <w:trHeight w:val="885"/>
        </w:trPr>
        <w:tc>
          <w:tcPr>
            <w:tcW w:w="840" w:type="dxa"/>
            <w:vAlign w:val="center"/>
          </w:tcPr>
          <w:p w14:paraId="4B9C227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7</w:t>
            </w:r>
          </w:p>
        </w:tc>
        <w:tc>
          <w:tcPr>
            <w:tcW w:w="3885" w:type="dxa"/>
            <w:vAlign w:val="center"/>
          </w:tcPr>
          <w:p w14:paraId="3FE1FEC6" w14:textId="77777777" w:rsidR="009F0D05" w:rsidRPr="00802C5F" w:rsidRDefault="009F0D05" w:rsidP="00F5520E">
            <w:pPr>
              <w:snapToGrid w:val="0"/>
              <w:spacing w:line="360" w:lineRule="auto"/>
              <w:jc w:val="center"/>
              <w:rPr>
                <w:rFonts w:ascii="仿宋" w:eastAsia="仿宋" w:hAnsi="仿宋"/>
                <w:szCs w:val="21"/>
              </w:rPr>
            </w:pPr>
          </w:p>
        </w:tc>
        <w:tc>
          <w:tcPr>
            <w:tcW w:w="1260" w:type="dxa"/>
            <w:vAlign w:val="center"/>
          </w:tcPr>
          <w:p w14:paraId="5BF7D4D5"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4DACE697"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7D170851" w14:textId="77777777" w:rsidR="009F0D05" w:rsidRPr="00802C5F" w:rsidRDefault="009F0D05" w:rsidP="00F5520E">
            <w:pPr>
              <w:snapToGrid w:val="0"/>
              <w:spacing w:line="360" w:lineRule="auto"/>
              <w:rPr>
                <w:rFonts w:ascii="仿宋" w:eastAsia="仿宋" w:hAnsi="仿宋"/>
                <w:szCs w:val="21"/>
              </w:rPr>
            </w:pPr>
          </w:p>
        </w:tc>
      </w:tr>
      <w:tr w:rsidR="009F0D05" w:rsidRPr="00802C5F" w14:paraId="6B3E6B89" w14:textId="77777777" w:rsidTr="009F0D05">
        <w:trPr>
          <w:trHeight w:val="885"/>
        </w:trPr>
        <w:tc>
          <w:tcPr>
            <w:tcW w:w="840" w:type="dxa"/>
            <w:vAlign w:val="center"/>
          </w:tcPr>
          <w:p w14:paraId="5DC3B940"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8</w:t>
            </w:r>
          </w:p>
        </w:tc>
        <w:tc>
          <w:tcPr>
            <w:tcW w:w="3885" w:type="dxa"/>
            <w:vAlign w:val="center"/>
          </w:tcPr>
          <w:p w14:paraId="38A6C602" w14:textId="77777777" w:rsidR="009F0D05" w:rsidRPr="00802C5F" w:rsidRDefault="009F0D05" w:rsidP="00F5520E">
            <w:pPr>
              <w:snapToGrid w:val="0"/>
              <w:spacing w:line="360" w:lineRule="auto"/>
              <w:jc w:val="center"/>
              <w:rPr>
                <w:rFonts w:ascii="仿宋" w:eastAsia="仿宋" w:hAnsi="仿宋"/>
                <w:szCs w:val="21"/>
              </w:rPr>
            </w:pPr>
          </w:p>
        </w:tc>
        <w:tc>
          <w:tcPr>
            <w:tcW w:w="1260" w:type="dxa"/>
            <w:vAlign w:val="center"/>
          </w:tcPr>
          <w:p w14:paraId="71071AEF"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38A1255B"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1922E881" w14:textId="77777777" w:rsidR="009F0D05" w:rsidRPr="00802C5F" w:rsidRDefault="009F0D05" w:rsidP="00F5520E">
            <w:pPr>
              <w:snapToGrid w:val="0"/>
              <w:spacing w:line="360" w:lineRule="auto"/>
              <w:rPr>
                <w:rFonts w:ascii="仿宋" w:eastAsia="仿宋" w:hAnsi="仿宋"/>
                <w:szCs w:val="21"/>
              </w:rPr>
            </w:pPr>
          </w:p>
        </w:tc>
      </w:tr>
      <w:tr w:rsidR="009F0D05" w:rsidRPr="00802C5F" w14:paraId="646FE054" w14:textId="77777777" w:rsidTr="009F0D05">
        <w:trPr>
          <w:trHeight w:val="885"/>
        </w:trPr>
        <w:tc>
          <w:tcPr>
            <w:tcW w:w="840" w:type="dxa"/>
            <w:vAlign w:val="center"/>
          </w:tcPr>
          <w:p w14:paraId="54B05C5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9</w:t>
            </w:r>
          </w:p>
        </w:tc>
        <w:tc>
          <w:tcPr>
            <w:tcW w:w="3885" w:type="dxa"/>
            <w:vAlign w:val="center"/>
          </w:tcPr>
          <w:p w14:paraId="0CD30292" w14:textId="77777777" w:rsidR="009F0D05" w:rsidRPr="00802C5F" w:rsidRDefault="009F0D05" w:rsidP="00F5520E">
            <w:pPr>
              <w:snapToGrid w:val="0"/>
              <w:spacing w:line="360" w:lineRule="auto"/>
              <w:jc w:val="center"/>
              <w:rPr>
                <w:rFonts w:ascii="仿宋" w:eastAsia="仿宋" w:hAnsi="仿宋"/>
                <w:szCs w:val="21"/>
              </w:rPr>
            </w:pPr>
          </w:p>
        </w:tc>
        <w:tc>
          <w:tcPr>
            <w:tcW w:w="1260" w:type="dxa"/>
            <w:vAlign w:val="center"/>
          </w:tcPr>
          <w:p w14:paraId="16165EC7"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733EB38F"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477B68CA" w14:textId="77777777" w:rsidR="009F0D05" w:rsidRPr="00802C5F" w:rsidRDefault="009F0D05" w:rsidP="00F5520E">
            <w:pPr>
              <w:snapToGrid w:val="0"/>
              <w:spacing w:line="360" w:lineRule="auto"/>
              <w:rPr>
                <w:rFonts w:ascii="仿宋" w:eastAsia="仿宋" w:hAnsi="仿宋"/>
                <w:szCs w:val="21"/>
              </w:rPr>
            </w:pPr>
          </w:p>
        </w:tc>
      </w:tr>
      <w:tr w:rsidR="009F0D05" w:rsidRPr="00802C5F" w14:paraId="37C6DE9A" w14:textId="77777777" w:rsidTr="009F0D05">
        <w:trPr>
          <w:trHeight w:val="885"/>
        </w:trPr>
        <w:tc>
          <w:tcPr>
            <w:tcW w:w="840" w:type="dxa"/>
            <w:vAlign w:val="center"/>
          </w:tcPr>
          <w:p w14:paraId="32FDD34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10</w:t>
            </w:r>
          </w:p>
        </w:tc>
        <w:tc>
          <w:tcPr>
            <w:tcW w:w="3885" w:type="dxa"/>
            <w:vAlign w:val="center"/>
          </w:tcPr>
          <w:p w14:paraId="4E9F1FB0" w14:textId="77777777" w:rsidR="009F0D05" w:rsidRPr="00802C5F" w:rsidRDefault="009F0D05" w:rsidP="00F5520E">
            <w:pPr>
              <w:snapToGrid w:val="0"/>
              <w:spacing w:line="360" w:lineRule="auto"/>
              <w:jc w:val="center"/>
              <w:rPr>
                <w:rFonts w:ascii="仿宋" w:eastAsia="仿宋" w:hAnsi="仿宋"/>
                <w:szCs w:val="21"/>
              </w:rPr>
            </w:pPr>
          </w:p>
        </w:tc>
        <w:tc>
          <w:tcPr>
            <w:tcW w:w="1260" w:type="dxa"/>
            <w:vAlign w:val="center"/>
          </w:tcPr>
          <w:p w14:paraId="498F750F" w14:textId="77777777" w:rsidR="009F0D05" w:rsidRPr="00802C5F" w:rsidRDefault="009F0D05" w:rsidP="00F5520E">
            <w:pPr>
              <w:snapToGrid w:val="0"/>
              <w:spacing w:line="360" w:lineRule="auto"/>
              <w:rPr>
                <w:rFonts w:ascii="仿宋" w:eastAsia="仿宋" w:hAnsi="仿宋"/>
                <w:szCs w:val="21"/>
              </w:rPr>
            </w:pPr>
          </w:p>
        </w:tc>
        <w:tc>
          <w:tcPr>
            <w:tcW w:w="1551" w:type="dxa"/>
            <w:vAlign w:val="center"/>
          </w:tcPr>
          <w:p w14:paraId="1F8A9D4A"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23C0D562" w14:textId="77777777" w:rsidR="009F0D05" w:rsidRPr="00802C5F" w:rsidRDefault="009F0D05" w:rsidP="00F5520E">
            <w:pPr>
              <w:snapToGrid w:val="0"/>
              <w:spacing w:line="360" w:lineRule="auto"/>
              <w:rPr>
                <w:rFonts w:ascii="仿宋" w:eastAsia="仿宋" w:hAnsi="仿宋"/>
                <w:szCs w:val="21"/>
              </w:rPr>
            </w:pPr>
          </w:p>
        </w:tc>
      </w:tr>
      <w:tr w:rsidR="009F0D05" w:rsidRPr="00802C5F" w14:paraId="39683FA7" w14:textId="77777777" w:rsidTr="009F0D05">
        <w:trPr>
          <w:trHeight w:val="885"/>
        </w:trPr>
        <w:tc>
          <w:tcPr>
            <w:tcW w:w="5985" w:type="dxa"/>
            <w:gridSpan w:val="3"/>
            <w:vAlign w:val="center"/>
          </w:tcPr>
          <w:p w14:paraId="6356972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     计</w:t>
            </w:r>
          </w:p>
        </w:tc>
        <w:tc>
          <w:tcPr>
            <w:tcW w:w="1551" w:type="dxa"/>
            <w:vAlign w:val="center"/>
          </w:tcPr>
          <w:p w14:paraId="0BF1B1E0" w14:textId="77777777" w:rsidR="009F0D05" w:rsidRPr="00802C5F" w:rsidRDefault="009F0D05" w:rsidP="00F5520E">
            <w:pPr>
              <w:snapToGrid w:val="0"/>
              <w:spacing w:line="360" w:lineRule="auto"/>
              <w:jc w:val="center"/>
              <w:rPr>
                <w:rFonts w:ascii="仿宋" w:eastAsia="仿宋" w:hAnsi="仿宋"/>
                <w:szCs w:val="21"/>
              </w:rPr>
            </w:pPr>
          </w:p>
        </w:tc>
        <w:tc>
          <w:tcPr>
            <w:tcW w:w="1470" w:type="dxa"/>
            <w:vAlign w:val="center"/>
          </w:tcPr>
          <w:p w14:paraId="524197C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w:t>
            </w:r>
          </w:p>
        </w:tc>
      </w:tr>
    </w:tbl>
    <w:p w14:paraId="6F5EB066" w14:textId="77777777" w:rsidR="009F0D05" w:rsidRPr="00802C5F" w:rsidRDefault="009F0D05" w:rsidP="00F5520E">
      <w:pPr>
        <w:snapToGrid w:val="0"/>
        <w:spacing w:line="360" w:lineRule="auto"/>
        <w:rPr>
          <w:rFonts w:ascii="仿宋" w:eastAsia="仿宋" w:hAnsi="仿宋"/>
          <w:sz w:val="24"/>
        </w:rPr>
      </w:pPr>
    </w:p>
    <w:p w14:paraId="1EA224E1"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 xml:space="preserve">注：此表由招标人填写，也可只列暂列金额总额，投标人应将上述暂列金额计入投标总价中。 </w:t>
      </w:r>
    </w:p>
    <w:p w14:paraId="4D6D8DE6"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sz w:val="48"/>
          <w:szCs w:val="48"/>
        </w:rPr>
        <w:br w:type="page"/>
      </w:r>
      <w:r w:rsidRPr="00802C5F">
        <w:rPr>
          <w:rFonts w:ascii="仿宋" w:eastAsia="仿宋" w:hAnsi="仿宋" w:hint="eastAsia"/>
          <w:sz w:val="28"/>
          <w:szCs w:val="28"/>
        </w:rPr>
        <w:lastRenderedPageBreak/>
        <w:t>材料暂估单价表</w:t>
      </w:r>
    </w:p>
    <w:p w14:paraId="7EE9994D"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 共  页</w:t>
      </w:r>
    </w:p>
    <w:tbl>
      <w:tblPr>
        <w:tblW w:w="95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
        <w:gridCol w:w="1037"/>
        <w:gridCol w:w="829"/>
        <w:gridCol w:w="829"/>
        <w:gridCol w:w="829"/>
        <w:gridCol w:w="1037"/>
        <w:gridCol w:w="1037"/>
        <w:gridCol w:w="1037"/>
        <w:gridCol w:w="1037"/>
        <w:gridCol w:w="1044"/>
      </w:tblGrid>
      <w:tr w:rsidR="009F0D05" w:rsidRPr="00802C5F" w14:paraId="602CC58F" w14:textId="77777777" w:rsidTr="009F0D05">
        <w:trPr>
          <w:cantSplit/>
          <w:trHeight w:val="2355"/>
        </w:trPr>
        <w:tc>
          <w:tcPr>
            <w:tcW w:w="829" w:type="dxa"/>
            <w:tcBorders>
              <w:bottom w:val="single" w:sz="4" w:space="0" w:color="auto"/>
            </w:tcBorders>
            <w:vAlign w:val="center"/>
          </w:tcPr>
          <w:p w14:paraId="62AB1CA0"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序号</w:t>
            </w:r>
          </w:p>
        </w:tc>
        <w:tc>
          <w:tcPr>
            <w:tcW w:w="1037" w:type="dxa"/>
            <w:tcBorders>
              <w:bottom w:val="single" w:sz="4" w:space="0" w:color="auto"/>
            </w:tcBorders>
            <w:vAlign w:val="center"/>
          </w:tcPr>
          <w:p w14:paraId="5976177E"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项目清单编号</w:t>
            </w:r>
          </w:p>
        </w:tc>
        <w:tc>
          <w:tcPr>
            <w:tcW w:w="829" w:type="dxa"/>
            <w:tcBorders>
              <w:bottom w:val="single" w:sz="4" w:space="0" w:color="auto"/>
            </w:tcBorders>
            <w:vAlign w:val="center"/>
          </w:tcPr>
          <w:p w14:paraId="22700FCC" w14:textId="77777777" w:rsidR="009F0D05" w:rsidRPr="00802C5F" w:rsidRDefault="009F0D05" w:rsidP="00F5520E">
            <w:pPr>
              <w:snapToGrid w:val="0"/>
              <w:spacing w:line="360" w:lineRule="auto"/>
              <w:rPr>
                <w:rFonts w:ascii="仿宋" w:eastAsia="仿宋" w:hAnsi="仿宋"/>
                <w:sz w:val="18"/>
              </w:rPr>
            </w:pPr>
            <w:r w:rsidRPr="00802C5F">
              <w:rPr>
                <w:rFonts w:ascii="仿宋" w:eastAsia="仿宋" w:hAnsi="仿宋" w:hint="eastAsia"/>
                <w:sz w:val="18"/>
              </w:rPr>
              <w:t>名称</w:t>
            </w:r>
          </w:p>
        </w:tc>
        <w:tc>
          <w:tcPr>
            <w:tcW w:w="829" w:type="dxa"/>
            <w:tcBorders>
              <w:bottom w:val="single" w:sz="4" w:space="0" w:color="auto"/>
            </w:tcBorders>
            <w:vAlign w:val="center"/>
          </w:tcPr>
          <w:p w14:paraId="401AC27A"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规格型号</w:t>
            </w:r>
          </w:p>
        </w:tc>
        <w:tc>
          <w:tcPr>
            <w:tcW w:w="829" w:type="dxa"/>
            <w:tcBorders>
              <w:bottom w:val="single" w:sz="4" w:space="0" w:color="auto"/>
            </w:tcBorders>
            <w:vAlign w:val="center"/>
          </w:tcPr>
          <w:p w14:paraId="5DA39317"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单位</w:t>
            </w:r>
          </w:p>
        </w:tc>
        <w:tc>
          <w:tcPr>
            <w:tcW w:w="1037" w:type="dxa"/>
            <w:tcBorders>
              <w:bottom w:val="single" w:sz="4" w:space="0" w:color="auto"/>
            </w:tcBorders>
            <w:vAlign w:val="center"/>
          </w:tcPr>
          <w:p w14:paraId="674ED236"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数量</w:t>
            </w:r>
          </w:p>
        </w:tc>
        <w:tc>
          <w:tcPr>
            <w:tcW w:w="1037" w:type="dxa"/>
            <w:tcBorders>
              <w:bottom w:val="single" w:sz="4" w:space="0" w:color="auto"/>
            </w:tcBorders>
            <w:vAlign w:val="center"/>
          </w:tcPr>
          <w:p w14:paraId="55E3614B"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拟发包（采购）方式</w:t>
            </w:r>
          </w:p>
        </w:tc>
        <w:tc>
          <w:tcPr>
            <w:tcW w:w="1037" w:type="dxa"/>
            <w:tcBorders>
              <w:bottom w:val="single" w:sz="4" w:space="0" w:color="auto"/>
            </w:tcBorders>
            <w:vAlign w:val="center"/>
          </w:tcPr>
          <w:p w14:paraId="0F1867DF" w14:textId="77777777" w:rsidR="009F0D05" w:rsidRPr="00802C5F" w:rsidRDefault="009F0D05" w:rsidP="00F5520E">
            <w:pPr>
              <w:snapToGrid w:val="0"/>
              <w:spacing w:line="360" w:lineRule="auto"/>
              <w:rPr>
                <w:rFonts w:ascii="仿宋" w:eastAsia="仿宋" w:hAnsi="仿宋"/>
                <w:sz w:val="18"/>
                <w:szCs w:val="21"/>
              </w:rPr>
            </w:pPr>
            <w:r w:rsidRPr="00802C5F">
              <w:rPr>
                <w:rFonts w:ascii="仿宋" w:eastAsia="仿宋" w:hAnsi="仿宋" w:hint="eastAsia"/>
                <w:sz w:val="18"/>
                <w:szCs w:val="21"/>
              </w:rPr>
              <w:t>发包(采购)人</w:t>
            </w:r>
          </w:p>
        </w:tc>
        <w:tc>
          <w:tcPr>
            <w:tcW w:w="1037" w:type="dxa"/>
            <w:tcBorders>
              <w:bottom w:val="single" w:sz="4" w:space="0" w:color="auto"/>
            </w:tcBorders>
            <w:vAlign w:val="center"/>
          </w:tcPr>
          <w:p w14:paraId="36557F86" w14:textId="77777777" w:rsidR="009F0D05" w:rsidRPr="00802C5F" w:rsidRDefault="009F0D05" w:rsidP="00F5520E">
            <w:pPr>
              <w:snapToGrid w:val="0"/>
              <w:spacing w:line="360" w:lineRule="auto"/>
              <w:rPr>
                <w:rFonts w:ascii="仿宋" w:eastAsia="仿宋" w:hAnsi="仿宋"/>
                <w:sz w:val="18"/>
                <w:szCs w:val="21"/>
              </w:rPr>
            </w:pPr>
            <w:r w:rsidRPr="00802C5F">
              <w:rPr>
                <w:rFonts w:ascii="仿宋" w:eastAsia="仿宋" w:hAnsi="仿宋" w:hint="eastAsia"/>
                <w:sz w:val="18"/>
                <w:szCs w:val="21"/>
              </w:rPr>
              <w:t>单价（元）</w:t>
            </w:r>
          </w:p>
        </w:tc>
        <w:tc>
          <w:tcPr>
            <w:tcW w:w="1044" w:type="dxa"/>
            <w:tcBorders>
              <w:bottom w:val="single" w:sz="4" w:space="0" w:color="auto"/>
            </w:tcBorders>
            <w:vAlign w:val="center"/>
          </w:tcPr>
          <w:p w14:paraId="090A0349" w14:textId="77777777" w:rsidR="009F0D05" w:rsidRPr="00802C5F" w:rsidRDefault="009F0D05" w:rsidP="00F5520E">
            <w:pPr>
              <w:snapToGrid w:val="0"/>
              <w:spacing w:line="360" w:lineRule="auto"/>
              <w:jc w:val="center"/>
              <w:rPr>
                <w:rFonts w:ascii="仿宋" w:eastAsia="仿宋" w:hAnsi="仿宋"/>
                <w:sz w:val="18"/>
                <w:szCs w:val="21"/>
              </w:rPr>
            </w:pPr>
            <w:r w:rsidRPr="00802C5F">
              <w:rPr>
                <w:rFonts w:ascii="仿宋" w:eastAsia="仿宋" w:hAnsi="仿宋" w:hint="eastAsia"/>
                <w:sz w:val="18"/>
                <w:szCs w:val="21"/>
              </w:rPr>
              <w:t>合价（元）</w:t>
            </w:r>
          </w:p>
        </w:tc>
      </w:tr>
      <w:tr w:rsidR="009F0D05" w:rsidRPr="00802C5F" w14:paraId="3EBE6F8D" w14:textId="77777777" w:rsidTr="009F0D05">
        <w:trPr>
          <w:cantSplit/>
          <w:trHeight w:val="1431"/>
        </w:trPr>
        <w:tc>
          <w:tcPr>
            <w:tcW w:w="829" w:type="dxa"/>
            <w:vAlign w:val="center"/>
          </w:tcPr>
          <w:p w14:paraId="30A3E813"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1B0AF4AD"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0E59472D"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120C30EA"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78BD30E2"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0D0950EE"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397273A2"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76CAD807"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5ECE7E00" w14:textId="77777777" w:rsidR="009F0D05" w:rsidRPr="00802C5F" w:rsidRDefault="009F0D05" w:rsidP="00F5520E">
            <w:pPr>
              <w:snapToGrid w:val="0"/>
              <w:spacing w:line="360" w:lineRule="auto"/>
              <w:rPr>
                <w:rFonts w:ascii="仿宋" w:eastAsia="仿宋" w:hAnsi="仿宋"/>
                <w:szCs w:val="21"/>
              </w:rPr>
            </w:pPr>
          </w:p>
        </w:tc>
        <w:tc>
          <w:tcPr>
            <w:tcW w:w="1044" w:type="dxa"/>
            <w:vAlign w:val="center"/>
          </w:tcPr>
          <w:p w14:paraId="32C4B0C6" w14:textId="77777777" w:rsidR="009F0D05" w:rsidRPr="00802C5F" w:rsidRDefault="009F0D05" w:rsidP="00F5520E">
            <w:pPr>
              <w:snapToGrid w:val="0"/>
              <w:spacing w:line="360" w:lineRule="auto"/>
              <w:rPr>
                <w:rFonts w:ascii="仿宋" w:eastAsia="仿宋" w:hAnsi="仿宋"/>
                <w:szCs w:val="21"/>
              </w:rPr>
            </w:pPr>
          </w:p>
        </w:tc>
      </w:tr>
      <w:tr w:rsidR="009F0D05" w:rsidRPr="00802C5F" w14:paraId="1189EA5D" w14:textId="77777777" w:rsidTr="009F0D05">
        <w:trPr>
          <w:cantSplit/>
          <w:trHeight w:val="1431"/>
        </w:trPr>
        <w:tc>
          <w:tcPr>
            <w:tcW w:w="829" w:type="dxa"/>
            <w:vAlign w:val="center"/>
          </w:tcPr>
          <w:p w14:paraId="2ACA42F9" w14:textId="77777777" w:rsidR="009F0D05" w:rsidRPr="00802C5F" w:rsidRDefault="009F0D05" w:rsidP="00F5520E">
            <w:pPr>
              <w:snapToGrid w:val="0"/>
              <w:spacing w:line="360" w:lineRule="auto"/>
              <w:jc w:val="center"/>
              <w:rPr>
                <w:rFonts w:ascii="仿宋" w:eastAsia="仿宋" w:hAnsi="仿宋"/>
                <w:szCs w:val="21"/>
              </w:rPr>
            </w:pPr>
          </w:p>
        </w:tc>
        <w:tc>
          <w:tcPr>
            <w:tcW w:w="1037" w:type="dxa"/>
            <w:vAlign w:val="center"/>
          </w:tcPr>
          <w:p w14:paraId="2C7820A0"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17886F9F"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682EE3E7"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69E9F726"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4FBB4BAA"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5F5290F2"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7D8F8C18"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06FE8269" w14:textId="77777777" w:rsidR="009F0D05" w:rsidRPr="00802C5F" w:rsidRDefault="009F0D05" w:rsidP="00F5520E">
            <w:pPr>
              <w:snapToGrid w:val="0"/>
              <w:spacing w:line="360" w:lineRule="auto"/>
              <w:rPr>
                <w:rFonts w:ascii="仿宋" w:eastAsia="仿宋" w:hAnsi="仿宋"/>
                <w:szCs w:val="21"/>
              </w:rPr>
            </w:pPr>
          </w:p>
        </w:tc>
        <w:tc>
          <w:tcPr>
            <w:tcW w:w="1044" w:type="dxa"/>
            <w:vAlign w:val="center"/>
          </w:tcPr>
          <w:p w14:paraId="6CDDBC33" w14:textId="77777777" w:rsidR="009F0D05" w:rsidRPr="00802C5F" w:rsidRDefault="009F0D05" w:rsidP="00F5520E">
            <w:pPr>
              <w:snapToGrid w:val="0"/>
              <w:spacing w:line="360" w:lineRule="auto"/>
              <w:rPr>
                <w:rFonts w:ascii="仿宋" w:eastAsia="仿宋" w:hAnsi="仿宋"/>
                <w:szCs w:val="21"/>
              </w:rPr>
            </w:pPr>
          </w:p>
        </w:tc>
      </w:tr>
      <w:tr w:rsidR="009F0D05" w:rsidRPr="00802C5F" w14:paraId="33D20D05" w14:textId="77777777" w:rsidTr="009F0D05">
        <w:trPr>
          <w:cantSplit/>
          <w:trHeight w:val="1431"/>
        </w:trPr>
        <w:tc>
          <w:tcPr>
            <w:tcW w:w="829" w:type="dxa"/>
            <w:vAlign w:val="center"/>
          </w:tcPr>
          <w:p w14:paraId="72F0B2BF"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170635BC"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829" w:type="dxa"/>
            <w:vAlign w:val="center"/>
          </w:tcPr>
          <w:p w14:paraId="644839F2"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829" w:type="dxa"/>
            <w:vAlign w:val="center"/>
          </w:tcPr>
          <w:p w14:paraId="41E3F226"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829" w:type="dxa"/>
            <w:vAlign w:val="center"/>
          </w:tcPr>
          <w:p w14:paraId="60CD7199"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037" w:type="dxa"/>
            <w:vAlign w:val="center"/>
          </w:tcPr>
          <w:p w14:paraId="448BD399"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037" w:type="dxa"/>
            <w:vAlign w:val="center"/>
          </w:tcPr>
          <w:p w14:paraId="43416654"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037" w:type="dxa"/>
            <w:vAlign w:val="center"/>
          </w:tcPr>
          <w:p w14:paraId="3EFF84E0"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6B994F7A" w14:textId="77777777" w:rsidR="009F0D05" w:rsidRPr="00802C5F" w:rsidRDefault="009F0D05" w:rsidP="00F5520E">
            <w:pPr>
              <w:snapToGrid w:val="0"/>
              <w:spacing w:line="360" w:lineRule="auto"/>
              <w:rPr>
                <w:rFonts w:ascii="仿宋" w:eastAsia="仿宋" w:hAnsi="仿宋"/>
                <w:szCs w:val="21"/>
              </w:rPr>
            </w:pPr>
          </w:p>
        </w:tc>
        <w:tc>
          <w:tcPr>
            <w:tcW w:w="1044" w:type="dxa"/>
            <w:vAlign w:val="center"/>
          </w:tcPr>
          <w:p w14:paraId="738AEDC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1F3A14A4" w14:textId="77777777" w:rsidTr="009F0D05">
        <w:trPr>
          <w:cantSplit/>
          <w:trHeight w:val="1431"/>
        </w:trPr>
        <w:tc>
          <w:tcPr>
            <w:tcW w:w="829" w:type="dxa"/>
            <w:vAlign w:val="center"/>
          </w:tcPr>
          <w:p w14:paraId="1C4A452C" w14:textId="77777777" w:rsidR="009F0D05" w:rsidRPr="00802C5F" w:rsidRDefault="009F0D05" w:rsidP="00F5520E">
            <w:pPr>
              <w:snapToGrid w:val="0"/>
              <w:spacing w:line="360" w:lineRule="auto"/>
              <w:jc w:val="center"/>
              <w:rPr>
                <w:rFonts w:ascii="仿宋" w:eastAsia="仿宋" w:hAnsi="仿宋"/>
                <w:szCs w:val="21"/>
              </w:rPr>
            </w:pPr>
          </w:p>
        </w:tc>
        <w:tc>
          <w:tcPr>
            <w:tcW w:w="1037" w:type="dxa"/>
            <w:vAlign w:val="center"/>
          </w:tcPr>
          <w:p w14:paraId="684C5FFB"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550B0676"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2303B463" w14:textId="77777777" w:rsidR="009F0D05" w:rsidRPr="00802C5F" w:rsidRDefault="009F0D05" w:rsidP="00F5520E">
            <w:pPr>
              <w:snapToGrid w:val="0"/>
              <w:spacing w:line="360" w:lineRule="auto"/>
              <w:rPr>
                <w:rFonts w:ascii="仿宋" w:eastAsia="仿宋" w:hAnsi="仿宋"/>
                <w:szCs w:val="21"/>
              </w:rPr>
            </w:pPr>
          </w:p>
        </w:tc>
        <w:tc>
          <w:tcPr>
            <w:tcW w:w="829" w:type="dxa"/>
            <w:vAlign w:val="center"/>
          </w:tcPr>
          <w:p w14:paraId="602BF36F"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1126CF61"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18EE7EDA"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10853708"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619CEC78" w14:textId="77777777" w:rsidR="009F0D05" w:rsidRPr="00802C5F" w:rsidRDefault="009F0D05" w:rsidP="00F5520E">
            <w:pPr>
              <w:snapToGrid w:val="0"/>
              <w:spacing w:line="360" w:lineRule="auto"/>
              <w:rPr>
                <w:rFonts w:ascii="仿宋" w:eastAsia="仿宋" w:hAnsi="仿宋"/>
                <w:szCs w:val="21"/>
              </w:rPr>
            </w:pPr>
          </w:p>
        </w:tc>
        <w:tc>
          <w:tcPr>
            <w:tcW w:w="1044" w:type="dxa"/>
            <w:vAlign w:val="center"/>
          </w:tcPr>
          <w:p w14:paraId="5C28AB22"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1239583" w14:textId="77777777" w:rsidTr="009F0D05">
        <w:trPr>
          <w:cantSplit/>
          <w:trHeight w:val="1431"/>
        </w:trPr>
        <w:tc>
          <w:tcPr>
            <w:tcW w:w="829" w:type="dxa"/>
            <w:vAlign w:val="center"/>
          </w:tcPr>
          <w:p w14:paraId="12369087" w14:textId="77777777" w:rsidR="009F0D05" w:rsidRPr="00802C5F" w:rsidRDefault="009F0D05" w:rsidP="00F5520E">
            <w:pPr>
              <w:snapToGrid w:val="0"/>
              <w:spacing w:line="360" w:lineRule="auto"/>
              <w:jc w:val="center"/>
              <w:rPr>
                <w:rFonts w:ascii="仿宋" w:eastAsia="仿宋" w:hAnsi="仿宋"/>
                <w:szCs w:val="21"/>
              </w:rPr>
            </w:pPr>
          </w:p>
        </w:tc>
        <w:tc>
          <w:tcPr>
            <w:tcW w:w="1037" w:type="dxa"/>
            <w:vAlign w:val="center"/>
          </w:tcPr>
          <w:p w14:paraId="52534051" w14:textId="77777777" w:rsidR="009F0D05" w:rsidRPr="00802C5F" w:rsidRDefault="009F0D05" w:rsidP="00F5520E">
            <w:pPr>
              <w:snapToGrid w:val="0"/>
              <w:spacing w:line="360" w:lineRule="auto"/>
              <w:jc w:val="center"/>
              <w:rPr>
                <w:rFonts w:ascii="仿宋" w:eastAsia="仿宋" w:hAnsi="仿宋"/>
                <w:szCs w:val="21"/>
              </w:rPr>
            </w:pPr>
          </w:p>
        </w:tc>
        <w:tc>
          <w:tcPr>
            <w:tcW w:w="829" w:type="dxa"/>
            <w:vAlign w:val="center"/>
          </w:tcPr>
          <w:p w14:paraId="5ED742E2" w14:textId="77777777" w:rsidR="009F0D05" w:rsidRPr="00802C5F" w:rsidRDefault="009F0D05" w:rsidP="00F5520E">
            <w:pPr>
              <w:snapToGrid w:val="0"/>
              <w:spacing w:line="360" w:lineRule="auto"/>
              <w:jc w:val="center"/>
              <w:rPr>
                <w:rFonts w:ascii="仿宋" w:eastAsia="仿宋" w:hAnsi="仿宋"/>
                <w:szCs w:val="21"/>
              </w:rPr>
            </w:pPr>
          </w:p>
        </w:tc>
        <w:tc>
          <w:tcPr>
            <w:tcW w:w="829" w:type="dxa"/>
            <w:vAlign w:val="center"/>
          </w:tcPr>
          <w:p w14:paraId="032DC1AE" w14:textId="77777777" w:rsidR="009F0D05" w:rsidRPr="00802C5F" w:rsidRDefault="009F0D05" w:rsidP="00F5520E">
            <w:pPr>
              <w:snapToGrid w:val="0"/>
              <w:spacing w:line="360" w:lineRule="auto"/>
              <w:jc w:val="center"/>
              <w:rPr>
                <w:rFonts w:ascii="仿宋" w:eastAsia="仿宋" w:hAnsi="仿宋"/>
                <w:szCs w:val="21"/>
              </w:rPr>
            </w:pPr>
          </w:p>
        </w:tc>
        <w:tc>
          <w:tcPr>
            <w:tcW w:w="829" w:type="dxa"/>
            <w:vAlign w:val="center"/>
          </w:tcPr>
          <w:p w14:paraId="0D6BE111" w14:textId="77777777" w:rsidR="009F0D05" w:rsidRPr="00802C5F" w:rsidRDefault="009F0D05" w:rsidP="00F5520E">
            <w:pPr>
              <w:snapToGrid w:val="0"/>
              <w:spacing w:line="360" w:lineRule="auto"/>
              <w:jc w:val="center"/>
              <w:rPr>
                <w:rFonts w:ascii="仿宋" w:eastAsia="仿宋" w:hAnsi="仿宋"/>
                <w:szCs w:val="21"/>
              </w:rPr>
            </w:pPr>
          </w:p>
        </w:tc>
        <w:tc>
          <w:tcPr>
            <w:tcW w:w="1037" w:type="dxa"/>
            <w:vAlign w:val="center"/>
          </w:tcPr>
          <w:p w14:paraId="7EA60D22" w14:textId="77777777" w:rsidR="009F0D05" w:rsidRPr="00802C5F" w:rsidRDefault="009F0D05" w:rsidP="00F5520E">
            <w:pPr>
              <w:snapToGrid w:val="0"/>
              <w:spacing w:line="360" w:lineRule="auto"/>
              <w:jc w:val="center"/>
              <w:rPr>
                <w:rFonts w:ascii="仿宋" w:eastAsia="仿宋" w:hAnsi="仿宋"/>
                <w:szCs w:val="21"/>
              </w:rPr>
            </w:pPr>
          </w:p>
        </w:tc>
        <w:tc>
          <w:tcPr>
            <w:tcW w:w="1037" w:type="dxa"/>
            <w:vAlign w:val="center"/>
          </w:tcPr>
          <w:p w14:paraId="4352DEE4" w14:textId="77777777" w:rsidR="009F0D05" w:rsidRPr="00802C5F" w:rsidRDefault="009F0D05" w:rsidP="00F5520E">
            <w:pPr>
              <w:snapToGrid w:val="0"/>
              <w:spacing w:line="360" w:lineRule="auto"/>
              <w:jc w:val="center"/>
              <w:rPr>
                <w:rFonts w:ascii="仿宋" w:eastAsia="仿宋" w:hAnsi="仿宋"/>
                <w:szCs w:val="21"/>
              </w:rPr>
            </w:pPr>
          </w:p>
        </w:tc>
        <w:tc>
          <w:tcPr>
            <w:tcW w:w="1037" w:type="dxa"/>
            <w:vAlign w:val="center"/>
          </w:tcPr>
          <w:p w14:paraId="5D3DAF50" w14:textId="77777777" w:rsidR="009F0D05" w:rsidRPr="00802C5F" w:rsidRDefault="009F0D05" w:rsidP="00F5520E">
            <w:pPr>
              <w:snapToGrid w:val="0"/>
              <w:spacing w:line="360" w:lineRule="auto"/>
              <w:rPr>
                <w:rFonts w:ascii="仿宋" w:eastAsia="仿宋" w:hAnsi="仿宋"/>
                <w:szCs w:val="21"/>
              </w:rPr>
            </w:pPr>
          </w:p>
        </w:tc>
        <w:tc>
          <w:tcPr>
            <w:tcW w:w="1037" w:type="dxa"/>
            <w:vAlign w:val="center"/>
          </w:tcPr>
          <w:p w14:paraId="227B6BC7" w14:textId="77777777" w:rsidR="009F0D05" w:rsidRPr="00802C5F" w:rsidRDefault="009F0D05" w:rsidP="00F5520E">
            <w:pPr>
              <w:snapToGrid w:val="0"/>
              <w:spacing w:line="360" w:lineRule="auto"/>
              <w:rPr>
                <w:rFonts w:ascii="仿宋" w:eastAsia="仿宋" w:hAnsi="仿宋"/>
                <w:szCs w:val="21"/>
              </w:rPr>
            </w:pPr>
          </w:p>
        </w:tc>
        <w:tc>
          <w:tcPr>
            <w:tcW w:w="1044" w:type="dxa"/>
            <w:vAlign w:val="center"/>
          </w:tcPr>
          <w:p w14:paraId="73E2715B" w14:textId="77777777" w:rsidR="009F0D05" w:rsidRPr="00802C5F" w:rsidRDefault="009F0D05" w:rsidP="00F5520E">
            <w:pPr>
              <w:snapToGrid w:val="0"/>
              <w:spacing w:line="360" w:lineRule="auto"/>
              <w:rPr>
                <w:rFonts w:ascii="仿宋" w:eastAsia="仿宋" w:hAnsi="仿宋"/>
                <w:szCs w:val="21"/>
              </w:rPr>
            </w:pPr>
          </w:p>
        </w:tc>
      </w:tr>
    </w:tbl>
    <w:p w14:paraId="5D2B9A54" w14:textId="77777777" w:rsidR="009F0D05" w:rsidRPr="00802C5F" w:rsidRDefault="009F0D05" w:rsidP="004F4553">
      <w:pPr>
        <w:snapToGrid w:val="0"/>
        <w:spacing w:line="360" w:lineRule="auto"/>
        <w:ind w:left="630" w:hangingChars="350" w:hanging="630"/>
        <w:rPr>
          <w:rFonts w:ascii="仿宋" w:eastAsia="仿宋" w:hAnsi="仿宋"/>
          <w:sz w:val="18"/>
          <w:szCs w:val="18"/>
        </w:rPr>
      </w:pPr>
      <w:r w:rsidRPr="00802C5F">
        <w:rPr>
          <w:rFonts w:ascii="仿宋" w:eastAsia="仿宋" w:hAnsi="仿宋" w:hint="eastAsia"/>
          <w:sz w:val="18"/>
          <w:szCs w:val="18"/>
        </w:rPr>
        <w:t>注：1. 此表由招标人填写，并在备注栏说明暂估价的材料拟用在哪些清单项目上，投标人应将上述材料暂估单价计入工程量清单综合单价报价中。</w:t>
      </w:r>
    </w:p>
    <w:p w14:paraId="6CCC7D40" w14:textId="77777777" w:rsidR="009F0D05" w:rsidRPr="00802C5F" w:rsidRDefault="009F0D05" w:rsidP="00F5520E">
      <w:pPr>
        <w:snapToGrid w:val="0"/>
        <w:spacing w:line="360" w:lineRule="auto"/>
        <w:ind w:firstLine="630"/>
        <w:rPr>
          <w:rFonts w:ascii="仿宋" w:eastAsia="仿宋" w:hAnsi="仿宋"/>
          <w:sz w:val="18"/>
          <w:szCs w:val="18"/>
        </w:rPr>
      </w:pPr>
      <w:r w:rsidRPr="00802C5F">
        <w:rPr>
          <w:rFonts w:ascii="仿宋" w:eastAsia="仿宋" w:hAnsi="仿宋" w:hint="eastAsia"/>
          <w:sz w:val="18"/>
          <w:szCs w:val="18"/>
        </w:rPr>
        <w:t xml:space="preserve">2. 材料包括原材料、燃料、构配件以及按规定应计入建筑安装工程造价的设备。                     </w:t>
      </w:r>
    </w:p>
    <w:p w14:paraId="7BEE004D" w14:textId="77777777" w:rsidR="009F0D05" w:rsidRPr="00802C5F" w:rsidRDefault="009F0D05" w:rsidP="00F5520E">
      <w:pPr>
        <w:snapToGrid w:val="0"/>
        <w:spacing w:line="360" w:lineRule="auto"/>
        <w:ind w:firstLineChars="500" w:firstLine="2400"/>
        <w:rPr>
          <w:rFonts w:ascii="仿宋" w:eastAsia="仿宋" w:hAnsi="仿宋"/>
          <w:sz w:val="48"/>
          <w:szCs w:val="48"/>
        </w:rPr>
      </w:pPr>
    </w:p>
    <w:p w14:paraId="748E7425" w14:textId="77777777" w:rsidR="009F0D05" w:rsidRPr="00802C5F" w:rsidRDefault="009F0D05" w:rsidP="00F5520E">
      <w:pPr>
        <w:snapToGrid w:val="0"/>
        <w:spacing w:line="360" w:lineRule="auto"/>
        <w:ind w:firstLineChars="598" w:firstLine="2870"/>
        <w:rPr>
          <w:rFonts w:ascii="仿宋" w:eastAsia="仿宋" w:hAnsi="仿宋"/>
          <w:sz w:val="28"/>
          <w:szCs w:val="28"/>
        </w:rPr>
      </w:pPr>
      <w:r w:rsidRPr="00802C5F">
        <w:rPr>
          <w:rFonts w:ascii="仿宋" w:eastAsia="仿宋" w:hAnsi="仿宋"/>
          <w:sz w:val="48"/>
          <w:szCs w:val="48"/>
        </w:rPr>
        <w:br w:type="page"/>
      </w:r>
      <w:r w:rsidRPr="00802C5F">
        <w:rPr>
          <w:rFonts w:ascii="仿宋" w:eastAsia="仿宋" w:hAnsi="仿宋" w:hint="eastAsia"/>
          <w:sz w:val="28"/>
          <w:szCs w:val="28"/>
        </w:rPr>
        <w:lastRenderedPageBreak/>
        <w:t>专业工程暂估价表</w:t>
      </w:r>
    </w:p>
    <w:p w14:paraId="180A981E" w14:textId="77777777" w:rsidR="009F0D05" w:rsidRPr="00802C5F" w:rsidRDefault="009F0D05" w:rsidP="00F5520E">
      <w:pPr>
        <w:snapToGrid w:val="0"/>
        <w:spacing w:line="360" w:lineRule="auto"/>
        <w:rPr>
          <w:rFonts w:ascii="仿宋" w:eastAsia="仿宋" w:hAnsi="仿宋"/>
          <w:sz w:val="24"/>
        </w:rPr>
      </w:pPr>
    </w:p>
    <w:p w14:paraId="697A874B"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 共  页</w:t>
      </w:r>
    </w:p>
    <w:tbl>
      <w:tblPr>
        <w:tblW w:w="95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9"/>
        <w:gridCol w:w="2282"/>
        <w:gridCol w:w="2057"/>
        <w:gridCol w:w="1790"/>
        <w:gridCol w:w="2383"/>
      </w:tblGrid>
      <w:tr w:rsidR="009F0D05" w:rsidRPr="00802C5F" w14:paraId="485F273E" w14:textId="77777777" w:rsidTr="00BA3B72">
        <w:trPr>
          <w:cantSplit/>
          <w:trHeight w:val="545"/>
          <w:jc w:val="center"/>
        </w:trPr>
        <w:tc>
          <w:tcPr>
            <w:tcW w:w="1039" w:type="dxa"/>
            <w:vMerge w:val="restart"/>
            <w:vAlign w:val="center"/>
          </w:tcPr>
          <w:p w14:paraId="1CA544A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2282" w:type="dxa"/>
            <w:vMerge w:val="restart"/>
            <w:vAlign w:val="center"/>
          </w:tcPr>
          <w:p w14:paraId="0B469C0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项目名称</w:t>
            </w:r>
          </w:p>
        </w:tc>
        <w:tc>
          <w:tcPr>
            <w:tcW w:w="2057" w:type="dxa"/>
            <w:vMerge w:val="restart"/>
            <w:vAlign w:val="center"/>
          </w:tcPr>
          <w:p w14:paraId="2EDD3DB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拟发包（采购）方式</w:t>
            </w:r>
          </w:p>
        </w:tc>
        <w:tc>
          <w:tcPr>
            <w:tcW w:w="1790" w:type="dxa"/>
            <w:vMerge w:val="restart"/>
            <w:vAlign w:val="center"/>
          </w:tcPr>
          <w:p w14:paraId="7896838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发包（采购）人</w:t>
            </w:r>
          </w:p>
        </w:tc>
        <w:tc>
          <w:tcPr>
            <w:tcW w:w="2383" w:type="dxa"/>
            <w:vMerge w:val="restart"/>
            <w:vAlign w:val="center"/>
          </w:tcPr>
          <w:p w14:paraId="413FD1C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金额（元）</w:t>
            </w:r>
          </w:p>
        </w:tc>
      </w:tr>
      <w:tr w:rsidR="009F0D05" w:rsidRPr="00802C5F" w14:paraId="4509B1CB" w14:textId="77777777" w:rsidTr="00BA3B72">
        <w:trPr>
          <w:cantSplit/>
          <w:trHeight w:val="604"/>
          <w:jc w:val="center"/>
        </w:trPr>
        <w:tc>
          <w:tcPr>
            <w:tcW w:w="1039" w:type="dxa"/>
            <w:vMerge/>
            <w:vAlign w:val="center"/>
          </w:tcPr>
          <w:p w14:paraId="0571439A" w14:textId="77777777" w:rsidR="009F0D05" w:rsidRPr="00802C5F" w:rsidRDefault="009F0D05" w:rsidP="00F5520E">
            <w:pPr>
              <w:snapToGrid w:val="0"/>
              <w:spacing w:line="360" w:lineRule="auto"/>
              <w:jc w:val="center"/>
              <w:rPr>
                <w:rFonts w:ascii="仿宋" w:eastAsia="仿宋" w:hAnsi="仿宋"/>
                <w:szCs w:val="21"/>
              </w:rPr>
            </w:pPr>
          </w:p>
        </w:tc>
        <w:tc>
          <w:tcPr>
            <w:tcW w:w="2282" w:type="dxa"/>
            <w:vMerge/>
            <w:vAlign w:val="center"/>
          </w:tcPr>
          <w:p w14:paraId="653B28C2" w14:textId="77777777" w:rsidR="009F0D05" w:rsidRPr="00802C5F" w:rsidRDefault="009F0D05" w:rsidP="00F5520E">
            <w:pPr>
              <w:snapToGrid w:val="0"/>
              <w:spacing w:line="360" w:lineRule="auto"/>
              <w:rPr>
                <w:rFonts w:ascii="仿宋" w:eastAsia="仿宋" w:hAnsi="仿宋"/>
                <w:szCs w:val="21"/>
              </w:rPr>
            </w:pPr>
          </w:p>
        </w:tc>
        <w:tc>
          <w:tcPr>
            <w:tcW w:w="2057" w:type="dxa"/>
            <w:vMerge/>
            <w:tcBorders>
              <w:bottom w:val="single" w:sz="4" w:space="0" w:color="000000"/>
            </w:tcBorders>
            <w:vAlign w:val="center"/>
          </w:tcPr>
          <w:p w14:paraId="29979510" w14:textId="77777777" w:rsidR="009F0D05" w:rsidRPr="00802C5F" w:rsidRDefault="009F0D05" w:rsidP="00F5520E">
            <w:pPr>
              <w:snapToGrid w:val="0"/>
              <w:spacing w:line="360" w:lineRule="auto"/>
              <w:rPr>
                <w:rFonts w:ascii="仿宋" w:eastAsia="仿宋" w:hAnsi="仿宋"/>
                <w:szCs w:val="21"/>
              </w:rPr>
            </w:pPr>
          </w:p>
        </w:tc>
        <w:tc>
          <w:tcPr>
            <w:tcW w:w="1790" w:type="dxa"/>
            <w:vMerge/>
            <w:tcBorders>
              <w:bottom w:val="single" w:sz="4" w:space="0" w:color="000000"/>
            </w:tcBorders>
            <w:vAlign w:val="center"/>
          </w:tcPr>
          <w:p w14:paraId="373E4095" w14:textId="77777777" w:rsidR="009F0D05" w:rsidRPr="00802C5F" w:rsidRDefault="009F0D05" w:rsidP="00F5520E">
            <w:pPr>
              <w:snapToGrid w:val="0"/>
              <w:spacing w:line="360" w:lineRule="auto"/>
              <w:rPr>
                <w:rFonts w:ascii="仿宋" w:eastAsia="仿宋" w:hAnsi="仿宋"/>
                <w:szCs w:val="21"/>
              </w:rPr>
            </w:pPr>
          </w:p>
        </w:tc>
        <w:tc>
          <w:tcPr>
            <w:tcW w:w="2383" w:type="dxa"/>
            <w:vMerge/>
            <w:tcBorders>
              <w:bottom w:val="single" w:sz="4" w:space="0" w:color="000000"/>
            </w:tcBorders>
            <w:vAlign w:val="center"/>
          </w:tcPr>
          <w:p w14:paraId="6A406FB0" w14:textId="77777777" w:rsidR="009F0D05" w:rsidRPr="00802C5F" w:rsidRDefault="009F0D05" w:rsidP="00F5520E">
            <w:pPr>
              <w:snapToGrid w:val="0"/>
              <w:spacing w:line="360" w:lineRule="auto"/>
              <w:rPr>
                <w:rFonts w:ascii="仿宋" w:eastAsia="仿宋" w:hAnsi="仿宋"/>
                <w:szCs w:val="21"/>
              </w:rPr>
            </w:pPr>
          </w:p>
        </w:tc>
      </w:tr>
      <w:tr w:rsidR="009F0D05" w:rsidRPr="00802C5F" w14:paraId="659143FB" w14:textId="77777777" w:rsidTr="00BA3B72">
        <w:trPr>
          <w:cantSplit/>
          <w:trHeight w:val="995"/>
          <w:jc w:val="center"/>
        </w:trPr>
        <w:tc>
          <w:tcPr>
            <w:tcW w:w="1039" w:type="dxa"/>
            <w:vAlign w:val="center"/>
          </w:tcPr>
          <w:p w14:paraId="1FF68015" w14:textId="77777777" w:rsidR="009F0D05" w:rsidRPr="00802C5F" w:rsidRDefault="009F0D05" w:rsidP="00F5520E">
            <w:pPr>
              <w:snapToGrid w:val="0"/>
              <w:spacing w:line="360" w:lineRule="auto"/>
              <w:rPr>
                <w:rFonts w:ascii="仿宋" w:eastAsia="仿宋" w:hAnsi="仿宋"/>
                <w:szCs w:val="21"/>
              </w:rPr>
            </w:pPr>
          </w:p>
        </w:tc>
        <w:tc>
          <w:tcPr>
            <w:tcW w:w="2282" w:type="dxa"/>
            <w:vAlign w:val="center"/>
          </w:tcPr>
          <w:p w14:paraId="4E9C561B" w14:textId="77777777" w:rsidR="009F0D05" w:rsidRPr="00802C5F" w:rsidRDefault="009F0D05" w:rsidP="00F5520E">
            <w:pPr>
              <w:snapToGrid w:val="0"/>
              <w:spacing w:line="360" w:lineRule="auto"/>
              <w:rPr>
                <w:rFonts w:ascii="仿宋" w:eastAsia="仿宋" w:hAnsi="仿宋"/>
                <w:szCs w:val="21"/>
              </w:rPr>
            </w:pPr>
          </w:p>
        </w:tc>
        <w:tc>
          <w:tcPr>
            <w:tcW w:w="2057" w:type="dxa"/>
            <w:vAlign w:val="center"/>
          </w:tcPr>
          <w:p w14:paraId="5EA037A7" w14:textId="77777777" w:rsidR="009F0D05" w:rsidRPr="00802C5F" w:rsidRDefault="009F0D05" w:rsidP="00F5520E">
            <w:pPr>
              <w:snapToGrid w:val="0"/>
              <w:spacing w:line="360" w:lineRule="auto"/>
              <w:rPr>
                <w:rFonts w:ascii="仿宋" w:eastAsia="仿宋" w:hAnsi="仿宋"/>
                <w:szCs w:val="21"/>
              </w:rPr>
            </w:pPr>
          </w:p>
        </w:tc>
        <w:tc>
          <w:tcPr>
            <w:tcW w:w="1790" w:type="dxa"/>
            <w:tcBorders>
              <w:bottom w:val="single" w:sz="4" w:space="0" w:color="000000"/>
              <w:right w:val="single" w:sz="4" w:space="0" w:color="000000"/>
            </w:tcBorders>
            <w:vAlign w:val="center"/>
          </w:tcPr>
          <w:p w14:paraId="4383E672" w14:textId="77777777" w:rsidR="009F0D05" w:rsidRPr="00802C5F" w:rsidRDefault="009F0D05" w:rsidP="00F5520E">
            <w:pPr>
              <w:snapToGrid w:val="0"/>
              <w:spacing w:line="360" w:lineRule="auto"/>
              <w:rPr>
                <w:rFonts w:ascii="仿宋" w:eastAsia="仿宋" w:hAnsi="仿宋"/>
                <w:szCs w:val="21"/>
              </w:rPr>
            </w:pPr>
          </w:p>
        </w:tc>
        <w:tc>
          <w:tcPr>
            <w:tcW w:w="2383" w:type="dxa"/>
            <w:tcBorders>
              <w:left w:val="single" w:sz="4" w:space="0" w:color="000000"/>
              <w:bottom w:val="single" w:sz="4" w:space="0" w:color="000000"/>
            </w:tcBorders>
            <w:vAlign w:val="center"/>
          </w:tcPr>
          <w:p w14:paraId="362C8905" w14:textId="77777777" w:rsidR="009F0D05" w:rsidRPr="00802C5F" w:rsidRDefault="009F0D05" w:rsidP="00F5520E">
            <w:pPr>
              <w:snapToGrid w:val="0"/>
              <w:spacing w:line="360" w:lineRule="auto"/>
              <w:rPr>
                <w:rFonts w:ascii="仿宋" w:eastAsia="仿宋" w:hAnsi="仿宋"/>
                <w:szCs w:val="21"/>
              </w:rPr>
            </w:pPr>
          </w:p>
        </w:tc>
      </w:tr>
      <w:tr w:rsidR="009F0D05" w:rsidRPr="00802C5F" w14:paraId="185A8FAB" w14:textId="77777777" w:rsidTr="00BA3B72">
        <w:trPr>
          <w:trHeight w:val="995"/>
          <w:jc w:val="center"/>
        </w:trPr>
        <w:tc>
          <w:tcPr>
            <w:tcW w:w="1039" w:type="dxa"/>
            <w:vAlign w:val="center"/>
          </w:tcPr>
          <w:p w14:paraId="10E9D2BF" w14:textId="77777777" w:rsidR="009F0D05" w:rsidRPr="00802C5F" w:rsidRDefault="009F0D05" w:rsidP="00F5520E">
            <w:pPr>
              <w:snapToGrid w:val="0"/>
              <w:spacing w:line="360" w:lineRule="auto"/>
              <w:jc w:val="center"/>
              <w:rPr>
                <w:rFonts w:ascii="仿宋" w:eastAsia="仿宋" w:hAnsi="仿宋"/>
                <w:szCs w:val="21"/>
              </w:rPr>
            </w:pPr>
          </w:p>
        </w:tc>
        <w:tc>
          <w:tcPr>
            <w:tcW w:w="2282" w:type="dxa"/>
            <w:vAlign w:val="center"/>
          </w:tcPr>
          <w:p w14:paraId="7546A5B3" w14:textId="77777777" w:rsidR="009F0D05" w:rsidRPr="00802C5F" w:rsidRDefault="009F0D05" w:rsidP="00F5520E">
            <w:pPr>
              <w:snapToGrid w:val="0"/>
              <w:spacing w:line="360" w:lineRule="auto"/>
              <w:rPr>
                <w:rFonts w:ascii="仿宋" w:eastAsia="仿宋" w:hAnsi="仿宋"/>
                <w:szCs w:val="21"/>
              </w:rPr>
            </w:pPr>
          </w:p>
        </w:tc>
        <w:tc>
          <w:tcPr>
            <w:tcW w:w="2057" w:type="dxa"/>
            <w:vAlign w:val="center"/>
          </w:tcPr>
          <w:p w14:paraId="324FCCB3" w14:textId="77777777" w:rsidR="009F0D05" w:rsidRPr="00802C5F" w:rsidRDefault="009F0D05" w:rsidP="00F5520E">
            <w:pPr>
              <w:snapToGrid w:val="0"/>
              <w:spacing w:line="360" w:lineRule="auto"/>
              <w:rPr>
                <w:rFonts w:ascii="仿宋" w:eastAsia="仿宋" w:hAnsi="仿宋"/>
                <w:szCs w:val="21"/>
              </w:rPr>
            </w:pPr>
          </w:p>
        </w:tc>
        <w:tc>
          <w:tcPr>
            <w:tcW w:w="1790" w:type="dxa"/>
            <w:tcBorders>
              <w:top w:val="single" w:sz="4" w:space="0" w:color="000000"/>
              <w:bottom w:val="single" w:sz="4" w:space="0" w:color="000000"/>
              <w:right w:val="single" w:sz="4" w:space="0" w:color="000000"/>
            </w:tcBorders>
            <w:vAlign w:val="center"/>
          </w:tcPr>
          <w:p w14:paraId="3A6CAE7E" w14:textId="77777777" w:rsidR="009F0D05" w:rsidRPr="00802C5F" w:rsidRDefault="009F0D05" w:rsidP="00F5520E">
            <w:pPr>
              <w:snapToGrid w:val="0"/>
              <w:spacing w:line="360" w:lineRule="auto"/>
              <w:rPr>
                <w:rFonts w:ascii="仿宋" w:eastAsia="仿宋" w:hAnsi="仿宋"/>
                <w:szCs w:val="21"/>
              </w:rPr>
            </w:pPr>
          </w:p>
        </w:tc>
        <w:tc>
          <w:tcPr>
            <w:tcW w:w="2383" w:type="dxa"/>
            <w:tcBorders>
              <w:top w:val="single" w:sz="4" w:space="0" w:color="000000"/>
              <w:left w:val="single" w:sz="4" w:space="0" w:color="000000"/>
              <w:bottom w:val="single" w:sz="4" w:space="0" w:color="000000"/>
            </w:tcBorders>
            <w:vAlign w:val="center"/>
          </w:tcPr>
          <w:p w14:paraId="766EEBD7" w14:textId="77777777" w:rsidR="009F0D05" w:rsidRPr="00802C5F" w:rsidRDefault="009F0D05" w:rsidP="00F5520E">
            <w:pPr>
              <w:snapToGrid w:val="0"/>
              <w:spacing w:line="360" w:lineRule="auto"/>
              <w:rPr>
                <w:rFonts w:ascii="仿宋" w:eastAsia="仿宋" w:hAnsi="仿宋"/>
                <w:szCs w:val="21"/>
              </w:rPr>
            </w:pPr>
          </w:p>
        </w:tc>
      </w:tr>
      <w:tr w:rsidR="009F0D05" w:rsidRPr="00802C5F" w14:paraId="75C8B21C" w14:textId="77777777" w:rsidTr="00BA3B72">
        <w:trPr>
          <w:trHeight w:val="995"/>
          <w:jc w:val="center"/>
        </w:trPr>
        <w:tc>
          <w:tcPr>
            <w:tcW w:w="1039" w:type="dxa"/>
            <w:vAlign w:val="center"/>
          </w:tcPr>
          <w:p w14:paraId="654650A3" w14:textId="77777777" w:rsidR="009F0D05" w:rsidRPr="00802C5F" w:rsidRDefault="009F0D05" w:rsidP="00F5520E">
            <w:pPr>
              <w:snapToGrid w:val="0"/>
              <w:spacing w:line="360" w:lineRule="auto"/>
              <w:jc w:val="center"/>
              <w:rPr>
                <w:rFonts w:ascii="仿宋" w:eastAsia="仿宋" w:hAnsi="仿宋"/>
                <w:szCs w:val="21"/>
              </w:rPr>
            </w:pPr>
          </w:p>
        </w:tc>
        <w:tc>
          <w:tcPr>
            <w:tcW w:w="2282" w:type="dxa"/>
            <w:vAlign w:val="center"/>
          </w:tcPr>
          <w:p w14:paraId="55905BEC"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2057" w:type="dxa"/>
            <w:vAlign w:val="center"/>
          </w:tcPr>
          <w:p w14:paraId="1E235D5B" w14:textId="77777777" w:rsidR="009F0D05" w:rsidRPr="00802C5F" w:rsidRDefault="009F0D05" w:rsidP="00F5520E">
            <w:pPr>
              <w:snapToGrid w:val="0"/>
              <w:spacing w:line="360" w:lineRule="auto"/>
              <w:rPr>
                <w:rFonts w:ascii="仿宋" w:eastAsia="仿宋" w:hAnsi="仿宋"/>
                <w:szCs w:val="21"/>
              </w:rPr>
            </w:pPr>
          </w:p>
        </w:tc>
        <w:tc>
          <w:tcPr>
            <w:tcW w:w="1790" w:type="dxa"/>
            <w:tcBorders>
              <w:top w:val="single" w:sz="4" w:space="0" w:color="000000"/>
              <w:bottom w:val="single" w:sz="4" w:space="0" w:color="000000"/>
              <w:right w:val="single" w:sz="4" w:space="0" w:color="000000"/>
            </w:tcBorders>
            <w:vAlign w:val="center"/>
          </w:tcPr>
          <w:p w14:paraId="4DC11FC2" w14:textId="77777777" w:rsidR="009F0D05" w:rsidRPr="00802C5F" w:rsidRDefault="009F0D05" w:rsidP="00F5520E">
            <w:pPr>
              <w:snapToGrid w:val="0"/>
              <w:spacing w:line="360" w:lineRule="auto"/>
              <w:jc w:val="center"/>
              <w:rPr>
                <w:rFonts w:ascii="仿宋" w:eastAsia="仿宋" w:hAnsi="仿宋"/>
                <w:szCs w:val="21"/>
              </w:rPr>
            </w:pPr>
          </w:p>
        </w:tc>
        <w:tc>
          <w:tcPr>
            <w:tcW w:w="2383" w:type="dxa"/>
            <w:tcBorders>
              <w:top w:val="single" w:sz="4" w:space="0" w:color="000000"/>
              <w:left w:val="single" w:sz="4" w:space="0" w:color="000000"/>
              <w:bottom w:val="single" w:sz="4" w:space="0" w:color="000000"/>
            </w:tcBorders>
            <w:vAlign w:val="center"/>
          </w:tcPr>
          <w:p w14:paraId="04EC3C0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1008E22" w14:textId="77777777" w:rsidTr="00BA3B72">
        <w:trPr>
          <w:trHeight w:val="995"/>
          <w:jc w:val="center"/>
        </w:trPr>
        <w:tc>
          <w:tcPr>
            <w:tcW w:w="1039" w:type="dxa"/>
            <w:vAlign w:val="center"/>
          </w:tcPr>
          <w:p w14:paraId="2F65D1E3" w14:textId="77777777" w:rsidR="009F0D05" w:rsidRPr="00802C5F" w:rsidRDefault="009F0D05" w:rsidP="00F5520E">
            <w:pPr>
              <w:snapToGrid w:val="0"/>
              <w:spacing w:line="360" w:lineRule="auto"/>
              <w:jc w:val="center"/>
              <w:rPr>
                <w:rFonts w:ascii="仿宋" w:eastAsia="仿宋" w:hAnsi="仿宋"/>
                <w:szCs w:val="21"/>
              </w:rPr>
            </w:pPr>
          </w:p>
        </w:tc>
        <w:tc>
          <w:tcPr>
            <w:tcW w:w="2282" w:type="dxa"/>
            <w:vAlign w:val="center"/>
          </w:tcPr>
          <w:p w14:paraId="7031B2BA"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2057" w:type="dxa"/>
            <w:tcBorders>
              <w:bottom w:val="single" w:sz="4" w:space="0" w:color="000000"/>
            </w:tcBorders>
            <w:vAlign w:val="center"/>
          </w:tcPr>
          <w:p w14:paraId="3DA26B6D" w14:textId="77777777" w:rsidR="009F0D05" w:rsidRPr="00802C5F" w:rsidRDefault="009F0D05" w:rsidP="00F5520E">
            <w:pPr>
              <w:snapToGrid w:val="0"/>
              <w:spacing w:line="360" w:lineRule="auto"/>
              <w:rPr>
                <w:rFonts w:ascii="仿宋" w:eastAsia="仿宋" w:hAnsi="仿宋"/>
                <w:szCs w:val="21"/>
              </w:rPr>
            </w:pPr>
          </w:p>
        </w:tc>
        <w:tc>
          <w:tcPr>
            <w:tcW w:w="1790" w:type="dxa"/>
            <w:tcBorders>
              <w:top w:val="single" w:sz="4" w:space="0" w:color="000000"/>
              <w:bottom w:val="single" w:sz="4" w:space="0" w:color="000000"/>
              <w:right w:val="single" w:sz="4" w:space="0" w:color="000000"/>
            </w:tcBorders>
            <w:vAlign w:val="center"/>
          </w:tcPr>
          <w:p w14:paraId="1B001722" w14:textId="77777777" w:rsidR="009F0D05" w:rsidRPr="00802C5F" w:rsidRDefault="009F0D05" w:rsidP="00F5520E">
            <w:pPr>
              <w:snapToGrid w:val="0"/>
              <w:spacing w:line="360" w:lineRule="auto"/>
              <w:jc w:val="center"/>
              <w:rPr>
                <w:rFonts w:ascii="仿宋" w:eastAsia="仿宋" w:hAnsi="仿宋"/>
                <w:szCs w:val="21"/>
              </w:rPr>
            </w:pPr>
          </w:p>
        </w:tc>
        <w:tc>
          <w:tcPr>
            <w:tcW w:w="2383" w:type="dxa"/>
            <w:tcBorders>
              <w:top w:val="single" w:sz="4" w:space="0" w:color="000000"/>
              <w:left w:val="single" w:sz="4" w:space="0" w:color="000000"/>
              <w:bottom w:val="single" w:sz="4" w:space="0" w:color="000000"/>
            </w:tcBorders>
            <w:vAlign w:val="center"/>
          </w:tcPr>
          <w:p w14:paraId="6D84215B"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4E160863" w14:textId="77777777" w:rsidTr="00BA3B72">
        <w:trPr>
          <w:cantSplit/>
          <w:trHeight w:val="995"/>
          <w:jc w:val="center"/>
        </w:trPr>
        <w:tc>
          <w:tcPr>
            <w:tcW w:w="1039" w:type="dxa"/>
            <w:vAlign w:val="center"/>
          </w:tcPr>
          <w:p w14:paraId="0D595B63" w14:textId="77777777" w:rsidR="009F0D05" w:rsidRPr="00802C5F" w:rsidRDefault="009F0D05" w:rsidP="00F5520E">
            <w:pPr>
              <w:snapToGrid w:val="0"/>
              <w:spacing w:line="360" w:lineRule="auto"/>
              <w:rPr>
                <w:rFonts w:ascii="仿宋" w:eastAsia="仿宋" w:hAnsi="仿宋"/>
                <w:szCs w:val="21"/>
              </w:rPr>
            </w:pPr>
          </w:p>
        </w:tc>
        <w:tc>
          <w:tcPr>
            <w:tcW w:w="2282" w:type="dxa"/>
            <w:vAlign w:val="center"/>
          </w:tcPr>
          <w:p w14:paraId="38139ED0" w14:textId="77777777" w:rsidR="009F0D05" w:rsidRPr="00802C5F" w:rsidRDefault="009F0D05" w:rsidP="00F5520E">
            <w:pPr>
              <w:snapToGrid w:val="0"/>
              <w:spacing w:line="360" w:lineRule="auto"/>
              <w:rPr>
                <w:rFonts w:ascii="仿宋" w:eastAsia="仿宋" w:hAnsi="仿宋"/>
                <w:szCs w:val="21"/>
              </w:rPr>
            </w:pPr>
          </w:p>
        </w:tc>
        <w:tc>
          <w:tcPr>
            <w:tcW w:w="2057" w:type="dxa"/>
            <w:tcBorders>
              <w:bottom w:val="single" w:sz="4" w:space="0" w:color="000000"/>
            </w:tcBorders>
            <w:vAlign w:val="center"/>
          </w:tcPr>
          <w:p w14:paraId="63C0593B" w14:textId="77777777" w:rsidR="009F0D05" w:rsidRPr="00802C5F" w:rsidRDefault="009F0D05" w:rsidP="00F5520E">
            <w:pPr>
              <w:snapToGrid w:val="0"/>
              <w:spacing w:line="360" w:lineRule="auto"/>
              <w:rPr>
                <w:rFonts w:ascii="仿宋" w:eastAsia="仿宋" w:hAnsi="仿宋"/>
                <w:szCs w:val="21"/>
              </w:rPr>
            </w:pPr>
          </w:p>
        </w:tc>
        <w:tc>
          <w:tcPr>
            <w:tcW w:w="1790" w:type="dxa"/>
            <w:tcBorders>
              <w:top w:val="single" w:sz="4" w:space="0" w:color="000000"/>
              <w:bottom w:val="single" w:sz="4" w:space="0" w:color="000000"/>
              <w:right w:val="single" w:sz="4" w:space="0" w:color="000000"/>
            </w:tcBorders>
            <w:vAlign w:val="center"/>
          </w:tcPr>
          <w:p w14:paraId="652C0F7D" w14:textId="77777777" w:rsidR="009F0D05" w:rsidRPr="00802C5F" w:rsidRDefault="009F0D05" w:rsidP="00F5520E">
            <w:pPr>
              <w:snapToGrid w:val="0"/>
              <w:spacing w:line="360" w:lineRule="auto"/>
              <w:rPr>
                <w:rFonts w:ascii="仿宋" w:eastAsia="仿宋" w:hAnsi="仿宋"/>
                <w:szCs w:val="21"/>
              </w:rPr>
            </w:pPr>
          </w:p>
        </w:tc>
        <w:tc>
          <w:tcPr>
            <w:tcW w:w="2383" w:type="dxa"/>
            <w:tcBorders>
              <w:top w:val="single" w:sz="4" w:space="0" w:color="000000"/>
              <w:left w:val="single" w:sz="4" w:space="0" w:color="000000"/>
              <w:bottom w:val="single" w:sz="4" w:space="0" w:color="000000"/>
            </w:tcBorders>
            <w:vAlign w:val="center"/>
          </w:tcPr>
          <w:p w14:paraId="665B0D31" w14:textId="77777777" w:rsidR="009F0D05" w:rsidRPr="00802C5F" w:rsidRDefault="009F0D05" w:rsidP="00F5520E">
            <w:pPr>
              <w:snapToGrid w:val="0"/>
              <w:spacing w:line="360" w:lineRule="auto"/>
              <w:rPr>
                <w:rFonts w:ascii="仿宋" w:eastAsia="仿宋" w:hAnsi="仿宋"/>
                <w:szCs w:val="21"/>
              </w:rPr>
            </w:pPr>
          </w:p>
        </w:tc>
      </w:tr>
      <w:tr w:rsidR="009F0D05" w:rsidRPr="00802C5F" w14:paraId="10FE2FA9" w14:textId="77777777" w:rsidTr="00BA3B72">
        <w:trPr>
          <w:trHeight w:val="995"/>
          <w:jc w:val="center"/>
        </w:trPr>
        <w:tc>
          <w:tcPr>
            <w:tcW w:w="1039" w:type="dxa"/>
            <w:vAlign w:val="center"/>
          </w:tcPr>
          <w:p w14:paraId="3E4C93E8" w14:textId="77777777" w:rsidR="009F0D05" w:rsidRPr="00802C5F" w:rsidRDefault="009F0D05" w:rsidP="00F5520E">
            <w:pPr>
              <w:snapToGrid w:val="0"/>
              <w:spacing w:line="360" w:lineRule="auto"/>
              <w:jc w:val="center"/>
              <w:rPr>
                <w:rFonts w:ascii="仿宋" w:eastAsia="仿宋" w:hAnsi="仿宋"/>
                <w:szCs w:val="21"/>
              </w:rPr>
            </w:pPr>
          </w:p>
        </w:tc>
        <w:tc>
          <w:tcPr>
            <w:tcW w:w="2282" w:type="dxa"/>
            <w:vAlign w:val="center"/>
          </w:tcPr>
          <w:p w14:paraId="1AD3123C" w14:textId="77777777" w:rsidR="009F0D05" w:rsidRPr="00802C5F" w:rsidRDefault="009F0D05" w:rsidP="00F5520E">
            <w:pPr>
              <w:snapToGrid w:val="0"/>
              <w:spacing w:line="360" w:lineRule="auto"/>
              <w:jc w:val="center"/>
              <w:rPr>
                <w:rFonts w:ascii="仿宋" w:eastAsia="仿宋" w:hAnsi="仿宋"/>
                <w:szCs w:val="21"/>
              </w:rPr>
            </w:pPr>
          </w:p>
        </w:tc>
        <w:tc>
          <w:tcPr>
            <w:tcW w:w="2057" w:type="dxa"/>
            <w:tcBorders>
              <w:bottom w:val="single" w:sz="4" w:space="0" w:color="000000"/>
            </w:tcBorders>
            <w:vAlign w:val="center"/>
          </w:tcPr>
          <w:p w14:paraId="2E6F514E" w14:textId="77777777" w:rsidR="009F0D05" w:rsidRPr="00802C5F" w:rsidRDefault="009F0D05" w:rsidP="00F5520E">
            <w:pPr>
              <w:snapToGrid w:val="0"/>
              <w:spacing w:line="360" w:lineRule="auto"/>
              <w:rPr>
                <w:rFonts w:ascii="仿宋" w:eastAsia="仿宋" w:hAnsi="仿宋"/>
                <w:szCs w:val="21"/>
              </w:rPr>
            </w:pPr>
          </w:p>
        </w:tc>
        <w:tc>
          <w:tcPr>
            <w:tcW w:w="1790" w:type="dxa"/>
            <w:tcBorders>
              <w:top w:val="single" w:sz="4" w:space="0" w:color="000000"/>
              <w:bottom w:val="single" w:sz="4" w:space="0" w:color="000000"/>
              <w:right w:val="single" w:sz="4" w:space="0" w:color="000000"/>
            </w:tcBorders>
            <w:vAlign w:val="center"/>
          </w:tcPr>
          <w:p w14:paraId="7F8ED813" w14:textId="77777777" w:rsidR="009F0D05" w:rsidRPr="00802C5F" w:rsidRDefault="009F0D05" w:rsidP="00F5520E">
            <w:pPr>
              <w:snapToGrid w:val="0"/>
              <w:spacing w:line="360" w:lineRule="auto"/>
              <w:rPr>
                <w:rFonts w:ascii="仿宋" w:eastAsia="仿宋" w:hAnsi="仿宋"/>
                <w:szCs w:val="21"/>
              </w:rPr>
            </w:pPr>
          </w:p>
        </w:tc>
        <w:tc>
          <w:tcPr>
            <w:tcW w:w="2383" w:type="dxa"/>
            <w:tcBorders>
              <w:top w:val="single" w:sz="4" w:space="0" w:color="000000"/>
              <w:left w:val="single" w:sz="4" w:space="0" w:color="000000"/>
              <w:bottom w:val="single" w:sz="4" w:space="0" w:color="000000"/>
            </w:tcBorders>
            <w:vAlign w:val="center"/>
          </w:tcPr>
          <w:p w14:paraId="260460B1" w14:textId="77777777" w:rsidR="009F0D05" w:rsidRPr="00802C5F" w:rsidRDefault="009F0D05" w:rsidP="00F5520E">
            <w:pPr>
              <w:snapToGrid w:val="0"/>
              <w:spacing w:line="360" w:lineRule="auto"/>
              <w:rPr>
                <w:rFonts w:ascii="仿宋" w:eastAsia="仿宋" w:hAnsi="仿宋"/>
                <w:szCs w:val="21"/>
              </w:rPr>
            </w:pPr>
          </w:p>
        </w:tc>
      </w:tr>
      <w:tr w:rsidR="009F0D05" w:rsidRPr="00802C5F" w14:paraId="64146636" w14:textId="77777777" w:rsidTr="00BA3B72">
        <w:trPr>
          <w:trHeight w:val="995"/>
          <w:jc w:val="center"/>
        </w:trPr>
        <w:tc>
          <w:tcPr>
            <w:tcW w:w="1039" w:type="dxa"/>
            <w:vAlign w:val="center"/>
          </w:tcPr>
          <w:p w14:paraId="02771335" w14:textId="77777777" w:rsidR="009F0D05" w:rsidRPr="00802C5F" w:rsidRDefault="009F0D05" w:rsidP="00F5520E">
            <w:pPr>
              <w:snapToGrid w:val="0"/>
              <w:spacing w:line="360" w:lineRule="auto"/>
              <w:jc w:val="center"/>
              <w:rPr>
                <w:rFonts w:ascii="仿宋" w:eastAsia="仿宋" w:hAnsi="仿宋"/>
                <w:szCs w:val="21"/>
              </w:rPr>
            </w:pPr>
          </w:p>
        </w:tc>
        <w:tc>
          <w:tcPr>
            <w:tcW w:w="2282" w:type="dxa"/>
            <w:vAlign w:val="center"/>
          </w:tcPr>
          <w:p w14:paraId="2D287D32" w14:textId="77777777" w:rsidR="009F0D05" w:rsidRPr="00802C5F" w:rsidRDefault="009F0D05" w:rsidP="00F5520E">
            <w:pPr>
              <w:snapToGrid w:val="0"/>
              <w:spacing w:line="360" w:lineRule="auto"/>
              <w:jc w:val="center"/>
              <w:rPr>
                <w:rFonts w:ascii="仿宋" w:eastAsia="仿宋" w:hAnsi="仿宋"/>
                <w:szCs w:val="21"/>
              </w:rPr>
            </w:pPr>
          </w:p>
        </w:tc>
        <w:tc>
          <w:tcPr>
            <w:tcW w:w="2057" w:type="dxa"/>
            <w:vAlign w:val="center"/>
          </w:tcPr>
          <w:p w14:paraId="0557AFB3" w14:textId="77777777" w:rsidR="009F0D05" w:rsidRPr="00802C5F" w:rsidRDefault="009F0D05" w:rsidP="00F5520E">
            <w:pPr>
              <w:snapToGrid w:val="0"/>
              <w:spacing w:line="360" w:lineRule="auto"/>
              <w:rPr>
                <w:rFonts w:ascii="仿宋" w:eastAsia="仿宋" w:hAnsi="仿宋"/>
                <w:szCs w:val="21"/>
              </w:rPr>
            </w:pPr>
          </w:p>
        </w:tc>
        <w:tc>
          <w:tcPr>
            <w:tcW w:w="1790" w:type="dxa"/>
            <w:tcBorders>
              <w:top w:val="single" w:sz="4" w:space="0" w:color="000000"/>
              <w:bottom w:val="single" w:sz="4" w:space="0" w:color="000000"/>
              <w:right w:val="single" w:sz="4" w:space="0" w:color="000000"/>
            </w:tcBorders>
            <w:vAlign w:val="center"/>
          </w:tcPr>
          <w:p w14:paraId="0FFC29EA" w14:textId="77777777" w:rsidR="009F0D05" w:rsidRPr="00802C5F" w:rsidRDefault="009F0D05" w:rsidP="00F5520E">
            <w:pPr>
              <w:snapToGrid w:val="0"/>
              <w:spacing w:line="360" w:lineRule="auto"/>
              <w:rPr>
                <w:rFonts w:ascii="仿宋" w:eastAsia="仿宋" w:hAnsi="仿宋"/>
                <w:szCs w:val="21"/>
              </w:rPr>
            </w:pPr>
          </w:p>
        </w:tc>
        <w:tc>
          <w:tcPr>
            <w:tcW w:w="2383" w:type="dxa"/>
            <w:tcBorders>
              <w:top w:val="single" w:sz="4" w:space="0" w:color="000000"/>
              <w:left w:val="single" w:sz="4" w:space="0" w:color="000000"/>
              <w:bottom w:val="single" w:sz="4" w:space="0" w:color="000000"/>
            </w:tcBorders>
            <w:vAlign w:val="center"/>
          </w:tcPr>
          <w:p w14:paraId="57E0BF36" w14:textId="77777777" w:rsidR="009F0D05" w:rsidRPr="00802C5F" w:rsidRDefault="009F0D05" w:rsidP="00F5520E">
            <w:pPr>
              <w:snapToGrid w:val="0"/>
              <w:spacing w:line="360" w:lineRule="auto"/>
              <w:rPr>
                <w:rFonts w:ascii="仿宋" w:eastAsia="仿宋" w:hAnsi="仿宋"/>
                <w:szCs w:val="21"/>
              </w:rPr>
            </w:pPr>
          </w:p>
        </w:tc>
      </w:tr>
      <w:tr w:rsidR="009F0D05" w:rsidRPr="00802C5F" w14:paraId="0C05DCB0" w14:textId="77777777" w:rsidTr="00BA3B72">
        <w:trPr>
          <w:trHeight w:val="995"/>
          <w:jc w:val="center"/>
        </w:trPr>
        <w:tc>
          <w:tcPr>
            <w:tcW w:w="1039" w:type="dxa"/>
            <w:vAlign w:val="center"/>
          </w:tcPr>
          <w:p w14:paraId="7DA21F86" w14:textId="77777777" w:rsidR="009F0D05" w:rsidRPr="00802C5F" w:rsidRDefault="009F0D05" w:rsidP="00F5520E">
            <w:pPr>
              <w:snapToGrid w:val="0"/>
              <w:spacing w:line="360" w:lineRule="auto"/>
              <w:jc w:val="center"/>
              <w:rPr>
                <w:rFonts w:ascii="仿宋" w:eastAsia="仿宋" w:hAnsi="仿宋"/>
                <w:szCs w:val="21"/>
              </w:rPr>
            </w:pPr>
          </w:p>
        </w:tc>
        <w:tc>
          <w:tcPr>
            <w:tcW w:w="2282" w:type="dxa"/>
            <w:vAlign w:val="center"/>
          </w:tcPr>
          <w:p w14:paraId="4FA045D3" w14:textId="77777777" w:rsidR="009F0D05" w:rsidRPr="00802C5F" w:rsidRDefault="009F0D05" w:rsidP="00F5520E">
            <w:pPr>
              <w:snapToGrid w:val="0"/>
              <w:spacing w:line="360" w:lineRule="auto"/>
              <w:jc w:val="center"/>
              <w:rPr>
                <w:rFonts w:ascii="仿宋" w:eastAsia="仿宋" w:hAnsi="仿宋"/>
                <w:szCs w:val="21"/>
              </w:rPr>
            </w:pPr>
          </w:p>
        </w:tc>
        <w:tc>
          <w:tcPr>
            <w:tcW w:w="2057" w:type="dxa"/>
            <w:vAlign w:val="center"/>
          </w:tcPr>
          <w:p w14:paraId="52A38A17" w14:textId="77777777" w:rsidR="009F0D05" w:rsidRPr="00802C5F" w:rsidRDefault="009F0D05" w:rsidP="00F5520E">
            <w:pPr>
              <w:snapToGrid w:val="0"/>
              <w:spacing w:line="360" w:lineRule="auto"/>
              <w:rPr>
                <w:rFonts w:ascii="仿宋" w:eastAsia="仿宋" w:hAnsi="仿宋"/>
                <w:szCs w:val="21"/>
              </w:rPr>
            </w:pPr>
          </w:p>
        </w:tc>
        <w:tc>
          <w:tcPr>
            <w:tcW w:w="1790" w:type="dxa"/>
            <w:tcBorders>
              <w:top w:val="single" w:sz="4" w:space="0" w:color="000000"/>
              <w:right w:val="single" w:sz="4" w:space="0" w:color="000000"/>
            </w:tcBorders>
            <w:vAlign w:val="center"/>
          </w:tcPr>
          <w:p w14:paraId="66F57769" w14:textId="77777777" w:rsidR="009F0D05" w:rsidRPr="00802C5F" w:rsidRDefault="009F0D05" w:rsidP="00F5520E">
            <w:pPr>
              <w:snapToGrid w:val="0"/>
              <w:spacing w:line="360" w:lineRule="auto"/>
              <w:rPr>
                <w:rFonts w:ascii="仿宋" w:eastAsia="仿宋" w:hAnsi="仿宋"/>
                <w:szCs w:val="21"/>
              </w:rPr>
            </w:pPr>
          </w:p>
        </w:tc>
        <w:tc>
          <w:tcPr>
            <w:tcW w:w="2383" w:type="dxa"/>
            <w:tcBorders>
              <w:top w:val="single" w:sz="4" w:space="0" w:color="000000"/>
              <w:left w:val="single" w:sz="4" w:space="0" w:color="000000"/>
            </w:tcBorders>
            <w:vAlign w:val="center"/>
          </w:tcPr>
          <w:p w14:paraId="71F2D5ED" w14:textId="77777777" w:rsidR="009F0D05" w:rsidRPr="00802C5F" w:rsidRDefault="009F0D05" w:rsidP="00F5520E">
            <w:pPr>
              <w:snapToGrid w:val="0"/>
              <w:spacing w:line="360" w:lineRule="auto"/>
              <w:rPr>
                <w:rFonts w:ascii="仿宋" w:eastAsia="仿宋" w:hAnsi="仿宋"/>
                <w:szCs w:val="21"/>
              </w:rPr>
            </w:pPr>
          </w:p>
        </w:tc>
      </w:tr>
      <w:tr w:rsidR="009F0D05" w:rsidRPr="00802C5F" w14:paraId="4C9DD6C9" w14:textId="77777777" w:rsidTr="00BA3B72">
        <w:trPr>
          <w:cantSplit/>
          <w:trHeight w:val="1188"/>
          <w:jc w:val="center"/>
        </w:trPr>
        <w:tc>
          <w:tcPr>
            <w:tcW w:w="7168" w:type="dxa"/>
            <w:gridSpan w:val="4"/>
            <w:tcBorders>
              <w:right w:val="single" w:sz="4" w:space="0" w:color="000000"/>
            </w:tcBorders>
            <w:vAlign w:val="center"/>
          </w:tcPr>
          <w:p w14:paraId="57EFFB8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合计</w:t>
            </w:r>
          </w:p>
        </w:tc>
        <w:tc>
          <w:tcPr>
            <w:tcW w:w="2383" w:type="dxa"/>
            <w:tcBorders>
              <w:left w:val="single" w:sz="4" w:space="0" w:color="000000"/>
            </w:tcBorders>
            <w:vAlign w:val="center"/>
          </w:tcPr>
          <w:p w14:paraId="2C90DDE8" w14:textId="77777777" w:rsidR="009F0D05" w:rsidRPr="00802C5F" w:rsidRDefault="009F0D05" w:rsidP="00F5520E">
            <w:pPr>
              <w:snapToGrid w:val="0"/>
              <w:spacing w:line="360" w:lineRule="auto"/>
              <w:jc w:val="center"/>
              <w:rPr>
                <w:rFonts w:ascii="仿宋" w:eastAsia="仿宋" w:hAnsi="仿宋"/>
                <w:szCs w:val="21"/>
              </w:rPr>
            </w:pPr>
          </w:p>
        </w:tc>
      </w:tr>
    </w:tbl>
    <w:p w14:paraId="5E45BE20"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 xml:space="preserve">注： 此表由招标人填写，投标人应将上述专业工程暂估价计入投标总价中。 </w:t>
      </w:r>
    </w:p>
    <w:p w14:paraId="349BBB0D" w14:textId="77777777" w:rsidR="009F0D05" w:rsidRPr="00802C5F" w:rsidRDefault="009F0D05" w:rsidP="00F5520E">
      <w:pPr>
        <w:snapToGrid w:val="0"/>
        <w:spacing w:line="360" w:lineRule="auto"/>
        <w:jc w:val="right"/>
        <w:rPr>
          <w:rFonts w:ascii="仿宋" w:eastAsia="仿宋" w:hAnsi="仿宋"/>
          <w:sz w:val="18"/>
          <w:szCs w:val="18"/>
        </w:rPr>
      </w:pPr>
    </w:p>
    <w:p w14:paraId="5563AB00"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sz w:val="48"/>
          <w:szCs w:val="48"/>
        </w:rPr>
        <w:br w:type="page"/>
      </w:r>
      <w:r w:rsidRPr="00802C5F">
        <w:rPr>
          <w:rFonts w:ascii="仿宋" w:eastAsia="仿宋" w:hAnsi="仿宋" w:hint="eastAsia"/>
          <w:sz w:val="28"/>
          <w:szCs w:val="28"/>
        </w:rPr>
        <w:lastRenderedPageBreak/>
        <w:t>计 日 工 表</w:t>
      </w:r>
    </w:p>
    <w:p w14:paraId="6BA41190"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 共  页</w:t>
      </w:r>
    </w:p>
    <w:tbl>
      <w:tblPr>
        <w:tblW w:w="9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1"/>
        <w:gridCol w:w="2896"/>
        <w:gridCol w:w="1003"/>
        <w:gridCol w:w="1448"/>
        <w:gridCol w:w="1758"/>
        <w:gridCol w:w="1560"/>
      </w:tblGrid>
      <w:tr w:rsidR="009F0D05" w:rsidRPr="00802C5F" w14:paraId="5329428E" w14:textId="77777777" w:rsidTr="00EE1515">
        <w:trPr>
          <w:cantSplit/>
          <w:trHeight w:val="557"/>
          <w:jc w:val="center"/>
        </w:trPr>
        <w:tc>
          <w:tcPr>
            <w:tcW w:w="891" w:type="dxa"/>
            <w:vMerge w:val="restart"/>
            <w:vAlign w:val="center"/>
          </w:tcPr>
          <w:p w14:paraId="1042B71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编号</w:t>
            </w:r>
          </w:p>
        </w:tc>
        <w:tc>
          <w:tcPr>
            <w:tcW w:w="2896" w:type="dxa"/>
            <w:vMerge w:val="restart"/>
            <w:vAlign w:val="center"/>
          </w:tcPr>
          <w:p w14:paraId="6A77289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人工工种</w:t>
            </w:r>
          </w:p>
        </w:tc>
        <w:tc>
          <w:tcPr>
            <w:tcW w:w="1003" w:type="dxa"/>
            <w:vMerge w:val="restart"/>
            <w:vAlign w:val="center"/>
          </w:tcPr>
          <w:p w14:paraId="785D72B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单位</w:t>
            </w:r>
          </w:p>
        </w:tc>
        <w:tc>
          <w:tcPr>
            <w:tcW w:w="1448" w:type="dxa"/>
            <w:vMerge w:val="restart"/>
            <w:vAlign w:val="center"/>
          </w:tcPr>
          <w:p w14:paraId="340696F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暂定数量</w:t>
            </w:r>
          </w:p>
        </w:tc>
        <w:tc>
          <w:tcPr>
            <w:tcW w:w="1757" w:type="dxa"/>
            <w:vMerge w:val="restart"/>
            <w:vAlign w:val="center"/>
          </w:tcPr>
          <w:p w14:paraId="7BDB773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综合单价</w:t>
            </w:r>
          </w:p>
        </w:tc>
        <w:tc>
          <w:tcPr>
            <w:tcW w:w="1560" w:type="dxa"/>
            <w:vMerge w:val="restart"/>
            <w:vAlign w:val="center"/>
          </w:tcPr>
          <w:p w14:paraId="2D7A981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 价</w:t>
            </w:r>
          </w:p>
        </w:tc>
      </w:tr>
      <w:tr w:rsidR="009F0D05" w:rsidRPr="00802C5F" w14:paraId="4420923D" w14:textId="77777777" w:rsidTr="00EE1515">
        <w:trPr>
          <w:cantSplit/>
          <w:trHeight w:val="409"/>
          <w:jc w:val="center"/>
        </w:trPr>
        <w:tc>
          <w:tcPr>
            <w:tcW w:w="891" w:type="dxa"/>
            <w:vMerge/>
            <w:vAlign w:val="center"/>
          </w:tcPr>
          <w:p w14:paraId="70EB351F" w14:textId="77777777" w:rsidR="009F0D05" w:rsidRPr="00802C5F" w:rsidRDefault="009F0D05" w:rsidP="00F5520E">
            <w:pPr>
              <w:snapToGrid w:val="0"/>
              <w:spacing w:line="360" w:lineRule="auto"/>
              <w:jc w:val="center"/>
              <w:rPr>
                <w:rFonts w:ascii="仿宋" w:eastAsia="仿宋" w:hAnsi="仿宋"/>
                <w:szCs w:val="21"/>
              </w:rPr>
            </w:pPr>
          </w:p>
        </w:tc>
        <w:tc>
          <w:tcPr>
            <w:tcW w:w="2896" w:type="dxa"/>
            <w:vMerge/>
            <w:vAlign w:val="center"/>
          </w:tcPr>
          <w:p w14:paraId="0A61E9EA" w14:textId="77777777" w:rsidR="009F0D05" w:rsidRPr="00802C5F" w:rsidRDefault="009F0D05" w:rsidP="00F5520E">
            <w:pPr>
              <w:snapToGrid w:val="0"/>
              <w:spacing w:line="360" w:lineRule="auto"/>
              <w:rPr>
                <w:rFonts w:ascii="仿宋" w:eastAsia="仿宋" w:hAnsi="仿宋"/>
                <w:szCs w:val="21"/>
              </w:rPr>
            </w:pPr>
          </w:p>
        </w:tc>
        <w:tc>
          <w:tcPr>
            <w:tcW w:w="1003" w:type="dxa"/>
            <w:vMerge/>
            <w:vAlign w:val="center"/>
          </w:tcPr>
          <w:p w14:paraId="69576F07" w14:textId="77777777" w:rsidR="009F0D05" w:rsidRPr="00802C5F" w:rsidRDefault="009F0D05" w:rsidP="00F5520E">
            <w:pPr>
              <w:snapToGrid w:val="0"/>
              <w:spacing w:line="360" w:lineRule="auto"/>
              <w:rPr>
                <w:rFonts w:ascii="仿宋" w:eastAsia="仿宋" w:hAnsi="仿宋"/>
                <w:szCs w:val="21"/>
              </w:rPr>
            </w:pPr>
          </w:p>
        </w:tc>
        <w:tc>
          <w:tcPr>
            <w:tcW w:w="1448" w:type="dxa"/>
            <w:vMerge/>
            <w:vAlign w:val="center"/>
          </w:tcPr>
          <w:p w14:paraId="5A4B4226" w14:textId="77777777" w:rsidR="009F0D05" w:rsidRPr="00802C5F" w:rsidRDefault="009F0D05" w:rsidP="00F5520E">
            <w:pPr>
              <w:snapToGrid w:val="0"/>
              <w:spacing w:line="360" w:lineRule="auto"/>
              <w:rPr>
                <w:rFonts w:ascii="仿宋" w:eastAsia="仿宋" w:hAnsi="仿宋"/>
                <w:szCs w:val="21"/>
              </w:rPr>
            </w:pPr>
          </w:p>
        </w:tc>
        <w:tc>
          <w:tcPr>
            <w:tcW w:w="1757" w:type="dxa"/>
            <w:vMerge/>
            <w:vAlign w:val="center"/>
          </w:tcPr>
          <w:p w14:paraId="14358725" w14:textId="77777777" w:rsidR="009F0D05" w:rsidRPr="00802C5F" w:rsidRDefault="009F0D05" w:rsidP="00F5520E">
            <w:pPr>
              <w:snapToGrid w:val="0"/>
              <w:spacing w:line="360" w:lineRule="auto"/>
              <w:rPr>
                <w:rFonts w:ascii="仿宋" w:eastAsia="仿宋" w:hAnsi="仿宋"/>
                <w:szCs w:val="21"/>
              </w:rPr>
            </w:pPr>
          </w:p>
        </w:tc>
        <w:tc>
          <w:tcPr>
            <w:tcW w:w="1560" w:type="dxa"/>
            <w:vMerge/>
            <w:vAlign w:val="center"/>
          </w:tcPr>
          <w:p w14:paraId="648E5A06" w14:textId="77777777" w:rsidR="009F0D05" w:rsidRPr="00802C5F" w:rsidRDefault="009F0D05" w:rsidP="00F5520E">
            <w:pPr>
              <w:snapToGrid w:val="0"/>
              <w:spacing w:line="360" w:lineRule="auto"/>
              <w:rPr>
                <w:rFonts w:ascii="仿宋" w:eastAsia="仿宋" w:hAnsi="仿宋"/>
                <w:szCs w:val="21"/>
              </w:rPr>
            </w:pPr>
          </w:p>
        </w:tc>
      </w:tr>
      <w:tr w:rsidR="009F0D05" w:rsidRPr="00802C5F" w14:paraId="579D87C0" w14:textId="77777777" w:rsidTr="00EE1515">
        <w:trPr>
          <w:trHeight w:val="581"/>
          <w:jc w:val="center"/>
        </w:trPr>
        <w:tc>
          <w:tcPr>
            <w:tcW w:w="891" w:type="dxa"/>
            <w:vAlign w:val="center"/>
          </w:tcPr>
          <w:p w14:paraId="309703E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一</w:t>
            </w:r>
          </w:p>
        </w:tc>
        <w:tc>
          <w:tcPr>
            <w:tcW w:w="2896" w:type="dxa"/>
            <w:vAlign w:val="center"/>
          </w:tcPr>
          <w:p w14:paraId="2C7CA0C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人    工</w:t>
            </w:r>
          </w:p>
        </w:tc>
        <w:tc>
          <w:tcPr>
            <w:tcW w:w="1003" w:type="dxa"/>
            <w:vAlign w:val="center"/>
          </w:tcPr>
          <w:p w14:paraId="443114E3"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29FB2873"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234B9168"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2515FD27"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2848F947" w14:textId="77777777" w:rsidTr="00EE1515">
        <w:trPr>
          <w:trHeight w:val="581"/>
          <w:jc w:val="center"/>
        </w:trPr>
        <w:tc>
          <w:tcPr>
            <w:tcW w:w="891" w:type="dxa"/>
            <w:vAlign w:val="center"/>
          </w:tcPr>
          <w:p w14:paraId="516DAEA2"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2896" w:type="dxa"/>
            <w:vAlign w:val="center"/>
          </w:tcPr>
          <w:p w14:paraId="77D16D8A" w14:textId="77777777" w:rsidR="009F0D05" w:rsidRPr="00802C5F" w:rsidRDefault="009F0D05" w:rsidP="00F5520E">
            <w:pPr>
              <w:snapToGrid w:val="0"/>
              <w:spacing w:line="360" w:lineRule="auto"/>
              <w:rPr>
                <w:rFonts w:ascii="仿宋" w:eastAsia="仿宋" w:hAnsi="仿宋"/>
                <w:szCs w:val="21"/>
              </w:rPr>
            </w:pPr>
          </w:p>
        </w:tc>
        <w:tc>
          <w:tcPr>
            <w:tcW w:w="1003" w:type="dxa"/>
            <w:vAlign w:val="center"/>
          </w:tcPr>
          <w:p w14:paraId="38644E87"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7B257392"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66CFA2C5"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46A44DC9" w14:textId="77777777" w:rsidR="009F0D05" w:rsidRPr="00802C5F" w:rsidRDefault="009F0D05" w:rsidP="00F5520E">
            <w:pPr>
              <w:snapToGrid w:val="0"/>
              <w:spacing w:line="360" w:lineRule="auto"/>
              <w:rPr>
                <w:rFonts w:ascii="仿宋" w:eastAsia="仿宋" w:hAnsi="仿宋"/>
                <w:szCs w:val="21"/>
              </w:rPr>
            </w:pPr>
          </w:p>
        </w:tc>
      </w:tr>
      <w:tr w:rsidR="009F0D05" w:rsidRPr="00802C5F" w14:paraId="5B9EC7D7" w14:textId="77777777" w:rsidTr="00EE1515">
        <w:trPr>
          <w:trHeight w:val="581"/>
          <w:jc w:val="center"/>
        </w:trPr>
        <w:tc>
          <w:tcPr>
            <w:tcW w:w="891" w:type="dxa"/>
            <w:vAlign w:val="center"/>
          </w:tcPr>
          <w:p w14:paraId="128FE9C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2896" w:type="dxa"/>
            <w:vAlign w:val="center"/>
          </w:tcPr>
          <w:p w14:paraId="3608D1C9"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003" w:type="dxa"/>
            <w:vAlign w:val="center"/>
          </w:tcPr>
          <w:p w14:paraId="0B64D8F9"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36E490D7"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79954D69"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6FC7B605"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72354C56" w14:textId="77777777" w:rsidTr="00EE1515">
        <w:trPr>
          <w:trHeight w:val="581"/>
          <w:jc w:val="center"/>
        </w:trPr>
        <w:tc>
          <w:tcPr>
            <w:tcW w:w="891" w:type="dxa"/>
            <w:vAlign w:val="center"/>
          </w:tcPr>
          <w:p w14:paraId="75655DD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w:t>
            </w:r>
          </w:p>
        </w:tc>
        <w:tc>
          <w:tcPr>
            <w:tcW w:w="2896" w:type="dxa"/>
            <w:vAlign w:val="center"/>
          </w:tcPr>
          <w:p w14:paraId="4CCE0009"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003" w:type="dxa"/>
            <w:vAlign w:val="center"/>
          </w:tcPr>
          <w:p w14:paraId="15E427B9"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6CD49E80"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33D17A7A"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06547C68"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769FDC5F" w14:textId="77777777" w:rsidTr="00EE1515">
        <w:trPr>
          <w:trHeight w:val="581"/>
          <w:jc w:val="center"/>
        </w:trPr>
        <w:tc>
          <w:tcPr>
            <w:tcW w:w="891" w:type="dxa"/>
            <w:vAlign w:val="center"/>
          </w:tcPr>
          <w:p w14:paraId="01BE860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4</w:t>
            </w:r>
          </w:p>
        </w:tc>
        <w:tc>
          <w:tcPr>
            <w:tcW w:w="2896" w:type="dxa"/>
            <w:vAlign w:val="center"/>
          </w:tcPr>
          <w:p w14:paraId="0528FEC9" w14:textId="77777777" w:rsidR="009F0D05" w:rsidRPr="00802C5F" w:rsidRDefault="009F0D05" w:rsidP="00F5520E">
            <w:pPr>
              <w:snapToGrid w:val="0"/>
              <w:spacing w:line="360" w:lineRule="auto"/>
              <w:rPr>
                <w:rFonts w:ascii="仿宋" w:eastAsia="仿宋" w:hAnsi="仿宋"/>
                <w:szCs w:val="21"/>
              </w:rPr>
            </w:pPr>
          </w:p>
        </w:tc>
        <w:tc>
          <w:tcPr>
            <w:tcW w:w="1003" w:type="dxa"/>
            <w:vAlign w:val="center"/>
          </w:tcPr>
          <w:p w14:paraId="10C30DA3"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25EEDB8E"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5769ADC4"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0C3C0BDD"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448027A1" w14:textId="77777777" w:rsidTr="00EE1515">
        <w:trPr>
          <w:trHeight w:val="581"/>
          <w:jc w:val="center"/>
        </w:trPr>
        <w:tc>
          <w:tcPr>
            <w:tcW w:w="891" w:type="dxa"/>
            <w:vAlign w:val="center"/>
          </w:tcPr>
          <w:p w14:paraId="6DD6267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二</w:t>
            </w:r>
          </w:p>
        </w:tc>
        <w:tc>
          <w:tcPr>
            <w:tcW w:w="2896" w:type="dxa"/>
            <w:vAlign w:val="center"/>
          </w:tcPr>
          <w:p w14:paraId="4B8E8A1B" w14:textId="77777777" w:rsidR="009F0D05" w:rsidRPr="00802C5F" w:rsidRDefault="009F0D05" w:rsidP="00F5520E">
            <w:pPr>
              <w:snapToGrid w:val="0"/>
              <w:spacing w:line="360" w:lineRule="auto"/>
              <w:rPr>
                <w:rFonts w:ascii="仿宋" w:eastAsia="仿宋" w:hAnsi="仿宋"/>
                <w:szCs w:val="21"/>
              </w:rPr>
            </w:pPr>
          </w:p>
        </w:tc>
        <w:tc>
          <w:tcPr>
            <w:tcW w:w="1003" w:type="dxa"/>
            <w:vAlign w:val="center"/>
          </w:tcPr>
          <w:p w14:paraId="365516C9"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7957E2D9"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3BA6AA20"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03D95AE1" w14:textId="77777777" w:rsidR="009F0D05" w:rsidRPr="00802C5F" w:rsidRDefault="009F0D05" w:rsidP="00F5520E">
            <w:pPr>
              <w:snapToGrid w:val="0"/>
              <w:spacing w:line="360" w:lineRule="auto"/>
              <w:rPr>
                <w:rFonts w:ascii="仿宋" w:eastAsia="仿宋" w:hAnsi="仿宋"/>
                <w:szCs w:val="21"/>
              </w:rPr>
            </w:pPr>
          </w:p>
        </w:tc>
      </w:tr>
      <w:tr w:rsidR="009F0D05" w:rsidRPr="00802C5F" w14:paraId="30C5C082" w14:textId="77777777" w:rsidTr="00EE1515">
        <w:trPr>
          <w:trHeight w:val="581"/>
          <w:jc w:val="center"/>
        </w:trPr>
        <w:tc>
          <w:tcPr>
            <w:tcW w:w="891" w:type="dxa"/>
            <w:vAlign w:val="center"/>
          </w:tcPr>
          <w:p w14:paraId="037D26AE"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2896" w:type="dxa"/>
            <w:vAlign w:val="center"/>
          </w:tcPr>
          <w:p w14:paraId="734196DB"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364551DC"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1C6239F8"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7F5698C9"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383051FA" w14:textId="77777777" w:rsidR="009F0D05" w:rsidRPr="00802C5F" w:rsidRDefault="009F0D05" w:rsidP="00F5520E">
            <w:pPr>
              <w:snapToGrid w:val="0"/>
              <w:spacing w:line="360" w:lineRule="auto"/>
              <w:rPr>
                <w:rFonts w:ascii="仿宋" w:eastAsia="仿宋" w:hAnsi="仿宋"/>
                <w:szCs w:val="21"/>
              </w:rPr>
            </w:pPr>
          </w:p>
        </w:tc>
      </w:tr>
      <w:tr w:rsidR="009F0D05" w:rsidRPr="00802C5F" w14:paraId="6CF606A4" w14:textId="77777777" w:rsidTr="00EE1515">
        <w:trPr>
          <w:trHeight w:val="581"/>
          <w:jc w:val="center"/>
        </w:trPr>
        <w:tc>
          <w:tcPr>
            <w:tcW w:w="891" w:type="dxa"/>
            <w:vAlign w:val="center"/>
          </w:tcPr>
          <w:p w14:paraId="2D77092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2896" w:type="dxa"/>
            <w:vAlign w:val="center"/>
          </w:tcPr>
          <w:p w14:paraId="4AA6F369"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01D4DF9C"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5E931CB1"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4CC094E9"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131D7AA0" w14:textId="77777777" w:rsidR="009F0D05" w:rsidRPr="00802C5F" w:rsidRDefault="009F0D05" w:rsidP="00F5520E">
            <w:pPr>
              <w:snapToGrid w:val="0"/>
              <w:spacing w:line="360" w:lineRule="auto"/>
              <w:rPr>
                <w:rFonts w:ascii="仿宋" w:eastAsia="仿宋" w:hAnsi="仿宋"/>
                <w:szCs w:val="21"/>
              </w:rPr>
            </w:pPr>
          </w:p>
        </w:tc>
      </w:tr>
      <w:tr w:rsidR="009F0D05" w:rsidRPr="00802C5F" w14:paraId="3AC029D0" w14:textId="77777777" w:rsidTr="00EE1515">
        <w:trPr>
          <w:trHeight w:val="581"/>
          <w:jc w:val="center"/>
        </w:trPr>
        <w:tc>
          <w:tcPr>
            <w:tcW w:w="891" w:type="dxa"/>
            <w:vAlign w:val="center"/>
          </w:tcPr>
          <w:p w14:paraId="3569BC7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w:t>
            </w:r>
          </w:p>
        </w:tc>
        <w:tc>
          <w:tcPr>
            <w:tcW w:w="2896" w:type="dxa"/>
            <w:vAlign w:val="center"/>
          </w:tcPr>
          <w:p w14:paraId="346FD083"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409EFCAB"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2E50061D"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4F073FC8"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6426ACCD" w14:textId="77777777" w:rsidR="009F0D05" w:rsidRPr="00802C5F" w:rsidRDefault="009F0D05" w:rsidP="00F5520E">
            <w:pPr>
              <w:snapToGrid w:val="0"/>
              <w:spacing w:line="360" w:lineRule="auto"/>
              <w:rPr>
                <w:rFonts w:ascii="仿宋" w:eastAsia="仿宋" w:hAnsi="仿宋"/>
                <w:szCs w:val="21"/>
              </w:rPr>
            </w:pPr>
          </w:p>
        </w:tc>
      </w:tr>
      <w:tr w:rsidR="009F0D05" w:rsidRPr="00802C5F" w14:paraId="0394F0C0" w14:textId="77777777" w:rsidTr="00EE1515">
        <w:trPr>
          <w:trHeight w:val="581"/>
          <w:jc w:val="center"/>
        </w:trPr>
        <w:tc>
          <w:tcPr>
            <w:tcW w:w="891" w:type="dxa"/>
            <w:vAlign w:val="center"/>
          </w:tcPr>
          <w:p w14:paraId="7910D54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4</w:t>
            </w:r>
          </w:p>
        </w:tc>
        <w:tc>
          <w:tcPr>
            <w:tcW w:w="2896" w:type="dxa"/>
            <w:vAlign w:val="center"/>
          </w:tcPr>
          <w:p w14:paraId="15D2A790"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4D72FD94"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4F76EE6E"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20A5DFBC"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1684E6BF" w14:textId="77777777" w:rsidR="009F0D05" w:rsidRPr="00802C5F" w:rsidRDefault="009F0D05" w:rsidP="00F5520E">
            <w:pPr>
              <w:snapToGrid w:val="0"/>
              <w:spacing w:line="360" w:lineRule="auto"/>
              <w:rPr>
                <w:rFonts w:ascii="仿宋" w:eastAsia="仿宋" w:hAnsi="仿宋"/>
                <w:szCs w:val="21"/>
              </w:rPr>
            </w:pPr>
          </w:p>
        </w:tc>
      </w:tr>
      <w:tr w:rsidR="009F0D05" w:rsidRPr="00802C5F" w14:paraId="13060650" w14:textId="77777777" w:rsidTr="00EE1515">
        <w:trPr>
          <w:trHeight w:val="581"/>
          <w:jc w:val="center"/>
        </w:trPr>
        <w:tc>
          <w:tcPr>
            <w:tcW w:w="891" w:type="dxa"/>
            <w:vAlign w:val="center"/>
          </w:tcPr>
          <w:p w14:paraId="03E4B48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5</w:t>
            </w:r>
          </w:p>
        </w:tc>
        <w:tc>
          <w:tcPr>
            <w:tcW w:w="2896" w:type="dxa"/>
            <w:vAlign w:val="center"/>
          </w:tcPr>
          <w:p w14:paraId="77EEF436"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251BB2E8"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32AB285A"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6B37D5C4"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5810AE92" w14:textId="77777777" w:rsidR="009F0D05" w:rsidRPr="00802C5F" w:rsidRDefault="009F0D05" w:rsidP="00F5520E">
            <w:pPr>
              <w:snapToGrid w:val="0"/>
              <w:spacing w:line="360" w:lineRule="auto"/>
              <w:rPr>
                <w:rFonts w:ascii="仿宋" w:eastAsia="仿宋" w:hAnsi="仿宋"/>
                <w:szCs w:val="21"/>
              </w:rPr>
            </w:pPr>
          </w:p>
        </w:tc>
      </w:tr>
      <w:tr w:rsidR="009F0D05" w:rsidRPr="00802C5F" w14:paraId="1A5E2F47" w14:textId="77777777" w:rsidTr="00EE1515">
        <w:trPr>
          <w:trHeight w:val="581"/>
          <w:jc w:val="center"/>
        </w:trPr>
        <w:tc>
          <w:tcPr>
            <w:tcW w:w="891" w:type="dxa"/>
            <w:vAlign w:val="center"/>
          </w:tcPr>
          <w:p w14:paraId="692CD46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6</w:t>
            </w:r>
          </w:p>
        </w:tc>
        <w:tc>
          <w:tcPr>
            <w:tcW w:w="2896" w:type="dxa"/>
            <w:vAlign w:val="center"/>
          </w:tcPr>
          <w:p w14:paraId="77DE1743"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1E2F51FD"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18691913"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12F3B04B"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29BEDE2D" w14:textId="77777777" w:rsidR="009F0D05" w:rsidRPr="00802C5F" w:rsidRDefault="009F0D05" w:rsidP="00F5520E">
            <w:pPr>
              <w:snapToGrid w:val="0"/>
              <w:spacing w:line="360" w:lineRule="auto"/>
              <w:rPr>
                <w:rFonts w:ascii="仿宋" w:eastAsia="仿宋" w:hAnsi="仿宋"/>
                <w:szCs w:val="21"/>
              </w:rPr>
            </w:pPr>
          </w:p>
        </w:tc>
      </w:tr>
      <w:tr w:rsidR="009F0D05" w:rsidRPr="00802C5F" w14:paraId="07ACABA6" w14:textId="77777777" w:rsidTr="00EE1515">
        <w:trPr>
          <w:trHeight w:val="581"/>
          <w:jc w:val="center"/>
        </w:trPr>
        <w:tc>
          <w:tcPr>
            <w:tcW w:w="891" w:type="dxa"/>
            <w:vAlign w:val="center"/>
          </w:tcPr>
          <w:p w14:paraId="2A4882D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三</w:t>
            </w:r>
          </w:p>
        </w:tc>
        <w:tc>
          <w:tcPr>
            <w:tcW w:w="2896" w:type="dxa"/>
            <w:vAlign w:val="center"/>
          </w:tcPr>
          <w:p w14:paraId="3AD08052" w14:textId="77777777" w:rsidR="009F0D05" w:rsidRPr="00802C5F" w:rsidRDefault="009F0D05" w:rsidP="00F5520E">
            <w:pPr>
              <w:snapToGrid w:val="0"/>
              <w:spacing w:line="360" w:lineRule="auto"/>
              <w:rPr>
                <w:rFonts w:ascii="仿宋" w:eastAsia="仿宋" w:hAnsi="仿宋"/>
                <w:szCs w:val="21"/>
              </w:rPr>
            </w:pPr>
          </w:p>
        </w:tc>
        <w:tc>
          <w:tcPr>
            <w:tcW w:w="1003" w:type="dxa"/>
            <w:vAlign w:val="center"/>
          </w:tcPr>
          <w:p w14:paraId="6BD79A2F"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4942F974"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2968C510"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335CBC32" w14:textId="77777777" w:rsidR="009F0D05" w:rsidRPr="00802C5F" w:rsidRDefault="009F0D05" w:rsidP="00F5520E">
            <w:pPr>
              <w:snapToGrid w:val="0"/>
              <w:spacing w:line="360" w:lineRule="auto"/>
              <w:rPr>
                <w:rFonts w:ascii="仿宋" w:eastAsia="仿宋" w:hAnsi="仿宋"/>
                <w:szCs w:val="21"/>
              </w:rPr>
            </w:pPr>
          </w:p>
        </w:tc>
      </w:tr>
      <w:tr w:rsidR="009F0D05" w:rsidRPr="00802C5F" w14:paraId="5374D6A5" w14:textId="77777777" w:rsidTr="00EE1515">
        <w:trPr>
          <w:trHeight w:val="581"/>
          <w:jc w:val="center"/>
        </w:trPr>
        <w:tc>
          <w:tcPr>
            <w:tcW w:w="891" w:type="dxa"/>
            <w:vAlign w:val="center"/>
          </w:tcPr>
          <w:p w14:paraId="0641BED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2896" w:type="dxa"/>
            <w:vAlign w:val="center"/>
          </w:tcPr>
          <w:p w14:paraId="23433F82"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65E82C4D"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16F86A28"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530D2E63"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3BB96C19" w14:textId="77777777" w:rsidR="009F0D05" w:rsidRPr="00802C5F" w:rsidRDefault="009F0D05" w:rsidP="00F5520E">
            <w:pPr>
              <w:snapToGrid w:val="0"/>
              <w:spacing w:line="360" w:lineRule="auto"/>
              <w:rPr>
                <w:rFonts w:ascii="仿宋" w:eastAsia="仿宋" w:hAnsi="仿宋"/>
                <w:szCs w:val="21"/>
              </w:rPr>
            </w:pPr>
          </w:p>
        </w:tc>
      </w:tr>
      <w:tr w:rsidR="009F0D05" w:rsidRPr="00802C5F" w14:paraId="43EF5233" w14:textId="77777777" w:rsidTr="00EE1515">
        <w:trPr>
          <w:trHeight w:val="581"/>
          <w:jc w:val="center"/>
        </w:trPr>
        <w:tc>
          <w:tcPr>
            <w:tcW w:w="891" w:type="dxa"/>
            <w:vAlign w:val="center"/>
          </w:tcPr>
          <w:p w14:paraId="445B506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2896" w:type="dxa"/>
            <w:vAlign w:val="center"/>
          </w:tcPr>
          <w:p w14:paraId="7E2979A7"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182CF8E0"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105470EF"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127D4636"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6AFB40BC" w14:textId="77777777" w:rsidR="009F0D05" w:rsidRPr="00802C5F" w:rsidRDefault="009F0D05" w:rsidP="00F5520E">
            <w:pPr>
              <w:snapToGrid w:val="0"/>
              <w:spacing w:line="360" w:lineRule="auto"/>
              <w:rPr>
                <w:rFonts w:ascii="仿宋" w:eastAsia="仿宋" w:hAnsi="仿宋"/>
                <w:szCs w:val="21"/>
              </w:rPr>
            </w:pPr>
          </w:p>
        </w:tc>
      </w:tr>
      <w:tr w:rsidR="009F0D05" w:rsidRPr="00802C5F" w14:paraId="24917BE6" w14:textId="77777777" w:rsidTr="00EE1515">
        <w:trPr>
          <w:trHeight w:val="581"/>
          <w:jc w:val="center"/>
        </w:trPr>
        <w:tc>
          <w:tcPr>
            <w:tcW w:w="891" w:type="dxa"/>
            <w:vAlign w:val="center"/>
          </w:tcPr>
          <w:p w14:paraId="4F31499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3</w:t>
            </w:r>
          </w:p>
        </w:tc>
        <w:tc>
          <w:tcPr>
            <w:tcW w:w="2896" w:type="dxa"/>
            <w:vAlign w:val="center"/>
          </w:tcPr>
          <w:p w14:paraId="30E00DC1"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1E7C62EE"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24EC18AF"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107BAB59"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73692A87" w14:textId="77777777" w:rsidR="009F0D05" w:rsidRPr="00802C5F" w:rsidRDefault="009F0D05" w:rsidP="00F5520E">
            <w:pPr>
              <w:snapToGrid w:val="0"/>
              <w:spacing w:line="360" w:lineRule="auto"/>
              <w:rPr>
                <w:rFonts w:ascii="仿宋" w:eastAsia="仿宋" w:hAnsi="仿宋"/>
                <w:szCs w:val="21"/>
              </w:rPr>
            </w:pPr>
          </w:p>
        </w:tc>
      </w:tr>
      <w:tr w:rsidR="009F0D05" w:rsidRPr="00802C5F" w14:paraId="2A007C1D" w14:textId="77777777" w:rsidTr="00EE1515">
        <w:trPr>
          <w:trHeight w:val="581"/>
          <w:jc w:val="center"/>
        </w:trPr>
        <w:tc>
          <w:tcPr>
            <w:tcW w:w="891" w:type="dxa"/>
            <w:vAlign w:val="center"/>
          </w:tcPr>
          <w:p w14:paraId="7C4AEDF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4</w:t>
            </w:r>
          </w:p>
        </w:tc>
        <w:tc>
          <w:tcPr>
            <w:tcW w:w="2896" w:type="dxa"/>
            <w:vAlign w:val="center"/>
          </w:tcPr>
          <w:p w14:paraId="6197D42D" w14:textId="77777777" w:rsidR="009F0D05" w:rsidRPr="00802C5F" w:rsidRDefault="009F0D05" w:rsidP="00F5520E">
            <w:pPr>
              <w:snapToGrid w:val="0"/>
              <w:spacing w:line="360" w:lineRule="auto"/>
              <w:jc w:val="center"/>
              <w:rPr>
                <w:rFonts w:ascii="仿宋" w:eastAsia="仿宋" w:hAnsi="仿宋"/>
                <w:szCs w:val="21"/>
              </w:rPr>
            </w:pPr>
          </w:p>
        </w:tc>
        <w:tc>
          <w:tcPr>
            <w:tcW w:w="1003" w:type="dxa"/>
            <w:vAlign w:val="center"/>
          </w:tcPr>
          <w:p w14:paraId="18B3AC13" w14:textId="77777777" w:rsidR="009F0D05" w:rsidRPr="00802C5F" w:rsidRDefault="009F0D05" w:rsidP="00F5520E">
            <w:pPr>
              <w:snapToGrid w:val="0"/>
              <w:spacing w:line="360" w:lineRule="auto"/>
              <w:rPr>
                <w:rFonts w:ascii="仿宋" w:eastAsia="仿宋" w:hAnsi="仿宋"/>
                <w:szCs w:val="21"/>
              </w:rPr>
            </w:pPr>
          </w:p>
        </w:tc>
        <w:tc>
          <w:tcPr>
            <w:tcW w:w="1448" w:type="dxa"/>
            <w:vAlign w:val="center"/>
          </w:tcPr>
          <w:p w14:paraId="3FDD13B1" w14:textId="77777777" w:rsidR="009F0D05" w:rsidRPr="00802C5F" w:rsidRDefault="009F0D05" w:rsidP="00F5520E">
            <w:pPr>
              <w:snapToGrid w:val="0"/>
              <w:spacing w:line="360" w:lineRule="auto"/>
              <w:rPr>
                <w:rFonts w:ascii="仿宋" w:eastAsia="仿宋" w:hAnsi="仿宋"/>
                <w:szCs w:val="21"/>
              </w:rPr>
            </w:pPr>
          </w:p>
        </w:tc>
        <w:tc>
          <w:tcPr>
            <w:tcW w:w="1757" w:type="dxa"/>
            <w:vAlign w:val="center"/>
          </w:tcPr>
          <w:p w14:paraId="1F494F62" w14:textId="77777777" w:rsidR="009F0D05" w:rsidRPr="00802C5F" w:rsidRDefault="009F0D05" w:rsidP="00F5520E">
            <w:pPr>
              <w:snapToGrid w:val="0"/>
              <w:spacing w:line="360" w:lineRule="auto"/>
              <w:rPr>
                <w:rFonts w:ascii="仿宋" w:eastAsia="仿宋" w:hAnsi="仿宋"/>
                <w:szCs w:val="21"/>
              </w:rPr>
            </w:pPr>
          </w:p>
        </w:tc>
        <w:tc>
          <w:tcPr>
            <w:tcW w:w="1560" w:type="dxa"/>
            <w:vAlign w:val="center"/>
          </w:tcPr>
          <w:p w14:paraId="5A773386" w14:textId="77777777" w:rsidR="009F0D05" w:rsidRPr="00802C5F" w:rsidRDefault="009F0D05" w:rsidP="00F5520E">
            <w:pPr>
              <w:snapToGrid w:val="0"/>
              <w:spacing w:line="360" w:lineRule="auto"/>
              <w:rPr>
                <w:rFonts w:ascii="仿宋" w:eastAsia="仿宋" w:hAnsi="仿宋"/>
                <w:szCs w:val="21"/>
              </w:rPr>
            </w:pPr>
          </w:p>
        </w:tc>
      </w:tr>
      <w:tr w:rsidR="009F0D05" w:rsidRPr="00802C5F" w14:paraId="3EDA011E" w14:textId="77777777" w:rsidTr="00EE1515">
        <w:trPr>
          <w:trHeight w:val="581"/>
          <w:jc w:val="center"/>
        </w:trPr>
        <w:tc>
          <w:tcPr>
            <w:tcW w:w="7996" w:type="dxa"/>
            <w:gridSpan w:val="5"/>
            <w:vAlign w:val="center"/>
          </w:tcPr>
          <w:p w14:paraId="6FA6359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    计</w:t>
            </w:r>
          </w:p>
        </w:tc>
        <w:tc>
          <w:tcPr>
            <w:tcW w:w="1560" w:type="dxa"/>
            <w:vAlign w:val="center"/>
          </w:tcPr>
          <w:p w14:paraId="566369AD" w14:textId="77777777" w:rsidR="009F0D05" w:rsidRPr="00802C5F" w:rsidRDefault="009F0D05" w:rsidP="00F5520E">
            <w:pPr>
              <w:snapToGrid w:val="0"/>
              <w:spacing w:line="360" w:lineRule="auto"/>
              <w:jc w:val="center"/>
              <w:rPr>
                <w:rFonts w:ascii="仿宋" w:eastAsia="仿宋" w:hAnsi="仿宋"/>
                <w:szCs w:val="21"/>
              </w:rPr>
            </w:pPr>
          </w:p>
        </w:tc>
      </w:tr>
    </w:tbl>
    <w:p w14:paraId="4C69AB9F"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 xml:space="preserve">注： 此表项目名称、数量由招标人填写，投标时，单价由投标人自主报价，计入投标总价中。 </w:t>
      </w:r>
    </w:p>
    <w:p w14:paraId="0CE9D6CB" w14:textId="77777777" w:rsidR="009F0D05" w:rsidRPr="00802C5F" w:rsidRDefault="009F0D05" w:rsidP="00F5520E">
      <w:pPr>
        <w:snapToGrid w:val="0"/>
        <w:spacing w:line="360" w:lineRule="auto"/>
        <w:jc w:val="right"/>
        <w:rPr>
          <w:rFonts w:ascii="仿宋" w:eastAsia="仿宋" w:hAnsi="仿宋"/>
          <w:sz w:val="18"/>
          <w:szCs w:val="18"/>
        </w:rPr>
      </w:pPr>
      <w:r w:rsidRPr="00802C5F">
        <w:rPr>
          <w:rFonts w:ascii="仿宋" w:eastAsia="仿宋" w:hAnsi="仿宋"/>
          <w:sz w:val="18"/>
          <w:szCs w:val="18"/>
        </w:rPr>
        <w:br w:type="page"/>
      </w:r>
    </w:p>
    <w:p w14:paraId="01E1F008"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hint="eastAsia"/>
          <w:sz w:val="28"/>
          <w:szCs w:val="28"/>
        </w:rPr>
        <w:lastRenderedPageBreak/>
        <w:t>总承包服务费计价表</w:t>
      </w:r>
    </w:p>
    <w:p w14:paraId="53C224EB"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 共  页</w:t>
      </w: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0"/>
        <w:gridCol w:w="2730"/>
        <w:gridCol w:w="1680"/>
        <w:gridCol w:w="1260"/>
        <w:gridCol w:w="1260"/>
        <w:gridCol w:w="1470"/>
      </w:tblGrid>
      <w:tr w:rsidR="009F0D05" w:rsidRPr="00802C5F" w14:paraId="354788CE" w14:textId="77777777" w:rsidTr="00EE1515">
        <w:trPr>
          <w:cantSplit/>
          <w:trHeight w:val="460"/>
          <w:jc w:val="center"/>
        </w:trPr>
        <w:tc>
          <w:tcPr>
            <w:tcW w:w="840" w:type="dxa"/>
            <w:vMerge w:val="restart"/>
            <w:vAlign w:val="center"/>
          </w:tcPr>
          <w:p w14:paraId="5A0F262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2730" w:type="dxa"/>
            <w:vMerge w:val="restart"/>
            <w:vAlign w:val="center"/>
          </w:tcPr>
          <w:p w14:paraId="1238CF9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工 程 名 称</w:t>
            </w:r>
          </w:p>
        </w:tc>
        <w:tc>
          <w:tcPr>
            <w:tcW w:w="1680" w:type="dxa"/>
            <w:vMerge w:val="restart"/>
            <w:vAlign w:val="center"/>
          </w:tcPr>
          <w:p w14:paraId="28817B2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项目价值（元）</w:t>
            </w:r>
          </w:p>
        </w:tc>
        <w:tc>
          <w:tcPr>
            <w:tcW w:w="1260" w:type="dxa"/>
            <w:vMerge w:val="restart"/>
            <w:vAlign w:val="center"/>
          </w:tcPr>
          <w:p w14:paraId="0A5E34B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服务内容</w:t>
            </w:r>
          </w:p>
        </w:tc>
        <w:tc>
          <w:tcPr>
            <w:tcW w:w="1260" w:type="dxa"/>
            <w:vMerge w:val="restart"/>
            <w:vAlign w:val="center"/>
          </w:tcPr>
          <w:p w14:paraId="5B1987D4"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费率（%）</w:t>
            </w:r>
          </w:p>
        </w:tc>
        <w:tc>
          <w:tcPr>
            <w:tcW w:w="1470" w:type="dxa"/>
            <w:vMerge w:val="restart"/>
            <w:vAlign w:val="center"/>
          </w:tcPr>
          <w:p w14:paraId="7D7CBC0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金额（元）</w:t>
            </w:r>
          </w:p>
        </w:tc>
      </w:tr>
      <w:tr w:rsidR="009F0D05" w:rsidRPr="00802C5F" w14:paraId="3628402F" w14:textId="77777777" w:rsidTr="00EE1515">
        <w:trPr>
          <w:cantSplit/>
          <w:trHeight w:val="510"/>
          <w:jc w:val="center"/>
        </w:trPr>
        <w:tc>
          <w:tcPr>
            <w:tcW w:w="840" w:type="dxa"/>
            <w:vMerge/>
            <w:vAlign w:val="center"/>
          </w:tcPr>
          <w:p w14:paraId="14581C55" w14:textId="77777777" w:rsidR="009F0D05" w:rsidRPr="00802C5F" w:rsidRDefault="009F0D05" w:rsidP="00F5520E">
            <w:pPr>
              <w:snapToGrid w:val="0"/>
              <w:spacing w:line="360" w:lineRule="auto"/>
              <w:jc w:val="center"/>
              <w:rPr>
                <w:rFonts w:ascii="仿宋" w:eastAsia="仿宋" w:hAnsi="仿宋"/>
                <w:szCs w:val="21"/>
              </w:rPr>
            </w:pPr>
          </w:p>
        </w:tc>
        <w:tc>
          <w:tcPr>
            <w:tcW w:w="2730" w:type="dxa"/>
            <w:vMerge/>
            <w:vAlign w:val="center"/>
          </w:tcPr>
          <w:p w14:paraId="1343A606" w14:textId="77777777" w:rsidR="009F0D05" w:rsidRPr="00802C5F" w:rsidRDefault="009F0D05" w:rsidP="00F5520E">
            <w:pPr>
              <w:snapToGrid w:val="0"/>
              <w:spacing w:line="360" w:lineRule="auto"/>
              <w:rPr>
                <w:rFonts w:ascii="仿宋" w:eastAsia="仿宋" w:hAnsi="仿宋"/>
                <w:szCs w:val="21"/>
              </w:rPr>
            </w:pPr>
          </w:p>
        </w:tc>
        <w:tc>
          <w:tcPr>
            <w:tcW w:w="1680" w:type="dxa"/>
            <w:vMerge/>
            <w:vAlign w:val="center"/>
          </w:tcPr>
          <w:p w14:paraId="2544F00D" w14:textId="77777777" w:rsidR="009F0D05" w:rsidRPr="00802C5F" w:rsidRDefault="009F0D05" w:rsidP="00F5520E">
            <w:pPr>
              <w:snapToGrid w:val="0"/>
              <w:spacing w:line="360" w:lineRule="auto"/>
              <w:rPr>
                <w:rFonts w:ascii="仿宋" w:eastAsia="仿宋" w:hAnsi="仿宋"/>
                <w:szCs w:val="21"/>
              </w:rPr>
            </w:pPr>
          </w:p>
        </w:tc>
        <w:tc>
          <w:tcPr>
            <w:tcW w:w="1260" w:type="dxa"/>
            <w:vMerge/>
            <w:vAlign w:val="center"/>
          </w:tcPr>
          <w:p w14:paraId="60B9DB38" w14:textId="77777777" w:rsidR="009F0D05" w:rsidRPr="00802C5F" w:rsidRDefault="009F0D05" w:rsidP="00F5520E">
            <w:pPr>
              <w:snapToGrid w:val="0"/>
              <w:spacing w:line="360" w:lineRule="auto"/>
              <w:rPr>
                <w:rFonts w:ascii="仿宋" w:eastAsia="仿宋" w:hAnsi="仿宋"/>
                <w:szCs w:val="21"/>
              </w:rPr>
            </w:pPr>
          </w:p>
        </w:tc>
        <w:tc>
          <w:tcPr>
            <w:tcW w:w="1260" w:type="dxa"/>
            <w:vMerge/>
            <w:vAlign w:val="center"/>
          </w:tcPr>
          <w:p w14:paraId="551BCB89" w14:textId="77777777" w:rsidR="009F0D05" w:rsidRPr="00802C5F" w:rsidRDefault="009F0D05" w:rsidP="00F5520E">
            <w:pPr>
              <w:snapToGrid w:val="0"/>
              <w:spacing w:line="360" w:lineRule="auto"/>
              <w:rPr>
                <w:rFonts w:ascii="仿宋" w:eastAsia="仿宋" w:hAnsi="仿宋"/>
                <w:szCs w:val="21"/>
              </w:rPr>
            </w:pPr>
          </w:p>
        </w:tc>
        <w:tc>
          <w:tcPr>
            <w:tcW w:w="1470" w:type="dxa"/>
            <w:vMerge/>
            <w:vAlign w:val="center"/>
          </w:tcPr>
          <w:p w14:paraId="265C1898" w14:textId="77777777" w:rsidR="009F0D05" w:rsidRPr="00802C5F" w:rsidRDefault="009F0D05" w:rsidP="00F5520E">
            <w:pPr>
              <w:snapToGrid w:val="0"/>
              <w:spacing w:line="360" w:lineRule="auto"/>
              <w:rPr>
                <w:rFonts w:ascii="仿宋" w:eastAsia="仿宋" w:hAnsi="仿宋"/>
                <w:szCs w:val="21"/>
              </w:rPr>
            </w:pPr>
          </w:p>
        </w:tc>
      </w:tr>
      <w:tr w:rsidR="009F0D05" w:rsidRPr="00802C5F" w14:paraId="54E6DA2A" w14:textId="77777777" w:rsidTr="00EE1515">
        <w:trPr>
          <w:trHeight w:val="840"/>
          <w:jc w:val="center"/>
        </w:trPr>
        <w:tc>
          <w:tcPr>
            <w:tcW w:w="840" w:type="dxa"/>
            <w:vAlign w:val="center"/>
          </w:tcPr>
          <w:p w14:paraId="4133110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2730" w:type="dxa"/>
            <w:vAlign w:val="center"/>
          </w:tcPr>
          <w:p w14:paraId="5F2238F3"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专业工程</w:t>
            </w:r>
          </w:p>
        </w:tc>
        <w:tc>
          <w:tcPr>
            <w:tcW w:w="1680" w:type="dxa"/>
            <w:vAlign w:val="center"/>
          </w:tcPr>
          <w:p w14:paraId="3EEFAD93"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0BE2BE71"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14B0A6F5"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5801B76E"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6D76009C" w14:textId="77777777" w:rsidTr="00EE1515">
        <w:trPr>
          <w:trHeight w:val="840"/>
          <w:jc w:val="center"/>
        </w:trPr>
        <w:tc>
          <w:tcPr>
            <w:tcW w:w="840" w:type="dxa"/>
            <w:vAlign w:val="center"/>
          </w:tcPr>
          <w:p w14:paraId="374C69F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2730" w:type="dxa"/>
            <w:vAlign w:val="center"/>
          </w:tcPr>
          <w:p w14:paraId="098A8B2B" w14:textId="77777777" w:rsidR="009F0D05" w:rsidRPr="00802C5F" w:rsidRDefault="009F0D05" w:rsidP="00F5520E">
            <w:pPr>
              <w:snapToGrid w:val="0"/>
              <w:spacing w:line="360" w:lineRule="auto"/>
              <w:rPr>
                <w:rFonts w:ascii="仿宋" w:eastAsia="仿宋" w:hAnsi="仿宋"/>
                <w:szCs w:val="21"/>
              </w:rPr>
            </w:pPr>
            <w:r w:rsidRPr="00802C5F">
              <w:rPr>
                <w:rFonts w:ascii="仿宋" w:eastAsia="仿宋" w:hAnsi="仿宋" w:hint="eastAsia"/>
                <w:szCs w:val="21"/>
              </w:rPr>
              <w:t>发包人供应材料</w:t>
            </w:r>
          </w:p>
        </w:tc>
        <w:tc>
          <w:tcPr>
            <w:tcW w:w="1680" w:type="dxa"/>
            <w:vAlign w:val="center"/>
          </w:tcPr>
          <w:p w14:paraId="2309A0F4"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43706A30"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4AA67A18"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6FA6CF92" w14:textId="77777777" w:rsidR="009F0D05" w:rsidRPr="00802C5F" w:rsidRDefault="009F0D05" w:rsidP="00F5520E">
            <w:pPr>
              <w:snapToGrid w:val="0"/>
              <w:spacing w:line="360" w:lineRule="auto"/>
              <w:rPr>
                <w:rFonts w:ascii="仿宋" w:eastAsia="仿宋" w:hAnsi="仿宋"/>
                <w:szCs w:val="21"/>
              </w:rPr>
            </w:pPr>
          </w:p>
        </w:tc>
      </w:tr>
      <w:tr w:rsidR="009F0D05" w:rsidRPr="00802C5F" w14:paraId="434F01B3" w14:textId="77777777" w:rsidTr="00EE1515">
        <w:trPr>
          <w:trHeight w:val="840"/>
          <w:jc w:val="center"/>
        </w:trPr>
        <w:tc>
          <w:tcPr>
            <w:tcW w:w="840" w:type="dxa"/>
            <w:vAlign w:val="center"/>
          </w:tcPr>
          <w:p w14:paraId="63024227"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68B0B825"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680" w:type="dxa"/>
            <w:vAlign w:val="center"/>
          </w:tcPr>
          <w:p w14:paraId="5E954572"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1F9616BC"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5BF2E87C"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10CDD41C"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412B6657" w14:textId="77777777" w:rsidTr="00EE1515">
        <w:trPr>
          <w:trHeight w:val="840"/>
          <w:jc w:val="center"/>
        </w:trPr>
        <w:tc>
          <w:tcPr>
            <w:tcW w:w="840" w:type="dxa"/>
            <w:vAlign w:val="center"/>
          </w:tcPr>
          <w:p w14:paraId="49010D76"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486E551D" w14:textId="77777777" w:rsidR="009F0D05" w:rsidRPr="00802C5F" w:rsidRDefault="009F0D05" w:rsidP="00F5520E">
            <w:pPr>
              <w:snapToGrid w:val="0"/>
              <w:spacing w:line="360" w:lineRule="auto"/>
              <w:ind w:firstLineChars="198" w:firstLine="416"/>
              <w:rPr>
                <w:rFonts w:ascii="仿宋" w:eastAsia="仿宋" w:hAnsi="仿宋"/>
                <w:szCs w:val="21"/>
              </w:rPr>
            </w:pPr>
          </w:p>
        </w:tc>
        <w:tc>
          <w:tcPr>
            <w:tcW w:w="1680" w:type="dxa"/>
            <w:vAlign w:val="center"/>
          </w:tcPr>
          <w:p w14:paraId="4BC40CEE"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3B30E6AB"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5E0E10A6"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5CA1AB09"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3A358D5" w14:textId="77777777" w:rsidTr="00EE1515">
        <w:trPr>
          <w:trHeight w:val="840"/>
          <w:jc w:val="center"/>
        </w:trPr>
        <w:tc>
          <w:tcPr>
            <w:tcW w:w="840" w:type="dxa"/>
            <w:vAlign w:val="center"/>
          </w:tcPr>
          <w:p w14:paraId="3901EAED"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199E5F57" w14:textId="77777777" w:rsidR="009F0D05" w:rsidRPr="00802C5F" w:rsidRDefault="009F0D05" w:rsidP="00F5520E">
            <w:pPr>
              <w:snapToGrid w:val="0"/>
              <w:spacing w:line="360" w:lineRule="auto"/>
              <w:rPr>
                <w:rFonts w:ascii="仿宋" w:eastAsia="仿宋" w:hAnsi="仿宋"/>
                <w:szCs w:val="21"/>
              </w:rPr>
            </w:pPr>
          </w:p>
        </w:tc>
        <w:tc>
          <w:tcPr>
            <w:tcW w:w="1680" w:type="dxa"/>
            <w:vAlign w:val="center"/>
          </w:tcPr>
          <w:p w14:paraId="6BBC4CE4"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31DEC130"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49A619BD"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0436568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EE6331D" w14:textId="77777777" w:rsidTr="00EE1515">
        <w:trPr>
          <w:trHeight w:val="840"/>
          <w:jc w:val="center"/>
        </w:trPr>
        <w:tc>
          <w:tcPr>
            <w:tcW w:w="840" w:type="dxa"/>
            <w:vAlign w:val="center"/>
          </w:tcPr>
          <w:p w14:paraId="1C93B5A7"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69AC8C13" w14:textId="77777777" w:rsidR="009F0D05" w:rsidRPr="00802C5F" w:rsidRDefault="009F0D05" w:rsidP="00F5520E">
            <w:pPr>
              <w:snapToGrid w:val="0"/>
              <w:spacing w:line="360" w:lineRule="auto"/>
              <w:rPr>
                <w:rFonts w:ascii="仿宋" w:eastAsia="仿宋" w:hAnsi="仿宋"/>
                <w:szCs w:val="21"/>
              </w:rPr>
            </w:pPr>
          </w:p>
        </w:tc>
        <w:tc>
          <w:tcPr>
            <w:tcW w:w="1680" w:type="dxa"/>
            <w:vAlign w:val="center"/>
          </w:tcPr>
          <w:p w14:paraId="1B86AEE3"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18F00938"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4B9E5926"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14CEDC4D"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F73305A" w14:textId="77777777" w:rsidTr="00EE1515">
        <w:trPr>
          <w:trHeight w:val="840"/>
          <w:jc w:val="center"/>
        </w:trPr>
        <w:tc>
          <w:tcPr>
            <w:tcW w:w="840" w:type="dxa"/>
            <w:vAlign w:val="center"/>
          </w:tcPr>
          <w:p w14:paraId="4043C1C4"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026D5B11" w14:textId="77777777" w:rsidR="009F0D05" w:rsidRPr="00802C5F" w:rsidRDefault="009F0D05" w:rsidP="00F5520E">
            <w:pPr>
              <w:snapToGrid w:val="0"/>
              <w:spacing w:line="360" w:lineRule="auto"/>
              <w:jc w:val="center"/>
              <w:rPr>
                <w:rFonts w:ascii="仿宋" w:eastAsia="仿宋" w:hAnsi="仿宋"/>
                <w:szCs w:val="21"/>
              </w:rPr>
            </w:pPr>
          </w:p>
        </w:tc>
        <w:tc>
          <w:tcPr>
            <w:tcW w:w="1680" w:type="dxa"/>
            <w:vAlign w:val="center"/>
          </w:tcPr>
          <w:p w14:paraId="384B4D01"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3BD5F130"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19929668"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27A0D0B3" w14:textId="77777777" w:rsidR="009F0D05" w:rsidRPr="00802C5F" w:rsidRDefault="009F0D05" w:rsidP="00F5520E">
            <w:pPr>
              <w:snapToGrid w:val="0"/>
              <w:spacing w:line="360" w:lineRule="auto"/>
              <w:rPr>
                <w:rFonts w:ascii="仿宋" w:eastAsia="仿宋" w:hAnsi="仿宋"/>
                <w:szCs w:val="21"/>
              </w:rPr>
            </w:pPr>
          </w:p>
        </w:tc>
      </w:tr>
      <w:tr w:rsidR="009F0D05" w:rsidRPr="00802C5F" w14:paraId="43F5BF54" w14:textId="77777777" w:rsidTr="00EE1515">
        <w:trPr>
          <w:trHeight w:val="840"/>
          <w:jc w:val="center"/>
        </w:trPr>
        <w:tc>
          <w:tcPr>
            <w:tcW w:w="840" w:type="dxa"/>
            <w:vAlign w:val="center"/>
          </w:tcPr>
          <w:p w14:paraId="6112D7EA"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2AF22970" w14:textId="77777777" w:rsidR="009F0D05" w:rsidRPr="00802C5F" w:rsidRDefault="009F0D05" w:rsidP="00F5520E">
            <w:pPr>
              <w:snapToGrid w:val="0"/>
              <w:spacing w:line="360" w:lineRule="auto"/>
              <w:jc w:val="center"/>
              <w:rPr>
                <w:rFonts w:ascii="仿宋" w:eastAsia="仿宋" w:hAnsi="仿宋"/>
                <w:szCs w:val="21"/>
              </w:rPr>
            </w:pPr>
          </w:p>
        </w:tc>
        <w:tc>
          <w:tcPr>
            <w:tcW w:w="1680" w:type="dxa"/>
            <w:vAlign w:val="center"/>
          </w:tcPr>
          <w:p w14:paraId="272C8A13"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72B9D351"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5DECB127"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5C550034" w14:textId="77777777" w:rsidR="009F0D05" w:rsidRPr="00802C5F" w:rsidRDefault="009F0D05" w:rsidP="00F5520E">
            <w:pPr>
              <w:snapToGrid w:val="0"/>
              <w:spacing w:line="360" w:lineRule="auto"/>
              <w:rPr>
                <w:rFonts w:ascii="仿宋" w:eastAsia="仿宋" w:hAnsi="仿宋"/>
                <w:szCs w:val="21"/>
              </w:rPr>
            </w:pPr>
          </w:p>
        </w:tc>
      </w:tr>
      <w:tr w:rsidR="009F0D05" w:rsidRPr="00802C5F" w14:paraId="22293173" w14:textId="77777777" w:rsidTr="00EE1515">
        <w:trPr>
          <w:trHeight w:val="840"/>
          <w:jc w:val="center"/>
        </w:trPr>
        <w:tc>
          <w:tcPr>
            <w:tcW w:w="840" w:type="dxa"/>
            <w:vAlign w:val="center"/>
          </w:tcPr>
          <w:p w14:paraId="45B9DDB2"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067AC9E3" w14:textId="77777777" w:rsidR="009F0D05" w:rsidRPr="00802C5F" w:rsidRDefault="009F0D05" w:rsidP="00F5520E">
            <w:pPr>
              <w:snapToGrid w:val="0"/>
              <w:spacing w:line="360" w:lineRule="auto"/>
              <w:jc w:val="center"/>
              <w:rPr>
                <w:rFonts w:ascii="仿宋" w:eastAsia="仿宋" w:hAnsi="仿宋"/>
                <w:szCs w:val="21"/>
              </w:rPr>
            </w:pPr>
          </w:p>
        </w:tc>
        <w:tc>
          <w:tcPr>
            <w:tcW w:w="1680" w:type="dxa"/>
            <w:vAlign w:val="center"/>
          </w:tcPr>
          <w:p w14:paraId="2F9FC33C"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1F11B05D"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04A791EB"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2B958557" w14:textId="77777777" w:rsidR="009F0D05" w:rsidRPr="00802C5F" w:rsidRDefault="009F0D05" w:rsidP="00F5520E">
            <w:pPr>
              <w:snapToGrid w:val="0"/>
              <w:spacing w:line="360" w:lineRule="auto"/>
              <w:rPr>
                <w:rFonts w:ascii="仿宋" w:eastAsia="仿宋" w:hAnsi="仿宋"/>
                <w:szCs w:val="21"/>
              </w:rPr>
            </w:pPr>
          </w:p>
        </w:tc>
      </w:tr>
      <w:tr w:rsidR="009F0D05" w:rsidRPr="00802C5F" w14:paraId="1F0DA3D6" w14:textId="77777777" w:rsidTr="00EE1515">
        <w:trPr>
          <w:trHeight w:val="840"/>
          <w:jc w:val="center"/>
        </w:trPr>
        <w:tc>
          <w:tcPr>
            <w:tcW w:w="840" w:type="dxa"/>
            <w:vAlign w:val="center"/>
          </w:tcPr>
          <w:p w14:paraId="215AD043"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33F458C2" w14:textId="77777777" w:rsidR="009F0D05" w:rsidRPr="00802C5F" w:rsidRDefault="009F0D05" w:rsidP="00F5520E">
            <w:pPr>
              <w:snapToGrid w:val="0"/>
              <w:spacing w:line="360" w:lineRule="auto"/>
              <w:jc w:val="center"/>
              <w:rPr>
                <w:rFonts w:ascii="仿宋" w:eastAsia="仿宋" w:hAnsi="仿宋"/>
                <w:szCs w:val="21"/>
              </w:rPr>
            </w:pPr>
          </w:p>
        </w:tc>
        <w:tc>
          <w:tcPr>
            <w:tcW w:w="1680" w:type="dxa"/>
            <w:vAlign w:val="center"/>
          </w:tcPr>
          <w:p w14:paraId="3FFDC9B7"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06305703"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0786C64A"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5871C133" w14:textId="77777777" w:rsidR="009F0D05" w:rsidRPr="00802C5F" w:rsidRDefault="009F0D05" w:rsidP="00F5520E">
            <w:pPr>
              <w:snapToGrid w:val="0"/>
              <w:spacing w:line="360" w:lineRule="auto"/>
              <w:rPr>
                <w:rFonts w:ascii="仿宋" w:eastAsia="仿宋" w:hAnsi="仿宋"/>
                <w:szCs w:val="21"/>
              </w:rPr>
            </w:pPr>
          </w:p>
        </w:tc>
      </w:tr>
      <w:tr w:rsidR="009F0D05" w:rsidRPr="00802C5F" w14:paraId="77EB426D" w14:textId="77777777" w:rsidTr="00EE1515">
        <w:trPr>
          <w:trHeight w:val="840"/>
          <w:jc w:val="center"/>
        </w:trPr>
        <w:tc>
          <w:tcPr>
            <w:tcW w:w="840" w:type="dxa"/>
            <w:vAlign w:val="center"/>
          </w:tcPr>
          <w:p w14:paraId="69530834" w14:textId="77777777" w:rsidR="009F0D05" w:rsidRPr="00802C5F" w:rsidRDefault="009F0D05" w:rsidP="00F5520E">
            <w:pPr>
              <w:snapToGrid w:val="0"/>
              <w:spacing w:line="360" w:lineRule="auto"/>
              <w:jc w:val="center"/>
              <w:rPr>
                <w:rFonts w:ascii="仿宋" w:eastAsia="仿宋" w:hAnsi="仿宋"/>
                <w:szCs w:val="21"/>
              </w:rPr>
            </w:pPr>
          </w:p>
        </w:tc>
        <w:tc>
          <w:tcPr>
            <w:tcW w:w="2730" w:type="dxa"/>
            <w:vAlign w:val="center"/>
          </w:tcPr>
          <w:p w14:paraId="316EAD53" w14:textId="77777777" w:rsidR="009F0D05" w:rsidRPr="00802C5F" w:rsidRDefault="009F0D05" w:rsidP="00F5520E">
            <w:pPr>
              <w:snapToGrid w:val="0"/>
              <w:spacing w:line="360" w:lineRule="auto"/>
              <w:jc w:val="center"/>
              <w:rPr>
                <w:rFonts w:ascii="仿宋" w:eastAsia="仿宋" w:hAnsi="仿宋"/>
                <w:szCs w:val="21"/>
              </w:rPr>
            </w:pPr>
          </w:p>
        </w:tc>
        <w:tc>
          <w:tcPr>
            <w:tcW w:w="1680" w:type="dxa"/>
            <w:vAlign w:val="center"/>
          </w:tcPr>
          <w:p w14:paraId="7DFC1B58"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4BB20923" w14:textId="77777777" w:rsidR="009F0D05" w:rsidRPr="00802C5F" w:rsidRDefault="009F0D05" w:rsidP="00F5520E">
            <w:pPr>
              <w:snapToGrid w:val="0"/>
              <w:spacing w:line="360" w:lineRule="auto"/>
              <w:rPr>
                <w:rFonts w:ascii="仿宋" w:eastAsia="仿宋" w:hAnsi="仿宋"/>
                <w:szCs w:val="21"/>
              </w:rPr>
            </w:pPr>
          </w:p>
        </w:tc>
        <w:tc>
          <w:tcPr>
            <w:tcW w:w="1260" w:type="dxa"/>
            <w:vAlign w:val="center"/>
          </w:tcPr>
          <w:p w14:paraId="08155B76" w14:textId="77777777" w:rsidR="009F0D05" w:rsidRPr="00802C5F" w:rsidRDefault="009F0D05" w:rsidP="00F5520E">
            <w:pPr>
              <w:snapToGrid w:val="0"/>
              <w:spacing w:line="360" w:lineRule="auto"/>
              <w:rPr>
                <w:rFonts w:ascii="仿宋" w:eastAsia="仿宋" w:hAnsi="仿宋"/>
                <w:szCs w:val="21"/>
              </w:rPr>
            </w:pPr>
          </w:p>
        </w:tc>
        <w:tc>
          <w:tcPr>
            <w:tcW w:w="1470" w:type="dxa"/>
            <w:vAlign w:val="center"/>
          </w:tcPr>
          <w:p w14:paraId="366265E1" w14:textId="77777777" w:rsidR="009F0D05" w:rsidRPr="00802C5F" w:rsidRDefault="009F0D05" w:rsidP="00F5520E">
            <w:pPr>
              <w:snapToGrid w:val="0"/>
              <w:spacing w:line="360" w:lineRule="auto"/>
              <w:rPr>
                <w:rFonts w:ascii="仿宋" w:eastAsia="仿宋" w:hAnsi="仿宋"/>
                <w:szCs w:val="21"/>
              </w:rPr>
            </w:pPr>
          </w:p>
        </w:tc>
      </w:tr>
      <w:tr w:rsidR="009F0D05" w:rsidRPr="00802C5F" w14:paraId="432C8816" w14:textId="77777777" w:rsidTr="00EE1515">
        <w:trPr>
          <w:trHeight w:val="1003"/>
          <w:jc w:val="center"/>
        </w:trPr>
        <w:tc>
          <w:tcPr>
            <w:tcW w:w="7770" w:type="dxa"/>
            <w:gridSpan w:val="5"/>
            <w:vAlign w:val="center"/>
          </w:tcPr>
          <w:p w14:paraId="176039B3"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    计</w:t>
            </w:r>
          </w:p>
        </w:tc>
        <w:tc>
          <w:tcPr>
            <w:tcW w:w="1470" w:type="dxa"/>
            <w:vAlign w:val="center"/>
          </w:tcPr>
          <w:p w14:paraId="6192434B" w14:textId="77777777" w:rsidR="009F0D05" w:rsidRPr="00802C5F" w:rsidRDefault="009F0D05" w:rsidP="00F5520E">
            <w:pPr>
              <w:snapToGrid w:val="0"/>
              <w:spacing w:line="360" w:lineRule="auto"/>
              <w:jc w:val="center"/>
              <w:rPr>
                <w:rFonts w:ascii="仿宋" w:eastAsia="仿宋" w:hAnsi="仿宋"/>
                <w:szCs w:val="21"/>
              </w:rPr>
            </w:pPr>
          </w:p>
        </w:tc>
      </w:tr>
    </w:tbl>
    <w:p w14:paraId="1E6D86CA"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 xml:space="preserve">注： 此表由招标人填写，投标人应将上述专业工程暂估价计入投标总价中。                        </w:t>
      </w:r>
    </w:p>
    <w:p w14:paraId="6AD8C235" w14:textId="77777777" w:rsidR="009F0D05" w:rsidRPr="00802C5F" w:rsidRDefault="009F0D05" w:rsidP="00F5520E">
      <w:pPr>
        <w:snapToGrid w:val="0"/>
        <w:spacing w:line="360" w:lineRule="auto"/>
        <w:jc w:val="center"/>
        <w:rPr>
          <w:rFonts w:ascii="仿宋" w:eastAsia="仿宋" w:hAnsi="仿宋"/>
          <w:sz w:val="30"/>
          <w:szCs w:val="30"/>
        </w:rPr>
      </w:pPr>
      <w:r w:rsidRPr="00802C5F">
        <w:rPr>
          <w:rFonts w:ascii="仿宋" w:eastAsia="仿宋" w:hAnsi="仿宋"/>
          <w:sz w:val="48"/>
          <w:szCs w:val="48"/>
        </w:rPr>
        <w:br w:type="page"/>
      </w:r>
      <w:r w:rsidRPr="00802C5F">
        <w:rPr>
          <w:rFonts w:ascii="仿宋" w:eastAsia="仿宋" w:hAnsi="仿宋" w:hint="eastAsia"/>
          <w:sz w:val="30"/>
          <w:szCs w:val="30"/>
        </w:rPr>
        <w:lastRenderedPageBreak/>
        <w:t>规费、税金项目清单与计价表</w:t>
      </w:r>
    </w:p>
    <w:p w14:paraId="189F4864" w14:textId="77777777" w:rsidR="009F0D05" w:rsidRPr="00802C5F" w:rsidRDefault="009F0D05" w:rsidP="00F5520E">
      <w:pPr>
        <w:snapToGrid w:val="0"/>
        <w:spacing w:line="360" w:lineRule="auto"/>
        <w:rPr>
          <w:rFonts w:ascii="仿宋" w:eastAsia="仿宋" w:hAnsi="仿宋"/>
          <w:sz w:val="24"/>
        </w:rPr>
      </w:pPr>
    </w:p>
    <w:p w14:paraId="31A8F5C7"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 共  页</w:t>
      </w:r>
    </w:p>
    <w:tbl>
      <w:tblPr>
        <w:tblW w:w="95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8"/>
        <w:gridCol w:w="2744"/>
        <w:gridCol w:w="2854"/>
        <w:gridCol w:w="1427"/>
        <w:gridCol w:w="1646"/>
      </w:tblGrid>
      <w:tr w:rsidR="009F0D05" w:rsidRPr="00802C5F" w14:paraId="29183BFC" w14:textId="77777777" w:rsidTr="00EE1515">
        <w:trPr>
          <w:cantSplit/>
          <w:trHeight w:val="547"/>
          <w:jc w:val="center"/>
        </w:trPr>
        <w:tc>
          <w:tcPr>
            <w:tcW w:w="878" w:type="dxa"/>
            <w:vMerge w:val="restart"/>
            <w:vAlign w:val="center"/>
          </w:tcPr>
          <w:p w14:paraId="39E997C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2744" w:type="dxa"/>
            <w:vMerge w:val="restart"/>
            <w:vAlign w:val="center"/>
          </w:tcPr>
          <w:p w14:paraId="517087E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项目名称</w:t>
            </w:r>
          </w:p>
        </w:tc>
        <w:tc>
          <w:tcPr>
            <w:tcW w:w="2854" w:type="dxa"/>
            <w:vMerge w:val="restart"/>
            <w:vAlign w:val="center"/>
          </w:tcPr>
          <w:p w14:paraId="6519B3B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计算基础</w:t>
            </w:r>
          </w:p>
        </w:tc>
        <w:tc>
          <w:tcPr>
            <w:tcW w:w="1427" w:type="dxa"/>
            <w:vMerge w:val="restart"/>
            <w:vAlign w:val="center"/>
          </w:tcPr>
          <w:p w14:paraId="2610E37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费率</w:t>
            </w:r>
          </w:p>
          <w:p w14:paraId="70F3914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w:t>
            </w:r>
          </w:p>
        </w:tc>
        <w:tc>
          <w:tcPr>
            <w:tcW w:w="1646" w:type="dxa"/>
            <w:vMerge w:val="restart"/>
            <w:vAlign w:val="center"/>
          </w:tcPr>
          <w:p w14:paraId="4B19B92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金额</w:t>
            </w:r>
          </w:p>
          <w:p w14:paraId="34E0A49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（元）</w:t>
            </w:r>
          </w:p>
        </w:tc>
      </w:tr>
      <w:tr w:rsidR="009F0D05" w:rsidRPr="00802C5F" w14:paraId="226C44C7" w14:textId="77777777" w:rsidTr="00EE1515">
        <w:trPr>
          <w:cantSplit/>
          <w:trHeight w:val="607"/>
          <w:jc w:val="center"/>
        </w:trPr>
        <w:tc>
          <w:tcPr>
            <w:tcW w:w="878" w:type="dxa"/>
            <w:vMerge/>
            <w:vAlign w:val="center"/>
          </w:tcPr>
          <w:p w14:paraId="21C1EC52" w14:textId="77777777" w:rsidR="009F0D05" w:rsidRPr="00802C5F" w:rsidRDefault="009F0D05" w:rsidP="00F5520E">
            <w:pPr>
              <w:snapToGrid w:val="0"/>
              <w:spacing w:line="360" w:lineRule="auto"/>
              <w:jc w:val="center"/>
              <w:rPr>
                <w:rFonts w:ascii="仿宋" w:eastAsia="仿宋" w:hAnsi="仿宋"/>
                <w:szCs w:val="21"/>
              </w:rPr>
            </w:pPr>
          </w:p>
        </w:tc>
        <w:tc>
          <w:tcPr>
            <w:tcW w:w="2744" w:type="dxa"/>
            <w:vMerge/>
            <w:vAlign w:val="center"/>
          </w:tcPr>
          <w:p w14:paraId="2793BAFD" w14:textId="77777777" w:rsidR="009F0D05" w:rsidRPr="00802C5F" w:rsidRDefault="009F0D05" w:rsidP="00F5520E">
            <w:pPr>
              <w:snapToGrid w:val="0"/>
              <w:spacing w:line="360" w:lineRule="auto"/>
              <w:rPr>
                <w:rFonts w:ascii="仿宋" w:eastAsia="仿宋" w:hAnsi="仿宋"/>
                <w:szCs w:val="21"/>
              </w:rPr>
            </w:pPr>
          </w:p>
        </w:tc>
        <w:tc>
          <w:tcPr>
            <w:tcW w:w="2854" w:type="dxa"/>
            <w:vMerge/>
            <w:vAlign w:val="center"/>
          </w:tcPr>
          <w:p w14:paraId="69795466" w14:textId="77777777" w:rsidR="009F0D05" w:rsidRPr="00802C5F" w:rsidRDefault="009F0D05" w:rsidP="00F5520E">
            <w:pPr>
              <w:snapToGrid w:val="0"/>
              <w:spacing w:line="360" w:lineRule="auto"/>
              <w:rPr>
                <w:rFonts w:ascii="仿宋" w:eastAsia="仿宋" w:hAnsi="仿宋"/>
                <w:szCs w:val="21"/>
              </w:rPr>
            </w:pPr>
          </w:p>
        </w:tc>
        <w:tc>
          <w:tcPr>
            <w:tcW w:w="1427" w:type="dxa"/>
            <w:vMerge/>
            <w:vAlign w:val="center"/>
          </w:tcPr>
          <w:p w14:paraId="6EA7BABF" w14:textId="77777777" w:rsidR="009F0D05" w:rsidRPr="00802C5F" w:rsidRDefault="009F0D05" w:rsidP="00F5520E">
            <w:pPr>
              <w:snapToGrid w:val="0"/>
              <w:spacing w:line="360" w:lineRule="auto"/>
              <w:rPr>
                <w:rFonts w:ascii="仿宋" w:eastAsia="仿宋" w:hAnsi="仿宋"/>
                <w:szCs w:val="21"/>
              </w:rPr>
            </w:pPr>
          </w:p>
        </w:tc>
        <w:tc>
          <w:tcPr>
            <w:tcW w:w="1646" w:type="dxa"/>
            <w:vMerge/>
            <w:vAlign w:val="center"/>
          </w:tcPr>
          <w:p w14:paraId="33B42E98" w14:textId="77777777" w:rsidR="009F0D05" w:rsidRPr="00802C5F" w:rsidRDefault="009F0D05" w:rsidP="00F5520E">
            <w:pPr>
              <w:snapToGrid w:val="0"/>
              <w:spacing w:line="360" w:lineRule="auto"/>
              <w:rPr>
                <w:rFonts w:ascii="仿宋" w:eastAsia="仿宋" w:hAnsi="仿宋"/>
                <w:szCs w:val="21"/>
              </w:rPr>
            </w:pPr>
          </w:p>
        </w:tc>
      </w:tr>
      <w:tr w:rsidR="009F0D05" w:rsidRPr="00802C5F" w14:paraId="6E2A72E4" w14:textId="77777777" w:rsidTr="00EE1515">
        <w:trPr>
          <w:trHeight w:val="656"/>
          <w:jc w:val="center"/>
        </w:trPr>
        <w:tc>
          <w:tcPr>
            <w:tcW w:w="878" w:type="dxa"/>
            <w:vAlign w:val="center"/>
          </w:tcPr>
          <w:p w14:paraId="2E974BAE"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w:t>
            </w:r>
          </w:p>
        </w:tc>
        <w:tc>
          <w:tcPr>
            <w:tcW w:w="2744" w:type="dxa"/>
            <w:vAlign w:val="center"/>
          </w:tcPr>
          <w:p w14:paraId="7D3F0D53" w14:textId="77777777" w:rsidR="009F0D05" w:rsidRPr="00802C5F" w:rsidRDefault="009F0D05"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规费</w:t>
            </w:r>
          </w:p>
        </w:tc>
        <w:tc>
          <w:tcPr>
            <w:tcW w:w="2854" w:type="dxa"/>
            <w:vAlign w:val="center"/>
          </w:tcPr>
          <w:p w14:paraId="76EF356A" w14:textId="77777777" w:rsidR="009F0D05" w:rsidRPr="00802C5F" w:rsidRDefault="009F0D05" w:rsidP="00F5520E">
            <w:pPr>
              <w:snapToGrid w:val="0"/>
              <w:spacing w:line="360" w:lineRule="auto"/>
              <w:rPr>
                <w:rFonts w:ascii="仿宋" w:eastAsia="仿宋" w:hAnsi="仿宋"/>
                <w:szCs w:val="21"/>
              </w:rPr>
            </w:pPr>
          </w:p>
        </w:tc>
        <w:tc>
          <w:tcPr>
            <w:tcW w:w="1427" w:type="dxa"/>
            <w:vAlign w:val="center"/>
          </w:tcPr>
          <w:p w14:paraId="51E124E9" w14:textId="77777777" w:rsidR="009F0D05" w:rsidRPr="00802C5F" w:rsidRDefault="009F0D05" w:rsidP="00F5520E">
            <w:pPr>
              <w:snapToGrid w:val="0"/>
              <w:spacing w:line="360" w:lineRule="auto"/>
              <w:rPr>
                <w:rFonts w:ascii="仿宋" w:eastAsia="仿宋" w:hAnsi="仿宋"/>
                <w:szCs w:val="21"/>
              </w:rPr>
            </w:pPr>
          </w:p>
        </w:tc>
        <w:tc>
          <w:tcPr>
            <w:tcW w:w="1646" w:type="dxa"/>
            <w:vAlign w:val="center"/>
          </w:tcPr>
          <w:p w14:paraId="4551CCCB" w14:textId="77777777" w:rsidR="009F0D05" w:rsidRPr="00802C5F" w:rsidRDefault="009F0D05" w:rsidP="00F5520E">
            <w:pPr>
              <w:snapToGrid w:val="0"/>
              <w:spacing w:line="360" w:lineRule="auto"/>
              <w:rPr>
                <w:rFonts w:ascii="仿宋" w:eastAsia="仿宋" w:hAnsi="仿宋"/>
                <w:szCs w:val="21"/>
              </w:rPr>
            </w:pPr>
          </w:p>
        </w:tc>
      </w:tr>
      <w:tr w:rsidR="009F0D05" w:rsidRPr="00802C5F" w14:paraId="31D4FB26" w14:textId="77777777" w:rsidTr="00EE1515">
        <w:trPr>
          <w:trHeight w:val="1125"/>
          <w:jc w:val="center"/>
        </w:trPr>
        <w:tc>
          <w:tcPr>
            <w:tcW w:w="878" w:type="dxa"/>
            <w:vAlign w:val="center"/>
          </w:tcPr>
          <w:p w14:paraId="6D868B4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1.1</w:t>
            </w:r>
          </w:p>
        </w:tc>
        <w:tc>
          <w:tcPr>
            <w:tcW w:w="2744" w:type="dxa"/>
            <w:vAlign w:val="center"/>
          </w:tcPr>
          <w:p w14:paraId="5D9A7677" w14:textId="77777777" w:rsidR="009F0D05" w:rsidRPr="00802C5F" w:rsidRDefault="009F0D05" w:rsidP="00F5520E">
            <w:pPr>
              <w:snapToGrid w:val="0"/>
              <w:spacing w:line="360" w:lineRule="auto"/>
              <w:ind w:firstLineChars="148" w:firstLine="311"/>
              <w:rPr>
                <w:rFonts w:ascii="仿宋" w:eastAsia="仿宋" w:hAnsi="仿宋"/>
                <w:szCs w:val="21"/>
              </w:rPr>
            </w:pPr>
            <w:r w:rsidRPr="00802C5F">
              <w:rPr>
                <w:rFonts w:ascii="仿宋" w:eastAsia="仿宋" w:hAnsi="仿宋" w:hint="eastAsia"/>
                <w:szCs w:val="21"/>
              </w:rPr>
              <w:t>社会保险费</w:t>
            </w:r>
          </w:p>
        </w:tc>
        <w:tc>
          <w:tcPr>
            <w:tcW w:w="2854" w:type="dxa"/>
            <w:vAlign w:val="center"/>
          </w:tcPr>
          <w:p w14:paraId="09BF925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rPr>
              <w:t>按文件规定</w:t>
            </w:r>
          </w:p>
        </w:tc>
        <w:tc>
          <w:tcPr>
            <w:tcW w:w="1427" w:type="dxa"/>
            <w:vAlign w:val="center"/>
          </w:tcPr>
          <w:p w14:paraId="155CF429" w14:textId="77777777" w:rsidR="009F0D05" w:rsidRPr="00802C5F" w:rsidRDefault="009F0D05" w:rsidP="00F5520E">
            <w:pPr>
              <w:snapToGrid w:val="0"/>
              <w:spacing w:line="360" w:lineRule="auto"/>
              <w:rPr>
                <w:rFonts w:ascii="仿宋" w:eastAsia="仿宋" w:hAnsi="仿宋"/>
                <w:szCs w:val="21"/>
              </w:rPr>
            </w:pPr>
          </w:p>
        </w:tc>
        <w:tc>
          <w:tcPr>
            <w:tcW w:w="1646" w:type="dxa"/>
            <w:vAlign w:val="center"/>
          </w:tcPr>
          <w:p w14:paraId="2A0F8E5B" w14:textId="77777777" w:rsidR="009F0D05" w:rsidRPr="00802C5F" w:rsidRDefault="009F0D05" w:rsidP="00F5520E">
            <w:pPr>
              <w:snapToGrid w:val="0"/>
              <w:spacing w:line="360" w:lineRule="auto"/>
              <w:rPr>
                <w:rFonts w:ascii="仿宋" w:eastAsia="仿宋" w:hAnsi="仿宋"/>
                <w:szCs w:val="21"/>
              </w:rPr>
            </w:pPr>
          </w:p>
        </w:tc>
      </w:tr>
      <w:tr w:rsidR="009F0D05" w:rsidRPr="00802C5F" w14:paraId="59C8CFBE" w14:textId="77777777" w:rsidTr="00EE1515">
        <w:trPr>
          <w:trHeight w:val="1125"/>
          <w:jc w:val="center"/>
        </w:trPr>
        <w:tc>
          <w:tcPr>
            <w:tcW w:w="878" w:type="dxa"/>
            <w:vAlign w:val="center"/>
          </w:tcPr>
          <w:p w14:paraId="52B39C3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1.2</w:t>
            </w:r>
          </w:p>
        </w:tc>
        <w:tc>
          <w:tcPr>
            <w:tcW w:w="2744" w:type="dxa"/>
            <w:vAlign w:val="center"/>
          </w:tcPr>
          <w:p w14:paraId="4F7D121E" w14:textId="77777777" w:rsidR="009F0D05" w:rsidRPr="00802C5F" w:rsidRDefault="009F0D05" w:rsidP="00F5520E">
            <w:pPr>
              <w:snapToGrid w:val="0"/>
              <w:spacing w:line="360" w:lineRule="auto"/>
              <w:ind w:firstLineChars="148" w:firstLine="311"/>
              <w:rPr>
                <w:rFonts w:ascii="仿宋" w:eastAsia="仿宋" w:hAnsi="仿宋"/>
                <w:szCs w:val="21"/>
              </w:rPr>
            </w:pPr>
            <w:r w:rsidRPr="00802C5F">
              <w:rPr>
                <w:rFonts w:ascii="仿宋" w:eastAsia="仿宋" w:hAnsi="仿宋" w:hint="eastAsia"/>
                <w:szCs w:val="21"/>
              </w:rPr>
              <w:t>住房公积金</w:t>
            </w:r>
          </w:p>
        </w:tc>
        <w:tc>
          <w:tcPr>
            <w:tcW w:w="2854" w:type="dxa"/>
            <w:vAlign w:val="center"/>
          </w:tcPr>
          <w:p w14:paraId="0C2CF9D2"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rPr>
              <w:t>按文件规定</w:t>
            </w:r>
          </w:p>
        </w:tc>
        <w:tc>
          <w:tcPr>
            <w:tcW w:w="1427" w:type="dxa"/>
            <w:vAlign w:val="center"/>
          </w:tcPr>
          <w:p w14:paraId="34789680" w14:textId="77777777" w:rsidR="009F0D05" w:rsidRPr="00802C5F" w:rsidRDefault="009F0D05" w:rsidP="00F5520E">
            <w:pPr>
              <w:snapToGrid w:val="0"/>
              <w:spacing w:line="360" w:lineRule="auto"/>
              <w:rPr>
                <w:rFonts w:ascii="仿宋" w:eastAsia="仿宋" w:hAnsi="仿宋"/>
                <w:szCs w:val="21"/>
              </w:rPr>
            </w:pPr>
          </w:p>
        </w:tc>
        <w:tc>
          <w:tcPr>
            <w:tcW w:w="1646" w:type="dxa"/>
            <w:vAlign w:val="center"/>
          </w:tcPr>
          <w:p w14:paraId="11328299" w14:textId="77777777" w:rsidR="009F0D05" w:rsidRPr="00802C5F" w:rsidRDefault="009F0D05" w:rsidP="00F5520E">
            <w:pPr>
              <w:snapToGrid w:val="0"/>
              <w:spacing w:line="360" w:lineRule="auto"/>
              <w:rPr>
                <w:rFonts w:ascii="仿宋" w:eastAsia="仿宋" w:hAnsi="仿宋"/>
                <w:szCs w:val="21"/>
              </w:rPr>
            </w:pPr>
          </w:p>
        </w:tc>
      </w:tr>
      <w:tr w:rsidR="009F0D05" w:rsidRPr="00802C5F" w14:paraId="4BFA4563" w14:textId="77777777" w:rsidTr="00EE1515">
        <w:trPr>
          <w:trHeight w:val="1125"/>
          <w:jc w:val="center"/>
        </w:trPr>
        <w:tc>
          <w:tcPr>
            <w:tcW w:w="878" w:type="dxa"/>
            <w:vAlign w:val="center"/>
          </w:tcPr>
          <w:p w14:paraId="07D693A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2</w:t>
            </w:r>
          </w:p>
        </w:tc>
        <w:tc>
          <w:tcPr>
            <w:tcW w:w="2744" w:type="dxa"/>
            <w:vAlign w:val="center"/>
          </w:tcPr>
          <w:p w14:paraId="4DEB2929" w14:textId="77777777" w:rsidR="009F0D05" w:rsidRPr="00802C5F" w:rsidRDefault="009F0D05" w:rsidP="00F5520E">
            <w:pPr>
              <w:snapToGrid w:val="0"/>
              <w:spacing w:line="360" w:lineRule="auto"/>
              <w:ind w:firstLineChars="150" w:firstLine="315"/>
              <w:rPr>
                <w:rFonts w:ascii="仿宋" w:eastAsia="仿宋" w:hAnsi="仿宋"/>
                <w:szCs w:val="21"/>
              </w:rPr>
            </w:pPr>
            <w:r w:rsidRPr="00802C5F">
              <w:rPr>
                <w:rFonts w:ascii="仿宋" w:eastAsia="仿宋" w:hAnsi="仿宋" w:hint="eastAsia"/>
                <w:szCs w:val="21"/>
              </w:rPr>
              <w:t>增值税</w:t>
            </w:r>
          </w:p>
        </w:tc>
        <w:tc>
          <w:tcPr>
            <w:tcW w:w="2854" w:type="dxa"/>
            <w:vAlign w:val="center"/>
          </w:tcPr>
          <w:p w14:paraId="5196EC4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按文件规定</w:t>
            </w:r>
          </w:p>
        </w:tc>
        <w:tc>
          <w:tcPr>
            <w:tcW w:w="1427" w:type="dxa"/>
            <w:vAlign w:val="center"/>
          </w:tcPr>
          <w:p w14:paraId="25F3263A" w14:textId="77777777" w:rsidR="009F0D05" w:rsidRPr="00802C5F" w:rsidRDefault="009F0D05" w:rsidP="00F5520E">
            <w:pPr>
              <w:snapToGrid w:val="0"/>
              <w:spacing w:line="360" w:lineRule="auto"/>
              <w:rPr>
                <w:rFonts w:ascii="仿宋" w:eastAsia="仿宋" w:hAnsi="仿宋"/>
                <w:szCs w:val="21"/>
              </w:rPr>
            </w:pPr>
          </w:p>
        </w:tc>
        <w:tc>
          <w:tcPr>
            <w:tcW w:w="1646" w:type="dxa"/>
            <w:vAlign w:val="center"/>
          </w:tcPr>
          <w:p w14:paraId="7C0E4F04" w14:textId="77777777" w:rsidR="009F0D05" w:rsidRPr="00802C5F" w:rsidRDefault="009F0D05" w:rsidP="00F5520E">
            <w:pPr>
              <w:snapToGrid w:val="0"/>
              <w:spacing w:line="360" w:lineRule="auto"/>
              <w:rPr>
                <w:rFonts w:ascii="仿宋" w:eastAsia="仿宋" w:hAnsi="仿宋"/>
                <w:szCs w:val="21"/>
              </w:rPr>
            </w:pPr>
          </w:p>
        </w:tc>
      </w:tr>
      <w:tr w:rsidR="009F0D05" w:rsidRPr="00802C5F" w14:paraId="050B2560" w14:textId="77777777" w:rsidTr="00EE1515">
        <w:trPr>
          <w:trHeight w:val="1125"/>
          <w:jc w:val="center"/>
        </w:trPr>
        <w:tc>
          <w:tcPr>
            <w:tcW w:w="878" w:type="dxa"/>
            <w:vAlign w:val="center"/>
          </w:tcPr>
          <w:p w14:paraId="5B44C765" w14:textId="77777777" w:rsidR="009F0D05" w:rsidRPr="00802C5F" w:rsidRDefault="009F0D05" w:rsidP="00F5520E">
            <w:pPr>
              <w:snapToGrid w:val="0"/>
              <w:spacing w:line="360" w:lineRule="auto"/>
              <w:rPr>
                <w:rFonts w:ascii="仿宋" w:eastAsia="仿宋" w:hAnsi="仿宋"/>
                <w:szCs w:val="21"/>
              </w:rPr>
            </w:pPr>
          </w:p>
        </w:tc>
        <w:tc>
          <w:tcPr>
            <w:tcW w:w="2744" w:type="dxa"/>
            <w:vAlign w:val="center"/>
          </w:tcPr>
          <w:p w14:paraId="78A26520" w14:textId="77777777" w:rsidR="009F0D05" w:rsidRPr="00802C5F" w:rsidRDefault="009F0D05" w:rsidP="00F5520E">
            <w:pPr>
              <w:snapToGrid w:val="0"/>
              <w:spacing w:line="360" w:lineRule="auto"/>
              <w:rPr>
                <w:rFonts w:ascii="仿宋" w:eastAsia="仿宋" w:hAnsi="仿宋"/>
                <w:szCs w:val="21"/>
              </w:rPr>
            </w:pPr>
          </w:p>
        </w:tc>
        <w:tc>
          <w:tcPr>
            <w:tcW w:w="2854" w:type="dxa"/>
          </w:tcPr>
          <w:p w14:paraId="090E6B00" w14:textId="77777777" w:rsidR="009F0D05" w:rsidRPr="00802C5F" w:rsidRDefault="009F0D05" w:rsidP="00F5520E">
            <w:pPr>
              <w:snapToGrid w:val="0"/>
              <w:spacing w:line="360" w:lineRule="auto"/>
              <w:jc w:val="center"/>
              <w:rPr>
                <w:rFonts w:ascii="仿宋" w:eastAsia="仿宋" w:hAnsi="仿宋"/>
                <w:szCs w:val="21"/>
              </w:rPr>
            </w:pPr>
          </w:p>
        </w:tc>
        <w:tc>
          <w:tcPr>
            <w:tcW w:w="1427" w:type="dxa"/>
            <w:vAlign w:val="center"/>
          </w:tcPr>
          <w:p w14:paraId="092B818C" w14:textId="77777777" w:rsidR="009F0D05" w:rsidRPr="00802C5F" w:rsidRDefault="009F0D05" w:rsidP="00F5520E">
            <w:pPr>
              <w:snapToGrid w:val="0"/>
              <w:spacing w:line="360" w:lineRule="auto"/>
              <w:rPr>
                <w:rFonts w:ascii="仿宋" w:eastAsia="仿宋" w:hAnsi="仿宋"/>
                <w:szCs w:val="21"/>
              </w:rPr>
            </w:pPr>
          </w:p>
        </w:tc>
        <w:tc>
          <w:tcPr>
            <w:tcW w:w="1646" w:type="dxa"/>
            <w:vAlign w:val="center"/>
          </w:tcPr>
          <w:p w14:paraId="65158138" w14:textId="77777777" w:rsidR="009F0D05" w:rsidRPr="00802C5F" w:rsidRDefault="009F0D05" w:rsidP="00F5520E">
            <w:pPr>
              <w:snapToGrid w:val="0"/>
              <w:spacing w:line="360" w:lineRule="auto"/>
              <w:rPr>
                <w:rFonts w:ascii="仿宋" w:eastAsia="仿宋" w:hAnsi="仿宋"/>
                <w:szCs w:val="21"/>
              </w:rPr>
            </w:pPr>
          </w:p>
        </w:tc>
      </w:tr>
      <w:tr w:rsidR="009F0D05" w:rsidRPr="00802C5F" w14:paraId="2672D4B7" w14:textId="77777777" w:rsidTr="00EE1515">
        <w:trPr>
          <w:trHeight w:val="1125"/>
          <w:jc w:val="center"/>
        </w:trPr>
        <w:tc>
          <w:tcPr>
            <w:tcW w:w="878" w:type="dxa"/>
            <w:vAlign w:val="center"/>
          </w:tcPr>
          <w:p w14:paraId="17A59A29" w14:textId="77777777" w:rsidR="009F0D05" w:rsidRPr="00802C5F" w:rsidRDefault="009F0D05" w:rsidP="00F5520E">
            <w:pPr>
              <w:snapToGrid w:val="0"/>
              <w:spacing w:line="360" w:lineRule="auto"/>
              <w:rPr>
                <w:rFonts w:ascii="仿宋" w:eastAsia="仿宋" w:hAnsi="仿宋"/>
                <w:szCs w:val="21"/>
              </w:rPr>
            </w:pPr>
          </w:p>
        </w:tc>
        <w:tc>
          <w:tcPr>
            <w:tcW w:w="2744" w:type="dxa"/>
            <w:vAlign w:val="center"/>
          </w:tcPr>
          <w:p w14:paraId="4717D8E8" w14:textId="77777777" w:rsidR="009F0D05" w:rsidRPr="00802C5F" w:rsidRDefault="009F0D05" w:rsidP="00F5520E">
            <w:pPr>
              <w:snapToGrid w:val="0"/>
              <w:spacing w:line="360" w:lineRule="auto"/>
              <w:rPr>
                <w:rFonts w:ascii="仿宋" w:eastAsia="仿宋" w:hAnsi="仿宋"/>
                <w:szCs w:val="21"/>
              </w:rPr>
            </w:pPr>
          </w:p>
        </w:tc>
        <w:tc>
          <w:tcPr>
            <w:tcW w:w="2854" w:type="dxa"/>
            <w:vAlign w:val="center"/>
          </w:tcPr>
          <w:p w14:paraId="78E91717" w14:textId="77777777" w:rsidR="009F0D05" w:rsidRPr="00802C5F" w:rsidRDefault="009F0D05" w:rsidP="00F5520E">
            <w:pPr>
              <w:snapToGrid w:val="0"/>
              <w:spacing w:line="360" w:lineRule="auto"/>
              <w:rPr>
                <w:rFonts w:ascii="仿宋" w:eastAsia="仿宋" w:hAnsi="仿宋"/>
                <w:szCs w:val="21"/>
              </w:rPr>
            </w:pPr>
          </w:p>
        </w:tc>
        <w:tc>
          <w:tcPr>
            <w:tcW w:w="1427" w:type="dxa"/>
            <w:vAlign w:val="center"/>
          </w:tcPr>
          <w:p w14:paraId="2127D341" w14:textId="77777777" w:rsidR="009F0D05" w:rsidRPr="00802C5F" w:rsidRDefault="009F0D05" w:rsidP="00F5520E">
            <w:pPr>
              <w:snapToGrid w:val="0"/>
              <w:spacing w:line="360" w:lineRule="auto"/>
              <w:rPr>
                <w:rFonts w:ascii="仿宋" w:eastAsia="仿宋" w:hAnsi="仿宋"/>
                <w:szCs w:val="21"/>
              </w:rPr>
            </w:pPr>
          </w:p>
        </w:tc>
        <w:tc>
          <w:tcPr>
            <w:tcW w:w="1646" w:type="dxa"/>
            <w:vAlign w:val="center"/>
          </w:tcPr>
          <w:p w14:paraId="0FE02EDF" w14:textId="77777777" w:rsidR="009F0D05" w:rsidRPr="00802C5F" w:rsidRDefault="009F0D05" w:rsidP="00F5520E">
            <w:pPr>
              <w:snapToGrid w:val="0"/>
              <w:spacing w:line="360" w:lineRule="auto"/>
              <w:rPr>
                <w:rFonts w:ascii="仿宋" w:eastAsia="仿宋" w:hAnsi="仿宋"/>
                <w:szCs w:val="21"/>
              </w:rPr>
            </w:pPr>
          </w:p>
        </w:tc>
      </w:tr>
      <w:tr w:rsidR="009F0D05" w:rsidRPr="00802C5F" w14:paraId="5558FAA6" w14:textId="77777777" w:rsidTr="00EE1515">
        <w:trPr>
          <w:trHeight w:val="1125"/>
          <w:jc w:val="center"/>
        </w:trPr>
        <w:tc>
          <w:tcPr>
            <w:tcW w:w="7903" w:type="dxa"/>
            <w:gridSpan w:val="4"/>
            <w:vAlign w:val="center"/>
          </w:tcPr>
          <w:p w14:paraId="1E5730B2"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合     计</w:t>
            </w:r>
          </w:p>
        </w:tc>
        <w:tc>
          <w:tcPr>
            <w:tcW w:w="1646" w:type="dxa"/>
            <w:vAlign w:val="center"/>
          </w:tcPr>
          <w:p w14:paraId="11F3E9B2" w14:textId="77777777" w:rsidR="009F0D05" w:rsidRPr="00802C5F" w:rsidRDefault="009F0D05" w:rsidP="00F5520E">
            <w:pPr>
              <w:snapToGrid w:val="0"/>
              <w:spacing w:line="360" w:lineRule="auto"/>
              <w:rPr>
                <w:rFonts w:ascii="仿宋" w:eastAsia="仿宋" w:hAnsi="仿宋"/>
                <w:szCs w:val="21"/>
              </w:rPr>
            </w:pPr>
          </w:p>
        </w:tc>
      </w:tr>
    </w:tbl>
    <w:p w14:paraId="519499DB" w14:textId="77777777" w:rsidR="009F0D05" w:rsidRPr="00802C5F" w:rsidRDefault="009F0D05" w:rsidP="00F5520E">
      <w:pPr>
        <w:snapToGrid w:val="0"/>
        <w:spacing w:line="360" w:lineRule="auto"/>
        <w:jc w:val="center"/>
        <w:rPr>
          <w:rFonts w:ascii="仿宋" w:eastAsia="仿宋" w:hAnsi="仿宋"/>
          <w:sz w:val="36"/>
          <w:szCs w:val="28"/>
        </w:rPr>
      </w:pPr>
    </w:p>
    <w:p w14:paraId="4CDF4172" w14:textId="77777777" w:rsidR="009F0D05" w:rsidRPr="00802C5F" w:rsidRDefault="009F0D05" w:rsidP="00F5520E">
      <w:pPr>
        <w:snapToGrid w:val="0"/>
        <w:spacing w:line="360" w:lineRule="auto"/>
        <w:jc w:val="center"/>
        <w:rPr>
          <w:rFonts w:ascii="仿宋" w:eastAsia="仿宋" w:hAnsi="仿宋"/>
          <w:sz w:val="28"/>
          <w:szCs w:val="28"/>
        </w:rPr>
      </w:pPr>
      <w:r w:rsidRPr="00802C5F">
        <w:rPr>
          <w:rFonts w:ascii="仿宋" w:eastAsia="仿宋" w:hAnsi="仿宋"/>
          <w:sz w:val="48"/>
          <w:szCs w:val="48"/>
        </w:rPr>
        <w:br w:type="page"/>
      </w:r>
      <w:r w:rsidRPr="00802C5F">
        <w:rPr>
          <w:rFonts w:ascii="仿宋" w:eastAsia="仿宋" w:hAnsi="仿宋" w:hint="eastAsia"/>
          <w:sz w:val="28"/>
          <w:szCs w:val="28"/>
        </w:rPr>
        <w:lastRenderedPageBreak/>
        <w:t>主要综合单价分析项目清单表</w:t>
      </w:r>
    </w:p>
    <w:p w14:paraId="2BDE98EB" w14:textId="77777777" w:rsidR="009F0D05" w:rsidRPr="00802C5F" w:rsidRDefault="009F0D05" w:rsidP="00F5520E">
      <w:pPr>
        <w:snapToGrid w:val="0"/>
        <w:spacing w:line="360" w:lineRule="auto"/>
        <w:rPr>
          <w:rFonts w:ascii="仿宋" w:eastAsia="仿宋" w:hAnsi="仿宋"/>
          <w:sz w:val="24"/>
        </w:rPr>
      </w:pPr>
    </w:p>
    <w:p w14:paraId="159D356F"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 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5"/>
        <w:gridCol w:w="1405"/>
        <w:gridCol w:w="2702"/>
        <w:gridCol w:w="803"/>
        <w:gridCol w:w="2577"/>
      </w:tblGrid>
      <w:tr w:rsidR="009F0D05" w:rsidRPr="00802C5F" w14:paraId="3752E5BE" w14:textId="77777777" w:rsidTr="009F0D05">
        <w:trPr>
          <w:cantSplit/>
          <w:trHeight w:val="771"/>
          <w:jc w:val="center"/>
        </w:trPr>
        <w:tc>
          <w:tcPr>
            <w:tcW w:w="828" w:type="dxa"/>
            <w:vAlign w:val="center"/>
          </w:tcPr>
          <w:p w14:paraId="4B17906E"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序号</w:t>
            </w:r>
          </w:p>
        </w:tc>
        <w:tc>
          <w:tcPr>
            <w:tcW w:w="1440" w:type="dxa"/>
            <w:vAlign w:val="center"/>
          </w:tcPr>
          <w:p w14:paraId="620CB323"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项目编码</w:t>
            </w:r>
          </w:p>
        </w:tc>
        <w:tc>
          <w:tcPr>
            <w:tcW w:w="2784" w:type="dxa"/>
            <w:vAlign w:val="center"/>
          </w:tcPr>
          <w:p w14:paraId="1C412421"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项目名称</w:t>
            </w:r>
          </w:p>
        </w:tc>
        <w:tc>
          <w:tcPr>
            <w:tcW w:w="816" w:type="dxa"/>
            <w:vAlign w:val="center"/>
          </w:tcPr>
          <w:p w14:paraId="0A13B45F"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计量单位</w:t>
            </w:r>
          </w:p>
        </w:tc>
        <w:tc>
          <w:tcPr>
            <w:tcW w:w="2654" w:type="dxa"/>
            <w:vAlign w:val="center"/>
          </w:tcPr>
          <w:p w14:paraId="30FB64B3"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综合单价</w:t>
            </w:r>
          </w:p>
        </w:tc>
      </w:tr>
      <w:tr w:rsidR="009F0D05" w:rsidRPr="00802C5F" w14:paraId="1211C273" w14:textId="77777777" w:rsidTr="00C30B2C">
        <w:trPr>
          <w:cantSplit/>
          <w:trHeight w:val="10012"/>
          <w:jc w:val="center"/>
        </w:trPr>
        <w:tc>
          <w:tcPr>
            <w:tcW w:w="828" w:type="dxa"/>
          </w:tcPr>
          <w:p w14:paraId="02448524" w14:textId="77777777" w:rsidR="009F0D05" w:rsidRPr="00802C5F" w:rsidRDefault="009F0D05" w:rsidP="00F5520E">
            <w:pPr>
              <w:snapToGrid w:val="0"/>
              <w:spacing w:line="360" w:lineRule="auto"/>
              <w:rPr>
                <w:rFonts w:ascii="仿宋" w:eastAsia="仿宋" w:hAnsi="仿宋"/>
                <w:sz w:val="24"/>
              </w:rPr>
            </w:pPr>
          </w:p>
        </w:tc>
        <w:tc>
          <w:tcPr>
            <w:tcW w:w="1440" w:type="dxa"/>
          </w:tcPr>
          <w:p w14:paraId="19B464C3" w14:textId="77777777" w:rsidR="009F0D05" w:rsidRPr="00802C5F" w:rsidRDefault="009F0D05" w:rsidP="00F5520E">
            <w:pPr>
              <w:snapToGrid w:val="0"/>
              <w:spacing w:line="360" w:lineRule="auto"/>
              <w:rPr>
                <w:rFonts w:ascii="仿宋" w:eastAsia="仿宋" w:hAnsi="仿宋"/>
                <w:sz w:val="24"/>
              </w:rPr>
            </w:pPr>
          </w:p>
        </w:tc>
        <w:tc>
          <w:tcPr>
            <w:tcW w:w="2784" w:type="dxa"/>
          </w:tcPr>
          <w:p w14:paraId="388A468A" w14:textId="77777777" w:rsidR="009F0D05" w:rsidRPr="00802C5F" w:rsidRDefault="009F0D05" w:rsidP="00F5520E">
            <w:pPr>
              <w:snapToGrid w:val="0"/>
              <w:spacing w:line="360" w:lineRule="auto"/>
              <w:rPr>
                <w:rFonts w:ascii="仿宋" w:eastAsia="仿宋" w:hAnsi="仿宋"/>
                <w:sz w:val="24"/>
              </w:rPr>
            </w:pPr>
          </w:p>
        </w:tc>
        <w:tc>
          <w:tcPr>
            <w:tcW w:w="816" w:type="dxa"/>
          </w:tcPr>
          <w:p w14:paraId="2BC0E15E" w14:textId="77777777" w:rsidR="009F0D05" w:rsidRPr="00802C5F" w:rsidRDefault="009F0D05" w:rsidP="00F5520E">
            <w:pPr>
              <w:snapToGrid w:val="0"/>
              <w:spacing w:line="360" w:lineRule="auto"/>
              <w:rPr>
                <w:rFonts w:ascii="仿宋" w:eastAsia="仿宋" w:hAnsi="仿宋"/>
                <w:sz w:val="24"/>
              </w:rPr>
            </w:pPr>
          </w:p>
        </w:tc>
        <w:tc>
          <w:tcPr>
            <w:tcW w:w="2654" w:type="dxa"/>
          </w:tcPr>
          <w:p w14:paraId="2192A6B2" w14:textId="77777777" w:rsidR="009F0D05" w:rsidRPr="00802C5F" w:rsidRDefault="009F0D05" w:rsidP="00F5520E">
            <w:pPr>
              <w:snapToGrid w:val="0"/>
              <w:spacing w:line="360" w:lineRule="auto"/>
              <w:rPr>
                <w:rFonts w:ascii="仿宋" w:eastAsia="仿宋" w:hAnsi="仿宋"/>
                <w:sz w:val="24"/>
              </w:rPr>
            </w:pPr>
          </w:p>
        </w:tc>
      </w:tr>
    </w:tbl>
    <w:p w14:paraId="4E5D69B4" w14:textId="77777777" w:rsidR="009F0D05" w:rsidRPr="00802C5F" w:rsidRDefault="009F0D05" w:rsidP="00F5520E">
      <w:pPr>
        <w:snapToGrid w:val="0"/>
        <w:spacing w:line="360" w:lineRule="auto"/>
        <w:rPr>
          <w:rFonts w:ascii="仿宋" w:eastAsia="仿宋" w:hAnsi="仿宋"/>
          <w:sz w:val="36"/>
          <w:szCs w:val="28"/>
        </w:rPr>
      </w:pPr>
    </w:p>
    <w:p w14:paraId="70ACF382" w14:textId="77777777" w:rsidR="009F0D05" w:rsidRPr="00802C5F" w:rsidRDefault="009F0D05" w:rsidP="00F5520E">
      <w:pPr>
        <w:snapToGrid w:val="0"/>
        <w:spacing w:line="360" w:lineRule="auto"/>
        <w:jc w:val="center"/>
        <w:rPr>
          <w:rFonts w:ascii="仿宋" w:eastAsia="仿宋" w:hAnsi="仿宋"/>
          <w:bCs/>
          <w:sz w:val="28"/>
          <w:szCs w:val="28"/>
        </w:rPr>
      </w:pPr>
      <w:r w:rsidRPr="00802C5F">
        <w:rPr>
          <w:rFonts w:ascii="仿宋" w:eastAsia="仿宋" w:hAnsi="仿宋"/>
          <w:bCs/>
          <w:sz w:val="36"/>
        </w:rPr>
        <w:br w:type="page"/>
      </w:r>
      <w:r w:rsidRPr="00802C5F">
        <w:rPr>
          <w:rFonts w:ascii="仿宋" w:eastAsia="仿宋" w:hAnsi="仿宋" w:hint="eastAsia"/>
          <w:bCs/>
          <w:sz w:val="28"/>
          <w:szCs w:val="28"/>
        </w:rPr>
        <w:lastRenderedPageBreak/>
        <w:t>主要材料（设备）数量与计价表</w:t>
      </w:r>
    </w:p>
    <w:p w14:paraId="3606A941" w14:textId="77777777" w:rsidR="009F0D05" w:rsidRPr="00802C5F" w:rsidRDefault="009F0D05" w:rsidP="00F5520E">
      <w:pPr>
        <w:snapToGrid w:val="0"/>
        <w:spacing w:line="360" w:lineRule="auto"/>
        <w:ind w:firstLineChars="100" w:firstLine="240"/>
        <w:rPr>
          <w:rFonts w:ascii="仿宋" w:eastAsia="仿宋" w:hAnsi="仿宋"/>
          <w:sz w:val="24"/>
        </w:rPr>
      </w:pPr>
      <w:r w:rsidRPr="00802C5F">
        <w:rPr>
          <w:rFonts w:ascii="仿宋" w:eastAsia="仿宋" w:hAnsi="仿宋" w:hint="eastAsia"/>
          <w:sz w:val="24"/>
        </w:rPr>
        <w:t>工程名称：                     标段：                   第  页 共  页</w:t>
      </w:r>
    </w:p>
    <w:tbl>
      <w:tblPr>
        <w:tblW w:w="9673"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1152"/>
        <w:gridCol w:w="2473"/>
        <w:gridCol w:w="1260"/>
        <w:gridCol w:w="900"/>
        <w:gridCol w:w="900"/>
        <w:gridCol w:w="900"/>
        <w:gridCol w:w="1260"/>
      </w:tblGrid>
      <w:tr w:rsidR="009F0D05" w:rsidRPr="00802C5F" w14:paraId="57BDAC32" w14:textId="77777777" w:rsidTr="009F0D05">
        <w:trPr>
          <w:cantSplit/>
          <w:trHeight w:val="619"/>
        </w:trPr>
        <w:tc>
          <w:tcPr>
            <w:tcW w:w="828" w:type="dxa"/>
            <w:vMerge w:val="restart"/>
          </w:tcPr>
          <w:p w14:paraId="3897F329" w14:textId="77777777" w:rsidR="009F0D05" w:rsidRPr="00802C5F" w:rsidRDefault="009F0D05" w:rsidP="00F5520E">
            <w:pPr>
              <w:snapToGrid w:val="0"/>
              <w:spacing w:line="360" w:lineRule="auto"/>
              <w:jc w:val="center"/>
              <w:rPr>
                <w:rFonts w:ascii="仿宋" w:eastAsia="仿宋" w:hAnsi="仿宋"/>
              </w:rPr>
            </w:pPr>
            <w:r w:rsidRPr="00802C5F">
              <w:rPr>
                <w:rFonts w:ascii="仿宋" w:eastAsia="仿宋" w:hAnsi="仿宋" w:hint="eastAsia"/>
              </w:rPr>
              <w:t>序号</w:t>
            </w:r>
          </w:p>
        </w:tc>
        <w:tc>
          <w:tcPr>
            <w:tcW w:w="1152" w:type="dxa"/>
            <w:vMerge w:val="restart"/>
          </w:tcPr>
          <w:p w14:paraId="38584FDA" w14:textId="77777777" w:rsidR="009F0D05" w:rsidRPr="00802C5F" w:rsidRDefault="009F0D05" w:rsidP="00F5520E">
            <w:pPr>
              <w:snapToGrid w:val="0"/>
              <w:spacing w:line="360" w:lineRule="auto"/>
              <w:jc w:val="center"/>
              <w:rPr>
                <w:rFonts w:ascii="仿宋" w:eastAsia="仿宋" w:hAnsi="仿宋"/>
              </w:rPr>
            </w:pPr>
            <w:r w:rsidRPr="00802C5F">
              <w:rPr>
                <w:rFonts w:ascii="仿宋" w:eastAsia="仿宋" w:hAnsi="仿宋" w:hint="eastAsia"/>
              </w:rPr>
              <w:t>项目编码</w:t>
            </w:r>
          </w:p>
        </w:tc>
        <w:tc>
          <w:tcPr>
            <w:tcW w:w="2473" w:type="dxa"/>
            <w:vMerge w:val="restart"/>
          </w:tcPr>
          <w:p w14:paraId="2EFC1D83" w14:textId="77777777" w:rsidR="009F0D05" w:rsidRPr="00802C5F" w:rsidRDefault="009F0D05" w:rsidP="00F5520E">
            <w:pPr>
              <w:snapToGrid w:val="0"/>
              <w:spacing w:line="360" w:lineRule="auto"/>
              <w:jc w:val="center"/>
              <w:rPr>
                <w:rFonts w:ascii="仿宋" w:eastAsia="仿宋" w:hAnsi="仿宋"/>
              </w:rPr>
            </w:pPr>
            <w:r w:rsidRPr="00802C5F">
              <w:rPr>
                <w:rFonts w:ascii="仿宋" w:eastAsia="仿宋" w:hAnsi="仿宋" w:hint="eastAsia"/>
              </w:rPr>
              <w:t>材料（设备）名称</w:t>
            </w:r>
          </w:p>
        </w:tc>
        <w:tc>
          <w:tcPr>
            <w:tcW w:w="1260" w:type="dxa"/>
            <w:vMerge w:val="restart"/>
          </w:tcPr>
          <w:p w14:paraId="1904F0BA" w14:textId="77777777" w:rsidR="009F0D05" w:rsidRPr="00802C5F" w:rsidRDefault="009F0D05" w:rsidP="00F5520E">
            <w:pPr>
              <w:snapToGrid w:val="0"/>
              <w:spacing w:line="360" w:lineRule="auto"/>
              <w:jc w:val="center"/>
              <w:rPr>
                <w:rFonts w:ascii="仿宋" w:eastAsia="仿宋" w:hAnsi="仿宋"/>
              </w:rPr>
            </w:pPr>
            <w:r w:rsidRPr="00802C5F">
              <w:rPr>
                <w:rFonts w:ascii="仿宋" w:eastAsia="仿宋" w:hAnsi="仿宋" w:hint="eastAsia"/>
              </w:rPr>
              <w:t>规格型号</w:t>
            </w:r>
          </w:p>
        </w:tc>
        <w:tc>
          <w:tcPr>
            <w:tcW w:w="900" w:type="dxa"/>
            <w:vMerge w:val="restart"/>
          </w:tcPr>
          <w:p w14:paraId="6D93C3A5" w14:textId="77777777" w:rsidR="009F0D05" w:rsidRPr="00802C5F" w:rsidRDefault="009F0D05" w:rsidP="00F5520E">
            <w:pPr>
              <w:snapToGrid w:val="0"/>
              <w:spacing w:line="360" w:lineRule="auto"/>
              <w:jc w:val="center"/>
              <w:rPr>
                <w:rFonts w:ascii="仿宋" w:eastAsia="仿宋" w:hAnsi="仿宋"/>
              </w:rPr>
            </w:pPr>
            <w:r w:rsidRPr="00802C5F">
              <w:rPr>
                <w:rFonts w:ascii="仿宋" w:eastAsia="仿宋" w:hAnsi="仿宋" w:hint="eastAsia"/>
              </w:rPr>
              <w:t>单位</w:t>
            </w:r>
          </w:p>
        </w:tc>
        <w:tc>
          <w:tcPr>
            <w:tcW w:w="900" w:type="dxa"/>
            <w:vMerge w:val="restart"/>
          </w:tcPr>
          <w:p w14:paraId="58C573FF" w14:textId="77777777" w:rsidR="009F0D05" w:rsidRPr="00802C5F" w:rsidRDefault="009F0D05" w:rsidP="00F5520E">
            <w:pPr>
              <w:snapToGrid w:val="0"/>
              <w:spacing w:line="360" w:lineRule="auto"/>
              <w:jc w:val="center"/>
              <w:rPr>
                <w:rFonts w:ascii="仿宋" w:eastAsia="仿宋" w:hAnsi="仿宋"/>
              </w:rPr>
            </w:pPr>
            <w:r w:rsidRPr="00802C5F">
              <w:rPr>
                <w:rFonts w:ascii="仿宋" w:eastAsia="仿宋" w:hAnsi="仿宋" w:hint="eastAsia"/>
              </w:rPr>
              <w:t>数量</w:t>
            </w:r>
          </w:p>
        </w:tc>
        <w:tc>
          <w:tcPr>
            <w:tcW w:w="2160" w:type="dxa"/>
            <w:gridSpan w:val="2"/>
            <w:vAlign w:val="center"/>
          </w:tcPr>
          <w:p w14:paraId="29FFDC93"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金额(元)</w:t>
            </w:r>
          </w:p>
        </w:tc>
      </w:tr>
      <w:tr w:rsidR="009F0D05" w:rsidRPr="00802C5F" w14:paraId="01ECAA40" w14:textId="77777777" w:rsidTr="009F0D05">
        <w:trPr>
          <w:cantSplit/>
          <w:trHeight w:val="552"/>
        </w:trPr>
        <w:tc>
          <w:tcPr>
            <w:tcW w:w="828" w:type="dxa"/>
            <w:vMerge/>
          </w:tcPr>
          <w:p w14:paraId="2283EE3B" w14:textId="77777777" w:rsidR="009F0D05" w:rsidRPr="00802C5F" w:rsidRDefault="009F0D05" w:rsidP="00F5520E">
            <w:pPr>
              <w:snapToGrid w:val="0"/>
              <w:spacing w:line="360" w:lineRule="auto"/>
              <w:jc w:val="center"/>
              <w:rPr>
                <w:rFonts w:ascii="仿宋" w:eastAsia="仿宋" w:hAnsi="仿宋"/>
              </w:rPr>
            </w:pPr>
          </w:p>
        </w:tc>
        <w:tc>
          <w:tcPr>
            <w:tcW w:w="1152" w:type="dxa"/>
            <w:vMerge/>
          </w:tcPr>
          <w:p w14:paraId="3A570EC6" w14:textId="77777777" w:rsidR="009F0D05" w:rsidRPr="00802C5F" w:rsidRDefault="009F0D05" w:rsidP="00F5520E">
            <w:pPr>
              <w:snapToGrid w:val="0"/>
              <w:spacing w:line="360" w:lineRule="auto"/>
              <w:jc w:val="center"/>
              <w:rPr>
                <w:rFonts w:ascii="仿宋" w:eastAsia="仿宋" w:hAnsi="仿宋"/>
              </w:rPr>
            </w:pPr>
          </w:p>
        </w:tc>
        <w:tc>
          <w:tcPr>
            <w:tcW w:w="2473" w:type="dxa"/>
            <w:vMerge/>
          </w:tcPr>
          <w:p w14:paraId="38DE8464" w14:textId="77777777" w:rsidR="009F0D05" w:rsidRPr="00802C5F" w:rsidRDefault="009F0D05" w:rsidP="00F5520E">
            <w:pPr>
              <w:snapToGrid w:val="0"/>
              <w:spacing w:line="360" w:lineRule="auto"/>
              <w:jc w:val="center"/>
              <w:rPr>
                <w:rFonts w:ascii="仿宋" w:eastAsia="仿宋" w:hAnsi="仿宋"/>
              </w:rPr>
            </w:pPr>
          </w:p>
        </w:tc>
        <w:tc>
          <w:tcPr>
            <w:tcW w:w="1260" w:type="dxa"/>
            <w:vMerge/>
          </w:tcPr>
          <w:p w14:paraId="4B89CE96" w14:textId="77777777" w:rsidR="009F0D05" w:rsidRPr="00802C5F" w:rsidRDefault="009F0D05" w:rsidP="00F5520E">
            <w:pPr>
              <w:snapToGrid w:val="0"/>
              <w:spacing w:line="360" w:lineRule="auto"/>
              <w:jc w:val="center"/>
              <w:rPr>
                <w:rFonts w:ascii="仿宋" w:eastAsia="仿宋" w:hAnsi="仿宋"/>
              </w:rPr>
            </w:pPr>
          </w:p>
        </w:tc>
        <w:tc>
          <w:tcPr>
            <w:tcW w:w="900" w:type="dxa"/>
            <w:vMerge/>
          </w:tcPr>
          <w:p w14:paraId="00C73DAB" w14:textId="77777777" w:rsidR="009F0D05" w:rsidRPr="00802C5F" w:rsidRDefault="009F0D05" w:rsidP="00F5520E">
            <w:pPr>
              <w:snapToGrid w:val="0"/>
              <w:spacing w:line="360" w:lineRule="auto"/>
              <w:jc w:val="center"/>
              <w:rPr>
                <w:rFonts w:ascii="仿宋" w:eastAsia="仿宋" w:hAnsi="仿宋"/>
              </w:rPr>
            </w:pPr>
          </w:p>
        </w:tc>
        <w:tc>
          <w:tcPr>
            <w:tcW w:w="900" w:type="dxa"/>
            <w:vMerge/>
          </w:tcPr>
          <w:p w14:paraId="76956F2F" w14:textId="77777777" w:rsidR="009F0D05" w:rsidRPr="00802C5F" w:rsidRDefault="009F0D05" w:rsidP="00F5520E">
            <w:pPr>
              <w:snapToGrid w:val="0"/>
              <w:spacing w:line="360" w:lineRule="auto"/>
              <w:jc w:val="center"/>
              <w:rPr>
                <w:rFonts w:ascii="仿宋" w:eastAsia="仿宋" w:hAnsi="仿宋"/>
              </w:rPr>
            </w:pPr>
          </w:p>
        </w:tc>
        <w:tc>
          <w:tcPr>
            <w:tcW w:w="900" w:type="dxa"/>
            <w:vAlign w:val="center"/>
          </w:tcPr>
          <w:p w14:paraId="5DD74267"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单价</w:t>
            </w:r>
          </w:p>
        </w:tc>
        <w:tc>
          <w:tcPr>
            <w:tcW w:w="1260" w:type="dxa"/>
            <w:vAlign w:val="center"/>
          </w:tcPr>
          <w:p w14:paraId="261B5731" w14:textId="77777777" w:rsidR="009F0D05" w:rsidRPr="00802C5F" w:rsidRDefault="009F0D05" w:rsidP="00F5520E">
            <w:pPr>
              <w:snapToGrid w:val="0"/>
              <w:spacing w:line="360" w:lineRule="auto"/>
              <w:jc w:val="center"/>
              <w:rPr>
                <w:rFonts w:ascii="仿宋" w:eastAsia="仿宋" w:hAnsi="仿宋"/>
                <w:sz w:val="24"/>
              </w:rPr>
            </w:pPr>
            <w:r w:rsidRPr="00802C5F">
              <w:rPr>
                <w:rFonts w:ascii="仿宋" w:eastAsia="仿宋" w:hAnsi="仿宋" w:hint="eastAsia"/>
                <w:sz w:val="24"/>
              </w:rPr>
              <w:t>合价</w:t>
            </w:r>
          </w:p>
        </w:tc>
      </w:tr>
      <w:tr w:rsidR="009F0D05" w:rsidRPr="00802C5F" w14:paraId="4C2B321D" w14:textId="77777777" w:rsidTr="009F0D05">
        <w:trPr>
          <w:cantSplit/>
        </w:trPr>
        <w:tc>
          <w:tcPr>
            <w:tcW w:w="828" w:type="dxa"/>
          </w:tcPr>
          <w:p w14:paraId="6F4C1C9C"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55F271D4"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5105A4D0"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60908E63"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24B3491A"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0D083BD2"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0FEBA4CF"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5E1E518B"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42C83958" w14:textId="77777777" w:rsidTr="009F0D05">
        <w:trPr>
          <w:cantSplit/>
        </w:trPr>
        <w:tc>
          <w:tcPr>
            <w:tcW w:w="828" w:type="dxa"/>
          </w:tcPr>
          <w:p w14:paraId="302E5C9A"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7DA34028"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7AE131EB"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2C44FA16"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6D3ADF41"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0693A279"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68CCB81F"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10C077FF"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5B532B90" w14:textId="77777777" w:rsidTr="009F0D05">
        <w:trPr>
          <w:cantSplit/>
        </w:trPr>
        <w:tc>
          <w:tcPr>
            <w:tcW w:w="828" w:type="dxa"/>
          </w:tcPr>
          <w:p w14:paraId="164CB84B"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1846C820"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6E7833E9"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146C6C01"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1E782DAB"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037CC1A8"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641DF6E9"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6C964147"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1BA47DA1" w14:textId="77777777" w:rsidTr="009F0D05">
        <w:trPr>
          <w:cantSplit/>
        </w:trPr>
        <w:tc>
          <w:tcPr>
            <w:tcW w:w="828" w:type="dxa"/>
          </w:tcPr>
          <w:p w14:paraId="20BB2D5F"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47C86B3B"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6EC6887A"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516EAC8D"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1DDE7D5C"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7B7BE79E"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5B719740"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2FC46005"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2262D0E8" w14:textId="77777777" w:rsidTr="009F0D05">
        <w:trPr>
          <w:cantSplit/>
        </w:trPr>
        <w:tc>
          <w:tcPr>
            <w:tcW w:w="828" w:type="dxa"/>
          </w:tcPr>
          <w:p w14:paraId="10744CDA"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58B505FC"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33B376A1"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06DACF6A"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1353CF95"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114F31D7"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2637CD1D"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45C49A5E"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4E12A030" w14:textId="77777777" w:rsidTr="009F0D05">
        <w:trPr>
          <w:cantSplit/>
        </w:trPr>
        <w:tc>
          <w:tcPr>
            <w:tcW w:w="828" w:type="dxa"/>
          </w:tcPr>
          <w:p w14:paraId="43F51612"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2C5C7673"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7238DF4F"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0ADBC91F"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2CBF61A3"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4511669B"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479A3195"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016D02D7"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203D7D70" w14:textId="77777777" w:rsidTr="009F0D05">
        <w:trPr>
          <w:cantSplit/>
        </w:trPr>
        <w:tc>
          <w:tcPr>
            <w:tcW w:w="828" w:type="dxa"/>
          </w:tcPr>
          <w:p w14:paraId="3B98201D"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5614D333"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77F71D1F"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5E25270B"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5257C9B4"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0CE1F023"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52C617DA"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148DD553"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003AC1CF" w14:textId="77777777" w:rsidTr="009F0D05">
        <w:trPr>
          <w:cantSplit/>
        </w:trPr>
        <w:tc>
          <w:tcPr>
            <w:tcW w:w="828" w:type="dxa"/>
          </w:tcPr>
          <w:p w14:paraId="7201F293"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4FC3D6C8"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2713875B"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333C7996"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32114CEE"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5CC10D57"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7529BC5C"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5D2C1BFE"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76DBB4A3" w14:textId="77777777" w:rsidTr="009F0D05">
        <w:trPr>
          <w:cantSplit/>
        </w:trPr>
        <w:tc>
          <w:tcPr>
            <w:tcW w:w="828" w:type="dxa"/>
          </w:tcPr>
          <w:p w14:paraId="6929D034"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042548F7"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256CE713"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5DE99858"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65865D01"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6EAAE4EC"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2D1D31B7"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5408F63F"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7038747D" w14:textId="77777777" w:rsidTr="009F0D05">
        <w:trPr>
          <w:cantSplit/>
        </w:trPr>
        <w:tc>
          <w:tcPr>
            <w:tcW w:w="828" w:type="dxa"/>
          </w:tcPr>
          <w:p w14:paraId="65ADC4AD"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565F1D9A"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19FF8759"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7AF8121B"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19DB9F88"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1983D27D"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712ED415"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2C8B1F31"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50B26CFC" w14:textId="77777777" w:rsidTr="009F0D05">
        <w:trPr>
          <w:cantSplit/>
        </w:trPr>
        <w:tc>
          <w:tcPr>
            <w:tcW w:w="828" w:type="dxa"/>
          </w:tcPr>
          <w:p w14:paraId="40D9C982"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7E1461DB"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6EFB0265"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2E97D600"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11F99AD7"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2FB5DF9B"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6F500B4E"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6CCEB2E8"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0DA923B8" w14:textId="77777777" w:rsidTr="009F0D05">
        <w:trPr>
          <w:cantSplit/>
        </w:trPr>
        <w:tc>
          <w:tcPr>
            <w:tcW w:w="828" w:type="dxa"/>
          </w:tcPr>
          <w:p w14:paraId="680BDF61"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2A85724B"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5C7E69DB"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78AFE2C0"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0E9AEB0C"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6837D23F"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40899F24"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7AAB0343"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652FDFA1" w14:textId="77777777" w:rsidTr="009F0D05">
        <w:trPr>
          <w:cantSplit/>
        </w:trPr>
        <w:tc>
          <w:tcPr>
            <w:tcW w:w="828" w:type="dxa"/>
          </w:tcPr>
          <w:p w14:paraId="2CCBFF6B"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291280D7"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45E59132"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130003E2"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02A1AAFB"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0F29034D"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33706995"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7A8F43FB"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3F337D3B" w14:textId="77777777" w:rsidTr="009F0D05">
        <w:trPr>
          <w:cantSplit/>
        </w:trPr>
        <w:tc>
          <w:tcPr>
            <w:tcW w:w="828" w:type="dxa"/>
          </w:tcPr>
          <w:p w14:paraId="78A30F9B"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229AB1A2"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239D654D"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6843FF74"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13AC0618"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49729159"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4B3ED9E0"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45393859" w14:textId="77777777" w:rsidR="009F0D05" w:rsidRPr="00802C5F" w:rsidRDefault="009F0D05" w:rsidP="00F5520E">
            <w:pPr>
              <w:snapToGrid w:val="0"/>
              <w:spacing w:line="360" w:lineRule="auto"/>
              <w:jc w:val="center"/>
              <w:rPr>
                <w:rFonts w:ascii="仿宋" w:eastAsia="仿宋" w:hAnsi="仿宋"/>
                <w:sz w:val="24"/>
              </w:rPr>
            </w:pPr>
          </w:p>
        </w:tc>
      </w:tr>
      <w:tr w:rsidR="009F0D05" w:rsidRPr="00802C5F" w14:paraId="76AB54BF" w14:textId="77777777" w:rsidTr="009F0D05">
        <w:trPr>
          <w:cantSplit/>
        </w:trPr>
        <w:tc>
          <w:tcPr>
            <w:tcW w:w="828" w:type="dxa"/>
          </w:tcPr>
          <w:p w14:paraId="3558248A" w14:textId="77777777" w:rsidR="009F0D05" w:rsidRPr="00802C5F" w:rsidRDefault="009F0D05" w:rsidP="00F5520E">
            <w:pPr>
              <w:snapToGrid w:val="0"/>
              <w:spacing w:line="360" w:lineRule="auto"/>
              <w:jc w:val="center"/>
              <w:rPr>
                <w:rFonts w:ascii="仿宋" w:eastAsia="仿宋" w:hAnsi="仿宋"/>
                <w:sz w:val="24"/>
              </w:rPr>
            </w:pPr>
          </w:p>
        </w:tc>
        <w:tc>
          <w:tcPr>
            <w:tcW w:w="1152" w:type="dxa"/>
          </w:tcPr>
          <w:p w14:paraId="117E8F63" w14:textId="77777777" w:rsidR="009F0D05" w:rsidRPr="00802C5F" w:rsidRDefault="009F0D05" w:rsidP="00F5520E">
            <w:pPr>
              <w:snapToGrid w:val="0"/>
              <w:spacing w:line="360" w:lineRule="auto"/>
              <w:jc w:val="center"/>
              <w:rPr>
                <w:rFonts w:ascii="仿宋" w:eastAsia="仿宋" w:hAnsi="仿宋"/>
                <w:sz w:val="24"/>
              </w:rPr>
            </w:pPr>
          </w:p>
        </w:tc>
        <w:tc>
          <w:tcPr>
            <w:tcW w:w="2473" w:type="dxa"/>
          </w:tcPr>
          <w:p w14:paraId="3F4F86DB"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68F55ABF"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27A72D67"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53857DFE" w14:textId="77777777" w:rsidR="009F0D05" w:rsidRPr="00802C5F" w:rsidRDefault="009F0D05" w:rsidP="00F5520E">
            <w:pPr>
              <w:snapToGrid w:val="0"/>
              <w:spacing w:line="360" w:lineRule="auto"/>
              <w:jc w:val="center"/>
              <w:rPr>
                <w:rFonts w:ascii="仿宋" w:eastAsia="仿宋" w:hAnsi="仿宋"/>
                <w:sz w:val="24"/>
              </w:rPr>
            </w:pPr>
          </w:p>
        </w:tc>
        <w:tc>
          <w:tcPr>
            <w:tcW w:w="900" w:type="dxa"/>
          </w:tcPr>
          <w:p w14:paraId="433F4E3E" w14:textId="77777777" w:rsidR="009F0D05" w:rsidRPr="00802C5F" w:rsidRDefault="009F0D05" w:rsidP="00F5520E">
            <w:pPr>
              <w:snapToGrid w:val="0"/>
              <w:spacing w:line="360" w:lineRule="auto"/>
              <w:jc w:val="center"/>
              <w:rPr>
                <w:rFonts w:ascii="仿宋" w:eastAsia="仿宋" w:hAnsi="仿宋"/>
                <w:sz w:val="24"/>
              </w:rPr>
            </w:pPr>
          </w:p>
        </w:tc>
        <w:tc>
          <w:tcPr>
            <w:tcW w:w="1260" w:type="dxa"/>
          </w:tcPr>
          <w:p w14:paraId="6EA9799C" w14:textId="77777777" w:rsidR="009F0D05" w:rsidRPr="00802C5F" w:rsidRDefault="009F0D05" w:rsidP="00F5520E">
            <w:pPr>
              <w:snapToGrid w:val="0"/>
              <w:spacing w:line="360" w:lineRule="auto"/>
              <w:jc w:val="center"/>
              <w:rPr>
                <w:rFonts w:ascii="仿宋" w:eastAsia="仿宋" w:hAnsi="仿宋"/>
                <w:sz w:val="24"/>
              </w:rPr>
            </w:pPr>
          </w:p>
        </w:tc>
      </w:tr>
    </w:tbl>
    <w:p w14:paraId="25DF25FD" w14:textId="77777777" w:rsidR="009F0D05" w:rsidRPr="00802C5F" w:rsidRDefault="009F0D05" w:rsidP="00F5520E">
      <w:pPr>
        <w:snapToGrid w:val="0"/>
        <w:spacing w:line="360" w:lineRule="auto"/>
        <w:jc w:val="center"/>
        <w:rPr>
          <w:rFonts w:ascii="仿宋" w:eastAsia="仿宋" w:hAnsi="仿宋"/>
          <w:sz w:val="36"/>
          <w:szCs w:val="28"/>
        </w:rPr>
      </w:pPr>
    </w:p>
    <w:p w14:paraId="7CC12576" w14:textId="77777777" w:rsidR="009F0D05" w:rsidRPr="00802C5F" w:rsidRDefault="009F0D05" w:rsidP="00F5520E">
      <w:pPr>
        <w:snapToGrid w:val="0"/>
        <w:spacing w:line="360" w:lineRule="auto"/>
        <w:jc w:val="center"/>
        <w:rPr>
          <w:rFonts w:ascii="仿宋" w:eastAsia="仿宋" w:hAnsi="仿宋"/>
          <w:sz w:val="36"/>
          <w:szCs w:val="28"/>
        </w:rPr>
      </w:pPr>
    </w:p>
    <w:p w14:paraId="18C715CF" w14:textId="77777777" w:rsidR="009F0D05" w:rsidRPr="00802C5F" w:rsidRDefault="009F0D05" w:rsidP="00F5520E">
      <w:pPr>
        <w:snapToGrid w:val="0"/>
        <w:spacing w:line="360" w:lineRule="auto"/>
        <w:ind w:firstLineChars="520" w:firstLine="2496"/>
        <w:rPr>
          <w:rFonts w:ascii="仿宋" w:eastAsia="仿宋" w:hAnsi="仿宋"/>
          <w:sz w:val="28"/>
          <w:szCs w:val="28"/>
        </w:rPr>
      </w:pPr>
      <w:r w:rsidRPr="00802C5F">
        <w:rPr>
          <w:rFonts w:ascii="仿宋" w:eastAsia="仿宋" w:hAnsi="仿宋"/>
          <w:sz w:val="48"/>
          <w:szCs w:val="48"/>
        </w:rPr>
        <w:br w:type="page"/>
      </w:r>
      <w:r w:rsidRPr="00802C5F">
        <w:rPr>
          <w:rFonts w:ascii="仿宋" w:eastAsia="仿宋" w:hAnsi="仿宋" w:hint="eastAsia"/>
          <w:sz w:val="28"/>
          <w:szCs w:val="28"/>
        </w:rPr>
        <w:lastRenderedPageBreak/>
        <w:t>工程量清单综合单价分析表</w:t>
      </w:r>
    </w:p>
    <w:p w14:paraId="289C5615" w14:textId="77777777" w:rsidR="009F0D05" w:rsidRPr="00802C5F" w:rsidRDefault="009F0D05" w:rsidP="00F5520E">
      <w:pPr>
        <w:snapToGrid w:val="0"/>
        <w:spacing w:line="360" w:lineRule="auto"/>
        <w:rPr>
          <w:rFonts w:ascii="仿宋" w:eastAsia="仿宋" w:hAnsi="仿宋"/>
          <w:sz w:val="24"/>
        </w:rPr>
      </w:pPr>
      <w:r w:rsidRPr="00802C5F">
        <w:rPr>
          <w:rFonts w:ascii="仿宋" w:eastAsia="仿宋" w:hAnsi="仿宋" w:hint="eastAsia"/>
          <w:sz w:val="24"/>
        </w:rPr>
        <w:t>工程名称：                    标段：                     第  页 共  页</w:t>
      </w:r>
    </w:p>
    <w:tbl>
      <w:tblPr>
        <w:tblW w:w="9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9"/>
        <w:gridCol w:w="567"/>
        <w:gridCol w:w="247"/>
        <w:gridCol w:w="590"/>
        <w:gridCol w:w="497"/>
        <w:gridCol w:w="136"/>
        <w:gridCol w:w="553"/>
        <w:gridCol w:w="271"/>
        <w:gridCol w:w="208"/>
        <w:gridCol w:w="88"/>
        <w:gridCol w:w="390"/>
        <w:gridCol w:w="621"/>
        <w:gridCol w:w="918"/>
        <w:gridCol w:w="455"/>
        <w:gridCol w:w="565"/>
        <w:gridCol w:w="189"/>
        <w:gridCol w:w="63"/>
        <w:gridCol w:w="667"/>
        <w:gridCol w:w="116"/>
        <w:gridCol w:w="350"/>
        <w:gridCol w:w="413"/>
        <w:gridCol w:w="101"/>
        <w:gridCol w:w="846"/>
      </w:tblGrid>
      <w:tr w:rsidR="009F0D05" w:rsidRPr="00802C5F" w14:paraId="3FAD7F54" w14:textId="77777777" w:rsidTr="00EE1515">
        <w:trPr>
          <w:trHeight w:val="460"/>
          <w:jc w:val="center"/>
        </w:trPr>
        <w:tc>
          <w:tcPr>
            <w:tcW w:w="1156" w:type="dxa"/>
            <w:gridSpan w:val="2"/>
            <w:vAlign w:val="center"/>
          </w:tcPr>
          <w:p w14:paraId="109F19BB"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项目编码</w:t>
            </w:r>
          </w:p>
        </w:tc>
        <w:tc>
          <w:tcPr>
            <w:tcW w:w="1334" w:type="dxa"/>
            <w:gridSpan w:val="3"/>
            <w:vAlign w:val="center"/>
          </w:tcPr>
          <w:p w14:paraId="42AAD3F4" w14:textId="77777777" w:rsidR="009F0D05" w:rsidRPr="00802C5F" w:rsidRDefault="009F0D05" w:rsidP="00F5520E">
            <w:pPr>
              <w:snapToGrid w:val="0"/>
              <w:spacing w:line="360" w:lineRule="auto"/>
              <w:jc w:val="center"/>
              <w:rPr>
                <w:rFonts w:ascii="仿宋" w:eastAsia="仿宋" w:hAnsi="仿宋"/>
                <w:szCs w:val="21"/>
              </w:rPr>
            </w:pPr>
          </w:p>
        </w:tc>
        <w:tc>
          <w:tcPr>
            <w:tcW w:w="1168" w:type="dxa"/>
            <w:gridSpan w:val="4"/>
            <w:vAlign w:val="center"/>
          </w:tcPr>
          <w:p w14:paraId="2E921A3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项目名称</w:t>
            </w:r>
          </w:p>
        </w:tc>
        <w:tc>
          <w:tcPr>
            <w:tcW w:w="1099" w:type="dxa"/>
            <w:gridSpan w:val="3"/>
            <w:vAlign w:val="center"/>
          </w:tcPr>
          <w:p w14:paraId="3605BE3A" w14:textId="77777777" w:rsidR="009F0D05" w:rsidRPr="00802C5F" w:rsidRDefault="009F0D05" w:rsidP="00F5520E">
            <w:pPr>
              <w:snapToGrid w:val="0"/>
              <w:spacing w:line="360" w:lineRule="auto"/>
              <w:jc w:val="center"/>
              <w:rPr>
                <w:rFonts w:ascii="仿宋" w:eastAsia="仿宋" w:hAnsi="仿宋"/>
                <w:szCs w:val="21"/>
              </w:rPr>
            </w:pPr>
          </w:p>
        </w:tc>
        <w:tc>
          <w:tcPr>
            <w:tcW w:w="1373" w:type="dxa"/>
            <w:gridSpan w:val="2"/>
            <w:vAlign w:val="center"/>
          </w:tcPr>
          <w:p w14:paraId="155F7AA9" w14:textId="77777777" w:rsidR="009F0D05" w:rsidRPr="00802C5F" w:rsidRDefault="009F0D05" w:rsidP="00F5520E">
            <w:pPr>
              <w:snapToGrid w:val="0"/>
              <w:spacing w:line="360" w:lineRule="auto"/>
              <w:ind w:rightChars="-129" w:right="-271"/>
              <w:jc w:val="center"/>
              <w:rPr>
                <w:rFonts w:ascii="仿宋" w:eastAsia="仿宋" w:hAnsi="仿宋"/>
                <w:szCs w:val="21"/>
              </w:rPr>
            </w:pPr>
            <w:r w:rsidRPr="00802C5F">
              <w:rPr>
                <w:rFonts w:ascii="仿宋" w:eastAsia="仿宋" w:hAnsi="仿宋" w:hint="eastAsia"/>
                <w:szCs w:val="21"/>
              </w:rPr>
              <w:t>工程数量</w:t>
            </w:r>
          </w:p>
        </w:tc>
        <w:tc>
          <w:tcPr>
            <w:tcW w:w="817" w:type="dxa"/>
            <w:gridSpan w:val="3"/>
            <w:tcBorders>
              <w:bottom w:val="single" w:sz="4" w:space="0" w:color="auto"/>
            </w:tcBorders>
            <w:vAlign w:val="center"/>
          </w:tcPr>
          <w:p w14:paraId="0AF152BB" w14:textId="77777777" w:rsidR="009F0D05" w:rsidRPr="00802C5F" w:rsidRDefault="009F0D05" w:rsidP="00F5520E">
            <w:pPr>
              <w:snapToGrid w:val="0"/>
              <w:spacing w:line="360" w:lineRule="auto"/>
              <w:jc w:val="center"/>
              <w:rPr>
                <w:rFonts w:ascii="仿宋" w:eastAsia="仿宋" w:hAnsi="仿宋"/>
                <w:szCs w:val="21"/>
              </w:rPr>
            </w:pPr>
          </w:p>
        </w:tc>
        <w:tc>
          <w:tcPr>
            <w:tcW w:w="1133" w:type="dxa"/>
            <w:gridSpan w:val="3"/>
            <w:tcBorders>
              <w:bottom w:val="single" w:sz="4" w:space="0" w:color="auto"/>
            </w:tcBorders>
            <w:vAlign w:val="center"/>
          </w:tcPr>
          <w:p w14:paraId="66FF7F4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计量单位</w:t>
            </w:r>
          </w:p>
        </w:tc>
        <w:tc>
          <w:tcPr>
            <w:tcW w:w="1360" w:type="dxa"/>
            <w:gridSpan w:val="3"/>
            <w:tcBorders>
              <w:bottom w:val="single" w:sz="4" w:space="0" w:color="auto"/>
            </w:tcBorders>
            <w:vAlign w:val="center"/>
          </w:tcPr>
          <w:p w14:paraId="72C30BED"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11E550DF" w14:textId="77777777" w:rsidTr="00EE1515">
        <w:trPr>
          <w:trHeight w:val="510"/>
          <w:jc w:val="center"/>
        </w:trPr>
        <w:tc>
          <w:tcPr>
            <w:tcW w:w="9440" w:type="dxa"/>
            <w:gridSpan w:val="23"/>
            <w:vAlign w:val="center"/>
          </w:tcPr>
          <w:p w14:paraId="7DFA99A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清单综合单价组成明细</w:t>
            </w:r>
          </w:p>
        </w:tc>
      </w:tr>
      <w:tr w:rsidR="009F0D05" w:rsidRPr="00802C5F" w14:paraId="6F5DC1F6" w14:textId="77777777" w:rsidTr="00EE1515">
        <w:trPr>
          <w:cantSplit/>
          <w:trHeight w:val="510"/>
          <w:jc w:val="center"/>
        </w:trPr>
        <w:tc>
          <w:tcPr>
            <w:tcW w:w="589" w:type="dxa"/>
            <w:vMerge w:val="restart"/>
            <w:vAlign w:val="center"/>
          </w:tcPr>
          <w:p w14:paraId="255C2D4A"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定额编号</w:t>
            </w:r>
          </w:p>
        </w:tc>
        <w:tc>
          <w:tcPr>
            <w:tcW w:w="814" w:type="dxa"/>
            <w:gridSpan w:val="2"/>
            <w:vMerge w:val="restart"/>
            <w:vAlign w:val="center"/>
          </w:tcPr>
          <w:p w14:paraId="5C424526"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定额名称</w:t>
            </w:r>
          </w:p>
        </w:tc>
        <w:tc>
          <w:tcPr>
            <w:tcW w:w="590" w:type="dxa"/>
            <w:vMerge w:val="restart"/>
            <w:vAlign w:val="center"/>
          </w:tcPr>
          <w:p w14:paraId="7563B7C4"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定额</w:t>
            </w:r>
          </w:p>
          <w:p w14:paraId="0D8DC8CD"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单位</w:t>
            </w:r>
          </w:p>
        </w:tc>
        <w:tc>
          <w:tcPr>
            <w:tcW w:w="633" w:type="dxa"/>
            <w:gridSpan w:val="2"/>
            <w:vMerge w:val="restart"/>
            <w:vAlign w:val="center"/>
          </w:tcPr>
          <w:p w14:paraId="135D17D9"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数量</w:t>
            </w:r>
          </w:p>
        </w:tc>
        <w:tc>
          <w:tcPr>
            <w:tcW w:w="3049" w:type="dxa"/>
            <w:gridSpan w:val="7"/>
            <w:vAlign w:val="center"/>
          </w:tcPr>
          <w:p w14:paraId="75689C39"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单    价</w:t>
            </w:r>
          </w:p>
        </w:tc>
        <w:tc>
          <w:tcPr>
            <w:tcW w:w="3765" w:type="dxa"/>
            <w:gridSpan w:val="10"/>
            <w:vAlign w:val="center"/>
          </w:tcPr>
          <w:p w14:paraId="493E1FFB"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合    价</w:t>
            </w:r>
          </w:p>
        </w:tc>
      </w:tr>
      <w:tr w:rsidR="009F0D05" w:rsidRPr="00802C5F" w14:paraId="37B0229A" w14:textId="77777777" w:rsidTr="00EE1515">
        <w:trPr>
          <w:cantSplit/>
          <w:trHeight w:val="510"/>
          <w:jc w:val="center"/>
        </w:trPr>
        <w:tc>
          <w:tcPr>
            <w:tcW w:w="589" w:type="dxa"/>
            <w:vMerge/>
            <w:vAlign w:val="center"/>
          </w:tcPr>
          <w:p w14:paraId="7AE6FC24" w14:textId="77777777" w:rsidR="009F0D05" w:rsidRPr="00802C5F" w:rsidRDefault="009F0D05" w:rsidP="00F5520E">
            <w:pPr>
              <w:snapToGrid w:val="0"/>
              <w:jc w:val="center"/>
              <w:rPr>
                <w:rFonts w:ascii="仿宋" w:eastAsia="仿宋" w:hAnsi="仿宋"/>
                <w:szCs w:val="21"/>
              </w:rPr>
            </w:pPr>
          </w:p>
        </w:tc>
        <w:tc>
          <w:tcPr>
            <w:tcW w:w="814" w:type="dxa"/>
            <w:gridSpan w:val="2"/>
            <w:vMerge/>
            <w:vAlign w:val="center"/>
          </w:tcPr>
          <w:p w14:paraId="0A63E200" w14:textId="77777777" w:rsidR="009F0D05" w:rsidRPr="00802C5F" w:rsidRDefault="009F0D05" w:rsidP="00F5520E">
            <w:pPr>
              <w:snapToGrid w:val="0"/>
              <w:rPr>
                <w:rFonts w:ascii="仿宋" w:eastAsia="仿宋" w:hAnsi="仿宋"/>
                <w:szCs w:val="21"/>
              </w:rPr>
            </w:pPr>
          </w:p>
        </w:tc>
        <w:tc>
          <w:tcPr>
            <w:tcW w:w="590" w:type="dxa"/>
            <w:vMerge/>
            <w:vAlign w:val="center"/>
          </w:tcPr>
          <w:p w14:paraId="34E1C349" w14:textId="77777777" w:rsidR="009F0D05" w:rsidRPr="00802C5F" w:rsidRDefault="009F0D05" w:rsidP="00F5520E">
            <w:pPr>
              <w:snapToGrid w:val="0"/>
              <w:rPr>
                <w:rFonts w:ascii="仿宋" w:eastAsia="仿宋" w:hAnsi="仿宋"/>
                <w:szCs w:val="21"/>
              </w:rPr>
            </w:pPr>
          </w:p>
        </w:tc>
        <w:tc>
          <w:tcPr>
            <w:tcW w:w="633" w:type="dxa"/>
            <w:gridSpan w:val="2"/>
            <w:vMerge/>
            <w:vAlign w:val="center"/>
          </w:tcPr>
          <w:p w14:paraId="540DA494" w14:textId="77777777" w:rsidR="009F0D05" w:rsidRPr="00802C5F" w:rsidRDefault="009F0D05" w:rsidP="00F5520E">
            <w:pPr>
              <w:snapToGrid w:val="0"/>
              <w:rPr>
                <w:rFonts w:ascii="仿宋" w:eastAsia="仿宋" w:hAnsi="仿宋"/>
                <w:szCs w:val="21"/>
              </w:rPr>
            </w:pPr>
          </w:p>
        </w:tc>
        <w:tc>
          <w:tcPr>
            <w:tcW w:w="553" w:type="dxa"/>
            <w:vAlign w:val="center"/>
          </w:tcPr>
          <w:p w14:paraId="2A6FB289"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人工费</w:t>
            </w:r>
          </w:p>
        </w:tc>
        <w:tc>
          <w:tcPr>
            <w:tcW w:w="567" w:type="dxa"/>
            <w:gridSpan w:val="3"/>
            <w:vAlign w:val="center"/>
          </w:tcPr>
          <w:p w14:paraId="1A20F369"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材料费</w:t>
            </w:r>
          </w:p>
        </w:tc>
        <w:tc>
          <w:tcPr>
            <w:tcW w:w="1011" w:type="dxa"/>
            <w:gridSpan w:val="2"/>
            <w:vAlign w:val="center"/>
          </w:tcPr>
          <w:p w14:paraId="7D26BB1D"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机械费</w:t>
            </w:r>
          </w:p>
        </w:tc>
        <w:tc>
          <w:tcPr>
            <w:tcW w:w="918" w:type="dxa"/>
          </w:tcPr>
          <w:p w14:paraId="51E53BAC" w14:textId="77777777" w:rsidR="009F0D05" w:rsidRPr="00802C5F" w:rsidRDefault="009F0D05" w:rsidP="00F5520E">
            <w:pPr>
              <w:snapToGrid w:val="0"/>
              <w:jc w:val="center"/>
              <w:rPr>
                <w:rFonts w:ascii="仿宋" w:eastAsia="仿宋" w:hAnsi="仿宋"/>
                <w:szCs w:val="21"/>
              </w:rPr>
            </w:pPr>
          </w:p>
          <w:p w14:paraId="622F244D"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管理费和利润</w:t>
            </w:r>
          </w:p>
        </w:tc>
        <w:tc>
          <w:tcPr>
            <w:tcW w:w="1020" w:type="dxa"/>
            <w:gridSpan w:val="2"/>
            <w:vAlign w:val="center"/>
          </w:tcPr>
          <w:p w14:paraId="4590909D"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人工费</w:t>
            </w:r>
          </w:p>
        </w:tc>
        <w:tc>
          <w:tcPr>
            <w:tcW w:w="919" w:type="dxa"/>
            <w:gridSpan w:val="3"/>
            <w:vAlign w:val="center"/>
          </w:tcPr>
          <w:p w14:paraId="5608AD6D"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材料费</w:t>
            </w:r>
          </w:p>
        </w:tc>
        <w:tc>
          <w:tcPr>
            <w:tcW w:w="879" w:type="dxa"/>
            <w:gridSpan w:val="3"/>
            <w:vAlign w:val="center"/>
          </w:tcPr>
          <w:p w14:paraId="25F218FF"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机械费</w:t>
            </w:r>
          </w:p>
        </w:tc>
        <w:tc>
          <w:tcPr>
            <w:tcW w:w="947" w:type="dxa"/>
            <w:gridSpan w:val="2"/>
          </w:tcPr>
          <w:p w14:paraId="53B5C5C7" w14:textId="77777777" w:rsidR="009F0D05" w:rsidRPr="00802C5F" w:rsidRDefault="009F0D05" w:rsidP="00F5520E">
            <w:pPr>
              <w:snapToGrid w:val="0"/>
              <w:rPr>
                <w:rFonts w:ascii="仿宋" w:eastAsia="仿宋" w:hAnsi="仿宋"/>
                <w:szCs w:val="21"/>
              </w:rPr>
            </w:pPr>
          </w:p>
          <w:p w14:paraId="7F7146A5"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管理费和利润</w:t>
            </w:r>
          </w:p>
        </w:tc>
      </w:tr>
      <w:tr w:rsidR="009F0D05" w:rsidRPr="00802C5F" w14:paraId="1108F36B" w14:textId="77777777" w:rsidTr="00EE1515">
        <w:trPr>
          <w:trHeight w:val="510"/>
          <w:jc w:val="center"/>
        </w:trPr>
        <w:tc>
          <w:tcPr>
            <w:tcW w:w="589" w:type="dxa"/>
            <w:vAlign w:val="center"/>
          </w:tcPr>
          <w:p w14:paraId="7B2C2EC1" w14:textId="77777777" w:rsidR="009F0D05" w:rsidRPr="00802C5F" w:rsidRDefault="009F0D05" w:rsidP="00F5520E">
            <w:pPr>
              <w:snapToGrid w:val="0"/>
              <w:spacing w:line="360" w:lineRule="auto"/>
              <w:jc w:val="center"/>
              <w:rPr>
                <w:rFonts w:ascii="仿宋" w:eastAsia="仿宋" w:hAnsi="仿宋"/>
                <w:szCs w:val="21"/>
              </w:rPr>
            </w:pPr>
          </w:p>
        </w:tc>
        <w:tc>
          <w:tcPr>
            <w:tcW w:w="814" w:type="dxa"/>
            <w:gridSpan w:val="2"/>
            <w:vAlign w:val="center"/>
          </w:tcPr>
          <w:p w14:paraId="690AA6E2" w14:textId="77777777" w:rsidR="009F0D05" w:rsidRPr="00802C5F" w:rsidRDefault="009F0D05" w:rsidP="00F5520E">
            <w:pPr>
              <w:snapToGrid w:val="0"/>
              <w:spacing w:line="360" w:lineRule="auto"/>
              <w:rPr>
                <w:rFonts w:ascii="仿宋" w:eastAsia="仿宋" w:hAnsi="仿宋"/>
                <w:szCs w:val="21"/>
              </w:rPr>
            </w:pPr>
          </w:p>
        </w:tc>
        <w:tc>
          <w:tcPr>
            <w:tcW w:w="590" w:type="dxa"/>
            <w:vAlign w:val="center"/>
          </w:tcPr>
          <w:p w14:paraId="58B12735" w14:textId="77777777" w:rsidR="009F0D05" w:rsidRPr="00802C5F" w:rsidRDefault="009F0D05" w:rsidP="00F5520E">
            <w:pPr>
              <w:snapToGrid w:val="0"/>
              <w:spacing w:line="360" w:lineRule="auto"/>
              <w:rPr>
                <w:rFonts w:ascii="仿宋" w:eastAsia="仿宋" w:hAnsi="仿宋"/>
                <w:szCs w:val="21"/>
              </w:rPr>
            </w:pPr>
          </w:p>
        </w:tc>
        <w:tc>
          <w:tcPr>
            <w:tcW w:w="633" w:type="dxa"/>
            <w:gridSpan w:val="2"/>
            <w:vAlign w:val="center"/>
          </w:tcPr>
          <w:p w14:paraId="1F3A06CE" w14:textId="77777777" w:rsidR="009F0D05" w:rsidRPr="00802C5F" w:rsidRDefault="009F0D05" w:rsidP="00F5520E">
            <w:pPr>
              <w:snapToGrid w:val="0"/>
              <w:spacing w:line="360" w:lineRule="auto"/>
              <w:rPr>
                <w:rFonts w:ascii="仿宋" w:eastAsia="仿宋" w:hAnsi="仿宋"/>
                <w:szCs w:val="21"/>
              </w:rPr>
            </w:pPr>
          </w:p>
        </w:tc>
        <w:tc>
          <w:tcPr>
            <w:tcW w:w="553" w:type="dxa"/>
            <w:vAlign w:val="center"/>
          </w:tcPr>
          <w:p w14:paraId="1023CB8E" w14:textId="77777777" w:rsidR="009F0D05" w:rsidRPr="00802C5F" w:rsidRDefault="009F0D05" w:rsidP="00F5520E">
            <w:pPr>
              <w:snapToGrid w:val="0"/>
              <w:spacing w:line="360" w:lineRule="auto"/>
              <w:rPr>
                <w:rFonts w:ascii="仿宋" w:eastAsia="仿宋" w:hAnsi="仿宋"/>
                <w:szCs w:val="21"/>
              </w:rPr>
            </w:pPr>
          </w:p>
        </w:tc>
        <w:tc>
          <w:tcPr>
            <w:tcW w:w="567" w:type="dxa"/>
            <w:gridSpan w:val="3"/>
            <w:vAlign w:val="center"/>
          </w:tcPr>
          <w:p w14:paraId="4844BB56" w14:textId="77777777" w:rsidR="009F0D05" w:rsidRPr="00802C5F" w:rsidRDefault="009F0D05" w:rsidP="00F5520E">
            <w:pPr>
              <w:snapToGrid w:val="0"/>
              <w:spacing w:line="360" w:lineRule="auto"/>
              <w:rPr>
                <w:rFonts w:ascii="仿宋" w:eastAsia="仿宋" w:hAnsi="仿宋"/>
                <w:szCs w:val="21"/>
              </w:rPr>
            </w:pPr>
          </w:p>
        </w:tc>
        <w:tc>
          <w:tcPr>
            <w:tcW w:w="1011" w:type="dxa"/>
            <w:gridSpan w:val="2"/>
            <w:vAlign w:val="center"/>
          </w:tcPr>
          <w:p w14:paraId="0FD3A74A" w14:textId="77777777" w:rsidR="009F0D05" w:rsidRPr="00802C5F" w:rsidRDefault="009F0D05" w:rsidP="00F5520E">
            <w:pPr>
              <w:snapToGrid w:val="0"/>
              <w:spacing w:line="360" w:lineRule="auto"/>
              <w:rPr>
                <w:rFonts w:ascii="仿宋" w:eastAsia="仿宋" w:hAnsi="仿宋"/>
                <w:szCs w:val="21"/>
              </w:rPr>
            </w:pPr>
          </w:p>
        </w:tc>
        <w:tc>
          <w:tcPr>
            <w:tcW w:w="918" w:type="dxa"/>
          </w:tcPr>
          <w:p w14:paraId="45C57B94" w14:textId="77777777" w:rsidR="009F0D05" w:rsidRPr="00802C5F" w:rsidRDefault="009F0D05" w:rsidP="00F5520E">
            <w:pPr>
              <w:snapToGrid w:val="0"/>
              <w:spacing w:line="360" w:lineRule="auto"/>
              <w:jc w:val="center"/>
              <w:rPr>
                <w:rFonts w:ascii="仿宋" w:eastAsia="仿宋" w:hAnsi="仿宋"/>
                <w:szCs w:val="21"/>
              </w:rPr>
            </w:pPr>
          </w:p>
        </w:tc>
        <w:tc>
          <w:tcPr>
            <w:tcW w:w="1020" w:type="dxa"/>
            <w:gridSpan w:val="2"/>
          </w:tcPr>
          <w:p w14:paraId="4422B15C" w14:textId="77777777" w:rsidR="009F0D05" w:rsidRPr="00802C5F" w:rsidRDefault="009F0D05" w:rsidP="00F5520E">
            <w:pPr>
              <w:snapToGrid w:val="0"/>
              <w:spacing w:line="360" w:lineRule="auto"/>
              <w:jc w:val="center"/>
              <w:rPr>
                <w:rFonts w:ascii="仿宋" w:eastAsia="仿宋" w:hAnsi="仿宋"/>
                <w:szCs w:val="21"/>
              </w:rPr>
            </w:pPr>
          </w:p>
        </w:tc>
        <w:tc>
          <w:tcPr>
            <w:tcW w:w="919" w:type="dxa"/>
            <w:gridSpan w:val="3"/>
          </w:tcPr>
          <w:p w14:paraId="01FAF30A" w14:textId="77777777" w:rsidR="009F0D05" w:rsidRPr="00802C5F" w:rsidRDefault="009F0D05" w:rsidP="00F5520E">
            <w:pPr>
              <w:snapToGrid w:val="0"/>
              <w:spacing w:line="360" w:lineRule="auto"/>
              <w:jc w:val="center"/>
              <w:rPr>
                <w:rFonts w:ascii="仿宋" w:eastAsia="仿宋" w:hAnsi="仿宋"/>
                <w:szCs w:val="21"/>
              </w:rPr>
            </w:pPr>
          </w:p>
        </w:tc>
        <w:tc>
          <w:tcPr>
            <w:tcW w:w="879" w:type="dxa"/>
            <w:gridSpan w:val="3"/>
          </w:tcPr>
          <w:p w14:paraId="134A673B" w14:textId="77777777" w:rsidR="009F0D05" w:rsidRPr="00802C5F" w:rsidRDefault="009F0D05" w:rsidP="00F5520E">
            <w:pPr>
              <w:snapToGrid w:val="0"/>
              <w:spacing w:line="360" w:lineRule="auto"/>
              <w:jc w:val="center"/>
              <w:rPr>
                <w:rFonts w:ascii="仿宋" w:eastAsia="仿宋" w:hAnsi="仿宋"/>
                <w:szCs w:val="21"/>
              </w:rPr>
            </w:pPr>
          </w:p>
        </w:tc>
        <w:tc>
          <w:tcPr>
            <w:tcW w:w="947" w:type="dxa"/>
            <w:gridSpan w:val="2"/>
          </w:tcPr>
          <w:p w14:paraId="2866F670"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F054672" w14:textId="77777777" w:rsidTr="00EE1515">
        <w:trPr>
          <w:trHeight w:val="510"/>
          <w:jc w:val="center"/>
        </w:trPr>
        <w:tc>
          <w:tcPr>
            <w:tcW w:w="589" w:type="dxa"/>
            <w:vAlign w:val="center"/>
          </w:tcPr>
          <w:p w14:paraId="1F6F0359" w14:textId="77777777" w:rsidR="009F0D05" w:rsidRPr="00802C5F" w:rsidRDefault="009F0D05" w:rsidP="00F5520E">
            <w:pPr>
              <w:snapToGrid w:val="0"/>
              <w:spacing w:line="360" w:lineRule="auto"/>
              <w:jc w:val="center"/>
              <w:rPr>
                <w:rFonts w:ascii="仿宋" w:eastAsia="仿宋" w:hAnsi="仿宋"/>
                <w:szCs w:val="21"/>
              </w:rPr>
            </w:pPr>
          </w:p>
        </w:tc>
        <w:tc>
          <w:tcPr>
            <w:tcW w:w="814" w:type="dxa"/>
            <w:gridSpan w:val="2"/>
            <w:vAlign w:val="center"/>
          </w:tcPr>
          <w:p w14:paraId="00E03F02" w14:textId="77777777" w:rsidR="009F0D05" w:rsidRPr="00802C5F" w:rsidRDefault="009F0D05" w:rsidP="00F5520E">
            <w:pPr>
              <w:snapToGrid w:val="0"/>
              <w:spacing w:line="360" w:lineRule="auto"/>
              <w:jc w:val="center"/>
              <w:rPr>
                <w:rFonts w:ascii="仿宋" w:eastAsia="仿宋" w:hAnsi="仿宋"/>
                <w:szCs w:val="21"/>
              </w:rPr>
            </w:pPr>
          </w:p>
        </w:tc>
        <w:tc>
          <w:tcPr>
            <w:tcW w:w="590" w:type="dxa"/>
            <w:vAlign w:val="center"/>
          </w:tcPr>
          <w:p w14:paraId="35DDE2C1" w14:textId="77777777" w:rsidR="009F0D05" w:rsidRPr="00802C5F" w:rsidRDefault="009F0D05" w:rsidP="00F5520E">
            <w:pPr>
              <w:snapToGrid w:val="0"/>
              <w:spacing w:line="360" w:lineRule="auto"/>
              <w:jc w:val="center"/>
              <w:rPr>
                <w:rFonts w:ascii="仿宋" w:eastAsia="仿宋" w:hAnsi="仿宋"/>
                <w:szCs w:val="21"/>
              </w:rPr>
            </w:pPr>
          </w:p>
        </w:tc>
        <w:tc>
          <w:tcPr>
            <w:tcW w:w="633" w:type="dxa"/>
            <w:gridSpan w:val="2"/>
            <w:vAlign w:val="center"/>
          </w:tcPr>
          <w:p w14:paraId="1C50D458" w14:textId="77777777" w:rsidR="009F0D05" w:rsidRPr="00802C5F" w:rsidRDefault="009F0D05" w:rsidP="00F5520E">
            <w:pPr>
              <w:snapToGrid w:val="0"/>
              <w:spacing w:line="360" w:lineRule="auto"/>
              <w:jc w:val="center"/>
              <w:rPr>
                <w:rFonts w:ascii="仿宋" w:eastAsia="仿宋" w:hAnsi="仿宋"/>
                <w:szCs w:val="21"/>
              </w:rPr>
            </w:pPr>
          </w:p>
        </w:tc>
        <w:tc>
          <w:tcPr>
            <w:tcW w:w="553" w:type="dxa"/>
            <w:vAlign w:val="center"/>
          </w:tcPr>
          <w:p w14:paraId="63EEE4D2" w14:textId="77777777" w:rsidR="009F0D05" w:rsidRPr="00802C5F" w:rsidRDefault="009F0D05" w:rsidP="00F5520E">
            <w:pPr>
              <w:snapToGrid w:val="0"/>
              <w:spacing w:line="360" w:lineRule="auto"/>
              <w:jc w:val="center"/>
              <w:rPr>
                <w:rFonts w:ascii="仿宋" w:eastAsia="仿宋" w:hAnsi="仿宋"/>
                <w:szCs w:val="21"/>
              </w:rPr>
            </w:pPr>
          </w:p>
        </w:tc>
        <w:tc>
          <w:tcPr>
            <w:tcW w:w="567" w:type="dxa"/>
            <w:gridSpan w:val="3"/>
            <w:vAlign w:val="center"/>
          </w:tcPr>
          <w:p w14:paraId="5ECD369C" w14:textId="77777777" w:rsidR="009F0D05" w:rsidRPr="00802C5F" w:rsidRDefault="009F0D05" w:rsidP="00F5520E">
            <w:pPr>
              <w:snapToGrid w:val="0"/>
              <w:spacing w:line="360" w:lineRule="auto"/>
              <w:jc w:val="center"/>
              <w:rPr>
                <w:rFonts w:ascii="仿宋" w:eastAsia="仿宋" w:hAnsi="仿宋"/>
                <w:szCs w:val="21"/>
              </w:rPr>
            </w:pPr>
          </w:p>
        </w:tc>
        <w:tc>
          <w:tcPr>
            <w:tcW w:w="1011" w:type="dxa"/>
            <w:gridSpan w:val="2"/>
            <w:vAlign w:val="center"/>
          </w:tcPr>
          <w:p w14:paraId="01B4F536" w14:textId="77777777" w:rsidR="009F0D05" w:rsidRPr="00802C5F" w:rsidRDefault="009F0D05" w:rsidP="00F5520E">
            <w:pPr>
              <w:snapToGrid w:val="0"/>
              <w:spacing w:line="360" w:lineRule="auto"/>
              <w:jc w:val="center"/>
              <w:rPr>
                <w:rFonts w:ascii="仿宋" w:eastAsia="仿宋" w:hAnsi="仿宋"/>
                <w:szCs w:val="21"/>
              </w:rPr>
            </w:pPr>
          </w:p>
        </w:tc>
        <w:tc>
          <w:tcPr>
            <w:tcW w:w="918" w:type="dxa"/>
            <w:vAlign w:val="center"/>
          </w:tcPr>
          <w:p w14:paraId="162FD9BC" w14:textId="77777777" w:rsidR="009F0D05" w:rsidRPr="00802C5F" w:rsidRDefault="009F0D05" w:rsidP="00F5520E">
            <w:pPr>
              <w:snapToGrid w:val="0"/>
              <w:spacing w:line="360" w:lineRule="auto"/>
              <w:jc w:val="center"/>
              <w:rPr>
                <w:rFonts w:ascii="仿宋" w:eastAsia="仿宋" w:hAnsi="仿宋"/>
                <w:szCs w:val="21"/>
              </w:rPr>
            </w:pPr>
          </w:p>
        </w:tc>
        <w:tc>
          <w:tcPr>
            <w:tcW w:w="1020" w:type="dxa"/>
            <w:gridSpan w:val="2"/>
            <w:vAlign w:val="center"/>
          </w:tcPr>
          <w:p w14:paraId="44C0AEDB" w14:textId="77777777" w:rsidR="009F0D05" w:rsidRPr="00802C5F" w:rsidRDefault="009F0D05" w:rsidP="00F5520E">
            <w:pPr>
              <w:snapToGrid w:val="0"/>
              <w:spacing w:line="360" w:lineRule="auto"/>
              <w:jc w:val="center"/>
              <w:rPr>
                <w:rFonts w:ascii="仿宋" w:eastAsia="仿宋" w:hAnsi="仿宋"/>
                <w:szCs w:val="21"/>
              </w:rPr>
            </w:pPr>
          </w:p>
        </w:tc>
        <w:tc>
          <w:tcPr>
            <w:tcW w:w="919" w:type="dxa"/>
            <w:gridSpan w:val="3"/>
            <w:vAlign w:val="center"/>
          </w:tcPr>
          <w:p w14:paraId="2F00E2D3" w14:textId="77777777" w:rsidR="009F0D05" w:rsidRPr="00802C5F" w:rsidRDefault="009F0D05" w:rsidP="00F5520E">
            <w:pPr>
              <w:snapToGrid w:val="0"/>
              <w:spacing w:line="360" w:lineRule="auto"/>
              <w:jc w:val="center"/>
              <w:rPr>
                <w:rFonts w:ascii="仿宋" w:eastAsia="仿宋" w:hAnsi="仿宋"/>
                <w:szCs w:val="21"/>
              </w:rPr>
            </w:pPr>
          </w:p>
        </w:tc>
        <w:tc>
          <w:tcPr>
            <w:tcW w:w="879" w:type="dxa"/>
            <w:gridSpan w:val="3"/>
            <w:vAlign w:val="center"/>
          </w:tcPr>
          <w:p w14:paraId="500A7545" w14:textId="77777777" w:rsidR="009F0D05" w:rsidRPr="00802C5F" w:rsidRDefault="009F0D05" w:rsidP="00F5520E">
            <w:pPr>
              <w:snapToGrid w:val="0"/>
              <w:spacing w:line="360" w:lineRule="auto"/>
              <w:jc w:val="center"/>
              <w:rPr>
                <w:rFonts w:ascii="仿宋" w:eastAsia="仿宋" w:hAnsi="仿宋"/>
                <w:szCs w:val="21"/>
              </w:rPr>
            </w:pPr>
          </w:p>
        </w:tc>
        <w:tc>
          <w:tcPr>
            <w:tcW w:w="947" w:type="dxa"/>
            <w:gridSpan w:val="2"/>
            <w:vAlign w:val="center"/>
          </w:tcPr>
          <w:p w14:paraId="3C41AFE2"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35ADB74" w14:textId="77777777" w:rsidTr="00EE1515">
        <w:trPr>
          <w:trHeight w:val="510"/>
          <w:jc w:val="center"/>
        </w:trPr>
        <w:tc>
          <w:tcPr>
            <w:tcW w:w="589" w:type="dxa"/>
            <w:vAlign w:val="center"/>
          </w:tcPr>
          <w:p w14:paraId="486C58FB" w14:textId="77777777" w:rsidR="009F0D05" w:rsidRPr="00802C5F" w:rsidRDefault="009F0D05" w:rsidP="00F5520E">
            <w:pPr>
              <w:snapToGrid w:val="0"/>
              <w:spacing w:line="360" w:lineRule="auto"/>
              <w:jc w:val="center"/>
              <w:rPr>
                <w:rFonts w:ascii="仿宋" w:eastAsia="仿宋" w:hAnsi="仿宋"/>
                <w:szCs w:val="21"/>
              </w:rPr>
            </w:pPr>
          </w:p>
        </w:tc>
        <w:tc>
          <w:tcPr>
            <w:tcW w:w="814" w:type="dxa"/>
            <w:gridSpan w:val="2"/>
            <w:vAlign w:val="center"/>
          </w:tcPr>
          <w:p w14:paraId="7F9E7FA7" w14:textId="77777777" w:rsidR="009F0D05" w:rsidRPr="00802C5F" w:rsidRDefault="009F0D05" w:rsidP="00F5520E">
            <w:pPr>
              <w:snapToGrid w:val="0"/>
              <w:spacing w:line="360" w:lineRule="auto"/>
              <w:jc w:val="center"/>
              <w:rPr>
                <w:rFonts w:ascii="仿宋" w:eastAsia="仿宋" w:hAnsi="仿宋"/>
                <w:szCs w:val="21"/>
              </w:rPr>
            </w:pPr>
          </w:p>
        </w:tc>
        <w:tc>
          <w:tcPr>
            <w:tcW w:w="590" w:type="dxa"/>
            <w:vAlign w:val="center"/>
          </w:tcPr>
          <w:p w14:paraId="7E942E23" w14:textId="77777777" w:rsidR="009F0D05" w:rsidRPr="00802C5F" w:rsidRDefault="009F0D05" w:rsidP="00F5520E">
            <w:pPr>
              <w:snapToGrid w:val="0"/>
              <w:spacing w:line="360" w:lineRule="auto"/>
              <w:jc w:val="center"/>
              <w:rPr>
                <w:rFonts w:ascii="仿宋" w:eastAsia="仿宋" w:hAnsi="仿宋"/>
                <w:szCs w:val="21"/>
              </w:rPr>
            </w:pPr>
          </w:p>
        </w:tc>
        <w:tc>
          <w:tcPr>
            <w:tcW w:w="633" w:type="dxa"/>
            <w:gridSpan w:val="2"/>
            <w:vAlign w:val="center"/>
          </w:tcPr>
          <w:p w14:paraId="15BAFA51" w14:textId="77777777" w:rsidR="009F0D05" w:rsidRPr="00802C5F" w:rsidRDefault="009F0D05" w:rsidP="00F5520E">
            <w:pPr>
              <w:snapToGrid w:val="0"/>
              <w:spacing w:line="360" w:lineRule="auto"/>
              <w:jc w:val="center"/>
              <w:rPr>
                <w:rFonts w:ascii="仿宋" w:eastAsia="仿宋" w:hAnsi="仿宋"/>
                <w:szCs w:val="21"/>
              </w:rPr>
            </w:pPr>
          </w:p>
        </w:tc>
        <w:tc>
          <w:tcPr>
            <w:tcW w:w="553" w:type="dxa"/>
            <w:vAlign w:val="center"/>
          </w:tcPr>
          <w:p w14:paraId="4121A3CF" w14:textId="77777777" w:rsidR="009F0D05" w:rsidRPr="00802C5F" w:rsidRDefault="009F0D05" w:rsidP="00F5520E">
            <w:pPr>
              <w:snapToGrid w:val="0"/>
              <w:spacing w:line="360" w:lineRule="auto"/>
              <w:jc w:val="center"/>
              <w:rPr>
                <w:rFonts w:ascii="仿宋" w:eastAsia="仿宋" w:hAnsi="仿宋"/>
                <w:szCs w:val="21"/>
              </w:rPr>
            </w:pPr>
          </w:p>
        </w:tc>
        <w:tc>
          <w:tcPr>
            <w:tcW w:w="567" w:type="dxa"/>
            <w:gridSpan w:val="3"/>
            <w:vAlign w:val="center"/>
          </w:tcPr>
          <w:p w14:paraId="42960062" w14:textId="77777777" w:rsidR="009F0D05" w:rsidRPr="00802C5F" w:rsidRDefault="009F0D05" w:rsidP="00F5520E">
            <w:pPr>
              <w:snapToGrid w:val="0"/>
              <w:spacing w:line="360" w:lineRule="auto"/>
              <w:jc w:val="center"/>
              <w:rPr>
                <w:rFonts w:ascii="仿宋" w:eastAsia="仿宋" w:hAnsi="仿宋"/>
                <w:szCs w:val="21"/>
              </w:rPr>
            </w:pPr>
          </w:p>
        </w:tc>
        <w:tc>
          <w:tcPr>
            <w:tcW w:w="1011" w:type="dxa"/>
            <w:gridSpan w:val="2"/>
            <w:vAlign w:val="center"/>
          </w:tcPr>
          <w:p w14:paraId="0F9994AF" w14:textId="77777777" w:rsidR="009F0D05" w:rsidRPr="00802C5F" w:rsidRDefault="009F0D05" w:rsidP="00F5520E">
            <w:pPr>
              <w:snapToGrid w:val="0"/>
              <w:spacing w:line="360" w:lineRule="auto"/>
              <w:jc w:val="center"/>
              <w:rPr>
                <w:rFonts w:ascii="仿宋" w:eastAsia="仿宋" w:hAnsi="仿宋"/>
                <w:szCs w:val="21"/>
              </w:rPr>
            </w:pPr>
          </w:p>
        </w:tc>
        <w:tc>
          <w:tcPr>
            <w:tcW w:w="918" w:type="dxa"/>
            <w:vAlign w:val="center"/>
          </w:tcPr>
          <w:p w14:paraId="11E9B254" w14:textId="77777777" w:rsidR="009F0D05" w:rsidRPr="00802C5F" w:rsidRDefault="009F0D05" w:rsidP="00F5520E">
            <w:pPr>
              <w:snapToGrid w:val="0"/>
              <w:spacing w:line="360" w:lineRule="auto"/>
              <w:jc w:val="center"/>
              <w:rPr>
                <w:rFonts w:ascii="仿宋" w:eastAsia="仿宋" w:hAnsi="仿宋"/>
                <w:szCs w:val="21"/>
              </w:rPr>
            </w:pPr>
          </w:p>
        </w:tc>
        <w:tc>
          <w:tcPr>
            <w:tcW w:w="1020" w:type="dxa"/>
            <w:gridSpan w:val="2"/>
            <w:vAlign w:val="center"/>
          </w:tcPr>
          <w:p w14:paraId="4D6AEF32" w14:textId="77777777" w:rsidR="009F0D05" w:rsidRPr="00802C5F" w:rsidRDefault="009F0D05" w:rsidP="00F5520E">
            <w:pPr>
              <w:snapToGrid w:val="0"/>
              <w:spacing w:line="360" w:lineRule="auto"/>
              <w:jc w:val="center"/>
              <w:rPr>
                <w:rFonts w:ascii="仿宋" w:eastAsia="仿宋" w:hAnsi="仿宋"/>
                <w:szCs w:val="21"/>
              </w:rPr>
            </w:pPr>
          </w:p>
        </w:tc>
        <w:tc>
          <w:tcPr>
            <w:tcW w:w="919" w:type="dxa"/>
            <w:gridSpan w:val="3"/>
            <w:vAlign w:val="center"/>
          </w:tcPr>
          <w:p w14:paraId="1A67313A" w14:textId="77777777" w:rsidR="009F0D05" w:rsidRPr="00802C5F" w:rsidRDefault="009F0D05" w:rsidP="00F5520E">
            <w:pPr>
              <w:snapToGrid w:val="0"/>
              <w:spacing w:line="360" w:lineRule="auto"/>
              <w:jc w:val="center"/>
              <w:rPr>
                <w:rFonts w:ascii="仿宋" w:eastAsia="仿宋" w:hAnsi="仿宋"/>
                <w:szCs w:val="21"/>
              </w:rPr>
            </w:pPr>
          </w:p>
        </w:tc>
        <w:tc>
          <w:tcPr>
            <w:tcW w:w="879" w:type="dxa"/>
            <w:gridSpan w:val="3"/>
            <w:vAlign w:val="center"/>
          </w:tcPr>
          <w:p w14:paraId="03D82C4E" w14:textId="77777777" w:rsidR="009F0D05" w:rsidRPr="00802C5F" w:rsidRDefault="009F0D05" w:rsidP="00F5520E">
            <w:pPr>
              <w:snapToGrid w:val="0"/>
              <w:spacing w:line="360" w:lineRule="auto"/>
              <w:jc w:val="center"/>
              <w:rPr>
                <w:rFonts w:ascii="仿宋" w:eastAsia="仿宋" w:hAnsi="仿宋"/>
                <w:szCs w:val="21"/>
              </w:rPr>
            </w:pPr>
          </w:p>
        </w:tc>
        <w:tc>
          <w:tcPr>
            <w:tcW w:w="947" w:type="dxa"/>
            <w:gridSpan w:val="2"/>
            <w:vAlign w:val="center"/>
          </w:tcPr>
          <w:p w14:paraId="17286296"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2DA9322" w14:textId="77777777" w:rsidTr="00EE1515">
        <w:trPr>
          <w:trHeight w:val="510"/>
          <w:jc w:val="center"/>
        </w:trPr>
        <w:tc>
          <w:tcPr>
            <w:tcW w:w="589" w:type="dxa"/>
            <w:vAlign w:val="center"/>
          </w:tcPr>
          <w:p w14:paraId="4FA1A524" w14:textId="77777777" w:rsidR="009F0D05" w:rsidRPr="00802C5F" w:rsidRDefault="009F0D05" w:rsidP="00F5520E">
            <w:pPr>
              <w:snapToGrid w:val="0"/>
              <w:spacing w:line="360" w:lineRule="auto"/>
              <w:jc w:val="center"/>
              <w:rPr>
                <w:rFonts w:ascii="仿宋" w:eastAsia="仿宋" w:hAnsi="仿宋"/>
                <w:szCs w:val="21"/>
              </w:rPr>
            </w:pPr>
          </w:p>
        </w:tc>
        <w:tc>
          <w:tcPr>
            <w:tcW w:w="814" w:type="dxa"/>
            <w:gridSpan w:val="2"/>
            <w:vAlign w:val="center"/>
          </w:tcPr>
          <w:p w14:paraId="0749322B" w14:textId="77777777" w:rsidR="009F0D05" w:rsidRPr="00802C5F" w:rsidRDefault="009F0D05" w:rsidP="00F5520E">
            <w:pPr>
              <w:snapToGrid w:val="0"/>
              <w:spacing w:line="360" w:lineRule="auto"/>
              <w:jc w:val="center"/>
              <w:rPr>
                <w:rFonts w:ascii="仿宋" w:eastAsia="仿宋" w:hAnsi="仿宋"/>
                <w:szCs w:val="21"/>
              </w:rPr>
            </w:pPr>
          </w:p>
        </w:tc>
        <w:tc>
          <w:tcPr>
            <w:tcW w:w="590" w:type="dxa"/>
            <w:vAlign w:val="center"/>
          </w:tcPr>
          <w:p w14:paraId="1E16582A" w14:textId="77777777" w:rsidR="009F0D05" w:rsidRPr="00802C5F" w:rsidRDefault="009F0D05" w:rsidP="00F5520E">
            <w:pPr>
              <w:snapToGrid w:val="0"/>
              <w:spacing w:line="360" w:lineRule="auto"/>
              <w:jc w:val="center"/>
              <w:rPr>
                <w:rFonts w:ascii="仿宋" w:eastAsia="仿宋" w:hAnsi="仿宋"/>
                <w:szCs w:val="21"/>
              </w:rPr>
            </w:pPr>
          </w:p>
        </w:tc>
        <w:tc>
          <w:tcPr>
            <w:tcW w:w="633" w:type="dxa"/>
            <w:gridSpan w:val="2"/>
            <w:vAlign w:val="center"/>
          </w:tcPr>
          <w:p w14:paraId="5A41141B" w14:textId="77777777" w:rsidR="009F0D05" w:rsidRPr="00802C5F" w:rsidRDefault="009F0D05" w:rsidP="00F5520E">
            <w:pPr>
              <w:snapToGrid w:val="0"/>
              <w:spacing w:line="360" w:lineRule="auto"/>
              <w:jc w:val="center"/>
              <w:rPr>
                <w:rFonts w:ascii="仿宋" w:eastAsia="仿宋" w:hAnsi="仿宋"/>
                <w:szCs w:val="21"/>
              </w:rPr>
            </w:pPr>
          </w:p>
        </w:tc>
        <w:tc>
          <w:tcPr>
            <w:tcW w:w="553" w:type="dxa"/>
            <w:vAlign w:val="center"/>
          </w:tcPr>
          <w:p w14:paraId="0DAD2947" w14:textId="77777777" w:rsidR="009F0D05" w:rsidRPr="00802C5F" w:rsidRDefault="009F0D05" w:rsidP="00F5520E">
            <w:pPr>
              <w:snapToGrid w:val="0"/>
              <w:spacing w:line="360" w:lineRule="auto"/>
              <w:jc w:val="center"/>
              <w:rPr>
                <w:rFonts w:ascii="仿宋" w:eastAsia="仿宋" w:hAnsi="仿宋"/>
                <w:szCs w:val="21"/>
              </w:rPr>
            </w:pPr>
          </w:p>
        </w:tc>
        <w:tc>
          <w:tcPr>
            <w:tcW w:w="567" w:type="dxa"/>
            <w:gridSpan w:val="3"/>
            <w:vAlign w:val="center"/>
          </w:tcPr>
          <w:p w14:paraId="471537A0" w14:textId="77777777" w:rsidR="009F0D05" w:rsidRPr="00802C5F" w:rsidRDefault="009F0D05" w:rsidP="00F5520E">
            <w:pPr>
              <w:snapToGrid w:val="0"/>
              <w:spacing w:line="360" w:lineRule="auto"/>
              <w:jc w:val="center"/>
              <w:rPr>
                <w:rFonts w:ascii="仿宋" w:eastAsia="仿宋" w:hAnsi="仿宋"/>
                <w:szCs w:val="21"/>
              </w:rPr>
            </w:pPr>
          </w:p>
        </w:tc>
        <w:tc>
          <w:tcPr>
            <w:tcW w:w="1011" w:type="dxa"/>
            <w:gridSpan w:val="2"/>
            <w:vAlign w:val="center"/>
          </w:tcPr>
          <w:p w14:paraId="1403BCC2" w14:textId="77777777" w:rsidR="009F0D05" w:rsidRPr="00802C5F" w:rsidRDefault="009F0D05" w:rsidP="00F5520E">
            <w:pPr>
              <w:snapToGrid w:val="0"/>
              <w:spacing w:line="360" w:lineRule="auto"/>
              <w:jc w:val="center"/>
              <w:rPr>
                <w:rFonts w:ascii="仿宋" w:eastAsia="仿宋" w:hAnsi="仿宋"/>
                <w:szCs w:val="21"/>
              </w:rPr>
            </w:pPr>
          </w:p>
        </w:tc>
        <w:tc>
          <w:tcPr>
            <w:tcW w:w="918" w:type="dxa"/>
            <w:vAlign w:val="center"/>
          </w:tcPr>
          <w:p w14:paraId="6E6D2AD3" w14:textId="77777777" w:rsidR="009F0D05" w:rsidRPr="00802C5F" w:rsidRDefault="009F0D05" w:rsidP="00F5520E">
            <w:pPr>
              <w:snapToGrid w:val="0"/>
              <w:spacing w:line="360" w:lineRule="auto"/>
              <w:jc w:val="center"/>
              <w:rPr>
                <w:rFonts w:ascii="仿宋" w:eastAsia="仿宋" w:hAnsi="仿宋"/>
                <w:szCs w:val="21"/>
              </w:rPr>
            </w:pPr>
          </w:p>
        </w:tc>
        <w:tc>
          <w:tcPr>
            <w:tcW w:w="1020" w:type="dxa"/>
            <w:gridSpan w:val="2"/>
            <w:vAlign w:val="center"/>
          </w:tcPr>
          <w:p w14:paraId="6D10E460" w14:textId="77777777" w:rsidR="009F0D05" w:rsidRPr="00802C5F" w:rsidRDefault="009F0D05" w:rsidP="00F5520E">
            <w:pPr>
              <w:snapToGrid w:val="0"/>
              <w:spacing w:line="360" w:lineRule="auto"/>
              <w:jc w:val="center"/>
              <w:rPr>
                <w:rFonts w:ascii="仿宋" w:eastAsia="仿宋" w:hAnsi="仿宋"/>
                <w:szCs w:val="21"/>
              </w:rPr>
            </w:pPr>
          </w:p>
        </w:tc>
        <w:tc>
          <w:tcPr>
            <w:tcW w:w="919" w:type="dxa"/>
            <w:gridSpan w:val="3"/>
            <w:vAlign w:val="center"/>
          </w:tcPr>
          <w:p w14:paraId="3C161D4D" w14:textId="77777777" w:rsidR="009F0D05" w:rsidRPr="00802C5F" w:rsidRDefault="009F0D05" w:rsidP="00F5520E">
            <w:pPr>
              <w:snapToGrid w:val="0"/>
              <w:spacing w:line="360" w:lineRule="auto"/>
              <w:jc w:val="center"/>
              <w:rPr>
                <w:rFonts w:ascii="仿宋" w:eastAsia="仿宋" w:hAnsi="仿宋"/>
                <w:szCs w:val="21"/>
              </w:rPr>
            </w:pPr>
          </w:p>
        </w:tc>
        <w:tc>
          <w:tcPr>
            <w:tcW w:w="879" w:type="dxa"/>
            <w:gridSpan w:val="3"/>
            <w:vAlign w:val="center"/>
          </w:tcPr>
          <w:p w14:paraId="376EF880" w14:textId="77777777" w:rsidR="009F0D05" w:rsidRPr="00802C5F" w:rsidRDefault="009F0D05" w:rsidP="00F5520E">
            <w:pPr>
              <w:snapToGrid w:val="0"/>
              <w:spacing w:line="360" w:lineRule="auto"/>
              <w:jc w:val="center"/>
              <w:rPr>
                <w:rFonts w:ascii="仿宋" w:eastAsia="仿宋" w:hAnsi="仿宋"/>
                <w:szCs w:val="21"/>
              </w:rPr>
            </w:pPr>
          </w:p>
        </w:tc>
        <w:tc>
          <w:tcPr>
            <w:tcW w:w="947" w:type="dxa"/>
            <w:gridSpan w:val="2"/>
            <w:vAlign w:val="center"/>
          </w:tcPr>
          <w:p w14:paraId="3740250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4D3B32F" w14:textId="77777777" w:rsidTr="00EE1515">
        <w:trPr>
          <w:trHeight w:val="510"/>
          <w:jc w:val="center"/>
        </w:trPr>
        <w:tc>
          <w:tcPr>
            <w:tcW w:w="589" w:type="dxa"/>
            <w:vAlign w:val="center"/>
          </w:tcPr>
          <w:p w14:paraId="064B3B4C" w14:textId="77777777" w:rsidR="009F0D05" w:rsidRPr="00802C5F" w:rsidRDefault="009F0D05" w:rsidP="00F5520E">
            <w:pPr>
              <w:snapToGrid w:val="0"/>
              <w:spacing w:line="360" w:lineRule="auto"/>
              <w:jc w:val="center"/>
              <w:rPr>
                <w:rFonts w:ascii="仿宋" w:eastAsia="仿宋" w:hAnsi="仿宋"/>
                <w:szCs w:val="21"/>
              </w:rPr>
            </w:pPr>
          </w:p>
        </w:tc>
        <w:tc>
          <w:tcPr>
            <w:tcW w:w="814" w:type="dxa"/>
            <w:gridSpan w:val="2"/>
            <w:vAlign w:val="center"/>
          </w:tcPr>
          <w:p w14:paraId="0F2E9214" w14:textId="77777777" w:rsidR="009F0D05" w:rsidRPr="00802C5F" w:rsidRDefault="009F0D05" w:rsidP="00F5520E">
            <w:pPr>
              <w:snapToGrid w:val="0"/>
              <w:spacing w:line="360" w:lineRule="auto"/>
              <w:jc w:val="center"/>
              <w:rPr>
                <w:rFonts w:ascii="仿宋" w:eastAsia="仿宋" w:hAnsi="仿宋"/>
                <w:szCs w:val="21"/>
              </w:rPr>
            </w:pPr>
          </w:p>
        </w:tc>
        <w:tc>
          <w:tcPr>
            <w:tcW w:w="590" w:type="dxa"/>
            <w:vAlign w:val="center"/>
          </w:tcPr>
          <w:p w14:paraId="08A6B6FA" w14:textId="77777777" w:rsidR="009F0D05" w:rsidRPr="00802C5F" w:rsidRDefault="009F0D05" w:rsidP="00F5520E">
            <w:pPr>
              <w:snapToGrid w:val="0"/>
              <w:spacing w:line="360" w:lineRule="auto"/>
              <w:jc w:val="center"/>
              <w:rPr>
                <w:rFonts w:ascii="仿宋" w:eastAsia="仿宋" w:hAnsi="仿宋"/>
                <w:szCs w:val="21"/>
              </w:rPr>
            </w:pPr>
          </w:p>
        </w:tc>
        <w:tc>
          <w:tcPr>
            <w:tcW w:w="633" w:type="dxa"/>
            <w:gridSpan w:val="2"/>
            <w:vAlign w:val="center"/>
          </w:tcPr>
          <w:p w14:paraId="7EC640A6" w14:textId="77777777" w:rsidR="009F0D05" w:rsidRPr="00802C5F" w:rsidRDefault="009F0D05" w:rsidP="00F5520E">
            <w:pPr>
              <w:snapToGrid w:val="0"/>
              <w:spacing w:line="360" w:lineRule="auto"/>
              <w:jc w:val="center"/>
              <w:rPr>
                <w:rFonts w:ascii="仿宋" w:eastAsia="仿宋" w:hAnsi="仿宋"/>
                <w:szCs w:val="21"/>
              </w:rPr>
            </w:pPr>
          </w:p>
        </w:tc>
        <w:tc>
          <w:tcPr>
            <w:tcW w:w="553" w:type="dxa"/>
            <w:vAlign w:val="center"/>
          </w:tcPr>
          <w:p w14:paraId="16AB2A7A" w14:textId="77777777" w:rsidR="009F0D05" w:rsidRPr="00802C5F" w:rsidRDefault="009F0D05" w:rsidP="00F5520E">
            <w:pPr>
              <w:snapToGrid w:val="0"/>
              <w:spacing w:line="360" w:lineRule="auto"/>
              <w:jc w:val="center"/>
              <w:rPr>
                <w:rFonts w:ascii="仿宋" w:eastAsia="仿宋" w:hAnsi="仿宋"/>
                <w:szCs w:val="21"/>
              </w:rPr>
            </w:pPr>
          </w:p>
        </w:tc>
        <w:tc>
          <w:tcPr>
            <w:tcW w:w="567" w:type="dxa"/>
            <w:gridSpan w:val="3"/>
            <w:vAlign w:val="center"/>
          </w:tcPr>
          <w:p w14:paraId="3F893BB3" w14:textId="77777777" w:rsidR="009F0D05" w:rsidRPr="00802C5F" w:rsidRDefault="009F0D05" w:rsidP="00F5520E">
            <w:pPr>
              <w:snapToGrid w:val="0"/>
              <w:spacing w:line="360" w:lineRule="auto"/>
              <w:jc w:val="center"/>
              <w:rPr>
                <w:rFonts w:ascii="仿宋" w:eastAsia="仿宋" w:hAnsi="仿宋"/>
                <w:szCs w:val="21"/>
              </w:rPr>
            </w:pPr>
          </w:p>
        </w:tc>
        <w:tc>
          <w:tcPr>
            <w:tcW w:w="1011" w:type="dxa"/>
            <w:gridSpan w:val="2"/>
            <w:vAlign w:val="center"/>
          </w:tcPr>
          <w:p w14:paraId="0EC41068" w14:textId="77777777" w:rsidR="009F0D05" w:rsidRPr="00802C5F" w:rsidRDefault="009F0D05" w:rsidP="00F5520E">
            <w:pPr>
              <w:snapToGrid w:val="0"/>
              <w:spacing w:line="360" w:lineRule="auto"/>
              <w:jc w:val="center"/>
              <w:rPr>
                <w:rFonts w:ascii="仿宋" w:eastAsia="仿宋" w:hAnsi="仿宋"/>
                <w:szCs w:val="21"/>
              </w:rPr>
            </w:pPr>
          </w:p>
        </w:tc>
        <w:tc>
          <w:tcPr>
            <w:tcW w:w="918" w:type="dxa"/>
            <w:vAlign w:val="center"/>
          </w:tcPr>
          <w:p w14:paraId="12B6191C" w14:textId="77777777" w:rsidR="009F0D05" w:rsidRPr="00802C5F" w:rsidRDefault="009F0D05" w:rsidP="00F5520E">
            <w:pPr>
              <w:snapToGrid w:val="0"/>
              <w:spacing w:line="360" w:lineRule="auto"/>
              <w:jc w:val="center"/>
              <w:rPr>
                <w:rFonts w:ascii="仿宋" w:eastAsia="仿宋" w:hAnsi="仿宋"/>
                <w:szCs w:val="21"/>
              </w:rPr>
            </w:pPr>
          </w:p>
        </w:tc>
        <w:tc>
          <w:tcPr>
            <w:tcW w:w="1020" w:type="dxa"/>
            <w:gridSpan w:val="2"/>
            <w:vAlign w:val="center"/>
          </w:tcPr>
          <w:p w14:paraId="6EEE0AE8" w14:textId="77777777" w:rsidR="009F0D05" w:rsidRPr="00802C5F" w:rsidRDefault="009F0D05" w:rsidP="00F5520E">
            <w:pPr>
              <w:snapToGrid w:val="0"/>
              <w:spacing w:line="360" w:lineRule="auto"/>
              <w:jc w:val="center"/>
              <w:rPr>
                <w:rFonts w:ascii="仿宋" w:eastAsia="仿宋" w:hAnsi="仿宋"/>
                <w:szCs w:val="21"/>
              </w:rPr>
            </w:pPr>
          </w:p>
        </w:tc>
        <w:tc>
          <w:tcPr>
            <w:tcW w:w="919" w:type="dxa"/>
            <w:gridSpan w:val="3"/>
            <w:vAlign w:val="center"/>
          </w:tcPr>
          <w:p w14:paraId="3D2547EA" w14:textId="77777777" w:rsidR="009F0D05" w:rsidRPr="00802C5F" w:rsidRDefault="009F0D05" w:rsidP="00F5520E">
            <w:pPr>
              <w:snapToGrid w:val="0"/>
              <w:spacing w:line="360" w:lineRule="auto"/>
              <w:jc w:val="center"/>
              <w:rPr>
                <w:rFonts w:ascii="仿宋" w:eastAsia="仿宋" w:hAnsi="仿宋"/>
                <w:szCs w:val="21"/>
              </w:rPr>
            </w:pPr>
          </w:p>
        </w:tc>
        <w:tc>
          <w:tcPr>
            <w:tcW w:w="879" w:type="dxa"/>
            <w:gridSpan w:val="3"/>
            <w:vAlign w:val="center"/>
          </w:tcPr>
          <w:p w14:paraId="5A44A98F" w14:textId="77777777" w:rsidR="009F0D05" w:rsidRPr="00802C5F" w:rsidRDefault="009F0D05" w:rsidP="00F5520E">
            <w:pPr>
              <w:snapToGrid w:val="0"/>
              <w:spacing w:line="360" w:lineRule="auto"/>
              <w:jc w:val="center"/>
              <w:rPr>
                <w:rFonts w:ascii="仿宋" w:eastAsia="仿宋" w:hAnsi="仿宋"/>
                <w:szCs w:val="21"/>
              </w:rPr>
            </w:pPr>
          </w:p>
        </w:tc>
        <w:tc>
          <w:tcPr>
            <w:tcW w:w="947" w:type="dxa"/>
            <w:gridSpan w:val="2"/>
            <w:vAlign w:val="center"/>
          </w:tcPr>
          <w:p w14:paraId="1729ACB7"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18E7F9AB" w14:textId="77777777" w:rsidTr="00EE1515">
        <w:trPr>
          <w:trHeight w:val="510"/>
          <w:jc w:val="center"/>
        </w:trPr>
        <w:tc>
          <w:tcPr>
            <w:tcW w:w="1403" w:type="dxa"/>
            <w:gridSpan w:val="3"/>
            <w:vAlign w:val="center"/>
          </w:tcPr>
          <w:p w14:paraId="388DEF96"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人工单价</w:t>
            </w:r>
          </w:p>
        </w:tc>
        <w:tc>
          <w:tcPr>
            <w:tcW w:w="4272" w:type="dxa"/>
            <w:gridSpan w:val="10"/>
            <w:vAlign w:val="center"/>
          </w:tcPr>
          <w:p w14:paraId="382D1B5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小      计</w:t>
            </w:r>
          </w:p>
        </w:tc>
        <w:tc>
          <w:tcPr>
            <w:tcW w:w="1020" w:type="dxa"/>
            <w:gridSpan w:val="2"/>
            <w:vAlign w:val="center"/>
          </w:tcPr>
          <w:p w14:paraId="357ECE3E" w14:textId="77777777" w:rsidR="009F0D05" w:rsidRPr="00802C5F" w:rsidRDefault="009F0D05" w:rsidP="00F5520E">
            <w:pPr>
              <w:snapToGrid w:val="0"/>
              <w:spacing w:line="360" w:lineRule="auto"/>
              <w:jc w:val="center"/>
              <w:rPr>
                <w:rFonts w:ascii="仿宋" w:eastAsia="仿宋" w:hAnsi="仿宋"/>
                <w:szCs w:val="21"/>
              </w:rPr>
            </w:pPr>
          </w:p>
        </w:tc>
        <w:tc>
          <w:tcPr>
            <w:tcW w:w="919" w:type="dxa"/>
            <w:gridSpan w:val="3"/>
            <w:vAlign w:val="center"/>
          </w:tcPr>
          <w:p w14:paraId="5CBB011B" w14:textId="77777777" w:rsidR="009F0D05" w:rsidRPr="00802C5F" w:rsidRDefault="009F0D05" w:rsidP="00F5520E">
            <w:pPr>
              <w:snapToGrid w:val="0"/>
              <w:spacing w:line="360" w:lineRule="auto"/>
              <w:jc w:val="center"/>
              <w:rPr>
                <w:rFonts w:ascii="仿宋" w:eastAsia="仿宋" w:hAnsi="仿宋"/>
                <w:szCs w:val="21"/>
              </w:rPr>
            </w:pPr>
          </w:p>
        </w:tc>
        <w:tc>
          <w:tcPr>
            <w:tcW w:w="879" w:type="dxa"/>
            <w:gridSpan w:val="3"/>
            <w:vAlign w:val="center"/>
          </w:tcPr>
          <w:p w14:paraId="0D2647D2" w14:textId="77777777" w:rsidR="009F0D05" w:rsidRPr="00802C5F" w:rsidRDefault="009F0D05" w:rsidP="00F5520E">
            <w:pPr>
              <w:snapToGrid w:val="0"/>
              <w:spacing w:line="360" w:lineRule="auto"/>
              <w:jc w:val="center"/>
              <w:rPr>
                <w:rFonts w:ascii="仿宋" w:eastAsia="仿宋" w:hAnsi="仿宋"/>
                <w:szCs w:val="21"/>
              </w:rPr>
            </w:pPr>
          </w:p>
        </w:tc>
        <w:tc>
          <w:tcPr>
            <w:tcW w:w="947" w:type="dxa"/>
            <w:gridSpan w:val="2"/>
            <w:vAlign w:val="center"/>
          </w:tcPr>
          <w:p w14:paraId="109E030E"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1F8C351E" w14:textId="77777777" w:rsidTr="00EE1515">
        <w:trPr>
          <w:trHeight w:val="510"/>
          <w:jc w:val="center"/>
        </w:trPr>
        <w:tc>
          <w:tcPr>
            <w:tcW w:w="1403" w:type="dxa"/>
            <w:gridSpan w:val="3"/>
            <w:vAlign w:val="center"/>
          </w:tcPr>
          <w:p w14:paraId="1661D6D6" w14:textId="77777777" w:rsidR="009F0D05" w:rsidRPr="00802C5F" w:rsidRDefault="009F0D05" w:rsidP="00F5520E">
            <w:pPr>
              <w:snapToGrid w:val="0"/>
              <w:spacing w:line="360" w:lineRule="auto"/>
              <w:jc w:val="right"/>
              <w:rPr>
                <w:rFonts w:ascii="仿宋" w:eastAsia="仿宋" w:hAnsi="仿宋"/>
                <w:szCs w:val="21"/>
              </w:rPr>
            </w:pPr>
            <w:r w:rsidRPr="00802C5F">
              <w:rPr>
                <w:rFonts w:ascii="仿宋" w:eastAsia="仿宋" w:hAnsi="仿宋" w:hint="eastAsia"/>
                <w:szCs w:val="21"/>
              </w:rPr>
              <w:t>元/工日</w:t>
            </w:r>
          </w:p>
        </w:tc>
        <w:tc>
          <w:tcPr>
            <w:tcW w:w="4272" w:type="dxa"/>
            <w:gridSpan w:val="10"/>
            <w:vAlign w:val="center"/>
          </w:tcPr>
          <w:p w14:paraId="427B8EA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未 计 价 材 料 费</w:t>
            </w:r>
          </w:p>
        </w:tc>
        <w:tc>
          <w:tcPr>
            <w:tcW w:w="3765" w:type="dxa"/>
            <w:gridSpan w:val="10"/>
            <w:vAlign w:val="center"/>
          </w:tcPr>
          <w:p w14:paraId="191D993B"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4B3F8C89" w14:textId="77777777" w:rsidTr="00EE1515">
        <w:trPr>
          <w:trHeight w:val="510"/>
          <w:jc w:val="center"/>
        </w:trPr>
        <w:tc>
          <w:tcPr>
            <w:tcW w:w="5675" w:type="dxa"/>
            <w:gridSpan w:val="13"/>
            <w:vAlign w:val="center"/>
          </w:tcPr>
          <w:p w14:paraId="60DE7AB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清单项目综合单价</w:t>
            </w:r>
          </w:p>
        </w:tc>
        <w:tc>
          <w:tcPr>
            <w:tcW w:w="3765" w:type="dxa"/>
            <w:gridSpan w:val="10"/>
            <w:vAlign w:val="center"/>
          </w:tcPr>
          <w:p w14:paraId="5216AEDF"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40F79FAA" w14:textId="77777777" w:rsidTr="00EE1515">
        <w:trPr>
          <w:cantSplit/>
          <w:trHeight w:val="1030"/>
          <w:jc w:val="center"/>
        </w:trPr>
        <w:tc>
          <w:tcPr>
            <w:tcW w:w="589" w:type="dxa"/>
            <w:vMerge w:val="restart"/>
            <w:vAlign w:val="center"/>
          </w:tcPr>
          <w:p w14:paraId="5FFF3058"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材</w:t>
            </w:r>
          </w:p>
          <w:p w14:paraId="5BEE923C"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料</w:t>
            </w:r>
          </w:p>
          <w:p w14:paraId="6A6CE1B5"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费</w:t>
            </w:r>
          </w:p>
          <w:p w14:paraId="6E1BDBC1"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明</w:t>
            </w:r>
          </w:p>
          <w:p w14:paraId="3DCA76BF"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细</w:t>
            </w:r>
          </w:p>
        </w:tc>
        <w:tc>
          <w:tcPr>
            <w:tcW w:w="2861" w:type="dxa"/>
            <w:gridSpan w:val="7"/>
            <w:vAlign w:val="center"/>
          </w:tcPr>
          <w:p w14:paraId="1B3A4C24"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主要材料名称、规格、型号</w:t>
            </w:r>
          </w:p>
        </w:tc>
        <w:tc>
          <w:tcPr>
            <w:tcW w:w="686" w:type="dxa"/>
            <w:gridSpan w:val="3"/>
            <w:vAlign w:val="center"/>
          </w:tcPr>
          <w:p w14:paraId="2687B0E2"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单位</w:t>
            </w:r>
          </w:p>
        </w:tc>
        <w:tc>
          <w:tcPr>
            <w:tcW w:w="1539" w:type="dxa"/>
            <w:gridSpan w:val="2"/>
            <w:vAlign w:val="center"/>
          </w:tcPr>
          <w:p w14:paraId="3E99A398"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数量</w:t>
            </w:r>
          </w:p>
        </w:tc>
        <w:tc>
          <w:tcPr>
            <w:tcW w:w="1209" w:type="dxa"/>
            <w:gridSpan w:val="3"/>
            <w:vAlign w:val="center"/>
          </w:tcPr>
          <w:p w14:paraId="2725E1BA"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单价</w:t>
            </w:r>
          </w:p>
          <w:p w14:paraId="7351586F"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（元）</w:t>
            </w:r>
          </w:p>
        </w:tc>
        <w:tc>
          <w:tcPr>
            <w:tcW w:w="846" w:type="dxa"/>
            <w:gridSpan w:val="3"/>
            <w:vAlign w:val="center"/>
          </w:tcPr>
          <w:p w14:paraId="12BA9F8D"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合价</w:t>
            </w:r>
          </w:p>
          <w:p w14:paraId="1C879634"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（元）</w:t>
            </w:r>
          </w:p>
        </w:tc>
        <w:tc>
          <w:tcPr>
            <w:tcW w:w="864" w:type="dxa"/>
            <w:gridSpan w:val="3"/>
            <w:vAlign w:val="center"/>
          </w:tcPr>
          <w:p w14:paraId="189A024A"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暂估</w:t>
            </w:r>
          </w:p>
          <w:p w14:paraId="6756899A"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单价（元）</w:t>
            </w:r>
          </w:p>
        </w:tc>
        <w:tc>
          <w:tcPr>
            <w:tcW w:w="846" w:type="dxa"/>
            <w:vAlign w:val="center"/>
          </w:tcPr>
          <w:p w14:paraId="7DE9C60A"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暂估</w:t>
            </w:r>
          </w:p>
          <w:p w14:paraId="0C5F5975" w14:textId="77777777" w:rsidR="009F0D05" w:rsidRPr="00802C5F" w:rsidRDefault="009F0D05" w:rsidP="00F5520E">
            <w:pPr>
              <w:snapToGrid w:val="0"/>
              <w:jc w:val="center"/>
              <w:rPr>
                <w:rFonts w:ascii="仿宋" w:eastAsia="仿宋" w:hAnsi="仿宋"/>
                <w:szCs w:val="21"/>
              </w:rPr>
            </w:pPr>
            <w:r w:rsidRPr="00802C5F">
              <w:rPr>
                <w:rFonts w:ascii="仿宋" w:eastAsia="仿宋" w:hAnsi="仿宋" w:hint="eastAsia"/>
                <w:szCs w:val="21"/>
              </w:rPr>
              <w:t>合价（元）</w:t>
            </w:r>
          </w:p>
        </w:tc>
      </w:tr>
      <w:tr w:rsidR="009F0D05" w:rsidRPr="00802C5F" w14:paraId="200E2EAA" w14:textId="77777777" w:rsidTr="00EE1515">
        <w:trPr>
          <w:cantSplit/>
          <w:trHeight w:val="510"/>
          <w:jc w:val="center"/>
        </w:trPr>
        <w:tc>
          <w:tcPr>
            <w:tcW w:w="589" w:type="dxa"/>
            <w:vMerge/>
            <w:vAlign w:val="center"/>
          </w:tcPr>
          <w:p w14:paraId="76B52581" w14:textId="77777777" w:rsidR="009F0D05" w:rsidRPr="00802C5F" w:rsidRDefault="009F0D05" w:rsidP="00F5520E">
            <w:pPr>
              <w:snapToGrid w:val="0"/>
              <w:spacing w:line="360" w:lineRule="auto"/>
              <w:jc w:val="center"/>
              <w:rPr>
                <w:rFonts w:ascii="仿宋" w:eastAsia="仿宋" w:hAnsi="仿宋"/>
                <w:szCs w:val="21"/>
              </w:rPr>
            </w:pPr>
          </w:p>
        </w:tc>
        <w:tc>
          <w:tcPr>
            <w:tcW w:w="2861" w:type="dxa"/>
            <w:gridSpan w:val="7"/>
            <w:vAlign w:val="center"/>
          </w:tcPr>
          <w:p w14:paraId="1E6CC385" w14:textId="77777777" w:rsidR="009F0D05" w:rsidRPr="00802C5F" w:rsidRDefault="009F0D05" w:rsidP="00F5520E">
            <w:pPr>
              <w:snapToGrid w:val="0"/>
              <w:spacing w:line="360" w:lineRule="auto"/>
              <w:jc w:val="center"/>
              <w:rPr>
                <w:rFonts w:ascii="仿宋" w:eastAsia="仿宋" w:hAnsi="仿宋"/>
                <w:szCs w:val="21"/>
              </w:rPr>
            </w:pPr>
          </w:p>
        </w:tc>
        <w:tc>
          <w:tcPr>
            <w:tcW w:w="686" w:type="dxa"/>
            <w:gridSpan w:val="3"/>
            <w:vAlign w:val="center"/>
          </w:tcPr>
          <w:p w14:paraId="4D959052" w14:textId="77777777" w:rsidR="009F0D05" w:rsidRPr="00802C5F" w:rsidRDefault="009F0D05" w:rsidP="00F5520E">
            <w:pPr>
              <w:snapToGrid w:val="0"/>
              <w:spacing w:line="360" w:lineRule="auto"/>
              <w:jc w:val="center"/>
              <w:rPr>
                <w:rFonts w:ascii="仿宋" w:eastAsia="仿宋" w:hAnsi="仿宋"/>
                <w:szCs w:val="21"/>
              </w:rPr>
            </w:pPr>
          </w:p>
        </w:tc>
        <w:tc>
          <w:tcPr>
            <w:tcW w:w="1539" w:type="dxa"/>
            <w:gridSpan w:val="2"/>
            <w:vAlign w:val="center"/>
          </w:tcPr>
          <w:p w14:paraId="7DCE6CCE" w14:textId="77777777" w:rsidR="009F0D05" w:rsidRPr="00802C5F" w:rsidRDefault="009F0D05" w:rsidP="00F5520E">
            <w:pPr>
              <w:snapToGrid w:val="0"/>
              <w:spacing w:line="360" w:lineRule="auto"/>
              <w:jc w:val="center"/>
              <w:rPr>
                <w:rFonts w:ascii="仿宋" w:eastAsia="仿宋" w:hAnsi="仿宋"/>
                <w:szCs w:val="21"/>
              </w:rPr>
            </w:pPr>
          </w:p>
        </w:tc>
        <w:tc>
          <w:tcPr>
            <w:tcW w:w="1209" w:type="dxa"/>
            <w:gridSpan w:val="3"/>
            <w:vAlign w:val="center"/>
          </w:tcPr>
          <w:p w14:paraId="733124ED" w14:textId="77777777" w:rsidR="009F0D05" w:rsidRPr="00802C5F" w:rsidRDefault="009F0D05" w:rsidP="00F5520E">
            <w:pPr>
              <w:snapToGrid w:val="0"/>
              <w:spacing w:line="360" w:lineRule="auto"/>
              <w:jc w:val="center"/>
              <w:rPr>
                <w:rFonts w:ascii="仿宋" w:eastAsia="仿宋" w:hAnsi="仿宋"/>
                <w:szCs w:val="21"/>
              </w:rPr>
            </w:pPr>
          </w:p>
        </w:tc>
        <w:tc>
          <w:tcPr>
            <w:tcW w:w="846" w:type="dxa"/>
            <w:gridSpan w:val="3"/>
            <w:vAlign w:val="center"/>
          </w:tcPr>
          <w:p w14:paraId="3F628F4F" w14:textId="77777777" w:rsidR="009F0D05" w:rsidRPr="00802C5F" w:rsidRDefault="009F0D05" w:rsidP="00F5520E">
            <w:pPr>
              <w:snapToGrid w:val="0"/>
              <w:spacing w:line="360" w:lineRule="auto"/>
              <w:jc w:val="center"/>
              <w:rPr>
                <w:rFonts w:ascii="仿宋" w:eastAsia="仿宋" w:hAnsi="仿宋"/>
                <w:szCs w:val="21"/>
              </w:rPr>
            </w:pPr>
          </w:p>
        </w:tc>
        <w:tc>
          <w:tcPr>
            <w:tcW w:w="864" w:type="dxa"/>
            <w:gridSpan w:val="3"/>
            <w:vAlign w:val="center"/>
          </w:tcPr>
          <w:p w14:paraId="4320A33D" w14:textId="77777777" w:rsidR="009F0D05" w:rsidRPr="00802C5F" w:rsidRDefault="009F0D05" w:rsidP="00F5520E">
            <w:pPr>
              <w:snapToGrid w:val="0"/>
              <w:spacing w:line="360" w:lineRule="auto"/>
              <w:jc w:val="center"/>
              <w:rPr>
                <w:rFonts w:ascii="仿宋" w:eastAsia="仿宋" w:hAnsi="仿宋"/>
                <w:szCs w:val="21"/>
              </w:rPr>
            </w:pPr>
          </w:p>
        </w:tc>
        <w:tc>
          <w:tcPr>
            <w:tcW w:w="846" w:type="dxa"/>
            <w:vAlign w:val="center"/>
          </w:tcPr>
          <w:p w14:paraId="56233752"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539ACF07" w14:textId="77777777" w:rsidTr="00EE1515">
        <w:trPr>
          <w:cantSplit/>
          <w:trHeight w:val="510"/>
          <w:jc w:val="center"/>
        </w:trPr>
        <w:tc>
          <w:tcPr>
            <w:tcW w:w="589" w:type="dxa"/>
            <w:vMerge/>
            <w:vAlign w:val="center"/>
          </w:tcPr>
          <w:p w14:paraId="5B20FC7C" w14:textId="77777777" w:rsidR="009F0D05" w:rsidRPr="00802C5F" w:rsidRDefault="009F0D05" w:rsidP="00F5520E">
            <w:pPr>
              <w:snapToGrid w:val="0"/>
              <w:spacing w:line="360" w:lineRule="auto"/>
              <w:jc w:val="center"/>
              <w:rPr>
                <w:rFonts w:ascii="仿宋" w:eastAsia="仿宋" w:hAnsi="仿宋"/>
                <w:szCs w:val="21"/>
              </w:rPr>
            </w:pPr>
          </w:p>
        </w:tc>
        <w:tc>
          <w:tcPr>
            <w:tcW w:w="2861" w:type="dxa"/>
            <w:gridSpan w:val="7"/>
            <w:vAlign w:val="center"/>
          </w:tcPr>
          <w:p w14:paraId="1B82FAE3" w14:textId="77777777" w:rsidR="009F0D05" w:rsidRPr="00802C5F" w:rsidRDefault="009F0D05" w:rsidP="00F5520E">
            <w:pPr>
              <w:snapToGrid w:val="0"/>
              <w:spacing w:line="360" w:lineRule="auto"/>
              <w:ind w:firstLineChars="148" w:firstLine="311"/>
              <w:jc w:val="center"/>
              <w:rPr>
                <w:rFonts w:ascii="仿宋" w:eastAsia="仿宋" w:hAnsi="仿宋"/>
                <w:szCs w:val="21"/>
              </w:rPr>
            </w:pPr>
          </w:p>
        </w:tc>
        <w:tc>
          <w:tcPr>
            <w:tcW w:w="686" w:type="dxa"/>
            <w:gridSpan w:val="3"/>
            <w:vAlign w:val="center"/>
          </w:tcPr>
          <w:p w14:paraId="0ADFA824" w14:textId="77777777" w:rsidR="009F0D05" w:rsidRPr="00802C5F" w:rsidRDefault="009F0D05" w:rsidP="00F5520E">
            <w:pPr>
              <w:snapToGrid w:val="0"/>
              <w:spacing w:line="360" w:lineRule="auto"/>
              <w:ind w:firstLineChars="148" w:firstLine="311"/>
              <w:jc w:val="center"/>
              <w:rPr>
                <w:rFonts w:ascii="仿宋" w:eastAsia="仿宋" w:hAnsi="仿宋"/>
                <w:szCs w:val="21"/>
              </w:rPr>
            </w:pPr>
          </w:p>
        </w:tc>
        <w:tc>
          <w:tcPr>
            <w:tcW w:w="1539" w:type="dxa"/>
            <w:gridSpan w:val="2"/>
            <w:vAlign w:val="center"/>
          </w:tcPr>
          <w:p w14:paraId="4142201B" w14:textId="77777777" w:rsidR="009F0D05" w:rsidRPr="00802C5F" w:rsidRDefault="009F0D05" w:rsidP="00F5520E">
            <w:pPr>
              <w:snapToGrid w:val="0"/>
              <w:spacing w:line="360" w:lineRule="auto"/>
              <w:jc w:val="center"/>
              <w:rPr>
                <w:rFonts w:ascii="仿宋" w:eastAsia="仿宋" w:hAnsi="仿宋"/>
                <w:szCs w:val="21"/>
              </w:rPr>
            </w:pPr>
          </w:p>
        </w:tc>
        <w:tc>
          <w:tcPr>
            <w:tcW w:w="1209" w:type="dxa"/>
            <w:gridSpan w:val="3"/>
            <w:vAlign w:val="center"/>
          </w:tcPr>
          <w:p w14:paraId="20D67A09" w14:textId="77777777" w:rsidR="009F0D05" w:rsidRPr="00802C5F" w:rsidRDefault="009F0D05" w:rsidP="00F5520E">
            <w:pPr>
              <w:snapToGrid w:val="0"/>
              <w:spacing w:line="360" w:lineRule="auto"/>
              <w:jc w:val="center"/>
              <w:rPr>
                <w:rFonts w:ascii="仿宋" w:eastAsia="仿宋" w:hAnsi="仿宋"/>
                <w:szCs w:val="21"/>
              </w:rPr>
            </w:pPr>
          </w:p>
        </w:tc>
        <w:tc>
          <w:tcPr>
            <w:tcW w:w="846" w:type="dxa"/>
            <w:gridSpan w:val="3"/>
            <w:vAlign w:val="center"/>
          </w:tcPr>
          <w:p w14:paraId="5F147705" w14:textId="77777777" w:rsidR="009F0D05" w:rsidRPr="00802C5F" w:rsidRDefault="009F0D05" w:rsidP="00F5520E">
            <w:pPr>
              <w:snapToGrid w:val="0"/>
              <w:spacing w:line="360" w:lineRule="auto"/>
              <w:jc w:val="center"/>
              <w:rPr>
                <w:rFonts w:ascii="仿宋" w:eastAsia="仿宋" w:hAnsi="仿宋"/>
                <w:szCs w:val="21"/>
              </w:rPr>
            </w:pPr>
          </w:p>
        </w:tc>
        <w:tc>
          <w:tcPr>
            <w:tcW w:w="864" w:type="dxa"/>
            <w:gridSpan w:val="3"/>
            <w:vAlign w:val="center"/>
          </w:tcPr>
          <w:p w14:paraId="2F26ED29" w14:textId="77777777" w:rsidR="009F0D05" w:rsidRPr="00802C5F" w:rsidRDefault="009F0D05" w:rsidP="00F5520E">
            <w:pPr>
              <w:snapToGrid w:val="0"/>
              <w:spacing w:line="360" w:lineRule="auto"/>
              <w:jc w:val="center"/>
              <w:rPr>
                <w:rFonts w:ascii="仿宋" w:eastAsia="仿宋" w:hAnsi="仿宋"/>
                <w:szCs w:val="21"/>
              </w:rPr>
            </w:pPr>
          </w:p>
        </w:tc>
        <w:tc>
          <w:tcPr>
            <w:tcW w:w="846" w:type="dxa"/>
            <w:vAlign w:val="center"/>
          </w:tcPr>
          <w:p w14:paraId="0364F86B"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2693A6B1" w14:textId="77777777" w:rsidTr="00EE1515">
        <w:trPr>
          <w:cantSplit/>
          <w:trHeight w:val="510"/>
          <w:jc w:val="center"/>
        </w:trPr>
        <w:tc>
          <w:tcPr>
            <w:tcW w:w="589" w:type="dxa"/>
            <w:vMerge/>
            <w:vAlign w:val="center"/>
          </w:tcPr>
          <w:p w14:paraId="7505152F" w14:textId="77777777" w:rsidR="009F0D05" w:rsidRPr="00802C5F" w:rsidRDefault="009F0D05" w:rsidP="00F5520E">
            <w:pPr>
              <w:snapToGrid w:val="0"/>
              <w:spacing w:line="360" w:lineRule="auto"/>
              <w:jc w:val="center"/>
              <w:rPr>
                <w:rFonts w:ascii="仿宋" w:eastAsia="仿宋" w:hAnsi="仿宋"/>
                <w:szCs w:val="21"/>
              </w:rPr>
            </w:pPr>
          </w:p>
        </w:tc>
        <w:tc>
          <w:tcPr>
            <w:tcW w:w="2861" w:type="dxa"/>
            <w:gridSpan w:val="7"/>
            <w:vAlign w:val="center"/>
          </w:tcPr>
          <w:p w14:paraId="5F0A9D84" w14:textId="77777777" w:rsidR="009F0D05" w:rsidRPr="00802C5F" w:rsidRDefault="009F0D05" w:rsidP="00F5520E">
            <w:pPr>
              <w:snapToGrid w:val="0"/>
              <w:spacing w:line="360" w:lineRule="auto"/>
              <w:ind w:firstLineChars="148" w:firstLine="311"/>
              <w:jc w:val="center"/>
              <w:rPr>
                <w:rFonts w:ascii="仿宋" w:eastAsia="仿宋" w:hAnsi="仿宋"/>
                <w:szCs w:val="21"/>
              </w:rPr>
            </w:pPr>
          </w:p>
        </w:tc>
        <w:tc>
          <w:tcPr>
            <w:tcW w:w="686" w:type="dxa"/>
            <w:gridSpan w:val="3"/>
            <w:vAlign w:val="center"/>
          </w:tcPr>
          <w:p w14:paraId="3549AB18" w14:textId="77777777" w:rsidR="009F0D05" w:rsidRPr="00802C5F" w:rsidRDefault="009F0D05" w:rsidP="00F5520E">
            <w:pPr>
              <w:snapToGrid w:val="0"/>
              <w:spacing w:line="360" w:lineRule="auto"/>
              <w:ind w:firstLineChars="148" w:firstLine="311"/>
              <w:jc w:val="center"/>
              <w:rPr>
                <w:rFonts w:ascii="仿宋" w:eastAsia="仿宋" w:hAnsi="仿宋"/>
                <w:szCs w:val="21"/>
              </w:rPr>
            </w:pPr>
          </w:p>
        </w:tc>
        <w:tc>
          <w:tcPr>
            <w:tcW w:w="1539" w:type="dxa"/>
            <w:gridSpan w:val="2"/>
            <w:vAlign w:val="center"/>
          </w:tcPr>
          <w:p w14:paraId="66357EE6" w14:textId="77777777" w:rsidR="009F0D05" w:rsidRPr="00802C5F" w:rsidRDefault="009F0D05" w:rsidP="00F5520E">
            <w:pPr>
              <w:snapToGrid w:val="0"/>
              <w:spacing w:line="360" w:lineRule="auto"/>
              <w:jc w:val="center"/>
              <w:rPr>
                <w:rFonts w:ascii="仿宋" w:eastAsia="仿宋" w:hAnsi="仿宋"/>
                <w:szCs w:val="21"/>
              </w:rPr>
            </w:pPr>
          </w:p>
        </w:tc>
        <w:tc>
          <w:tcPr>
            <w:tcW w:w="1209" w:type="dxa"/>
            <w:gridSpan w:val="3"/>
            <w:vAlign w:val="center"/>
          </w:tcPr>
          <w:p w14:paraId="2D522CD3" w14:textId="77777777" w:rsidR="009F0D05" w:rsidRPr="00802C5F" w:rsidRDefault="009F0D05" w:rsidP="00F5520E">
            <w:pPr>
              <w:snapToGrid w:val="0"/>
              <w:spacing w:line="360" w:lineRule="auto"/>
              <w:jc w:val="center"/>
              <w:rPr>
                <w:rFonts w:ascii="仿宋" w:eastAsia="仿宋" w:hAnsi="仿宋"/>
                <w:szCs w:val="21"/>
              </w:rPr>
            </w:pPr>
          </w:p>
        </w:tc>
        <w:tc>
          <w:tcPr>
            <w:tcW w:w="846" w:type="dxa"/>
            <w:gridSpan w:val="3"/>
            <w:vAlign w:val="center"/>
          </w:tcPr>
          <w:p w14:paraId="448E6A60" w14:textId="77777777" w:rsidR="009F0D05" w:rsidRPr="00802C5F" w:rsidRDefault="009F0D05" w:rsidP="00F5520E">
            <w:pPr>
              <w:snapToGrid w:val="0"/>
              <w:spacing w:line="360" w:lineRule="auto"/>
              <w:jc w:val="center"/>
              <w:rPr>
                <w:rFonts w:ascii="仿宋" w:eastAsia="仿宋" w:hAnsi="仿宋"/>
                <w:szCs w:val="21"/>
              </w:rPr>
            </w:pPr>
          </w:p>
        </w:tc>
        <w:tc>
          <w:tcPr>
            <w:tcW w:w="864" w:type="dxa"/>
            <w:gridSpan w:val="3"/>
            <w:vAlign w:val="center"/>
          </w:tcPr>
          <w:p w14:paraId="2693C8E8" w14:textId="77777777" w:rsidR="009F0D05" w:rsidRPr="00802C5F" w:rsidRDefault="009F0D05" w:rsidP="00F5520E">
            <w:pPr>
              <w:snapToGrid w:val="0"/>
              <w:spacing w:line="360" w:lineRule="auto"/>
              <w:jc w:val="center"/>
              <w:rPr>
                <w:rFonts w:ascii="仿宋" w:eastAsia="仿宋" w:hAnsi="仿宋"/>
                <w:szCs w:val="21"/>
              </w:rPr>
            </w:pPr>
          </w:p>
        </w:tc>
        <w:tc>
          <w:tcPr>
            <w:tcW w:w="846" w:type="dxa"/>
            <w:vAlign w:val="center"/>
          </w:tcPr>
          <w:p w14:paraId="0E8F3291"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9D141C3" w14:textId="77777777" w:rsidTr="00EE1515">
        <w:trPr>
          <w:cantSplit/>
          <w:trHeight w:val="510"/>
          <w:jc w:val="center"/>
        </w:trPr>
        <w:tc>
          <w:tcPr>
            <w:tcW w:w="589" w:type="dxa"/>
            <w:vMerge/>
            <w:vAlign w:val="center"/>
          </w:tcPr>
          <w:p w14:paraId="096E88C1" w14:textId="77777777" w:rsidR="009F0D05" w:rsidRPr="00802C5F" w:rsidRDefault="009F0D05" w:rsidP="00F5520E">
            <w:pPr>
              <w:snapToGrid w:val="0"/>
              <w:spacing w:line="360" w:lineRule="auto"/>
              <w:jc w:val="center"/>
              <w:rPr>
                <w:rFonts w:ascii="仿宋" w:eastAsia="仿宋" w:hAnsi="仿宋"/>
                <w:szCs w:val="21"/>
              </w:rPr>
            </w:pPr>
          </w:p>
        </w:tc>
        <w:tc>
          <w:tcPr>
            <w:tcW w:w="2861" w:type="dxa"/>
            <w:gridSpan w:val="7"/>
            <w:vAlign w:val="center"/>
          </w:tcPr>
          <w:p w14:paraId="70810D48" w14:textId="77777777" w:rsidR="009F0D05" w:rsidRPr="00802C5F" w:rsidRDefault="009F0D05" w:rsidP="00F5520E">
            <w:pPr>
              <w:snapToGrid w:val="0"/>
              <w:spacing w:line="360" w:lineRule="auto"/>
              <w:ind w:firstLineChars="148" w:firstLine="311"/>
              <w:jc w:val="center"/>
              <w:rPr>
                <w:rFonts w:ascii="仿宋" w:eastAsia="仿宋" w:hAnsi="仿宋"/>
                <w:szCs w:val="21"/>
              </w:rPr>
            </w:pPr>
          </w:p>
        </w:tc>
        <w:tc>
          <w:tcPr>
            <w:tcW w:w="686" w:type="dxa"/>
            <w:gridSpan w:val="3"/>
            <w:vAlign w:val="center"/>
          </w:tcPr>
          <w:p w14:paraId="21E773B3" w14:textId="77777777" w:rsidR="009F0D05" w:rsidRPr="00802C5F" w:rsidRDefault="009F0D05" w:rsidP="00F5520E">
            <w:pPr>
              <w:snapToGrid w:val="0"/>
              <w:spacing w:line="360" w:lineRule="auto"/>
              <w:ind w:firstLineChars="148" w:firstLine="311"/>
              <w:jc w:val="center"/>
              <w:rPr>
                <w:rFonts w:ascii="仿宋" w:eastAsia="仿宋" w:hAnsi="仿宋"/>
                <w:szCs w:val="21"/>
              </w:rPr>
            </w:pPr>
          </w:p>
        </w:tc>
        <w:tc>
          <w:tcPr>
            <w:tcW w:w="1539" w:type="dxa"/>
            <w:gridSpan w:val="2"/>
            <w:vAlign w:val="center"/>
          </w:tcPr>
          <w:p w14:paraId="474E6D46" w14:textId="77777777" w:rsidR="009F0D05" w:rsidRPr="00802C5F" w:rsidRDefault="009F0D05" w:rsidP="00F5520E">
            <w:pPr>
              <w:snapToGrid w:val="0"/>
              <w:spacing w:line="360" w:lineRule="auto"/>
              <w:jc w:val="center"/>
              <w:rPr>
                <w:rFonts w:ascii="仿宋" w:eastAsia="仿宋" w:hAnsi="仿宋"/>
                <w:szCs w:val="21"/>
              </w:rPr>
            </w:pPr>
          </w:p>
        </w:tc>
        <w:tc>
          <w:tcPr>
            <w:tcW w:w="1209" w:type="dxa"/>
            <w:gridSpan w:val="3"/>
            <w:vAlign w:val="center"/>
          </w:tcPr>
          <w:p w14:paraId="26C2E8B4" w14:textId="77777777" w:rsidR="009F0D05" w:rsidRPr="00802C5F" w:rsidRDefault="009F0D05" w:rsidP="00F5520E">
            <w:pPr>
              <w:snapToGrid w:val="0"/>
              <w:spacing w:line="360" w:lineRule="auto"/>
              <w:jc w:val="center"/>
              <w:rPr>
                <w:rFonts w:ascii="仿宋" w:eastAsia="仿宋" w:hAnsi="仿宋"/>
                <w:szCs w:val="21"/>
              </w:rPr>
            </w:pPr>
          </w:p>
        </w:tc>
        <w:tc>
          <w:tcPr>
            <w:tcW w:w="846" w:type="dxa"/>
            <w:gridSpan w:val="3"/>
            <w:vAlign w:val="center"/>
          </w:tcPr>
          <w:p w14:paraId="1E6605CD" w14:textId="77777777" w:rsidR="009F0D05" w:rsidRPr="00802C5F" w:rsidRDefault="009F0D05" w:rsidP="00F5520E">
            <w:pPr>
              <w:snapToGrid w:val="0"/>
              <w:spacing w:line="360" w:lineRule="auto"/>
              <w:jc w:val="center"/>
              <w:rPr>
                <w:rFonts w:ascii="仿宋" w:eastAsia="仿宋" w:hAnsi="仿宋"/>
                <w:szCs w:val="21"/>
              </w:rPr>
            </w:pPr>
          </w:p>
        </w:tc>
        <w:tc>
          <w:tcPr>
            <w:tcW w:w="864" w:type="dxa"/>
            <w:gridSpan w:val="3"/>
            <w:vAlign w:val="center"/>
          </w:tcPr>
          <w:p w14:paraId="4AF95D18" w14:textId="77777777" w:rsidR="009F0D05" w:rsidRPr="00802C5F" w:rsidRDefault="009F0D05" w:rsidP="00F5520E">
            <w:pPr>
              <w:snapToGrid w:val="0"/>
              <w:spacing w:line="360" w:lineRule="auto"/>
              <w:jc w:val="center"/>
              <w:rPr>
                <w:rFonts w:ascii="仿宋" w:eastAsia="仿宋" w:hAnsi="仿宋"/>
                <w:szCs w:val="21"/>
              </w:rPr>
            </w:pPr>
          </w:p>
        </w:tc>
        <w:tc>
          <w:tcPr>
            <w:tcW w:w="846" w:type="dxa"/>
            <w:vAlign w:val="center"/>
          </w:tcPr>
          <w:p w14:paraId="5B753078"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137A0095" w14:textId="77777777" w:rsidTr="00EE1515">
        <w:trPr>
          <w:cantSplit/>
          <w:trHeight w:val="510"/>
          <w:jc w:val="center"/>
        </w:trPr>
        <w:tc>
          <w:tcPr>
            <w:tcW w:w="589" w:type="dxa"/>
            <w:vMerge/>
            <w:vAlign w:val="center"/>
          </w:tcPr>
          <w:p w14:paraId="2BD4AB56" w14:textId="77777777" w:rsidR="009F0D05" w:rsidRPr="00802C5F" w:rsidRDefault="009F0D05" w:rsidP="00F5520E">
            <w:pPr>
              <w:snapToGrid w:val="0"/>
              <w:spacing w:line="360" w:lineRule="auto"/>
              <w:jc w:val="center"/>
              <w:rPr>
                <w:rFonts w:ascii="仿宋" w:eastAsia="仿宋" w:hAnsi="仿宋"/>
                <w:szCs w:val="21"/>
              </w:rPr>
            </w:pPr>
          </w:p>
        </w:tc>
        <w:tc>
          <w:tcPr>
            <w:tcW w:w="2861" w:type="dxa"/>
            <w:gridSpan w:val="7"/>
            <w:vAlign w:val="center"/>
          </w:tcPr>
          <w:p w14:paraId="18BDBF63" w14:textId="77777777" w:rsidR="009F0D05" w:rsidRPr="00802C5F" w:rsidRDefault="009F0D05" w:rsidP="00F5520E">
            <w:pPr>
              <w:snapToGrid w:val="0"/>
              <w:spacing w:line="360" w:lineRule="auto"/>
              <w:jc w:val="center"/>
              <w:rPr>
                <w:rFonts w:ascii="仿宋" w:eastAsia="仿宋" w:hAnsi="仿宋"/>
                <w:szCs w:val="21"/>
              </w:rPr>
            </w:pPr>
          </w:p>
        </w:tc>
        <w:tc>
          <w:tcPr>
            <w:tcW w:w="686" w:type="dxa"/>
            <w:gridSpan w:val="3"/>
            <w:vAlign w:val="center"/>
          </w:tcPr>
          <w:p w14:paraId="4263F4D5" w14:textId="77777777" w:rsidR="009F0D05" w:rsidRPr="00802C5F" w:rsidRDefault="009F0D05" w:rsidP="00F5520E">
            <w:pPr>
              <w:snapToGrid w:val="0"/>
              <w:spacing w:line="360" w:lineRule="auto"/>
              <w:jc w:val="center"/>
              <w:rPr>
                <w:rFonts w:ascii="仿宋" w:eastAsia="仿宋" w:hAnsi="仿宋"/>
                <w:szCs w:val="21"/>
              </w:rPr>
            </w:pPr>
          </w:p>
        </w:tc>
        <w:tc>
          <w:tcPr>
            <w:tcW w:w="1539" w:type="dxa"/>
            <w:gridSpan w:val="2"/>
            <w:vAlign w:val="center"/>
          </w:tcPr>
          <w:p w14:paraId="0FB46E3E" w14:textId="77777777" w:rsidR="009F0D05" w:rsidRPr="00802C5F" w:rsidRDefault="009F0D05" w:rsidP="00F5520E">
            <w:pPr>
              <w:snapToGrid w:val="0"/>
              <w:spacing w:line="360" w:lineRule="auto"/>
              <w:jc w:val="center"/>
              <w:rPr>
                <w:rFonts w:ascii="仿宋" w:eastAsia="仿宋" w:hAnsi="仿宋"/>
                <w:szCs w:val="21"/>
              </w:rPr>
            </w:pPr>
          </w:p>
        </w:tc>
        <w:tc>
          <w:tcPr>
            <w:tcW w:w="1209" w:type="dxa"/>
            <w:gridSpan w:val="3"/>
            <w:vAlign w:val="center"/>
          </w:tcPr>
          <w:p w14:paraId="17F5F25B" w14:textId="77777777" w:rsidR="009F0D05" w:rsidRPr="00802C5F" w:rsidRDefault="009F0D05" w:rsidP="00F5520E">
            <w:pPr>
              <w:snapToGrid w:val="0"/>
              <w:spacing w:line="360" w:lineRule="auto"/>
              <w:jc w:val="center"/>
              <w:rPr>
                <w:rFonts w:ascii="仿宋" w:eastAsia="仿宋" w:hAnsi="仿宋"/>
                <w:szCs w:val="21"/>
              </w:rPr>
            </w:pPr>
          </w:p>
        </w:tc>
        <w:tc>
          <w:tcPr>
            <w:tcW w:w="846" w:type="dxa"/>
            <w:gridSpan w:val="3"/>
            <w:vAlign w:val="center"/>
          </w:tcPr>
          <w:p w14:paraId="515F3884" w14:textId="77777777" w:rsidR="009F0D05" w:rsidRPr="00802C5F" w:rsidRDefault="009F0D05" w:rsidP="00F5520E">
            <w:pPr>
              <w:snapToGrid w:val="0"/>
              <w:spacing w:line="360" w:lineRule="auto"/>
              <w:jc w:val="center"/>
              <w:rPr>
                <w:rFonts w:ascii="仿宋" w:eastAsia="仿宋" w:hAnsi="仿宋"/>
                <w:szCs w:val="21"/>
              </w:rPr>
            </w:pPr>
          </w:p>
        </w:tc>
        <w:tc>
          <w:tcPr>
            <w:tcW w:w="864" w:type="dxa"/>
            <w:gridSpan w:val="3"/>
            <w:vAlign w:val="center"/>
          </w:tcPr>
          <w:p w14:paraId="4D080747" w14:textId="77777777" w:rsidR="009F0D05" w:rsidRPr="00802C5F" w:rsidRDefault="009F0D05" w:rsidP="00F5520E">
            <w:pPr>
              <w:snapToGrid w:val="0"/>
              <w:spacing w:line="360" w:lineRule="auto"/>
              <w:jc w:val="center"/>
              <w:rPr>
                <w:rFonts w:ascii="仿宋" w:eastAsia="仿宋" w:hAnsi="仿宋"/>
                <w:szCs w:val="21"/>
              </w:rPr>
            </w:pPr>
          </w:p>
        </w:tc>
        <w:tc>
          <w:tcPr>
            <w:tcW w:w="846" w:type="dxa"/>
            <w:vAlign w:val="center"/>
          </w:tcPr>
          <w:p w14:paraId="480C1B24"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04D89A60" w14:textId="77777777" w:rsidTr="00EE1515">
        <w:trPr>
          <w:cantSplit/>
          <w:trHeight w:val="510"/>
          <w:jc w:val="center"/>
        </w:trPr>
        <w:tc>
          <w:tcPr>
            <w:tcW w:w="589" w:type="dxa"/>
            <w:vMerge/>
            <w:vAlign w:val="center"/>
          </w:tcPr>
          <w:p w14:paraId="4A751910" w14:textId="77777777" w:rsidR="009F0D05" w:rsidRPr="00802C5F" w:rsidRDefault="009F0D05" w:rsidP="00F5520E">
            <w:pPr>
              <w:snapToGrid w:val="0"/>
              <w:spacing w:line="360" w:lineRule="auto"/>
              <w:jc w:val="center"/>
              <w:rPr>
                <w:rFonts w:ascii="仿宋" w:eastAsia="仿宋" w:hAnsi="仿宋"/>
                <w:szCs w:val="21"/>
              </w:rPr>
            </w:pPr>
          </w:p>
        </w:tc>
        <w:tc>
          <w:tcPr>
            <w:tcW w:w="5086" w:type="dxa"/>
            <w:gridSpan w:val="12"/>
            <w:vAlign w:val="center"/>
          </w:tcPr>
          <w:p w14:paraId="094F58DA"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其它材料费</w:t>
            </w:r>
          </w:p>
        </w:tc>
        <w:tc>
          <w:tcPr>
            <w:tcW w:w="1209" w:type="dxa"/>
            <w:gridSpan w:val="3"/>
            <w:vAlign w:val="center"/>
          </w:tcPr>
          <w:p w14:paraId="44105519"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w:t>
            </w:r>
          </w:p>
        </w:tc>
        <w:tc>
          <w:tcPr>
            <w:tcW w:w="846" w:type="dxa"/>
            <w:gridSpan w:val="3"/>
            <w:vAlign w:val="center"/>
          </w:tcPr>
          <w:p w14:paraId="419D78DF" w14:textId="77777777" w:rsidR="009F0D05" w:rsidRPr="00802C5F" w:rsidRDefault="009F0D05" w:rsidP="00F5520E">
            <w:pPr>
              <w:snapToGrid w:val="0"/>
              <w:spacing w:line="360" w:lineRule="auto"/>
              <w:jc w:val="center"/>
              <w:rPr>
                <w:rFonts w:ascii="仿宋" w:eastAsia="仿宋" w:hAnsi="仿宋"/>
                <w:szCs w:val="21"/>
              </w:rPr>
            </w:pPr>
          </w:p>
        </w:tc>
        <w:tc>
          <w:tcPr>
            <w:tcW w:w="864" w:type="dxa"/>
            <w:gridSpan w:val="3"/>
            <w:vAlign w:val="center"/>
          </w:tcPr>
          <w:p w14:paraId="5132E637"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w:t>
            </w:r>
          </w:p>
        </w:tc>
        <w:tc>
          <w:tcPr>
            <w:tcW w:w="846" w:type="dxa"/>
            <w:vAlign w:val="center"/>
          </w:tcPr>
          <w:p w14:paraId="28B6B8B4" w14:textId="77777777" w:rsidR="009F0D05" w:rsidRPr="00802C5F" w:rsidRDefault="009F0D05" w:rsidP="00F5520E">
            <w:pPr>
              <w:snapToGrid w:val="0"/>
              <w:spacing w:line="360" w:lineRule="auto"/>
              <w:jc w:val="center"/>
              <w:rPr>
                <w:rFonts w:ascii="仿宋" w:eastAsia="仿宋" w:hAnsi="仿宋"/>
                <w:szCs w:val="21"/>
              </w:rPr>
            </w:pPr>
          </w:p>
        </w:tc>
      </w:tr>
      <w:tr w:rsidR="009F0D05" w:rsidRPr="00802C5F" w14:paraId="3449526B" w14:textId="77777777" w:rsidTr="00EE1515">
        <w:trPr>
          <w:cantSplit/>
          <w:trHeight w:val="510"/>
          <w:jc w:val="center"/>
        </w:trPr>
        <w:tc>
          <w:tcPr>
            <w:tcW w:w="589" w:type="dxa"/>
            <w:vMerge/>
            <w:vAlign w:val="center"/>
          </w:tcPr>
          <w:p w14:paraId="04A70535" w14:textId="77777777" w:rsidR="009F0D05" w:rsidRPr="00802C5F" w:rsidRDefault="009F0D05" w:rsidP="00F5520E">
            <w:pPr>
              <w:snapToGrid w:val="0"/>
              <w:spacing w:line="360" w:lineRule="auto"/>
              <w:jc w:val="center"/>
              <w:rPr>
                <w:rFonts w:ascii="仿宋" w:eastAsia="仿宋" w:hAnsi="仿宋"/>
                <w:szCs w:val="21"/>
              </w:rPr>
            </w:pPr>
          </w:p>
        </w:tc>
        <w:tc>
          <w:tcPr>
            <w:tcW w:w="5086" w:type="dxa"/>
            <w:gridSpan w:val="12"/>
            <w:vAlign w:val="center"/>
          </w:tcPr>
          <w:p w14:paraId="167F7BC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材料费小计</w:t>
            </w:r>
          </w:p>
        </w:tc>
        <w:tc>
          <w:tcPr>
            <w:tcW w:w="1209" w:type="dxa"/>
            <w:gridSpan w:val="3"/>
            <w:vAlign w:val="center"/>
          </w:tcPr>
          <w:p w14:paraId="33BD2E22"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w:t>
            </w:r>
          </w:p>
        </w:tc>
        <w:tc>
          <w:tcPr>
            <w:tcW w:w="846" w:type="dxa"/>
            <w:gridSpan w:val="3"/>
            <w:vAlign w:val="center"/>
          </w:tcPr>
          <w:p w14:paraId="7B9F8CD7" w14:textId="77777777" w:rsidR="009F0D05" w:rsidRPr="00802C5F" w:rsidRDefault="009F0D05" w:rsidP="00F5520E">
            <w:pPr>
              <w:snapToGrid w:val="0"/>
              <w:spacing w:line="360" w:lineRule="auto"/>
              <w:jc w:val="center"/>
              <w:rPr>
                <w:rFonts w:ascii="仿宋" w:eastAsia="仿宋" w:hAnsi="仿宋"/>
                <w:szCs w:val="21"/>
              </w:rPr>
            </w:pPr>
          </w:p>
        </w:tc>
        <w:tc>
          <w:tcPr>
            <w:tcW w:w="864" w:type="dxa"/>
            <w:gridSpan w:val="3"/>
            <w:vAlign w:val="center"/>
          </w:tcPr>
          <w:p w14:paraId="32EB00AD" w14:textId="77777777" w:rsidR="009F0D05" w:rsidRPr="00802C5F" w:rsidRDefault="009F0D05" w:rsidP="00F5520E">
            <w:pPr>
              <w:snapToGrid w:val="0"/>
              <w:spacing w:line="360" w:lineRule="auto"/>
              <w:jc w:val="center"/>
              <w:rPr>
                <w:rFonts w:ascii="仿宋" w:eastAsia="仿宋" w:hAnsi="仿宋"/>
                <w:szCs w:val="21"/>
              </w:rPr>
            </w:pPr>
            <w:r w:rsidRPr="00802C5F">
              <w:rPr>
                <w:rFonts w:ascii="仿宋" w:eastAsia="仿宋" w:hAnsi="仿宋" w:hint="eastAsia"/>
                <w:szCs w:val="21"/>
              </w:rPr>
              <w:t>—</w:t>
            </w:r>
          </w:p>
        </w:tc>
        <w:tc>
          <w:tcPr>
            <w:tcW w:w="846" w:type="dxa"/>
            <w:vAlign w:val="center"/>
          </w:tcPr>
          <w:p w14:paraId="7C85CE53" w14:textId="77777777" w:rsidR="009F0D05" w:rsidRPr="00802C5F" w:rsidRDefault="009F0D05" w:rsidP="00F5520E">
            <w:pPr>
              <w:snapToGrid w:val="0"/>
              <w:spacing w:line="360" w:lineRule="auto"/>
              <w:jc w:val="center"/>
              <w:rPr>
                <w:rFonts w:ascii="仿宋" w:eastAsia="仿宋" w:hAnsi="仿宋"/>
                <w:szCs w:val="21"/>
              </w:rPr>
            </w:pPr>
          </w:p>
        </w:tc>
      </w:tr>
    </w:tbl>
    <w:p w14:paraId="7BEBADE8" w14:textId="77777777" w:rsidR="009F0D05" w:rsidRPr="00802C5F" w:rsidRDefault="009F0D05" w:rsidP="00F5520E">
      <w:pPr>
        <w:snapToGrid w:val="0"/>
        <w:spacing w:line="360" w:lineRule="auto"/>
        <w:rPr>
          <w:rFonts w:ascii="仿宋" w:eastAsia="仿宋" w:hAnsi="仿宋"/>
          <w:sz w:val="18"/>
          <w:szCs w:val="18"/>
        </w:rPr>
      </w:pPr>
      <w:r w:rsidRPr="00802C5F">
        <w:rPr>
          <w:rFonts w:ascii="仿宋" w:eastAsia="仿宋" w:hAnsi="仿宋" w:hint="eastAsia"/>
          <w:sz w:val="18"/>
          <w:szCs w:val="18"/>
        </w:rPr>
        <w:t xml:space="preserve">注：1.如不使用本市或行业建设主管部门发布的计价依据，可不填定额项目、编号等。  </w:t>
      </w:r>
    </w:p>
    <w:p w14:paraId="1B7B91B9" w14:textId="77777777" w:rsidR="009F0D05" w:rsidRPr="00802C5F" w:rsidRDefault="009F0D05" w:rsidP="00F5520E">
      <w:pPr>
        <w:snapToGrid w:val="0"/>
        <w:spacing w:line="360" w:lineRule="auto"/>
        <w:ind w:firstLineChars="200" w:firstLine="360"/>
        <w:rPr>
          <w:rFonts w:ascii="仿宋" w:eastAsia="仿宋" w:hAnsi="仿宋"/>
          <w:sz w:val="24"/>
        </w:rPr>
      </w:pPr>
      <w:r w:rsidRPr="00802C5F">
        <w:rPr>
          <w:rFonts w:ascii="仿宋" w:eastAsia="仿宋" w:hAnsi="仿宋" w:hint="eastAsia"/>
          <w:sz w:val="18"/>
          <w:szCs w:val="18"/>
        </w:rPr>
        <w:t>2.招标文件提供了暂估单价的材料，按暂估的单价填入表内“暂估单价”栏及“暂估合价”栏。</w:t>
      </w:r>
    </w:p>
    <w:p w14:paraId="6E92242C" w14:textId="77777777" w:rsidR="00B07BB6" w:rsidRPr="00802C5F" w:rsidRDefault="00B07BB6" w:rsidP="00F5520E">
      <w:pPr>
        <w:snapToGrid w:val="0"/>
        <w:spacing w:line="360" w:lineRule="auto"/>
        <w:rPr>
          <w:rFonts w:ascii="仿宋" w:eastAsia="仿宋" w:hAnsi="仿宋"/>
        </w:rPr>
      </w:pPr>
    </w:p>
    <w:p w14:paraId="77828E23" w14:textId="77777777" w:rsidR="00B07BB6" w:rsidRPr="00802C5F" w:rsidRDefault="00B07BB6" w:rsidP="00F5520E">
      <w:pPr>
        <w:snapToGrid w:val="0"/>
        <w:spacing w:line="360" w:lineRule="auto"/>
        <w:rPr>
          <w:rFonts w:ascii="仿宋" w:eastAsia="仿宋" w:hAnsi="仿宋"/>
        </w:rPr>
      </w:pPr>
    </w:p>
    <w:p w14:paraId="6693D31E" w14:textId="77777777" w:rsidR="00B07BB6" w:rsidRPr="00802C5F" w:rsidRDefault="00B07BB6" w:rsidP="00F5520E">
      <w:pPr>
        <w:snapToGrid w:val="0"/>
        <w:spacing w:line="360" w:lineRule="auto"/>
        <w:rPr>
          <w:rFonts w:ascii="仿宋" w:eastAsia="仿宋" w:hAnsi="仿宋"/>
        </w:rPr>
      </w:pPr>
    </w:p>
    <w:p w14:paraId="50171039" w14:textId="77777777" w:rsidR="00B07BB6" w:rsidRPr="00802C5F" w:rsidRDefault="00B07BB6" w:rsidP="00F5520E">
      <w:pPr>
        <w:snapToGrid w:val="0"/>
        <w:spacing w:line="360" w:lineRule="auto"/>
        <w:rPr>
          <w:rFonts w:ascii="仿宋" w:eastAsia="仿宋" w:hAnsi="仿宋"/>
        </w:rPr>
      </w:pPr>
    </w:p>
    <w:p w14:paraId="1FD62AE2" w14:textId="77777777" w:rsidR="00B07BB6" w:rsidRPr="00802C5F" w:rsidRDefault="00B07BB6" w:rsidP="00F5520E">
      <w:pPr>
        <w:snapToGrid w:val="0"/>
        <w:spacing w:line="360" w:lineRule="auto"/>
        <w:rPr>
          <w:rFonts w:ascii="仿宋" w:eastAsia="仿宋" w:hAnsi="仿宋"/>
        </w:rPr>
      </w:pPr>
    </w:p>
    <w:p w14:paraId="7637E136" w14:textId="77777777" w:rsidR="00D07A42" w:rsidRPr="00802C5F" w:rsidRDefault="00D07A42" w:rsidP="00F5520E">
      <w:pPr>
        <w:snapToGrid w:val="0"/>
        <w:spacing w:line="360" w:lineRule="auto"/>
        <w:rPr>
          <w:rFonts w:ascii="仿宋" w:eastAsia="仿宋" w:hAnsi="仿宋"/>
        </w:rPr>
      </w:pPr>
    </w:p>
    <w:p w14:paraId="58C7CEE6" w14:textId="77777777" w:rsidR="00654310" w:rsidRPr="00802C5F" w:rsidRDefault="00D16F44" w:rsidP="00F5520E">
      <w:pPr>
        <w:pStyle w:val="10"/>
        <w:snapToGrid w:val="0"/>
        <w:spacing w:before="0" w:after="0" w:line="360" w:lineRule="auto"/>
        <w:jc w:val="center"/>
        <w:rPr>
          <w:rFonts w:ascii="仿宋" w:eastAsia="仿宋" w:hAnsi="仿宋"/>
          <w:b w:val="0"/>
          <w:kern w:val="2"/>
          <w:sz w:val="30"/>
          <w:szCs w:val="30"/>
        </w:rPr>
      </w:pPr>
      <w:bookmarkStart w:id="110" w:name="_Toc505261115"/>
      <w:r w:rsidRPr="00802C5F">
        <w:rPr>
          <w:rFonts w:ascii="仿宋" w:eastAsia="仿宋" w:hAnsi="仿宋" w:hint="eastAsia"/>
          <w:b w:val="0"/>
          <w:kern w:val="2"/>
          <w:sz w:val="30"/>
          <w:szCs w:val="30"/>
        </w:rPr>
        <w:t>第</w:t>
      </w:r>
      <w:r w:rsidR="00E6363F" w:rsidRPr="00802C5F">
        <w:rPr>
          <w:rFonts w:ascii="仿宋" w:eastAsia="仿宋" w:hAnsi="仿宋"/>
          <w:b w:val="0"/>
          <w:kern w:val="2"/>
          <w:sz w:val="30"/>
          <w:szCs w:val="30"/>
        </w:rPr>
        <w:t>五</w:t>
      </w:r>
      <w:r w:rsidRPr="00802C5F">
        <w:rPr>
          <w:rFonts w:ascii="仿宋" w:eastAsia="仿宋" w:hAnsi="仿宋" w:hint="eastAsia"/>
          <w:b w:val="0"/>
          <w:kern w:val="2"/>
          <w:sz w:val="30"/>
          <w:szCs w:val="30"/>
        </w:rPr>
        <w:t xml:space="preserve">部分  </w:t>
      </w:r>
      <w:bookmarkEnd w:id="56"/>
      <w:r w:rsidR="00654310" w:rsidRPr="00802C5F">
        <w:rPr>
          <w:rFonts w:ascii="仿宋" w:eastAsia="仿宋" w:hAnsi="仿宋" w:hint="eastAsia"/>
          <w:b w:val="0"/>
          <w:kern w:val="2"/>
          <w:sz w:val="30"/>
          <w:szCs w:val="30"/>
        </w:rPr>
        <w:t>合同</w:t>
      </w:r>
      <w:r w:rsidR="0063506B" w:rsidRPr="00802C5F">
        <w:rPr>
          <w:rFonts w:ascii="仿宋" w:eastAsia="仿宋" w:hAnsi="仿宋" w:hint="eastAsia"/>
          <w:b w:val="0"/>
          <w:kern w:val="2"/>
          <w:sz w:val="30"/>
          <w:szCs w:val="30"/>
        </w:rPr>
        <w:t>条款</w:t>
      </w:r>
      <w:bookmarkEnd w:id="110"/>
    </w:p>
    <w:p w14:paraId="0459382E" w14:textId="77777777" w:rsidR="000E185D" w:rsidRPr="00802C5F" w:rsidRDefault="000E185D" w:rsidP="00F5520E">
      <w:pPr>
        <w:snapToGrid w:val="0"/>
        <w:spacing w:line="360" w:lineRule="auto"/>
        <w:rPr>
          <w:rFonts w:ascii="仿宋" w:eastAsia="仿宋" w:hAnsi="仿宋"/>
        </w:rPr>
      </w:pPr>
    </w:p>
    <w:p w14:paraId="6DCD0264" w14:textId="77777777" w:rsidR="000E185D" w:rsidRPr="00802C5F" w:rsidRDefault="000E185D" w:rsidP="00F5520E">
      <w:pPr>
        <w:snapToGrid w:val="0"/>
        <w:spacing w:line="360" w:lineRule="auto"/>
        <w:rPr>
          <w:rFonts w:ascii="仿宋" w:eastAsia="仿宋" w:hAnsi="仿宋"/>
        </w:rPr>
      </w:pPr>
    </w:p>
    <w:p w14:paraId="6CE1B3AE" w14:textId="77777777" w:rsidR="000E185D" w:rsidRPr="00802C5F" w:rsidRDefault="000E185D" w:rsidP="00F5520E">
      <w:pPr>
        <w:snapToGrid w:val="0"/>
        <w:spacing w:line="360" w:lineRule="auto"/>
        <w:rPr>
          <w:rFonts w:ascii="仿宋" w:eastAsia="仿宋" w:hAnsi="仿宋"/>
        </w:rPr>
      </w:pPr>
    </w:p>
    <w:p w14:paraId="29B71612" w14:textId="77777777" w:rsidR="000E185D" w:rsidRPr="00802C5F" w:rsidRDefault="000E185D" w:rsidP="00F5520E">
      <w:pPr>
        <w:snapToGrid w:val="0"/>
        <w:spacing w:line="360" w:lineRule="auto"/>
        <w:rPr>
          <w:rFonts w:ascii="仿宋" w:eastAsia="仿宋" w:hAnsi="仿宋"/>
        </w:rPr>
      </w:pPr>
    </w:p>
    <w:p w14:paraId="6FD66DC1" w14:textId="77777777" w:rsidR="000E185D" w:rsidRPr="00802C5F" w:rsidRDefault="000E185D" w:rsidP="00F5520E">
      <w:pPr>
        <w:snapToGrid w:val="0"/>
        <w:spacing w:line="360" w:lineRule="auto"/>
        <w:rPr>
          <w:rFonts w:ascii="仿宋" w:eastAsia="仿宋" w:hAnsi="仿宋"/>
        </w:rPr>
      </w:pPr>
    </w:p>
    <w:p w14:paraId="103D6E51" w14:textId="77777777" w:rsidR="000E185D" w:rsidRPr="00802C5F" w:rsidRDefault="000E185D" w:rsidP="00F5520E">
      <w:pPr>
        <w:snapToGrid w:val="0"/>
        <w:spacing w:line="360" w:lineRule="auto"/>
        <w:rPr>
          <w:rFonts w:ascii="仿宋" w:eastAsia="仿宋" w:hAnsi="仿宋"/>
        </w:rPr>
      </w:pPr>
    </w:p>
    <w:p w14:paraId="1FBDCDCE" w14:textId="77777777" w:rsidR="000E185D" w:rsidRPr="00802C5F" w:rsidRDefault="000E185D" w:rsidP="00F5520E">
      <w:pPr>
        <w:snapToGrid w:val="0"/>
        <w:spacing w:line="360" w:lineRule="auto"/>
        <w:rPr>
          <w:rFonts w:ascii="仿宋" w:eastAsia="仿宋" w:hAnsi="仿宋"/>
        </w:rPr>
      </w:pPr>
    </w:p>
    <w:p w14:paraId="4F8D0A0A" w14:textId="77777777" w:rsidR="000E185D" w:rsidRPr="00802C5F" w:rsidRDefault="000E185D" w:rsidP="00F5520E">
      <w:pPr>
        <w:snapToGrid w:val="0"/>
        <w:spacing w:line="360" w:lineRule="auto"/>
        <w:rPr>
          <w:rFonts w:ascii="仿宋" w:eastAsia="仿宋" w:hAnsi="仿宋"/>
        </w:rPr>
      </w:pPr>
    </w:p>
    <w:p w14:paraId="70C6EFEE" w14:textId="77777777" w:rsidR="000E185D" w:rsidRPr="00802C5F" w:rsidRDefault="000E185D" w:rsidP="00F5520E">
      <w:pPr>
        <w:snapToGrid w:val="0"/>
        <w:spacing w:line="360" w:lineRule="auto"/>
        <w:rPr>
          <w:rFonts w:ascii="仿宋" w:eastAsia="仿宋" w:hAnsi="仿宋"/>
        </w:rPr>
      </w:pPr>
    </w:p>
    <w:p w14:paraId="1AEF768C" w14:textId="77777777" w:rsidR="000E185D" w:rsidRPr="00802C5F" w:rsidRDefault="000E185D" w:rsidP="00F5520E">
      <w:pPr>
        <w:snapToGrid w:val="0"/>
        <w:spacing w:line="360" w:lineRule="auto"/>
        <w:rPr>
          <w:rFonts w:ascii="仿宋" w:eastAsia="仿宋" w:hAnsi="仿宋"/>
        </w:rPr>
      </w:pPr>
    </w:p>
    <w:p w14:paraId="6FA3A0B7" w14:textId="77777777" w:rsidR="000E185D" w:rsidRPr="00802C5F" w:rsidRDefault="000E185D" w:rsidP="00F5520E">
      <w:pPr>
        <w:snapToGrid w:val="0"/>
        <w:spacing w:line="360" w:lineRule="auto"/>
        <w:rPr>
          <w:rFonts w:ascii="仿宋" w:eastAsia="仿宋" w:hAnsi="仿宋"/>
        </w:rPr>
      </w:pPr>
    </w:p>
    <w:p w14:paraId="73596DBC" w14:textId="77777777" w:rsidR="000E185D" w:rsidRPr="00802C5F" w:rsidRDefault="000E185D" w:rsidP="00F5520E">
      <w:pPr>
        <w:snapToGrid w:val="0"/>
        <w:spacing w:line="360" w:lineRule="auto"/>
        <w:rPr>
          <w:rFonts w:ascii="仿宋" w:eastAsia="仿宋" w:hAnsi="仿宋"/>
        </w:rPr>
      </w:pPr>
    </w:p>
    <w:p w14:paraId="48D3BCCF" w14:textId="77777777" w:rsidR="000E185D" w:rsidRPr="00802C5F" w:rsidRDefault="000E185D" w:rsidP="00F5520E">
      <w:pPr>
        <w:snapToGrid w:val="0"/>
        <w:spacing w:line="360" w:lineRule="auto"/>
        <w:rPr>
          <w:rFonts w:ascii="仿宋" w:eastAsia="仿宋" w:hAnsi="仿宋"/>
        </w:rPr>
      </w:pPr>
    </w:p>
    <w:p w14:paraId="7DFF203F" w14:textId="77777777" w:rsidR="000E185D" w:rsidRPr="00802C5F" w:rsidRDefault="000E185D" w:rsidP="00F5520E">
      <w:pPr>
        <w:snapToGrid w:val="0"/>
        <w:spacing w:line="360" w:lineRule="auto"/>
        <w:rPr>
          <w:rFonts w:ascii="仿宋" w:eastAsia="仿宋" w:hAnsi="仿宋"/>
        </w:rPr>
      </w:pPr>
    </w:p>
    <w:p w14:paraId="3F8502EE" w14:textId="77777777" w:rsidR="000E185D" w:rsidRPr="00802C5F" w:rsidRDefault="000E185D" w:rsidP="00F5520E">
      <w:pPr>
        <w:snapToGrid w:val="0"/>
        <w:spacing w:line="360" w:lineRule="auto"/>
        <w:rPr>
          <w:rFonts w:ascii="仿宋" w:eastAsia="仿宋" w:hAnsi="仿宋"/>
        </w:rPr>
      </w:pPr>
    </w:p>
    <w:p w14:paraId="6CCE299E" w14:textId="77777777" w:rsidR="000E185D" w:rsidRPr="00802C5F" w:rsidRDefault="000E185D" w:rsidP="00F5520E">
      <w:pPr>
        <w:snapToGrid w:val="0"/>
        <w:spacing w:line="360" w:lineRule="auto"/>
        <w:rPr>
          <w:rFonts w:ascii="仿宋" w:eastAsia="仿宋" w:hAnsi="仿宋"/>
        </w:rPr>
      </w:pPr>
    </w:p>
    <w:p w14:paraId="3C1F8557" w14:textId="77777777" w:rsidR="000E185D" w:rsidRPr="00802C5F" w:rsidRDefault="000E185D" w:rsidP="00F5520E">
      <w:pPr>
        <w:snapToGrid w:val="0"/>
        <w:spacing w:line="360" w:lineRule="auto"/>
        <w:rPr>
          <w:rFonts w:ascii="仿宋" w:eastAsia="仿宋" w:hAnsi="仿宋"/>
        </w:rPr>
      </w:pPr>
    </w:p>
    <w:p w14:paraId="204B26A9" w14:textId="77777777" w:rsidR="000E185D" w:rsidRPr="00802C5F" w:rsidRDefault="000E185D" w:rsidP="00F5520E">
      <w:pPr>
        <w:snapToGrid w:val="0"/>
        <w:spacing w:line="360" w:lineRule="auto"/>
        <w:rPr>
          <w:rFonts w:ascii="仿宋" w:eastAsia="仿宋" w:hAnsi="仿宋"/>
        </w:rPr>
      </w:pPr>
    </w:p>
    <w:p w14:paraId="7E16E2E1" w14:textId="77777777" w:rsidR="000E185D" w:rsidRPr="00802C5F" w:rsidRDefault="000E185D" w:rsidP="00F5520E">
      <w:pPr>
        <w:snapToGrid w:val="0"/>
        <w:spacing w:line="360" w:lineRule="auto"/>
        <w:rPr>
          <w:rFonts w:ascii="仿宋" w:eastAsia="仿宋" w:hAnsi="仿宋"/>
        </w:rPr>
      </w:pPr>
    </w:p>
    <w:p w14:paraId="4F0AC880" w14:textId="77777777" w:rsidR="000E185D" w:rsidRPr="00802C5F" w:rsidRDefault="000E185D" w:rsidP="00F5520E">
      <w:pPr>
        <w:snapToGrid w:val="0"/>
        <w:spacing w:line="360" w:lineRule="auto"/>
        <w:rPr>
          <w:rFonts w:ascii="仿宋" w:eastAsia="仿宋" w:hAnsi="仿宋"/>
        </w:rPr>
      </w:pPr>
    </w:p>
    <w:p w14:paraId="6BBAAC97" w14:textId="77777777" w:rsidR="000E185D" w:rsidRPr="00802C5F" w:rsidRDefault="000E185D" w:rsidP="00F5520E">
      <w:pPr>
        <w:snapToGrid w:val="0"/>
        <w:spacing w:line="360" w:lineRule="auto"/>
        <w:rPr>
          <w:rFonts w:ascii="仿宋" w:eastAsia="仿宋" w:hAnsi="仿宋"/>
        </w:rPr>
      </w:pPr>
    </w:p>
    <w:p w14:paraId="737C11BE" w14:textId="77777777" w:rsidR="000E185D" w:rsidRPr="00802C5F" w:rsidRDefault="000E185D" w:rsidP="00F5520E">
      <w:pPr>
        <w:snapToGrid w:val="0"/>
        <w:spacing w:line="360" w:lineRule="auto"/>
        <w:rPr>
          <w:rFonts w:ascii="仿宋" w:eastAsia="仿宋" w:hAnsi="仿宋"/>
        </w:rPr>
      </w:pPr>
    </w:p>
    <w:p w14:paraId="79C18DA5" w14:textId="77777777" w:rsidR="00B07BB6" w:rsidRPr="00802C5F" w:rsidRDefault="00B07BB6" w:rsidP="00F5520E">
      <w:pPr>
        <w:snapToGrid w:val="0"/>
        <w:spacing w:line="360" w:lineRule="auto"/>
        <w:rPr>
          <w:rFonts w:ascii="仿宋" w:eastAsia="仿宋" w:hAnsi="仿宋"/>
        </w:rPr>
      </w:pPr>
    </w:p>
    <w:p w14:paraId="1163FB3D" w14:textId="77777777" w:rsidR="00B07BB6" w:rsidRPr="00802C5F" w:rsidRDefault="00B07BB6" w:rsidP="00F5520E">
      <w:pPr>
        <w:snapToGrid w:val="0"/>
        <w:spacing w:line="360" w:lineRule="auto"/>
        <w:rPr>
          <w:rFonts w:ascii="仿宋" w:eastAsia="仿宋" w:hAnsi="仿宋"/>
        </w:rPr>
      </w:pPr>
    </w:p>
    <w:p w14:paraId="43AA1639" w14:textId="77777777" w:rsidR="00B07BB6" w:rsidRPr="00802C5F" w:rsidRDefault="00B07BB6" w:rsidP="00F5520E">
      <w:pPr>
        <w:snapToGrid w:val="0"/>
        <w:spacing w:line="360" w:lineRule="auto"/>
        <w:rPr>
          <w:rFonts w:ascii="仿宋" w:eastAsia="仿宋" w:hAnsi="仿宋"/>
        </w:rPr>
      </w:pPr>
    </w:p>
    <w:p w14:paraId="6F2351FC" w14:textId="77777777" w:rsidR="00B07BB6" w:rsidRPr="00802C5F" w:rsidRDefault="00B07BB6" w:rsidP="00F5520E">
      <w:pPr>
        <w:snapToGrid w:val="0"/>
        <w:spacing w:line="360" w:lineRule="auto"/>
        <w:rPr>
          <w:rFonts w:ascii="仿宋" w:eastAsia="仿宋" w:hAnsi="仿宋"/>
        </w:rPr>
      </w:pPr>
    </w:p>
    <w:p w14:paraId="390D231D" w14:textId="77777777" w:rsidR="00B07BB6" w:rsidRPr="00802C5F" w:rsidRDefault="00B07BB6" w:rsidP="00F5520E">
      <w:pPr>
        <w:snapToGrid w:val="0"/>
        <w:spacing w:line="360" w:lineRule="auto"/>
        <w:rPr>
          <w:rFonts w:ascii="仿宋" w:eastAsia="仿宋" w:hAnsi="仿宋"/>
        </w:rPr>
      </w:pPr>
    </w:p>
    <w:p w14:paraId="67AF4E04" w14:textId="77777777" w:rsidR="004C04E4" w:rsidRPr="00802C5F" w:rsidRDefault="004C04E4" w:rsidP="004C04E4">
      <w:pPr>
        <w:rPr>
          <w:rFonts w:ascii="仿宋" w:eastAsia="仿宋" w:hAnsi="仿宋"/>
        </w:rPr>
      </w:pPr>
    </w:p>
    <w:p w14:paraId="4B50CBFD" w14:textId="77777777" w:rsidR="004C04E4" w:rsidRPr="00802C5F" w:rsidRDefault="004C04E4" w:rsidP="004C04E4">
      <w:pPr>
        <w:rPr>
          <w:rFonts w:ascii="仿宋" w:eastAsia="仿宋" w:hAnsi="仿宋"/>
        </w:rPr>
      </w:pPr>
    </w:p>
    <w:p w14:paraId="4F900970" w14:textId="77777777" w:rsidR="004C04E4" w:rsidRPr="00802C5F" w:rsidRDefault="004C04E4" w:rsidP="004C04E4">
      <w:pPr>
        <w:rPr>
          <w:rFonts w:ascii="仿宋" w:eastAsia="仿宋" w:hAnsi="仿宋"/>
        </w:rPr>
      </w:pPr>
    </w:p>
    <w:p w14:paraId="63C6FB15" w14:textId="77777777" w:rsidR="004C04E4" w:rsidRPr="00802C5F" w:rsidRDefault="004C04E4" w:rsidP="004C04E4">
      <w:pPr>
        <w:rPr>
          <w:rFonts w:ascii="仿宋" w:eastAsia="仿宋" w:hAnsi="仿宋"/>
        </w:rPr>
      </w:pPr>
    </w:p>
    <w:p w14:paraId="639B35F5" w14:textId="77777777" w:rsidR="004C04E4" w:rsidRPr="00802C5F" w:rsidRDefault="004C04E4" w:rsidP="004C04E4">
      <w:pPr>
        <w:rPr>
          <w:rFonts w:ascii="仿宋" w:eastAsia="仿宋" w:hAnsi="仿宋"/>
        </w:rPr>
      </w:pPr>
    </w:p>
    <w:p w14:paraId="5471F655" w14:textId="77777777" w:rsidR="004C04E4" w:rsidRPr="00802C5F" w:rsidRDefault="004C04E4" w:rsidP="004C04E4">
      <w:pPr>
        <w:rPr>
          <w:rFonts w:ascii="仿宋" w:eastAsia="仿宋" w:hAnsi="仿宋"/>
        </w:rPr>
      </w:pPr>
    </w:p>
    <w:p w14:paraId="3303FE29" w14:textId="77777777" w:rsidR="004C04E4" w:rsidRPr="00802C5F" w:rsidRDefault="004C04E4" w:rsidP="004C04E4">
      <w:pPr>
        <w:rPr>
          <w:rFonts w:ascii="仿宋" w:eastAsia="仿宋" w:hAnsi="仿宋"/>
        </w:rPr>
      </w:pPr>
    </w:p>
    <w:p w14:paraId="3B3A3839" w14:textId="77777777" w:rsidR="004C04E4" w:rsidRPr="00802C5F" w:rsidRDefault="004C04E4" w:rsidP="00522EFF">
      <w:pPr>
        <w:jc w:val="center"/>
        <w:rPr>
          <w:rFonts w:ascii="仿宋" w:eastAsia="仿宋" w:hAnsi="仿宋"/>
          <w:sz w:val="36"/>
          <w:szCs w:val="36"/>
        </w:rPr>
      </w:pPr>
      <w:r w:rsidRPr="00802C5F">
        <w:rPr>
          <w:rFonts w:ascii="仿宋" w:eastAsia="仿宋" w:hAnsi="仿宋" w:hint="eastAsia"/>
          <w:sz w:val="36"/>
          <w:szCs w:val="36"/>
        </w:rPr>
        <w:t>设计与施工一体化合同</w:t>
      </w:r>
    </w:p>
    <w:p w14:paraId="438BA791" w14:textId="77777777" w:rsidR="004C04E4" w:rsidRPr="00802C5F" w:rsidRDefault="004C04E4" w:rsidP="004C04E4">
      <w:pPr>
        <w:rPr>
          <w:rFonts w:ascii="仿宋" w:eastAsia="仿宋" w:hAnsi="仿宋"/>
        </w:rPr>
      </w:pPr>
      <w:bookmarkStart w:id="111" w:name="_Toc364679558"/>
    </w:p>
    <w:p w14:paraId="5FA83CBE" w14:textId="77777777" w:rsidR="004C04E4" w:rsidRPr="00802C5F" w:rsidRDefault="004C04E4" w:rsidP="004C04E4">
      <w:pPr>
        <w:rPr>
          <w:rFonts w:ascii="仿宋" w:eastAsia="仿宋" w:hAnsi="仿宋"/>
        </w:rPr>
      </w:pPr>
    </w:p>
    <w:p w14:paraId="542F2169" w14:textId="77777777" w:rsidR="004C04E4" w:rsidRPr="00802C5F" w:rsidRDefault="004C04E4" w:rsidP="004C04E4">
      <w:pPr>
        <w:rPr>
          <w:rFonts w:ascii="仿宋" w:eastAsia="仿宋" w:hAnsi="仿宋"/>
        </w:rPr>
      </w:pPr>
    </w:p>
    <w:p w14:paraId="2F219190" w14:textId="77777777" w:rsidR="004C04E4" w:rsidRPr="00802C5F" w:rsidRDefault="004C04E4" w:rsidP="004C04E4">
      <w:pPr>
        <w:rPr>
          <w:rFonts w:ascii="仿宋" w:eastAsia="仿宋" w:hAnsi="仿宋"/>
        </w:rPr>
      </w:pPr>
    </w:p>
    <w:p w14:paraId="35DA01AD" w14:textId="498EB920" w:rsidR="004C04E4" w:rsidRPr="00802C5F" w:rsidRDefault="004C04E4" w:rsidP="004C04E4">
      <w:pPr>
        <w:rPr>
          <w:rFonts w:ascii="仿宋" w:eastAsia="仿宋" w:hAnsi="仿宋"/>
        </w:rPr>
      </w:pPr>
    </w:p>
    <w:p w14:paraId="07F52B77" w14:textId="639128FA" w:rsidR="00522EFF" w:rsidRPr="00802C5F" w:rsidRDefault="00522EFF" w:rsidP="004C04E4">
      <w:pPr>
        <w:rPr>
          <w:rFonts w:ascii="仿宋" w:eastAsia="仿宋" w:hAnsi="仿宋"/>
        </w:rPr>
      </w:pPr>
    </w:p>
    <w:p w14:paraId="52DDFA3A" w14:textId="77777777" w:rsidR="00522EFF" w:rsidRPr="00802C5F" w:rsidRDefault="00522EFF" w:rsidP="004C04E4">
      <w:pPr>
        <w:rPr>
          <w:rFonts w:ascii="仿宋" w:eastAsia="仿宋" w:hAnsi="仿宋"/>
        </w:rPr>
      </w:pPr>
    </w:p>
    <w:p w14:paraId="077F24D0" w14:textId="77777777" w:rsidR="004C04E4" w:rsidRPr="00802C5F" w:rsidRDefault="004C04E4" w:rsidP="004C04E4">
      <w:pPr>
        <w:rPr>
          <w:rFonts w:ascii="仿宋" w:eastAsia="仿宋" w:hAnsi="仿宋"/>
        </w:rPr>
      </w:pPr>
    </w:p>
    <w:p w14:paraId="33B406AC" w14:textId="77777777" w:rsidR="004C04E4" w:rsidRPr="00802C5F" w:rsidRDefault="004C04E4" w:rsidP="004C04E4">
      <w:pPr>
        <w:rPr>
          <w:rFonts w:ascii="仿宋" w:eastAsia="仿宋" w:hAnsi="仿宋"/>
        </w:rPr>
      </w:pPr>
    </w:p>
    <w:p w14:paraId="1C70B66C" w14:textId="77777777" w:rsidR="004C04E4" w:rsidRPr="00802C5F" w:rsidRDefault="004C04E4" w:rsidP="004C04E4">
      <w:pPr>
        <w:rPr>
          <w:rFonts w:ascii="仿宋" w:eastAsia="仿宋" w:hAnsi="仿宋"/>
        </w:rPr>
      </w:pPr>
      <w:r w:rsidRPr="00802C5F">
        <w:rPr>
          <w:rFonts w:ascii="仿宋" w:eastAsia="仿宋" w:hAnsi="仿宋" w:hint="eastAsia"/>
        </w:rPr>
        <w:t>甲   方: 复旦大学</w:t>
      </w:r>
    </w:p>
    <w:p w14:paraId="2B132115" w14:textId="77777777" w:rsidR="004C04E4" w:rsidRPr="00802C5F" w:rsidRDefault="004C04E4" w:rsidP="004C04E4">
      <w:pPr>
        <w:rPr>
          <w:rFonts w:ascii="仿宋" w:eastAsia="仿宋" w:hAnsi="仿宋"/>
        </w:rPr>
      </w:pPr>
    </w:p>
    <w:p w14:paraId="17E8DFEC" w14:textId="77777777" w:rsidR="004C04E4" w:rsidRPr="00802C5F" w:rsidRDefault="004C04E4" w:rsidP="004C04E4">
      <w:pPr>
        <w:rPr>
          <w:rFonts w:ascii="仿宋" w:eastAsia="仿宋" w:hAnsi="仿宋"/>
        </w:rPr>
      </w:pPr>
    </w:p>
    <w:p w14:paraId="5BE32A8A" w14:textId="28D56321" w:rsidR="004C04E4" w:rsidRPr="00802C5F" w:rsidRDefault="004C04E4" w:rsidP="004C04E4">
      <w:pPr>
        <w:rPr>
          <w:rFonts w:ascii="仿宋" w:eastAsia="仿宋" w:hAnsi="仿宋"/>
        </w:rPr>
      </w:pPr>
      <w:r w:rsidRPr="00802C5F">
        <w:rPr>
          <w:rFonts w:ascii="仿宋" w:eastAsia="仿宋" w:hAnsi="仿宋" w:hint="eastAsia"/>
        </w:rPr>
        <w:t xml:space="preserve">乙   方： </w:t>
      </w:r>
    </w:p>
    <w:p w14:paraId="1D48BD96" w14:textId="0A9DD9BE" w:rsidR="00522EFF" w:rsidRPr="00802C5F" w:rsidRDefault="00522EFF" w:rsidP="004C04E4">
      <w:pPr>
        <w:rPr>
          <w:rFonts w:ascii="仿宋" w:eastAsia="仿宋" w:hAnsi="仿宋"/>
        </w:rPr>
      </w:pPr>
    </w:p>
    <w:p w14:paraId="64B714FB" w14:textId="5EACBB8C" w:rsidR="00522EFF" w:rsidRPr="00802C5F" w:rsidRDefault="00522EFF" w:rsidP="004C04E4">
      <w:pPr>
        <w:rPr>
          <w:rFonts w:ascii="仿宋" w:eastAsia="仿宋" w:hAnsi="仿宋"/>
        </w:rPr>
      </w:pPr>
    </w:p>
    <w:p w14:paraId="23A3C5F3" w14:textId="5CEDB7D1" w:rsidR="00522EFF" w:rsidRPr="00802C5F" w:rsidRDefault="00522EFF" w:rsidP="004C04E4">
      <w:pPr>
        <w:rPr>
          <w:rFonts w:ascii="仿宋" w:eastAsia="仿宋" w:hAnsi="仿宋"/>
        </w:rPr>
      </w:pPr>
    </w:p>
    <w:p w14:paraId="26B1C423" w14:textId="0CBE4C2F" w:rsidR="00522EFF" w:rsidRPr="00802C5F" w:rsidRDefault="00522EFF" w:rsidP="004C04E4">
      <w:pPr>
        <w:rPr>
          <w:rFonts w:ascii="仿宋" w:eastAsia="仿宋" w:hAnsi="仿宋"/>
        </w:rPr>
      </w:pPr>
    </w:p>
    <w:p w14:paraId="7B7D55E7" w14:textId="12556CEA" w:rsidR="00522EFF" w:rsidRPr="00802C5F" w:rsidRDefault="00522EFF" w:rsidP="004C04E4">
      <w:pPr>
        <w:rPr>
          <w:rFonts w:ascii="仿宋" w:eastAsia="仿宋" w:hAnsi="仿宋"/>
        </w:rPr>
      </w:pPr>
    </w:p>
    <w:p w14:paraId="7240195B" w14:textId="2019BBC9" w:rsidR="00522EFF" w:rsidRPr="00802C5F" w:rsidRDefault="00522EFF" w:rsidP="004C04E4">
      <w:pPr>
        <w:rPr>
          <w:rFonts w:ascii="仿宋" w:eastAsia="仿宋" w:hAnsi="仿宋"/>
        </w:rPr>
      </w:pPr>
    </w:p>
    <w:p w14:paraId="1645CE16" w14:textId="0EFFE116" w:rsidR="00522EFF" w:rsidRPr="00802C5F" w:rsidRDefault="00522EFF" w:rsidP="004C04E4">
      <w:pPr>
        <w:rPr>
          <w:rFonts w:ascii="仿宋" w:eastAsia="仿宋" w:hAnsi="仿宋"/>
        </w:rPr>
      </w:pPr>
    </w:p>
    <w:p w14:paraId="096ABA39" w14:textId="5E76DD25" w:rsidR="00522EFF" w:rsidRPr="00802C5F" w:rsidRDefault="00522EFF" w:rsidP="004C04E4">
      <w:pPr>
        <w:rPr>
          <w:rFonts w:ascii="仿宋" w:eastAsia="仿宋" w:hAnsi="仿宋"/>
        </w:rPr>
      </w:pPr>
    </w:p>
    <w:p w14:paraId="110EB660" w14:textId="7C7743DC" w:rsidR="00522EFF" w:rsidRPr="00802C5F" w:rsidRDefault="00522EFF" w:rsidP="004C04E4">
      <w:pPr>
        <w:rPr>
          <w:rFonts w:ascii="仿宋" w:eastAsia="仿宋" w:hAnsi="仿宋"/>
        </w:rPr>
      </w:pPr>
    </w:p>
    <w:p w14:paraId="0673379A" w14:textId="0D28B8FC" w:rsidR="00522EFF" w:rsidRPr="00802C5F" w:rsidRDefault="00522EFF" w:rsidP="004C04E4">
      <w:pPr>
        <w:rPr>
          <w:rFonts w:ascii="仿宋" w:eastAsia="仿宋" w:hAnsi="仿宋"/>
        </w:rPr>
      </w:pPr>
    </w:p>
    <w:p w14:paraId="6E4D4B33" w14:textId="264AD173" w:rsidR="00522EFF" w:rsidRPr="00802C5F" w:rsidRDefault="00522EFF" w:rsidP="004C04E4">
      <w:pPr>
        <w:rPr>
          <w:rFonts w:ascii="仿宋" w:eastAsia="仿宋" w:hAnsi="仿宋"/>
        </w:rPr>
      </w:pPr>
    </w:p>
    <w:p w14:paraId="1F51EE3D" w14:textId="252D5C40" w:rsidR="00522EFF" w:rsidRPr="00802C5F" w:rsidRDefault="00522EFF" w:rsidP="004C04E4">
      <w:pPr>
        <w:rPr>
          <w:rFonts w:ascii="仿宋" w:eastAsia="仿宋" w:hAnsi="仿宋"/>
        </w:rPr>
      </w:pPr>
    </w:p>
    <w:p w14:paraId="5838BEAB" w14:textId="13F78189" w:rsidR="00522EFF" w:rsidRPr="00802C5F" w:rsidRDefault="00522EFF" w:rsidP="004C04E4">
      <w:pPr>
        <w:rPr>
          <w:rFonts w:ascii="仿宋" w:eastAsia="仿宋" w:hAnsi="仿宋"/>
        </w:rPr>
      </w:pPr>
    </w:p>
    <w:p w14:paraId="19312F53" w14:textId="0EF152BB" w:rsidR="00522EFF" w:rsidRPr="00802C5F" w:rsidRDefault="00522EFF" w:rsidP="004C04E4">
      <w:pPr>
        <w:rPr>
          <w:rFonts w:ascii="仿宋" w:eastAsia="仿宋" w:hAnsi="仿宋"/>
        </w:rPr>
      </w:pPr>
    </w:p>
    <w:p w14:paraId="5AFF7FA9" w14:textId="16D16B49" w:rsidR="00522EFF" w:rsidRPr="00802C5F" w:rsidRDefault="00522EFF" w:rsidP="004C04E4">
      <w:pPr>
        <w:rPr>
          <w:rFonts w:ascii="仿宋" w:eastAsia="仿宋" w:hAnsi="仿宋"/>
        </w:rPr>
      </w:pPr>
    </w:p>
    <w:p w14:paraId="7B0D90C7" w14:textId="52782A83" w:rsidR="00522EFF" w:rsidRPr="00802C5F" w:rsidRDefault="00522EFF" w:rsidP="004C04E4">
      <w:pPr>
        <w:rPr>
          <w:rFonts w:ascii="仿宋" w:eastAsia="仿宋" w:hAnsi="仿宋"/>
        </w:rPr>
      </w:pPr>
    </w:p>
    <w:p w14:paraId="6703C61E" w14:textId="77777777" w:rsidR="00522EFF" w:rsidRPr="00802C5F" w:rsidRDefault="00522EFF" w:rsidP="004C04E4">
      <w:pPr>
        <w:rPr>
          <w:rFonts w:ascii="仿宋" w:eastAsia="仿宋" w:hAnsi="仿宋"/>
        </w:rPr>
      </w:pPr>
    </w:p>
    <w:p w14:paraId="34E3C6C0" w14:textId="77777777" w:rsidR="004C04E4" w:rsidRPr="00802C5F" w:rsidRDefault="004C04E4" w:rsidP="004C04E4">
      <w:pPr>
        <w:rPr>
          <w:rFonts w:ascii="仿宋" w:eastAsia="仿宋" w:hAnsi="仿宋"/>
        </w:rPr>
      </w:pPr>
      <w:r w:rsidRPr="00802C5F">
        <w:rPr>
          <w:rFonts w:ascii="仿宋" w:eastAsia="仿宋" w:hAnsi="仿宋" w:hint="eastAsia"/>
        </w:rPr>
        <w:t xml:space="preserve">  </w:t>
      </w:r>
    </w:p>
    <w:p w14:paraId="214C8CB1" w14:textId="77777777" w:rsidR="004C04E4" w:rsidRPr="00802C5F" w:rsidRDefault="004C04E4" w:rsidP="004C04E4">
      <w:pPr>
        <w:rPr>
          <w:rFonts w:ascii="仿宋" w:eastAsia="仿宋" w:hAnsi="仿宋"/>
        </w:rPr>
      </w:pPr>
      <w:r w:rsidRPr="00802C5F">
        <w:rPr>
          <w:rFonts w:ascii="仿宋" w:eastAsia="仿宋" w:hAnsi="仿宋" w:hint="eastAsia"/>
        </w:rPr>
        <w:t>签订日期：2020年   月</w:t>
      </w:r>
    </w:p>
    <w:p w14:paraId="10BE2D15" w14:textId="77777777" w:rsidR="004C04E4" w:rsidRPr="00802C5F" w:rsidRDefault="004C04E4" w:rsidP="004C04E4">
      <w:pPr>
        <w:rPr>
          <w:rFonts w:ascii="仿宋" w:eastAsia="仿宋" w:hAnsi="仿宋"/>
        </w:rPr>
      </w:pPr>
    </w:p>
    <w:p w14:paraId="6AD43CBE" w14:textId="77777777" w:rsidR="004C04E4" w:rsidRPr="00802C5F" w:rsidRDefault="004C04E4" w:rsidP="004C04E4">
      <w:pPr>
        <w:rPr>
          <w:rFonts w:ascii="仿宋" w:eastAsia="仿宋" w:hAnsi="仿宋"/>
        </w:rPr>
      </w:pPr>
      <w:r w:rsidRPr="00802C5F">
        <w:rPr>
          <w:rFonts w:ascii="仿宋" w:eastAsia="仿宋" w:hAnsi="仿宋" w:hint="eastAsia"/>
        </w:rPr>
        <w:t>签订地点：邯郸路220号</w:t>
      </w:r>
    </w:p>
    <w:p w14:paraId="6B2B351D" w14:textId="77777777" w:rsidR="004C04E4" w:rsidRPr="00802C5F" w:rsidRDefault="004C04E4" w:rsidP="004C04E4">
      <w:pPr>
        <w:rPr>
          <w:rFonts w:ascii="仿宋" w:eastAsia="仿宋" w:hAnsi="仿宋"/>
        </w:rPr>
      </w:pPr>
    </w:p>
    <w:p w14:paraId="3CBD69C0" w14:textId="77777777" w:rsidR="00522EFF" w:rsidRPr="00802C5F" w:rsidRDefault="00522EFF">
      <w:pPr>
        <w:widowControl/>
        <w:jc w:val="left"/>
        <w:rPr>
          <w:rFonts w:ascii="仿宋" w:eastAsia="仿宋" w:hAnsi="仿宋"/>
        </w:rPr>
      </w:pPr>
      <w:r w:rsidRPr="00802C5F">
        <w:rPr>
          <w:rFonts w:ascii="仿宋" w:eastAsia="仿宋" w:hAnsi="仿宋"/>
        </w:rPr>
        <w:br w:type="page"/>
      </w:r>
    </w:p>
    <w:p w14:paraId="73A18F8B" w14:textId="25C975EA" w:rsidR="004C04E4" w:rsidRPr="00802C5F" w:rsidRDefault="004C04E4" w:rsidP="003962DC">
      <w:pPr>
        <w:jc w:val="center"/>
        <w:rPr>
          <w:rFonts w:ascii="仿宋" w:eastAsia="仿宋" w:hAnsi="仿宋"/>
          <w:sz w:val="32"/>
          <w:szCs w:val="32"/>
        </w:rPr>
      </w:pPr>
      <w:r w:rsidRPr="00802C5F">
        <w:rPr>
          <w:rFonts w:ascii="仿宋" w:eastAsia="仿宋" w:hAnsi="仿宋" w:hint="eastAsia"/>
          <w:sz w:val="32"/>
          <w:szCs w:val="32"/>
        </w:rPr>
        <w:lastRenderedPageBreak/>
        <w:t>第一部分</w:t>
      </w:r>
      <w:r w:rsidRPr="00802C5F">
        <w:rPr>
          <w:rFonts w:ascii="仿宋" w:eastAsia="仿宋" w:hAnsi="仿宋"/>
          <w:sz w:val="32"/>
          <w:szCs w:val="32"/>
        </w:rPr>
        <w:t xml:space="preserve">  </w:t>
      </w:r>
      <w:r w:rsidRPr="00802C5F">
        <w:rPr>
          <w:rFonts w:ascii="仿宋" w:eastAsia="仿宋" w:hAnsi="仿宋" w:hint="eastAsia"/>
          <w:sz w:val="32"/>
          <w:szCs w:val="32"/>
        </w:rPr>
        <w:t>合同协议书</w:t>
      </w:r>
    </w:p>
    <w:p w14:paraId="180CCAFF" w14:textId="77777777" w:rsidR="004C04E4" w:rsidRPr="00802C5F" w:rsidRDefault="004C04E4" w:rsidP="004C04E4">
      <w:pPr>
        <w:rPr>
          <w:rFonts w:ascii="仿宋" w:eastAsia="仿宋" w:hAnsi="仿宋"/>
        </w:rPr>
      </w:pPr>
    </w:p>
    <w:p w14:paraId="3DD46A16" w14:textId="77777777" w:rsidR="004C04E4" w:rsidRPr="00802C5F" w:rsidRDefault="004C04E4" w:rsidP="004C04E4">
      <w:pPr>
        <w:rPr>
          <w:rFonts w:ascii="仿宋" w:eastAsia="仿宋" w:hAnsi="仿宋"/>
        </w:rPr>
      </w:pPr>
    </w:p>
    <w:p w14:paraId="18F6927B" w14:textId="77777777" w:rsidR="004C04E4" w:rsidRPr="00802C5F" w:rsidRDefault="004C04E4" w:rsidP="004C04E4">
      <w:pPr>
        <w:rPr>
          <w:rFonts w:ascii="仿宋" w:eastAsia="仿宋" w:hAnsi="仿宋"/>
        </w:rPr>
      </w:pPr>
      <w:r w:rsidRPr="00802C5F">
        <w:rPr>
          <w:rFonts w:ascii="仿宋" w:eastAsia="仿宋" w:hAnsi="仿宋" w:hint="eastAsia"/>
        </w:rPr>
        <w:t xml:space="preserve">发包人（全称）复旦大学                         </w:t>
      </w:r>
      <w:r w:rsidRPr="00802C5F">
        <w:rPr>
          <w:rFonts w:ascii="仿宋" w:eastAsia="仿宋" w:hAnsi="仿宋"/>
        </w:rPr>
        <w:t xml:space="preserve">          </w:t>
      </w:r>
    </w:p>
    <w:p w14:paraId="465E2CE9" w14:textId="1E3BE7FA" w:rsidR="004C04E4" w:rsidRPr="00802C5F" w:rsidRDefault="004C04E4" w:rsidP="004C04E4">
      <w:pPr>
        <w:rPr>
          <w:rFonts w:ascii="仿宋" w:eastAsia="仿宋" w:hAnsi="仿宋"/>
        </w:rPr>
      </w:pPr>
      <w:r w:rsidRPr="00802C5F">
        <w:rPr>
          <w:rFonts w:ascii="仿宋" w:eastAsia="仿宋" w:hAnsi="仿宋" w:hint="eastAsia"/>
        </w:rPr>
        <w:t>承包人（全称）     （承包人1）</w:t>
      </w:r>
    </w:p>
    <w:p w14:paraId="25EDB146" w14:textId="0DCDEC6B" w:rsidR="004C04E4" w:rsidRPr="00802C5F" w:rsidRDefault="004C04E4" w:rsidP="004C04E4">
      <w:pPr>
        <w:rPr>
          <w:rFonts w:ascii="仿宋" w:eastAsia="仿宋" w:hAnsi="仿宋"/>
        </w:rPr>
      </w:pPr>
      <w:r w:rsidRPr="00802C5F">
        <w:rPr>
          <w:rFonts w:ascii="仿宋" w:eastAsia="仿宋" w:hAnsi="仿宋" w:hint="eastAsia"/>
        </w:rPr>
        <w:t>依照《中华人民共和国合同法》、《中华人民共和国建筑法》、《中华人民共和国招标投标法》及相关法律、行政法规，遵循平等、自愿、公平和诚信原则，合同双方就</w:t>
      </w:r>
      <w:r w:rsidR="000E1EBB" w:rsidRPr="00802C5F">
        <w:rPr>
          <w:rFonts w:ascii="仿宋" w:eastAsia="仿宋" w:hAnsi="仿宋" w:hint="eastAsia"/>
        </w:rPr>
        <w:t xml:space="preserve">枫林校区二号医学科研楼功能化实现项目（标段三：细胞培养室建设）  </w:t>
      </w:r>
      <w:r w:rsidRPr="00802C5F">
        <w:rPr>
          <w:rFonts w:ascii="仿宋" w:eastAsia="仿宋" w:hAnsi="仿宋" w:hint="eastAsia"/>
        </w:rPr>
        <w:t>设计施工一体化招标总承包事宜经协商一致，订立本合同。</w:t>
      </w:r>
    </w:p>
    <w:p w14:paraId="2AB6A0F9" w14:textId="77777777" w:rsidR="004C04E4" w:rsidRPr="00802C5F" w:rsidRDefault="004C04E4" w:rsidP="004C04E4">
      <w:pPr>
        <w:rPr>
          <w:rFonts w:ascii="仿宋" w:eastAsia="仿宋" w:hAnsi="仿宋"/>
        </w:rPr>
      </w:pPr>
      <w:r w:rsidRPr="00802C5F">
        <w:rPr>
          <w:rFonts w:ascii="仿宋" w:eastAsia="仿宋" w:hAnsi="仿宋" w:hint="eastAsia"/>
        </w:rPr>
        <w:t>一、工程概况</w:t>
      </w:r>
    </w:p>
    <w:p w14:paraId="3B4A426E" w14:textId="28405852" w:rsidR="004C04E4" w:rsidRPr="00802C5F" w:rsidRDefault="004C04E4" w:rsidP="004C04E4">
      <w:pPr>
        <w:rPr>
          <w:rFonts w:ascii="仿宋" w:eastAsia="仿宋" w:hAnsi="仿宋"/>
        </w:rPr>
      </w:pPr>
      <w:r w:rsidRPr="00802C5F">
        <w:rPr>
          <w:rFonts w:ascii="仿宋" w:eastAsia="仿宋" w:hAnsi="仿宋" w:hint="eastAsia"/>
        </w:rPr>
        <w:t xml:space="preserve">工程名称： </w:t>
      </w:r>
      <w:r w:rsidR="000E1EBB" w:rsidRPr="00802C5F">
        <w:rPr>
          <w:rFonts w:ascii="仿宋" w:eastAsia="仿宋" w:hAnsi="仿宋" w:hint="eastAsia"/>
        </w:rPr>
        <w:t xml:space="preserve">枫林校区二号医学科研楼功能化实现项目（标段三：细胞培养室建设）  </w:t>
      </w:r>
      <w:r w:rsidRPr="00802C5F">
        <w:rPr>
          <w:rFonts w:ascii="仿宋" w:eastAsia="仿宋" w:hAnsi="仿宋" w:hint="eastAsia"/>
        </w:rPr>
        <w:t xml:space="preserve">设计施工一体化招标                                      </w:t>
      </w:r>
    </w:p>
    <w:p w14:paraId="2AE344DD" w14:textId="77777777" w:rsidR="004C04E4" w:rsidRPr="00802C5F" w:rsidRDefault="004C04E4" w:rsidP="004C04E4">
      <w:pPr>
        <w:rPr>
          <w:rFonts w:ascii="仿宋" w:eastAsia="仿宋" w:hAnsi="仿宋"/>
        </w:rPr>
      </w:pPr>
      <w:r w:rsidRPr="00802C5F">
        <w:rPr>
          <w:rFonts w:ascii="仿宋" w:eastAsia="仿宋" w:hAnsi="仿宋" w:hint="eastAsia"/>
        </w:rPr>
        <w:t xml:space="preserve">工程批准、核准或备案文号：                               </w:t>
      </w:r>
      <w:r w:rsidRPr="00802C5F">
        <w:rPr>
          <w:rFonts w:ascii="仿宋" w:eastAsia="仿宋" w:hAnsi="仿宋"/>
        </w:rPr>
        <w:t xml:space="preserve">          </w:t>
      </w:r>
      <w:r w:rsidRPr="00802C5F">
        <w:rPr>
          <w:rFonts w:ascii="仿宋" w:eastAsia="仿宋" w:hAnsi="仿宋" w:hint="eastAsia"/>
        </w:rPr>
        <w:t xml:space="preserve">        </w:t>
      </w:r>
    </w:p>
    <w:p w14:paraId="6BD59006" w14:textId="6B529509" w:rsidR="004C04E4" w:rsidRPr="00802C5F" w:rsidRDefault="004C04E4" w:rsidP="004C04E4">
      <w:pPr>
        <w:rPr>
          <w:rFonts w:ascii="仿宋" w:eastAsia="仿宋" w:hAnsi="仿宋"/>
        </w:rPr>
      </w:pPr>
      <w:r w:rsidRPr="00802C5F">
        <w:rPr>
          <w:rFonts w:ascii="仿宋" w:eastAsia="仿宋" w:hAnsi="仿宋" w:hint="eastAsia"/>
        </w:rPr>
        <w:t xml:space="preserve">工程内容及规模：  </w:t>
      </w:r>
      <w:r w:rsidR="003962DC" w:rsidRPr="00802C5F">
        <w:rPr>
          <w:rFonts w:ascii="仿宋" w:eastAsia="仿宋" w:hAnsi="仿宋" w:hint="eastAsia"/>
        </w:rPr>
        <w:t xml:space="preserve">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p>
    <w:p w14:paraId="1249225C" w14:textId="77777777" w:rsidR="00522EFF" w:rsidRPr="00802C5F" w:rsidRDefault="004C04E4" w:rsidP="004C04E4">
      <w:pPr>
        <w:rPr>
          <w:rFonts w:ascii="仿宋" w:eastAsia="仿宋" w:hAnsi="仿宋"/>
        </w:rPr>
      </w:pPr>
      <w:r w:rsidRPr="00802C5F">
        <w:rPr>
          <w:rFonts w:ascii="仿宋" w:eastAsia="仿宋" w:hAnsi="仿宋" w:hint="eastAsia"/>
        </w:rPr>
        <w:t>工程所在详细地址： 复旦大学</w:t>
      </w:r>
      <w:r w:rsidR="00522EFF" w:rsidRPr="00802C5F">
        <w:rPr>
          <w:rFonts w:ascii="仿宋" w:eastAsia="仿宋" w:hAnsi="仿宋" w:hint="eastAsia"/>
        </w:rPr>
        <w:t>枫林校区</w:t>
      </w:r>
      <w:r w:rsidRPr="00802C5F">
        <w:rPr>
          <w:rFonts w:ascii="仿宋" w:eastAsia="仿宋" w:hAnsi="仿宋" w:hint="eastAsia"/>
        </w:rPr>
        <w:t>内</w:t>
      </w:r>
    </w:p>
    <w:p w14:paraId="7B0329CA" w14:textId="3331A30E" w:rsidR="004C04E4" w:rsidRPr="00802C5F" w:rsidRDefault="004C04E4" w:rsidP="004C04E4">
      <w:pPr>
        <w:rPr>
          <w:rFonts w:ascii="仿宋" w:eastAsia="仿宋" w:hAnsi="仿宋"/>
        </w:rPr>
      </w:pPr>
      <w:r w:rsidRPr="00802C5F">
        <w:rPr>
          <w:rFonts w:ascii="仿宋" w:eastAsia="仿宋" w:hAnsi="仿宋" w:hint="eastAsia"/>
        </w:rPr>
        <w:t>工程承包范围：   设计</w:t>
      </w:r>
      <w:r w:rsidRPr="00802C5F">
        <w:rPr>
          <w:rFonts w:ascii="仿宋" w:eastAsia="仿宋" w:hAnsi="仿宋"/>
        </w:rPr>
        <w:t>、施工</w:t>
      </w:r>
      <w:r w:rsidRPr="00802C5F">
        <w:rPr>
          <w:rFonts w:ascii="仿宋" w:eastAsia="仿宋" w:hAnsi="仿宋" w:hint="eastAsia"/>
        </w:rPr>
        <w:t xml:space="preserve">                                                </w:t>
      </w:r>
    </w:p>
    <w:p w14:paraId="43673513" w14:textId="77777777" w:rsidR="004C04E4" w:rsidRPr="00802C5F" w:rsidRDefault="004C04E4" w:rsidP="004C04E4">
      <w:pPr>
        <w:rPr>
          <w:rFonts w:ascii="仿宋" w:eastAsia="仿宋" w:hAnsi="仿宋"/>
        </w:rPr>
      </w:pPr>
      <w:r w:rsidRPr="00802C5F">
        <w:rPr>
          <w:rFonts w:ascii="仿宋" w:eastAsia="仿宋" w:hAnsi="仿宋" w:hint="eastAsia"/>
        </w:rPr>
        <w:t>二、工程主要生产技术</w:t>
      </w:r>
      <w:r w:rsidRPr="00802C5F">
        <w:rPr>
          <w:rFonts w:ascii="仿宋" w:eastAsia="仿宋" w:hAnsi="仿宋"/>
        </w:rPr>
        <w:t>（</w:t>
      </w:r>
      <w:r w:rsidRPr="00802C5F">
        <w:rPr>
          <w:rFonts w:ascii="仿宋" w:eastAsia="仿宋" w:hAnsi="仿宋" w:hint="eastAsia"/>
        </w:rPr>
        <w:t>或建筑设计方案）来源</w:t>
      </w:r>
    </w:p>
    <w:p w14:paraId="696BFC22" w14:textId="77777777" w:rsidR="004C04E4" w:rsidRPr="00802C5F" w:rsidRDefault="004C04E4" w:rsidP="004C04E4">
      <w:pPr>
        <w:rPr>
          <w:rFonts w:ascii="仿宋" w:eastAsia="仿宋" w:hAnsi="仿宋"/>
        </w:rPr>
      </w:pPr>
      <w:r w:rsidRPr="00802C5F">
        <w:rPr>
          <w:rFonts w:ascii="仿宋" w:eastAsia="仿宋" w:hAnsi="仿宋" w:hint="eastAsia"/>
        </w:rPr>
        <w:t xml:space="preserve">                                                                       </w:t>
      </w:r>
    </w:p>
    <w:p w14:paraId="6EB48335" w14:textId="77777777" w:rsidR="004C04E4" w:rsidRPr="00802C5F" w:rsidRDefault="004C04E4" w:rsidP="004C04E4">
      <w:pPr>
        <w:rPr>
          <w:rFonts w:ascii="仿宋" w:eastAsia="仿宋" w:hAnsi="仿宋"/>
        </w:rPr>
      </w:pPr>
      <w:r w:rsidRPr="00802C5F">
        <w:rPr>
          <w:rFonts w:ascii="仿宋" w:eastAsia="仿宋" w:hAnsi="仿宋" w:hint="eastAsia"/>
        </w:rPr>
        <w:t xml:space="preserve">三、主要日期 </w:t>
      </w:r>
    </w:p>
    <w:p w14:paraId="1E1A86CF" w14:textId="7437A4D6" w:rsidR="004C04E4" w:rsidRPr="00802C5F" w:rsidRDefault="004C04E4" w:rsidP="004C04E4">
      <w:pPr>
        <w:rPr>
          <w:rFonts w:ascii="仿宋" w:eastAsia="仿宋" w:hAnsi="仿宋"/>
        </w:rPr>
      </w:pPr>
      <w:r w:rsidRPr="00802C5F">
        <w:rPr>
          <w:rFonts w:ascii="仿宋" w:eastAsia="仿宋" w:hAnsi="仿宋"/>
        </w:rPr>
        <w:t xml:space="preserve">    设计开工日期(绝对日期或相对日期)：</w:t>
      </w:r>
      <w:r w:rsidR="00522EFF" w:rsidRPr="00802C5F">
        <w:rPr>
          <w:rFonts w:ascii="仿宋" w:eastAsia="仿宋" w:hAnsi="仿宋"/>
        </w:rPr>
        <w:t xml:space="preserve">   </w:t>
      </w:r>
      <w:proofErr w:type="gramStart"/>
      <w:r w:rsidRPr="00802C5F">
        <w:rPr>
          <w:rFonts w:ascii="仿宋" w:eastAsia="仿宋" w:hAnsi="仿宋"/>
        </w:rPr>
        <w:t>个</w:t>
      </w:r>
      <w:proofErr w:type="gramEnd"/>
      <w:r w:rsidRPr="00802C5F">
        <w:rPr>
          <w:rFonts w:ascii="仿宋" w:eastAsia="仿宋" w:hAnsi="仿宋"/>
        </w:rPr>
        <w:t>日历天，计划日期</w:t>
      </w:r>
      <w:r w:rsidR="00522EFF" w:rsidRPr="00802C5F">
        <w:rPr>
          <w:rFonts w:ascii="仿宋" w:eastAsia="仿宋" w:hAnsi="仿宋"/>
        </w:rPr>
        <w:t xml:space="preserve">   </w:t>
      </w:r>
      <w:r w:rsidRPr="00802C5F">
        <w:rPr>
          <w:rFonts w:ascii="仿宋" w:eastAsia="仿宋" w:hAnsi="仿宋"/>
        </w:rPr>
        <w:t>月</w:t>
      </w:r>
      <w:r w:rsidR="00522EFF" w:rsidRPr="00802C5F">
        <w:rPr>
          <w:rFonts w:ascii="仿宋" w:eastAsia="仿宋" w:hAnsi="仿宋"/>
        </w:rPr>
        <w:t xml:space="preserve">  </w:t>
      </w:r>
      <w:r w:rsidRPr="00802C5F">
        <w:rPr>
          <w:rFonts w:ascii="仿宋" w:eastAsia="仿宋" w:hAnsi="仿宋"/>
        </w:rPr>
        <w:t xml:space="preserve">日                                      </w:t>
      </w:r>
    </w:p>
    <w:p w14:paraId="7AB28518" w14:textId="19F2E976" w:rsidR="004C04E4" w:rsidRPr="00802C5F" w:rsidRDefault="004C04E4" w:rsidP="004C04E4">
      <w:pPr>
        <w:rPr>
          <w:rFonts w:ascii="仿宋" w:eastAsia="仿宋" w:hAnsi="仿宋"/>
        </w:rPr>
      </w:pPr>
      <w:r w:rsidRPr="00802C5F">
        <w:rPr>
          <w:rFonts w:ascii="仿宋" w:eastAsia="仿宋" w:hAnsi="仿宋"/>
        </w:rPr>
        <w:t xml:space="preserve">    施工开工日期(绝对日期或相对日期)：</w:t>
      </w:r>
      <w:r w:rsidR="00522EFF" w:rsidRPr="00802C5F">
        <w:rPr>
          <w:rFonts w:ascii="仿宋" w:eastAsia="仿宋" w:hAnsi="仿宋"/>
        </w:rPr>
        <w:t xml:space="preserve">    </w:t>
      </w:r>
      <w:proofErr w:type="gramStart"/>
      <w:r w:rsidRPr="00802C5F">
        <w:rPr>
          <w:rFonts w:ascii="仿宋" w:eastAsia="仿宋" w:hAnsi="仿宋"/>
        </w:rPr>
        <w:t>个</w:t>
      </w:r>
      <w:proofErr w:type="gramEnd"/>
      <w:r w:rsidRPr="00802C5F">
        <w:rPr>
          <w:rFonts w:ascii="仿宋" w:eastAsia="仿宋" w:hAnsi="仿宋"/>
        </w:rPr>
        <w:t xml:space="preserve">日历天                                      </w:t>
      </w:r>
    </w:p>
    <w:p w14:paraId="2DA8D804" w14:textId="0F218A1A" w:rsidR="004C04E4" w:rsidRPr="00802C5F" w:rsidRDefault="004C04E4" w:rsidP="004C04E4">
      <w:pPr>
        <w:rPr>
          <w:rFonts w:ascii="仿宋" w:eastAsia="仿宋" w:hAnsi="仿宋"/>
        </w:rPr>
      </w:pPr>
      <w:r w:rsidRPr="00802C5F">
        <w:rPr>
          <w:rFonts w:ascii="仿宋" w:eastAsia="仿宋" w:hAnsi="仿宋" w:hint="eastAsia"/>
        </w:rPr>
        <w:t>工程竣工日期</w:t>
      </w:r>
      <w:r w:rsidRPr="00802C5F">
        <w:rPr>
          <w:rFonts w:ascii="仿宋" w:eastAsia="仿宋" w:hAnsi="仿宋"/>
        </w:rPr>
        <w:t>(绝对日期或相对日期)：</w:t>
      </w:r>
      <w:r w:rsidR="00522EFF" w:rsidRPr="00802C5F">
        <w:rPr>
          <w:rFonts w:ascii="仿宋" w:eastAsia="仿宋" w:hAnsi="仿宋"/>
        </w:rPr>
        <w:t xml:space="preserve">  </w:t>
      </w:r>
      <w:proofErr w:type="gramStart"/>
      <w:r w:rsidRPr="00802C5F">
        <w:rPr>
          <w:rFonts w:ascii="仿宋" w:eastAsia="仿宋" w:hAnsi="仿宋"/>
        </w:rPr>
        <w:t>个日历天</w:t>
      </w:r>
      <w:proofErr w:type="gramEnd"/>
      <w:r w:rsidRPr="00802C5F">
        <w:rPr>
          <w:rFonts w:ascii="仿宋" w:eastAsia="仿宋" w:hAnsi="仿宋"/>
        </w:rPr>
        <w:t xml:space="preserve">                                     </w:t>
      </w:r>
      <w:r w:rsidRPr="00802C5F">
        <w:rPr>
          <w:rFonts w:ascii="仿宋" w:eastAsia="仿宋" w:hAnsi="仿宋" w:hint="eastAsia"/>
        </w:rPr>
        <w:t>四、工程质量标准</w:t>
      </w:r>
    </w:p>
    <w:p w14:paraId="4173D351" w14:textId="77777777" w:rsidR="004C04E4" w:rsidRPr="00802C5F" w:rsidRDefault="004C04E4" w:rsidP="004C04E4">
      <w:pPr>
        <w:rPr>
          <w:rFonts w:ascii="仿宋" w:eastAsia="仿宋" w:hAnsi="仿宋"/>
        </w:rPr>
      </w:pPr>
      <w:r w:rsidRPr="00802C5F">
        <w:rPr>
          <w:rFonts w:ascii="仿宋" w:eastAsia="仿宋" w:hAnsi="仿宋" w:hint="eastAsia"/>
        </w:rPr>
        <w:t>工程设计质量标准：  按国</w:t>
      </w:r>
      <w:r w:rsidRPr="00802C5F">
        <w:rPr>
          <w:rFonts w:ascii="仿宋" w:eastAsia="仿宋" w:hAnsi="仿宋"/>
        </w:rPr>
        <w:t>家及地方规定的最新规范</w:t>
      </w:r>
      <w:r w:rsidRPr="00802C5F">
        <w:rPr>
          <w:rFonts w:ascii="仿宋" w:eastAsia="仿宋" w:hAnsi="仿宋" w:hint="eastAsia"/>
        </w:rPr>
        <w:t xml:space="preserve">                           </w:t>
      </w:r>
    </w:p>
    <w:p w14:paraId="137E974E" w14:textId="77777777" w:rsidR="004C04E4" w:rsidRPr="00802C5F" w:rsidRDefault="004C04E4" w:rsidP="004C04E4">
      <w:pPr>
        <w:rPr>
          <w:rFonts w:ascii="仿宋" w:eastAsia="仿宋" w:hAnsi="仿宋"/>
        </w:rPr>
      </w:pPr>
      <w:r w:rsidRPr="00802C5F">
        <w:rPr>
          <w:rFonts w:ascii="仿宋" w:eastAsia="仿宋" w:hAnsi="仿宋" w:hint="eastAsia"/>
        </w:rPr>
        <w:t>工程施工质量标准：  按国</w:t>
      </w:r>
      <w:r w:rsidRPr="00802C5F">
        <w:rPr>
          <w:rFonts w:ascii="仿宋" w:eastAsia="仿宋" w:hAnsi="仿宋"/>
        </w:rPr>
        <w:t>家及地方规定的最新规范</w:t>
      </w:r>
      <w:r w:rsidRPr="00802C5F">
        <w:rPr>
          <w:rFonts w:ascii="仿宋" w:eastAsia="仿宋" w:hAnsi="仿宋" w:hint="eastAsia"/>
        </w:rPr>
        <w:t xml:space="preserve">  </w:t>
      </w:r>
      <w:r w:rsidRPr="00802C5F">
        <w:rPr>
          <w:rFonts w:ascii="仿宋" w:eastAsia="仿宋" w:hAnsi="仿宋"/>
        </w:rPr>
        <w:t xml:space="preserve">                   </w:t>
      </w:r>
    </w:p>
    <w:p w14:paraId="7A7F4CBF" w14:textId="77777777" w:rsidR="004C04E4" w:rsidRPr="00802C5F" w:rsidRDefault="004C04E4" w:rsidP="004C04E4">
      <w:pPr>
        <w:rPr>
          <w:rFonts w:ascii="仿宋" w:eastAsia="仿宋" w:hAnsi="仿宋"/>
        </w:rPr>
      </w:pPr>
      <w:r w:rsidRPr="00802C5F">
        <w:rPr>
          <w:rFonts w:ascii="仿宋" w:eastAsia="仿宋" w:hAnsi="仿宋" w:hint="eastAsia"/>
        </w:rPr>
        <w:t>五、合同价格和付款货币</w:t>
      </w:r>
    </w:p>
    <w:p w14:paraId="00B02B2F" w14:textId="5637F090" w:rsidR="004C04E4" w:rsidRPr="00802C5F" w:rsidRDefault="004C04E4" w:rsidP="004C04E4">
      <w:pPr>
        <w:rPr>
          <w:rFonts w:ascii="仿宋" w:eastAsia="仿宋" w:hAnsi="仿宋"/>
        </w:rPr>
      </w:pPr>
      <w:r w:rsidRPr="00802C5F">
        <w:rPr>
          <w:rFonts w:ascii="仿宋" w:eastAsia="仿宋" w:hAnsi="仿宋" w:hint="eastAsia"/>
        </w:rPr>
        <w:t>合同价格为人民币（大写）：</w:t>
      </w:r>
      <w:r w:rsidRPr="00802C5F">
        <w:rPr>
          <w:rFonts w:ascii="仿宋" w:eastAsia="仿宋" w:hAnsi="仿宋"/>
        </w:rPr>
        <w:t xml:space="preserve"> </w:t>
      </w:r>
      <w:r w:rsidRPr="00802C5F">
        <w:rPr>
          <w:rFonts w:ascii="仿宋" w:eastAsia="仿宋" w:hAnsi="仿宋" w:hint="eastAsia"/>
        </w:rPr>
        <w:t xml:space="preserve">                         （小写金额：  </w:t>
      </w:r>
      <w:r w:rsidR="00522EFF" w:rsidRPr="00802C5F">
        <w:rPr>
          <w:rFonts w:ascii="仿宋" w:eastAsia="仿宋" w:hAnsi="仿宋"/>
        </w:rPr>
        <w:t xml:space="preserve"> </w:t>
      </w:r>
      <w:r w:rsidRPr="00802C5F">
        <w:rPr>
          <w:rFonts w:ascii="仿宋" w:eastAsia="仿宋" w:hAnsi="仿宋" w:hint="eastAsia"/>
        </w:rPr>
        <w:t xml:space="preserve">  万元）。其中：建安费用为人民币（大写）：</w:t>
      </w:r>
      <w:r w:rsidRPr="00802C5F">
        <w:rPr>
          <w:rFonts w:ascii="仿宋" w:eastAsia="仿宋" w:hAnsi="仿宋"/>
        </w:rPr>
        <w:t xml:space="preserve"> </w:t>
      </w:r>
      <w:r w:rsidRPr="00802C5F">
        <w:rPr>
          <w:rFonts w:ascii="仿宋" w:eastAsia="仿宋" w:hAnsi="仿宋" w:hint="eastAsia"/>
        </w:rPr>
        <w:t xml:space="preserve">                     （小写金额：  </w:t>
      </w:r>
      <w:r w:rsidR="00522EFF" w:rsidRPr="00802C5F">
        <w:rPr>
          <w:rFonts w:ascii="仿宋" w:eastAsia="仿宋" w:hAnsi="仿宋" w:hint="eastAsia"/>
        </w:rPr>
        <w:t xml:space="preserve"> </w:t>
      </w:r>
      <w:r w:rsidRPr="00802C5F">
        <w:rPr>
          <w:rFonts w:ascii="仿宋" w:eastAsia="仿宋" w:hAnsi="仿宋" w:hint="eastAsia"/>
        </w:rPr>
        <w:t>万元）；设计费用为人民币（大写）：</w:t>
      </w:r>
      <w:r w:rsidRPr="00802C5F">
        <w:rPr>
          <w:rFonts w:ascii="仿宋" w:eastAsia="仿宋" w:hAnsi="仿宋"/>
        </w:rPr>
        <w:t xml:space="preserve"> </w:t>
      </w:r>
      <w:r w:rsidRPr="00802C5F">
        <w:rPr>
          <w:rFonts w:ascii="仿宋" w:eastAsia="仿宋" w:hAnsi="仿宋" w:hint="eastAsia"/>
        </w:rPr>
        <w:t xml:space="preserve"> </w:t>
      </w:r>
      <w:r w:rsidR="00522EFF" w:rsidRPr="00802C5F">
        <w:rPr>
          <w:rFonts w:ascii="仿宋" w:eastAsia="仿宋" w:hAnsi="仿宋" w:hint="eastAsia"/>
        </w:rPr>
        <w:t xml:space="preserve"> </w:t>
      </w:r>
      <w:r w:rsidRPr="00802C5F">
        <w:rPr>
          <w:rFonts w:ascii="仿宋" w:eastAsia="仿宋" w:hAnsi="仿宋" w:hint="eastAsia"/>
        </w:rPr>
        <w:t xml:space="preserve">（小写金额：  </w:t>
      </w:r>
      <w:r w:rsidR="00522EFF" w:rsidRPr="00802C5F">
        <w:rPr>
          <w:rFonts w:ascii="仿宋" w:eastAsia="仿宋" w:hAnsi="仿宋"/>
        </w:rPr>
        <w:t xml:space="preserve"> </w:t>
      </w:r>
      <w:r w:rsidRPr="00802C5F">
        <w:rPr>
          <w:rFonts w:ascii="仿宋" w:eastAsia="仿宋" w:hAnsi="仿宋" w:hint="eastAsia"/>
        </w:rPr>
        <w:t>万元）；详见合同价格清单分项表</w:t>
      </w:r>
      <w:r w:rsidRPr="00802C5F">
        <w:rPr>
          <w:rFonts w:ascii="仿宋" w:eastAsia="仿宋" w:hAnsi="仿宋"/>
        </w:rPr>
        <w:t>。</w:t>
      </w:r>
      <w:r w:rsidRPr="00802C5F">
        <w:rPr>
          <w:rFonts w:ascii="仿宋" w:eastAsia="仿宋" w:hAnsi="仿宋" w:hint="eastAsia"/>
        </w:rPr>
        <w:t>除根据合同约定的在工程实施过程中需进行增减的款项外，合同价格不作调整。</w:t>
      </w:r>
    </w:p>
    <w:p w14:paraId="01755DDB" w14:textId="77777777" w:rsidR="004C04E4" w:rsidRPr="00802C5F" w:rsidRDefault="004C04E4" w:rsidP="004C04E4">
      <w:pPr>
        <w:rPr>
          <w:rFonts w:ascii="仿宋" w:eastAsia="仿宋" w:hAnsi="仿宋"/>
        </w:rPr>
      </w:pPr>
      <w:r w:rsidRPr="00802C5F">
        <w:rPr>
          <w:rFonts w:ascii="仿宋" w:eastAsia="仿宋" w:hAnsi="仿宋" w:hint="eastAsia"/>
        </w:rPr>
        <w:t>六、定义与解释</w:t>
      </w:r>
    </w:p>
    <w:p w14:paraId="0E9E3B62" w14:textId="77777777" w:rsidR="004C04E4" w:rsidRPr="00802C5F" w:rsidRDefault="004C04E4" w:rsidP="004C04E4">
      <w:pPr>
        <w:rPr>
          <w:rFonts w:ascii="仿宋" w:eastAsia="仿宋" w:hAnsi="仿宋"/>
        </w:rPr>
      </w:pPr>
      <w:r w:rsidRPr="00802C5F">
        <w:rPr>
          <w:rFonts w:ascii="仿宋" w:eastAsia="仿宋" w:hAnsi="仿宋" w:hint="eastAsia"/>
        </w:rPr>
        <w:t>本协议书中有关词语的含义与通用条款中赋予的定义与解释相同。</w:t>
      </w:r>
    </w:p>
    <w:p w14:paraId="6758CCA4" w14:textId="77777777" w:rsidR="004C04E4" w:rsidRPr="00802C5F" w:rsidRDefault="004C04E4" w:rsidP="004C04E4">
      <w:pPr>
        <w:rPr>
          <w:rFonts w:ascii="仿宋" w:eastAsia="仿宋" w:hAnsi="仿宋"/>
        </w:rPr>
      </w:pPr>
      <w:r w:rsidRPr="00802C5F">
        <w:rPr>
          <w:rFonts w:ascii="仿宋" w:eastAsia="仿宋" w:hAnsi="仿宋" w:hint="eastAsia"/>
        </w:rPr>
        <w:t>七、合同生效</w:t>
      </w:r>
    </w:p>
    <w:p w14:paraId="54AF9D4F" w14:textId="77777777" w:rsidR="004C04E4" w:rsidRPr="00802C5F" w:rsidRDefault="004C04E4" w:rsidP="004C04E4">
      <w:pPr>
        <w:rPr>
          <w:rFonts w:ascii="仿宋" w:eastAsia="仿宋" w:hAnsi="仿宋"/>
        </w:rPr>
      </w:pPr>
      <w:r w:rsidRPr="00802C5F">
        <w:rPr>
          <w:rFonts w:ascii="仿宋" w:eastAsia="仿宋" w:hAnsi="仿宋" w:hint="eastAsia"/>
        </w:rPr>
        <w:t>本合同在以下条件全部满足之后生效：    发包人、承包人签</w:t>
      </w:r>
      <w:r w:rsidRPr="00802C5F">
        <w:rPr>
          <w:rFonts w:ascii="仿宋" w:eastAsia="仿宋" w:hAnsi="仿宋"/>
        </w:rPr>
        <w:t>字盖章</w:t>
      </w:r>
      <w:r w:rsidRPr="00802C5F">
        <w:rPr>
          <w:rFonts w:ascii="仿宋" w:eastAsia="仿宋" w:hAnsi="仿宋" w:hint="eastAsia"/>
        </w:rPr>
        <w:t>之</w:t>
      </w:r>
      <w:r w:rsidRPr="00802C5F">
        <w:rPr>
          <w:rFonts w:ascii="仿宋" w:eastAsia="仿宋" w:hAnsi="仿宋"/>
        </w:rPr>
        <w:t>日</w:t>
      </w:r>
      <w:r w:rsidRPr="00802C5F">
        <w:rPr>
          <w:rFonts w:ascii="仿宋" w:eastAsia="仿宋" w:hAnsi="仿宋" w:hint="eastAsia"/>
        </w:rPr>
        <w:t>起</w:t>
      </w:r>
      <w:r w:rsidRPr="00802C5F">
        <w:rPr>
          <w:rFonts w:ascii="仿宋" w:eastAsia="仿宋" w:hAnsi="仿宋"/>
        </w:rPr>
        <w:t>生效</w:t>
      </w:r>
      <w:r w:rsidRPr="00802C5F">
        <w:rPr>
          <w:rFonts w:ascii="仿宋" w:eastAsia="仿宋" w:hAnsi="仿宋" w:hint="eastAsia"/>
        </w:rPr>
        <w:t xml:space="preserve"> </w:t>
      </w:r>
    </w:p>
    <w:p w14:paraId="7032CD3E" w14:textId="77777777" w:rsidR="004C04E4" w:rsidRPr="00802C5F" w:rsidRDefault="004C04E4" w:rsidP="004C04E4">
      <w:pPr>
        <w:rPr>
          <w:rFonts w:ascii="仿宋" w:eastAsia="仿宋" w:hAnsi="仿宋"/>
        </w:rPr>
      </w:pPr>
    </w:p>
    <w:p w14:paraId="67F8B2CA" w14:textId="429602F0" w:rsidR="004C04E4" w:rsidRPr="00802C5F" w:rsidRDefault="004C04E4" w:rsidP="004C04E4">
      <w:pPr>
        <w:rPr>
          <w:rFonts w:ascii="仿宋" w:eastAsia="仿宋" w:hAnsi="仿宋"/>
        </w:rPr>
      </w:pPr>
      <w:r w:rsidRPr="00802C5F">
        <w:rPr>
          <w:rFonts w:ascii="仿宋" w:eastAsia="仿宋" w:hAnsi="仿宋" w:hint="eastAsia"/>
        </w:rPr>
        <w:t xml:space="preserve">发包人：                         承包人：  </w:t>
      </w:r>
    </w:p>
    <w:p w14:paraId="4AEFE58B" w14:textId="77777777" w:rsidR="004C04E4" w:rsidRPr="00802C5F" w:rsidRDefault="004C04E4" w:rsidP="004C04E4">
      <w:pPr>
        <w:rPr>
          <w:rFonts w:ascii="仿宋" w:eastAsia="仿宋" w:hAnsi="仿宋"/>
        </w:rPr>
      </w:pPr>
      <w:r w:rsidRPr="00802C5F">
        <w:rPr>
          <w:rFonts w:ascii="仿宋" w:eastAsia="仿宋" w:hAnsi="仿宋" w:hint="eastAsia"/>
        </w:rPr>
        <w:t>（公章或合同专用章）               （公章或合同专用章）</w:t>
      </w:r>
    </w:p>
    <w:p w14:paraId="7045F07E" w14:textId="77777777" w:rsidR="004C04E4" w:rsidRPr="00802C5F" w:rsidRDefault="004C04E4" w:rsidP="004C04E4">
      <w:pPr>
        <w:rPr>
          <w:rFonts w:ascii="仿宋" w:eastAsia="仿宋" w:hAnsi="仿宋"/>
        </w:rPr>
      </w:pPr>
    </w:p>
    <w:p w14:paraId="4627FA4C" w14:textId="77777777" w:rsidR="004C04E4" w:rsidRPr="00802C5F" w:rsidRDefault="004C04E4" w:rsidP="004C04E4">
      <w:pPr>
        <w:rPr>
          <w:rFonts w:ascii="仿宋" w:eastAsia="仿宋" w:hAnsi="仿宋"/>
        </w:rPr>
      </w:pPr>
      <w:r w:rsidRPr="00802C5F">
        <w:rPr>
          <w:rFonts w:ascii="仿宋" w:eastAsia="仿宋" w:hAnsi="仿宋" w:hint="eastAsia"/>
        </w:rPr>
        <w:t xml:space="preserve">法定代表人或其授权代表：         法定代表人或其授权代表：  </w:t>
      </w:r>
    </w:p>
    <w:p w14:paraId="06BA1E70" w14:textId="77777777" w:rsidR="004C04E4" w:rsidRPr="00802C5F" w:rsidRDefault="004C04E4" w:rsidP="004C04E4">
      <w:pPr>
        <w:rPr>
          <w:rFonts w:ascii="仿宋" w:eastAsia="仿宋" w:hAnsi="仿宋"/>
        </w:rPr>
      </w:pPr>
      <w:r w:rsidRPr="00802C5F">
        <w:rPr>
          <w:rFonts w:ascii="仿宋" w:eastAsia="仿宋" w:hAnsi="仿宋" w:hint="eastAsia"/>
        </w:rPr>
        <w:t xml:space="preserve">   （签字）                         （签字）</w:t>
      </w:r>
    </w:p>
    <w:p w14:paraId="2D2E6696" w14:textId="5EE746F4" w:rsidR="004C04E4" w:rsidRPr="00802C5F" w:rsidRDefault="004C04E4" w:rsidP="004C04E4">
      <w:pPr>
        <w:rPr>
          <w:rFonts w:ascii="仿宋" w:eastAsia="仿宋" w:hAnsi="仿宋"/>
        </w:rPr>
      </w:pPr>
      <w:r w:rsidRPr="00802C5F">
        <w:rPr>
          <w:rFonts w:ascii="仿宋" w:eastAsia="仿宋" w:hAnsi="仿宋" w:hint="eastAsia"/>
        </w:rPr>
        <w:t xml:space="preserve">工商注册住所：　　</w:t>
      </w:r>
      <w:r w:rsidRPr="00802C5F">
        <w:rPr>
          <w:rFonts w:ascii="仿宋" w:eastAsia="仿宋" w:hAnsi="仿宋"/>
        </w:rPr>
        <w:t xml:space="preserve">                </w:t>
      </w:r>
      <w:r w:rsidRPr="00802C5F">
        <w:rPr>
          <w:rFonts w:ascii="仿宋" w:eastAsia="仿宋" w:hAnsi="仿宋" w:hint="eastAsia"/>
        </w:rPr>
        <w:t xml:space="preserve">工商注册住所：  </w:t>
      </w:r>
    </w:p>
    <w:p w14:paraId="68224F4C" w14:textId="1FAB1F5C" w:rsidR="004C04E4" w:rsidRPr="00802C5F" w:rsidRDefault="004C04E4" w:rsidP="004C04E4">
      <w:pPr>
        <w:rPr>
          <w:rFonts w:ascii="仿宋" w:eastAsia="仿宋" w:hAnsi="仿宋"/>
        </w:rPr>
      </w:pPr>
      <w:r w:rsidRPr="00802C5F">
        <w:rPr>
          <w:rFonts w:ascii="仿宋" w:eastAsia="仿宋" w:hAnsi="仿宋" w:hint="eastAsia"/>
        </w:rPr>
        <w:t>企业组织机构代码：</w:t>
      </w:r>
      <w:r w:rsidRPr="00802C5F">
        <w:rPr>
          <w:rFonts w:ascii="仿宋" w:eastAsia="仿宋" w:hAnsi="仿宋"/>
        </w:rPr>
        <w:t xml:space="preserve">                </w:t>
      </w:r>
      <w:r w:rsidRPr="00802C5F">
        <w:rPr>
          <w:rFonts w:ascii="仿宋" w:eastAsia="仿宋" w:hAnsi="仿宋" w:hint="eastAsia"/>
        </w:rPr>
        <w:t>企业组织机构代码：</w:t>
      </w:r>
      <w:r w:rsidR="00522EFF" w:rsidRPr="00802C5F">
        <w:rPr>
          <w:rFonts w:ascii="仿宋" w:eastAsia="仿宋" w:hAnsi="仿宋"/>
        </w:rPr>
        <w:t xml:space="preserve"> </w:t>
      </w:r>
    </w:p>
    <w:p w14:paraId="07490967" w14:textId="3B823208" w:rsidR="004C04E4" w:rsidRPr="00802C5F" w:rsidRDefault="004C04E4" w:rsidP="004C04E4">
      <w:pPr>
        <w:rPr>
          <w:rFonts w:ascii="仿宋" w:eastAsia="仿宋" w:hAnsi="仿宋"/>
        </w:rPr>
      </w:pPr>
      <w:r w:rsidRPr="00802C5F">
        <w:rPr>
          <w:rFonts w:ascii="仿宋" w:eastAsia="仿宋" w:hAnsi="仿宋" w:hint="eastAsia"/>
        </w:rPr>
        <w:t xml:space="preserve">邮政编码：　　</w:t>
      </w:r>
      <w:r w:rsidRPr="00802C5F">
        <w:rPr>
          <w:rFonts w:ascii="仿宋" w:eastAsia="仿宋" w:hAnsi="仿宋"/>
        </w:rPr>
        <w:t xml:space="preserve">                    </w:t>
      </w:r>
      <w:r w:rsidRPr="00802C5F">
        <w:rPr>
          <w:rFonts w:ascii="仿宋" w:eastAsia="仿宋" w:hAnsi="仿宋" w:hint="eastAsia"/>
        </w:rPr>
        <w:t xml:space="preserve">邮政编码：　　</w:t>
      </w:r>
      <w:r w:rsidR="00522EFF" w:rsidRPr="00802C5F">
        <w:rPr>
          <w:rFonts w:ascii="仿宋" w:eastAsia="仿宋" w:hAnsi="仿宋"/>
        </w:rPr>
        <w:t xml:space="preserve"> </w:t>
      </w:r>
    </w:p>
    <w:p w14:paraId="17FA7263" w14:textId="2929BD58" w:rsidR="004C04E4" w:rsidRPr="00802C5F" w:rsidRDefault="004C04E4" w:rsidP="004C04E4">
      <w:pPr>
        <w:rPr>
          <w:rFonts w:ascii="仿宋" w:eastAsia="仿宋" w:hAnsi="仿宋"/>
        </w:rPr>
      </w:pPr>
      <w:r w:rsidRPr="00802C5F">
        <w:rPr>
          <w:rFonts w:ascii="仿宋" w:eastAsia="仿宋" w:hAnsi="仿宋" w:hint="eastAsia"/>
        </w:rPr>
        <w:t xml:space="preserve">法定代表人：　　</w:t>
      </w:r>
      <w:r w:rsidRPr="00802C5F">
        <w:rPr>
          <w:rFonts w:ascii="仿宋" w:eastAsia="仿宋" w:hAnsi="仿宋"/>
        </w:rPr>
        <w:t xml:space="preserve">                  </w:t>
      </w:r>
      <w:r w:rsidRPr="00802C5F">
        <w:rPr>
          <w:rFonts w:ascii="仿宋" w:eastAsia="仿宋" w:hAnsi="仿宋" w:hint="eastAsia"/>
        </w:rPr>
        <w:t xml:space="preserve">法定代表人： </w:t>
      </w:r>
      <w:r w:rsidR="00522EFF" w:rsidRPr="00802C5F">
        <w:rPr>
          <w:rFonts w:ascii="仿宋" w:eastAsia="仿宋" w:hAnsi="仿宋" w:hint="eastAsia"/>
        </w:rPr>
        <w:t xml:space="preserve"> </w:t>
      </w:r>
      <w:r w:rsidRPr="00802C5F">
        <w:rPr>
          <w:rFonts w:ascii="仿宋" w:eastAsia="仿宋" w:hAnsi="仿宋" w:hint="eastAsia"/>
        </w:rPr>
        <w:t xml:space="preserve">　　　　</w:t>
      </w:r>
    </w:p>
    <w:p w14:paraId="7E02FBC1" w14:textId="71071D43" w:rsidR="004C04E4" w:rsidRPr="00802C5F" w:rsidRDefault="004C04E4" w:rsidP="004C04E4">
      <w:pPr>
        <w:rPr>
          <w:rFonts w:ascii="仿宋" w:eastAsia="仿宋" w:hAnsi="仿宋"/>
        </w:rPr>
      </w:pPr>
      <w:r w:rsidRPr="00802C5F">
        <w:rPr>
          <w:rFonts w:ascii="仿宋" w:eastAsia="仿宋" w:hAnsi="仿宋" w:hint="eastAsia"/>
        </w:rPr>
        <w:t xml:space="preserve">授权代表：　　</w:t>
      </w:r>
      <w:r w:rsidRPr="00802C5F">
        <w:rPr>
          <w:rFonts w:ascii="仿宋" w:eastAsia="仿宋" w:hAnsi="仿宋"/>
        </w:rPr>
        <w:t xml:space="preserve">               </w:t>
      </w:r>
      <w:r w:rsidRPr="00802C5F">
        <w:rPr>
          <w:rFonts w:ascii="仿宋" w:eastAsia="仿宋" w:hAnsi="仿宋" w:hint="eastAsia"/>
        </w:rPr>
        <w:t xml:space="preserve">     授权代表：　</w:t>
      </w:r>
      <w:r w:rsidR="00522EFF" w:rsidRPr="00802C5F">
        <w:rPr>
          <w:rFonts w:ascii="仿宋" w:eastAsia="仿宋" w:hAnsi="仿宋" w:hint="eastAsia"/>
        </w:rPr>
        <w:t xml:space="preserve"> </w:t>
      </w:r>
      <w:r w:rsidRPr="00802C5F">
        <w:rPr>
          <w:rFonts w:ascii="仿宋" w:eastAsia="仿宋" w:hAnsi="仿宋" w:hint="eastAsia"/>
        </w:rPr>
        <w:t xml:space="preserve">　</w:t>
      </w:r>
    </w:p>
    <w:p w14:paraId="5381195E" w14:textId="00DE231B" w:rsidR="004C04E4" w:rsidRPr="00802C5F" w:rsidRDefault="004C04E4" w:rsidP="004C04E4">
      <w:pPr>
        <w:rPr>
          <w:rFonts w:ascii="仿宋" w:eastAsia="仿宋" w:hAnsi="仿宋"/>
        </w:rPr>
      </w:pPr>
      <w:r w:rsidRPr="00802C5F">
        <w:rPr>
          <w:rFonts w:ascii="仿宋" w:eastAsia="仿宋" w:hAnsi="仿宋" w:hint="eastAsia"/>
        </w:rPr>
        <w:t xml:space="preserve">电　　话：　　</w:t>
      </w:r>
      <w:r w:rsidRPr="00802C5F">
        <w:rPr>
          <w:rFonts w:ascii="仿宋" w:eastAsia="仿宋" w:hAnsi="仿宋"/>
        </w:rPr>
        <w:t xml:space="preserve">                    </w:t>
      </w:r>
      <w:r w:rsidRPr="00802C5F">
        <w:rPr>
          <w:rFonts w:ascii="仿宋" w:eastAsia="仿宋" w:hAnsi="仿宋" w:hint="eastAsia"/>
        </w:rPr>
        <w:t xml:space="preserve">电　　话：　</w:t>
      </w:r>
      <w:r w:rsidR="00522EFF" w:rsidRPr="00802C5F">
        <w:rPr>
          <w:rFonts w:ascii="仿宋" w:eastAsia="仿宋" w:hAnsi="仿宋"/>
        </w:rPr>
        <w:t xml:space="preserve"> </w:t>
      </w:r>
    </w:p>
    <w:p w14:paraId="1AB7078A" w14:textId="3701491E" w:rsidR="004C04E4" w:rsidRPr="00802C5F" w:rsidRDefault="004C04E4" w:rsidP="004C04E4">
      <w:pPr>
        <w:rPr>
          <w:rFonts w:ascii="仿宋" w:eastAsia="仿宋" w:hAnsi="仿宋"/>
        </w:rPr>
      </w:pPr>
      <w:r w:rsidRPr="00802C5F">
        <w:rPr>
          <w:rFonts w:ascii="仿宋" w:eastAsia="仿宋" w:hAnsi="仿宋" w:hint="eastAsia"/>
        </w:rPr>
        <w:t xml:space="preserve">传　　真：　　</w:t>
      </w:r>
      <w:r w:rsidRPr="00802C5F">
        <w:rPr>
          <w:rFonts w:ascii="仿宋" w:eastAsia="仿宋" w:hAnsi="仿宋"/>
        </w:rPr>
        <w:t xml:space="preserve">                    </w:t>
      </w:r>
      <w:r w:rsidRPr="00802C5F">
        <w:rPr>
          <w:rFonts w:ascii="仿宋" w:eastAsia="仿宋" w:hAnsi="仿宋" w:hint="eastAsia"/>
        </w:rPr>
        <w:t xml:space="preserve">传　　真：  </w:t>
      </w:r>
      <w:r w:rsidR="00522EFF" w:rsidRPr="00802C5F">
        <w:rPr>
          <w:rFonts w:ascii="仿宋" w:eastAsia="仿宋" w:hAnsi="仿宋"/>
        </w:rPr>
        <w:t xml:space="preserve"> </w:t>
      </w:r>
    </w:p>
    <w:p w14:paraId="7AA8EB2F" w14:textId="1BB2C140" w:rsidR="004C04E4" w:rsidRPr="00802C5F" w:rsidRDefault="004C04E4" w:rsidP="004C04E4">
      <w:pPr>
        <w:rPr>
          <w:rFonts w:ascii="仿宋" w:eastAsia="仿宋" w:hAnsi="仿宋"/>
        </w:rPr>
      </w:pPr>
      <w:r w:rsidRPr="00802C5F">
        <w:rPr>
          <w:rFonts w:ascii="仿宋" w:eastAsia="仿宋" w:hAnsi="仿宋" w:hint="eastAsia"/>
        </w:rPr>
        <w:t>电子邮箱：</w:t>
      </w:r>
      <w:r w:rsidRPr="00802C5F">
        <w:rPr>
          <w:rFonts w:ascii="仿宋" w:eastAsia="仿宋" w:hAnsi="仿宋"/>
        </w:rPr>
        <w:t xml:space="preserve">                        </w:t>
      </w:r>
      <w:r w:rsidRPr="00802C5F">
        <w:rPr>
          <w:rFonts w:ascii="仿宋" w:eastAsia="仿宋" w:hAnsi="仿宋" w:hint="eastAsia"/>
        </w:rPr>
        <w:t>电子邮箱：</w:t>
      </w:r>
      <w:r w:rsidR="00522EFF" w:rsidRPr="00802C5F">
        <w:rPr>
          <w:rFonts w:ascii="仿宋" w:eastAsia="仿宋" w:hAnsi="仿宋"/>
        </w:rPr>
        <w:t xml:space="preserve"> </w:t>
      </w:r>
      <w:r w:rsidRPr="00802C5F">
        <w:rPr>
          <w:rFonts w:ascii="仿宋" w:eastAsia="仿宋" w:hAnsi="仿宋" w:hint="eastAsia"/>
        </w:rPr>
        <w:t xml:space="preserve">　　　</w:t>
      </w:r>
    </w:p>
    <w:p w14:paraId="3D5350CD" w14:textId="7B21F910" w:rsidR="004C04E4" w:rsidRPr="00802C5F" w:rsidRDefault="004C04E4" w:rsidP="004C04E4">
      <w:pPr>
        <w:rPr>
          <w:rFonts w:ascii="仿宋" w:eastAsia="仿宋" w:hAnsi="仿宋"/>
        </w:rPr>
      </w:pPr>
      <w:r w:rsidRPr="00802C5F">
        <w:rPr>
          <w:rFonts w:ascii="仿宋" w:eastAsia="仿宋" w:hAnsi="仿宋" w:hint="eastAsia"/>
        </w:rPr>
        <w:t xml:space="preserve">开户银行：　　</w:t>
      </w:r>
      <w:r w:rsidRPr="00802C5F">
        <w:rPr>
          <w:rFonts w:ascii="仿宋" w:eastAsia="仿宋" w:hAnsi="仿宋"/>
        </w:rPr>
        <w:t xml:space="preserve">                    </w:t>
      </w:r>
      <w:r w:rsidRPr="00802C5F">
        <w:rPr>
          <w:rFonts w:ascii="仿宋" w:eastAsia="仿宋" w:hAnsi="仿宋" w:hint="eastAsia"/>
        </w:rPr>
        <w:t>开户银行：</w:t>
      </w:r>
      <w:r w:rsidR="00522EFF" w:rsidRPr="00802C5F">
        <w:rPr>
          <w:rFonts w:ascii="仿宋" w:eastAsia="仿宋" w:hAnsi="仿宋" w:hint="eastAsia"/>
        </w:rPr>
        <w:t xml:space="preserve"> </w:t>
      </w:r>
      <w:r w:rsidRPr="00802C5F">
        <w:rPr>
          <w:rFonts w:ascii="仿宋" w:eastAsia="仿宋" w:hAnsi="仿宋" w:hint="eastAsia"/>
        </w:rPr>
        <w:t xml:space="preserve">　　　</w:t>
      </w:r>
    </w:p>
    <w:p w14:paraId="404FA383" w14:textId="40F7C976" w:rsidR="004C04E4" w:rsidRPr="00802C5F" w:rsidRDefault="004C04E4" w:rsidP="004C04E4">
      <w:pPr>
        <w:rPr>
          <w:rFonts w:ascii="仿宋" w:eastAsia="仿宋" w:hAnsi="仿宋"/>
        </w:rPr>
      </w:pPr>
      <w:proofErr w:type="gramStart"/>
      <w:r w:rsidRPr="00802C5F">
        <w:rPr>
          <w:rFonts w:ascii="仿宋" w:eastAsia="仿宋" w:hAnsi="仿宋" w:hint="eastAsia"/>
        </w:rPr>
        <w:t>账</w:t>
      </w:r>
      <w:proofErr w:type="gramEnd"/>
      <w:r w:rsidRPr="00802C5F">
        <w:rPr>
          <w:rFonts w:ascii="仿宋" w:eastAsia="仿宋" w:hAnsi="仿宋" w:hint="eastAsia"/>
        </w:rPr>
        <w:t xml:space="preserve">　　号：　　</w:t>
      </w:r>
      <w:r w:rsidRPr="00802C5F">
        <w:rPr>
          <w:rFonts w:ascii="仿宋" w:eastAsia="仿宋" w:hAnsi="仿宋"/>
        </w:rPr>
        <w:t xml:space="preserve">                    </w:t>
      </w:r>
      <w:proofErr w:type="gramStart"/>
      <w:r w:rsidRPr="00802C5F">
        <w:rPr>
          <w:rFonts w:ascii="仿宋" w:eastAsia="仿宋" w:hAnsi="仿宋" w:hint="eastAsia"/>
        </w:rPr>
        <w:t>账</w:t>
      </w:r>
      <w:proofErr w:type="gramEnd"/>
      <w:r w:rsidRPr="00802C5F">
        <w:rPr>
          <w:rFonts w:ascii="仿宋" w:eastAsia="仿宋" w:hAnsi="仿宋" w:hint="eastAsia"/>
        </w:rPr>
        <w:t xml:space="preserve">　　号：　</w:t>
      </w:r>
      <w:r w:rsidR="00522EFF" w:rsidRPr="00802C5F">
        <w:rPr>
          <w:rFonts w:ascii="仿宋" w:eastAsia="仿宋" w:hAnsi="仿宋"/>
        </w:rPr>
        <w:t xml:space="preserve"> </w:t>
      </w:r>
      <w:r w:rsidRPr="00802C5F">
        <w:rPr>
          <w:rFonts w:ascii="仿宋" w:eastAsia="仿宋" w:hAnsi="仿宋" w:hint="eastAsia"/>
        </w:rPr>
        <w:t xml:space="preserve">　</w:t>
      </w:r>
    </w:p>
    <w:p w14:paraId="4A40A6AA" w14:textId="77777777" w:rsidR="004C04E4" w:rsidRPr="00802C5F" w:rsidRDefault="004C04E4" w:rsidP="004C04E4">
      <w:pPr>
        <w:rPr>
          <w:rFonts w:ascii="仿宋" w:eastAsia="仿宋" w:hAnsi="仿宋"/>
        </w:rPr>
      </w:pPr>
    </w:p>
    <w:p w14:paraId="6C56E487" w14:textId="77777777" w:rsidR="004C04E4" w:rsidRPr="00802C5F" w:rsidRDefault="004C04E4" w:rsidP="003962DC">
      <w:pPr>
        <w:jc w:val="center"/>
        <w:rPr>
          <w:rFonts w:ascii="仿宋" w:eastAsia="仿宋" w:hAnsi="仿宋"/>
          <w:sz w:val="32"/>
          <w:szCs w:val="32"/>
        </w:rPr>
      </w:pPr>
      <w:r w:rsidRPr="00802C5F">
        <w:rPr>
          <w:rFonts w:ascii="仿宋" w:eastAsia="仿宋" w:hAnsi="仿宋" w:hint="eastAsia"/>
          <w:sz w:val="32"/>
          <w:szCs w:val="32"/>
        </w:rPr>
        <w:t>第二部分</w:t>
      </w:r>
      <w:r w:rsidRPr="00802C5F">
        <w:rPr>
          <w:rFonts w:ascii="仿宋" w:eastAsia="仿宋" w:hAnsi="仿宋"/>
          <w:sz w:val="32"/>
          <w:szCs w:val="32"/>
        </w:rPr>
        <w:t xml:space="preserve"> </w:t>
      </w:r>
      <w:r w:rsidRPr="00802C5F">
        <w:rPr>
          <w:rFonts w:ascii="仿宋" w:eastAsia="仿宋" w:hAnsi="仿宋" w:hint="eastAsia"/>
          <w:sz w:val="32"/>
          <w:szCs w:val="32"/>
        </w:rPr>
        <w:t xml:space="preserve"> 通用条款</w:t>
      </w:r>
    </w:p>
    <w:p w14:paraId="5C89FCBD"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 xml:space="preserve"> 一般规定</w:t>
      </w:r>
    </w:p>
    <w:p w14:paraId="34B1B581" w14:textId="77777777" w:rsidR="004C04E4" w:rsidRPr="00802C5F" w:rsidRDefault="004C04E4" w:rsidP="004C04E4">
      <w:pPr>
        <w:rPr>
          <w:rFonts w:ascii="仿宋" w:eastAsia="仿宋" w:hAnsi="仿宋"/>
        </w:rPr>
      </w:pPr>
      <w:r w:rsidRPr="00802C5F">
        <w:rPr>
          <w:rFonts w:ascii="仿宋" w:eastAsia="仿宋" w:hAnsi="仿宋" w:hint="eastAsia"/>
        </w:rPr>
        <w:t>1.1  定义与解释</w:t>
      </w:r>
    </w:p>
    <w:p w14:paraId="208CDD59"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  合同，指由第1.2.1项所述的各项文件所构成的整体。</w:t>
      </w:r>
    </w:p>
    <w:p w14:paraId="57145DBF" w14:textId="77777777" w:rsidR="004C04E4" w:rsidRPr="00802C5F" w:rsidRDefault="004C04E4" w:rsidP="004C04E4">
      <w:pPr>
        <w:rPr>
          <w:rFonts w:ascii="仿宋" w:eastAsia="仿宋" w:hAnsi="仿宋"/>
        </w:rPr>
      </w:pPr>
      <w:r w:rsidRPr="00802C5F">
        <w:rPr>
          <w:rFonts w:ascii="仿宋" w:eastAsia="仿宋" w:hAnsi="仿宋" w:hint="eastAsia"/>
        </w:rPr>
        <w:t>1.1.2  通用条款，指合同当事人在履行工程总承包合同过程中所遵守的一般性条款，由本文件第1条至第20条组成。</w:t>
      </w:r>
    </w:p>
    <w:p w14:paraId="435D4DFD"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3  专用条款，指合同当事人根据工程总承包项目的具体情况，对通用条款进行细化、完善、补充、修改或另行约定，并同意共同遵守的条款。</w:t>
      </w:r>
    </w:p>
    <w:p w14:paraId="6D85C86F"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4  工程总承包，指承包人受发包人委托，按照合同约定对工程建设项目的设计、采购、施工（含竣工试验）、试运行等阶段实行全过程或若干阶段</w:t>
      </w:r>
      <w:r w:rsidRPr="00802C5F">
        <w:rPr>
          <w:rFonts w:ascii="仿宋" w:eastAsia="仿宋" w:hAnsi="仿宋"/>
        </w:rPr>
        <w:t>的工程</w:t>
      </w:r>
      <w:r w:rsidRPr="00802C5F">
        <w:rPr>
          <w:rFonts w:ascii="仿宋" w:eastAsia="仿宋" w:hAnsi="仿宋" w:hint="eastAsia"/>
        </w:rPr>
        <w:t>承包。</w:t>
      </w:r>
    </w:p>
    <w:p w14:paraId="40674F3F"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5  发包人，指在合同协议书中约定的，具有项目发包主体资格和支付工程价款能力的当事人或取得该当事人资格的合法继承人。</w:t>
      </w:r>
    </w:p>
    <w:p w14:paraId="565806B7"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6  承包人，指在合同协议书中约定的，被发包人接受的具有工程总承包主体资格的当事人，包括其合法继承人。</w:t>
      </w:r>
    </w:p>
    <w:p w14:paraId="0A068ABA" w14:textId="77777777" w:rsidR="004C04E4" w:rsidRPr="00802C5F" w:rsidRDefault="004C04E4" w:rsidP="004C04E4">
      <w:pPr>
        <w:rPr>
          <w:rFonts w:ascii="仿宋" w:eastAsia="仿宋" w:hAnsi="仿宋"/>
        </w:rPr>
      </w:pPr>
      <w:r w:rsidRPr="00802C5F">
        <w:rPr>
          <w:rFonts w:ascii="仿宋" w:eastAsia="仿宋" w:hAnsi="仿宋" w:hint="eastAsia"/>
        </w:rPr>
        <w:t>1.1.7  联合体，指经发包人同意由两个或两个以上法人或者其它组织组成的，作为工程承包人的临时机构，联合体各方向发包人承担连带责任。联合体各方应指定其中一方作为牵头人。</w:t>
      </w:r>
    </w:p>
    <w:p w14:paraId="3804B8CB"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8  分包人，指接受承包人根据合同约定对外分包的部分工程或服务的，具有相应资格的法人或其它组织。</w:t>
      </w:r>
    </w:p>
    <w:p w14:paraId="28321891"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9  发包人代表，指发包人指定的履行本合同的代表。</w:t>
      </w:r>
    </w:p>
    <w:p w14:paraId="24E53DD5"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10  监理人，指发包人委托的具有相应资质的工程监理单位。</w:t>
      </w:r>
    </w:p>
    <w:p w14:paraId="0981CEFA"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11  工程总监，指由监理人授权、负责履行监理合同的总监理工程师。</w:t>
      </w:r>
    </w:p>
    <w:p w14:paraId="53EE01F2"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12  项目经理，指承包人按照合同约定任命的负责履行合同的代表。</w:t>
      </w:r>
    </w:p>
    <w:p w14:paraId="6CCD726F"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13  工程，指永久性工程和</w:t>
      </w:r>
      <w:r w:rsidRPr="00802C5F">
        <w:rPr>
          <w:rFonts w:ascii="仿宋" w:eastAsia="仿宋" w:hAnsi="仿宋"/>
        </w:rPr>
        <w:t>（</w:t>
      </w:r>
      <w:r w:rsidRPr="00802C5F">
        <w:rPr>
          <w:rFonts w:ascii="仿宋" w:eastAsia="仿宋" w:hAnsi="仿宋" w:hint="eastAsia"/>
        </w:rPr>
        <w:t>或）临时性工程。</w:t>
      </w:r>
    </w:p>
    <w:p w14:paraId="20ABFE24" w14:textId="77777777" w:rsidR="004C04E4" w:rsidRPr="00802C5F" w:rsidRDefault="004C04E4" w:rsidP="004C04E4">
      <w:pPr>
        <w:rPr>
          <w:rFonts w:ascii="仿宋" w:eastAsia="仿宋" w:hAnsi="仿宋"/>
        </w:rPr>
      </w:pPr>
      <w:r w:rsidRPr="00802C5F">
        <w:rPr>
          <w:rFonts w:ascii="仿宋" w:eastAsia="仿宋" w:hAnsi="仿宋" w:hint="eastAsia"/>
        </w:rPr>
        <w:t>1.1.14  永久性工程，指承包人根据合同约定，进行设计、施工、竣工试验、竣工</w:t>
      </w:r>
      <w:proofErr w:type="gramStart"/>
      <w:r w:rsidRPr="00802C5F">
        <w:rPr>
          <w:rFonts w:ascii="仿宋" w:eastAsia="仿宋" w:hAnsi="仿宋" w:hint="eastAsia"/>
        </w:rPr>
        <w:t>后试验</w:t>
      </w:r>
      <w:proofErr w:type="gramEnd"/>
      <w:r w:rsidRPr="00802C5F">
        <w:rPr>
          <w:rFonts w:ascii="仿宋" w:eastAsia="仿宋" w:hAnsi="仿宋" w:hint="eastAsia"/>
        </w:rPr>
        <w:t>和试运行考核并交付发包人进行生产操作或使用的工程。</w:t>
      </w:r>
    </w:p>
    <w:p w14:paraId="014181A0"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15  单项工程，指专用条件中列明的具有某项独立功能的工程单元，是永久性工程的组成部分。</w:t>
      </w:r>
      <w:r w:rsidRPr="00802C5F">
        <w:rPr>
          <w:rFonts w:ascii="仿宋" w:eastAsia="仿宋" w:hAnsi="仿宋"/>
        </w:rPr>
        <w:t xml:space="preserve"> </w:t>
      </w:r>
    </w:p>
    <w:p w14:paraId="491682BC"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16  临时性工程，指为实施、完成永久性工程及修补任何质量缺陷，在现场所需搭建的临时建筑物、构筑物，以及不构成永久性工程实体的其它临时设施。</w:t>
      </w:r>
    </w:p>
    <w:p w14:paraId="7FA23532"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17  现场或场地，指合同约定的由发包人提供的用于承包人现场办公，工程物资、机具设施存放和工程实施的任何地点。</w:t>
      </w:r>
    </w:p>
    <w:p w14:paraId="0CDFAEBC" w14:textId="77777777" w:rsidR="004C04E4" w:rsidRPr="00802C5F" w:rsidRDefault="004C04E4" w:rsidP="004C04E4">
      <w:pPr>
        <w:rPr>
          <w:rFonts w:ascii="仿宋" w:eastAsia="仿宋" w:hAnsi="仿宋"/>
        </w:rPr>
      </w:pPr>
      <w:r w:rsidRPr="00802C5F">
        <w:rPr>
          <w:rFonts w:ascii="仿宋" w:eastAsia="仿宋" w:hAnsi="仿宋" w:hint="eastAsia"/>
        </w:rPr>
        <w:t>1.1.18  项目基础资料，指发包人提供给承包人的经有关部门对项目批准或核准的文件、报告（如选厂报告、资源报告、勘察报告等）、资料（如气象、水文、地质等）、协议（如原料、燃料、水、电、气、运输等）和有关数据等，以及设计所需的其它基础资料。</w:t>
      </w:r>
    </w:p>
    <w:p w14:paraId="7C3F279A"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19  现场障碍资料，指发包人需向承包人提供的进行工程设计、现场施工所需的地上和地下已有的建筑物、构筑物、线缆、管道、受保护的古建筑、古树木等坐标方位、数据和其它相关资料。</w:t>
      </w:r>
    </w:p>
    <w:p w14:paraId="1DDF3FD3"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20  设计阶段，指规划设计、总体设计、初步设计、技术设计和施工图设计等阶段。设计阶段的组成，视项目情况而定。</w:t>
      </w:r>
    </w:p>
    <w:p w14:paraId="18A04551" w14:textId="77777777" w:rsidR="004C04E4" w:rsidRPr="00802C5F" w:rsidRDefault="004C04E4" w:rsidP="004C04E4">
      <w:pPr>
        <w:rPr>
          <w:rFonts w:ascii="仿宋" w:eastAsia="仿宋" w:hAnsi="仿宋"/>
        </w:rPr>
      </w:pPr>
      <w:r w:rsidRPr="00802C5F">
        <w:rPr>
          <w:rFonts w:ascii="仿宋" w:eastAsia="仿宋" w:hAnsi="仿宋" w:hint="eastAsia"/>
        </w:rPr>
        <w:t>1.1.21  工程物资，指设计文件规定的将构成永久性工程实体的设备、材料和部件，以及进行竣工试验和竣工</w:t>
      </w:r>
      <w:proofErr w:type="gramStart"/>
      <w:r w:rsidRPr="00802C5F">
        <w:rPr>
          <w:rFonts w:ascii="仿宋" w:eastAsia="仿宋" w:hAnsi="仿宋" w:hint="eastAsia"/>
        </w:rPr>
        <w:t>后试验</w:t>
      </w:r>
      <w:proofErr w:type="gramEnd"/>
      <w:r w:rsidRPr="00802C5F">
        <w:rPr>
          <w:rFonts w:ascii="仿宋" w:eastAsia="仿宋" w:hAnsi="仿宋" w:hint="eastAsia"/>
        </w:rPr>
        <w:t>所需的材料等。</w:t>
      </w:r>
    </w:p>
    <w:p w14:paraId="578FE8BA"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22  施工，指承包人把设计文件转化为永久性工程的过程，包括土建、安装和竣工试验等作业。</w:t>
      </w:r>
    </w:p>
    <w:p w14:paraId="46DFF92B"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23  竣工试验，指工程和（或）单项工程被发包人接收前，应由承包人负责进行的机械、设备、部件、线缆和管道能性能试验。</w:t>
      </w:r>
    </w:p>
    <w:p w14:paraId="1966B90B" w14:textId="77777777" w:rsidR="004C04E4" w:rsidRPr="00802C5F" w:rsidRDefault="004C04E4" w:rsidP="004C04E4">
      <w:pPr>
        <w:rPr>
          <w:rFonts w:ascii="仿宋" w:eastAsia="仿宋" w:hAnsi="仿宋"/>
        </w:rPr>
      </w:pPr>
      <w:r w:rsidRPr="00802C5F">
        <w:rPr>
          <w:rFonts w:ascii="仿宋" w:eastAsia="仿宋" w:hAnsi="仿宋" w:hint="eastAsia"/>
        </w:rPr>
        <w:t>1.1.24  变更，指在不改变工程功能和规模的情况下，发包人书面通知或书面批准的，对工程所作的任何更改。</w:t>
      </w:r>
    </w:p>
    <w:p w14:paraId="14D5AD58"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25  施工竣工，指工程已按合同约定和设计要求完成土建、安装，并通过竣工试验。</w:t>
      </w:r>
    </w:p>
    <w:p w14:paraId="6467D458" w14:textId="77777777" w:rsidR="004C04E4" w:rsidRPr="00802C5F" w:rsidRDefault="004C04E4" w:rsidP="004C04E4">
      <w:pPr>
        <w:rPr>
          <w:rFonts w:ascii="仿宋" w:eastAsia="仿宋" w:hAnsi="仿宋"/>
        </w:rPr>
      </w:pPr>
      <w:r w:rsidRPr="00802C5F">
        <w:rPr>
          <w:rFonts w:ascii="仿宋" w:eastAsia="仿宋" w:hAnsi="仿宋"/>
        </w:rPr>
        <w:lastRenderedPageBreak/>
        <w:t>1.1.</w:t>
      </w:r>
      <w:r w:rsidRPr="00802C5F">
        <w:rPr>
          <w:rFonts w:ascii="仿宋" w:eastAsia="仿宋" w:hAnsi="仿宋" w:hint="eastAsia"/>
        </w:rPr>
        <w:t>26  工程接收，指工程和（或）单项工程通过竣工试验后，为使发包人的操作人员、使用人员进入岗位进行竣工后试验、试运行准备，由承包人与发包人进行工程交接，并由发包人颁发接收证书的过程。</w:t>
      </w:r>
    </w:p>
    <w:p w14:paraId="7E4A29D4"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27  竣工后试验，指工程被发包人接收后，按合同约定由发包人自行或在发包人组织领导下由承包人指导进行的工程的生产和（或）使用功能试验。</w:t>
      </w:r>
    </w:p>
    <w:p w14:paraId="7E339F80"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28  试运行考核，指根据合同约定，在工程完成竣工试验后，由发包人自行或在发包人的组织领导下由承包人指导下进行的包括合同目标考核验收在内的全部试验。</w:t>
      </w:r>
    </w:p>
    <w:p w14:paraId="1D7AEA83" w14:textId="77777777" w:rsidR="004C04E4" w:rsidRPr="00802C5F" w:rsidRDefault="004C04E4" w:rsidP="004C04E4">
      <w:pPr>
        <w:rPr>
          <w:rFonts w:ascii="仿宋" w:eastAsia="仿宋" w:hAnsi="仿宋"/>
        </w:rPr>
      </w:pPr>
      <w:r w:rsidRPr="00802C5F">
        <w:rPr>
          <w:rFonts w:ascii="仿宋" w:eastAsia="仿宋" w:hAnsi="仿宋" w:hint="eastAsia"/>
        </w:rPr>
        <w:t>1.1.29  考核验收证书，指试运行考核的全部试验完成并通过验收后，由发包人签发的验收证书。</w:t>
      </w:r>
    </w:p>
    <w:p w14:paraId="0F83648E"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30  工程竣工验收，指承包人接到考核验收证书、完成扫尾工程和缺陷修复，并按合同约定提交竣工验收报告、竣工资料、竣工结算资料，由发包人组织的工程结算与验收。</w:t>
      </w:r>
    </w:p>
    <w:p w14:paraId="3EB56192" w14:textId="77777777" w:rsidR="004C04E4" w:rsidRPr="00802C5F" w:rsidRDefault="004C04E4" w:rsidP="004C04E4">
      <w:pPr>
        <w:rPr>
          <w:rFonts w:ascii="仿宋" w:eastAsia="仿宋" w:hAnsi="仿宋"/>
        </w:rPr>
      </w:pPr>
      <w:r w:rsidRPr="00802C5F">
        <w:rPr>
          <w:rFonts w:ascii="仿宋" w:eastAsia="仿宋" w:hAnsi="仿宋" w:hint="eastAsia"/>
        </w:rPr>
        <w:t>1.1.31  合同期限，指从合同生效之日起，至双方在合同下的义务履行完毕之日止的期间。</w:t>
      </w:r>
    </w:p>
    <w:p w14:paraId="4F6CEA8A" w14:textId="77777777" w:rsidR="004C04E4" w:rsidRPr="00802C5F" w:rsidRDefault="004C04E4" w:rsidP="004C04E4">
      <w:pPr>
        <w:rPr>
          <w:rFonts w:ascii="仿宋" w:eastAsia="仿宋" w:hAnsi="仿宋"/>
        </w:rPr>
      </w:pPr>
      <w:r w:rsidRPr="00802C5F">
        <w:rPr>
          <w:rFonts w:ascii="仿宋" w:eastAsia="仿宋" w:hAnsi="仿宋" w:hint="eastAsia"/>
        </w:rPr>
        <w:t>1.1.32  基准日期，指递交投标文件截止日期之前</w:t>
      </w:r>
      <w:r w:rsidRPr="00802C5F">
        <w:rPr>
          <w:rFonts w:ascii="仿宋" w:eastAsia="仿宋" w:hAnsi="仿宋"/>
        </w:rPr>
        <w:t>3</w:t>
      </w:r>
      <w:r w:rsidRPr="00802C5F">
        <w:rPr>
          <w:rFonts w:ascii="仿宋" w:eastAsia="仿宋" w:hAnsi="仿宋" w:hint="eastAsia"/>
        </w:rPr>
        <w:t>0日的日期。</w:t>
      </w:r>
    </w:p>
    <w:p w14:paraId="206E9B6F" w14:textId="77777777" w:rsidR="004C04E4" w:rsidRPr="00802C5F" w:rsidRDefault="004C04E4" w:rsidP="004C04E4">
      <w:pPr>
        <w:rPr>
          <w:rFonts w:ascii="仿宋" w:eastAsia="仿宋" w:hAnsi="仿宋"/>
        </w:rPr>
      </w:pPr>
      <w:r w:rsidRPr="00802C5F">
        <w:rPr>
          <w:rFonts w:ascii="仿宋" w:eastAsia="仿宋" w:hAnsi="仿宋" w:hint="eastAsia"/>
        </w:rPr>
        <w:t>1.1.33  项目进度计划，指自合同生效之日起，按合同约定的工程全部实施阶段（包括设计、采购、施工、竣工试验、工程接收、竣工</w:t>
      </w:r>
      <w:proofErr w:type="gramStart"/>
      <w:r w:rsidRPr="00802C5F">
        <w:rPr>
          <w:rFonts w:ascii="仿宋" w:eastAsia="仿宋" w:hAnsi="仿宋" w:hint="eastAsia"/>
        </w:rPr>
        <w:t>后试验至试</w:t>
      </w:r>
      <w:proofErr w:type="gramEnd"/>
      <w:r w:rsidRPr="00802C5F">
        <w:rPr>
          <w:rFonts w:ascii="仿宋" w:eastAsia="仿宋" w:hAnsi="仿宋" w:hint="eastAsia"/>
        </w:rPr>
        <w:t>运行考核等阶段）或若干实施阶段的时间计划安排。</w:t>
      </w:r>
    </w:p>
    <w:p w14:paraId="4E4DA8FF"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34  施工开工日期，指合同协议书中约定的，承包人开始现场施工的绝对日期或相对日期。</w:t>
      </w:r>
    </w:p>
    <w:p w14:paraId="145916E8"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35  竣工日期，指合同协议书中约定的，由承包人完成工程施工（含竣工试验）的绝对日期或相对日期，包括按合同约定的任何延长日期。</w:t>
      </w:r>
    </w:p>
    <w:p w14:paraId="38D074B5" w14:textId="77777777" w:rsidR="004C04E4" w:rsidRPr="00802C5F" w:rsidRDefault="004C04E4" w:rsidP="004C04E4">
      <w:pPr>
        <w:rPr>
          <w:rFonts w:ascii="仿宋" w:eastAsia="仿宋" w:hAnsi="仿宋"/>
        </w:rPr>
      </w:pPr>
      <w:r w:rsidRPr="00802C5F">
        <w:rPr>
          <w:rFonts w:ascii="仿宋" w:eastAsia="仿宋" w:hAnsi="仿宋" w:hint="eastAsia"/>
        </w:rPr>
        <w:t>1.1.36  绝对日期，指以公历年、月、日所表明的具体期限。</w:t>
      </w:r>
    </w:p>
    <w:p w14:paraId="301A26F6" w14:textId="77777777" w:rsidR="004C04E4" w:rsidRPr="00802C5F" w:rsidRDefault="004C04E4" w:rsidP="004C04E4">
      <w:pPr>
        <w:rPr>
          <w:rFonts w:ascii="仿宋" w:eastAsia="仿宋" w:hAnsi="仿宋"/>
        </w:rPr>
      </w:pPr>
      <w:r w:rsidRPr="00802C5F">
        <w:rPr>
          <w:rFonts w:ascii="仿宋" w:eastAsia="仿宋" w:hAnsi="仿宋" w:hint="eastAsia"/>
        </w:rPr>
        <w:t>1.1.37  相对日期，指以公历天数表明的具体期限。</w:t>
      </w:r>
    </w:p>
    <w:p w14:paraId="765571B9" w14:textId="77777777" w:rsidR="004C04E4" w:rsidRPr="00802C5F" w:rsidRDefault="004C04E4" w:rsidP="004C04E4">
      <w:pPr>
        <w:rPr>
          <w:rFonts w:ascii="仿宋" w:eastAsia="仿宋" w:hAnsi="仿宋"/>
        </w:rPr>
      </w:pPr>
      <w:r w:rsidRPr="00802C5F">
        <w:rPr>
          <w:rFonts w:ascii="仿宋" w:eastAsia="仿宋" w:hAnsi="仿宋" w:hint="eastAsia"/>
        </w:rPr>
        <w:t>1.1.38  关键路径，指项目进度计划中直接影响到竣工日期的时间计划线路。该关键路径由合同双方在讨论项目进度计划时商定。</w:t>
      </w:r>
    </w:p>
    <w:p w14:paraId="46F8B58D"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39  日、月、年，指公历的日、月、年。本合同中所使用的任何期间的起点均指相应事件发生之日的下一日</w:t>
      </w:r>
      <w:r w:rsidRPr="00802C5F">
        <w:rPr>
          <w:rFonts w:ascii="仿宋" w:eastAsia="仿宋" w:hAnsi="仿宋"/>
        </w:rPr>
        <w:t>。</w:t>
      </w:r>
      <w:r w:rsidRPr="00802C5F">
        <w:rPr>
          <w:rFonts w:ascii="仿宋" w:eastAsia="仿宋" w:hAnsi="仿宋" w:hint="eastAsia"/>
        </w:rPr>
        <w:t>如果任何时间的起算是以某一期间届满为条件，则起算点为该期间届满之日的下一日。任何期间的到期日均为该期间届满之日的当日</w:t>
      </w:r>
      <w:r w:rsidRPr="00802C5F">
        <w:rPr>
          <w:rFonts w:ascii="仿宋" w:eastAsia="仿宋" w:hAnsi="仿宋"/>
        </w:rPr>
        <w:t>。</w:t>
      </w:r>
    </w:p>
    <w:p w14:paraId="4E59B910" w14:textId="77777777" w:rsidR="004C04E4" w:rsidRPr="00802C5F" w:rsidRDefault="004C04E4" w:rsidP="004C04E4">
      <w:pPr>
        <w:rPr>
          <w:rFonts w:ascii="仿宋" w:eastAsia="仿宋" w:hAnsi="仿宋"/>
        </w:rPr>
      </w:pPr>
      <w:r w:rsidRPr="00802C5F">
        <w:rPr>
          <w:rFonts w:ascii="仿宋" w:eastAsia="仿宋" w:hAnsi="仿宋" w:hint="eastAsia"/>
        </w:rPr>
        <w:t>1.1.40  工作日，指除中国法定节假日之外的其它公历日。</w:t>
      </w:r>
    </w:p>
    <w:p w14:paraId="631D88A8"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41  合同价格，指合同协议书中约定的、承包人进行设计、采购、施工、竣工试验、竣工后试验、试运行考核和服务等工作的价款。</w:t>
      </w:r>
    </w:p>
    <w:p w14:paraId="7F1079CE"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42  合同价格调整，指依据法律及合同约定需要增减的费用而对合同价格进行的相应调整。</w:t>
      </w:r>
    </w:p>
    <w:p w14:paraId="361DDFCE" w14:textId="77777777" w:rsidR="004C04E4" w:rsidRPr="00802C5F" w:rsidRDefault="004C04E4" w:rsidP="004C04E4">
      <w:pPr>
        <w:rPr>
          <w:rFonts w:ascii="仿宋" w:eastAsia="仿宋" w:hAnsi="仿宋"/>
        </w:rPr>
      </w:pPr>
      <w:r w:rsidRPr="00802C5F">
        <w:rPr>
          <w:rFonts w:ascii="仿宋" w:eastAsia="仿宋" w:hAnsi="仿宋" w:hint="eastAsia"/>
        </w:rPr>
        <w:t xml:space="preserve">1.1.43  合同总价，指根据合同约定，经调整后的合同结算价格。     </w:t>
      </w:r>
    </w:p>
    <w:p w14:paraId="331FA100" w14:textId="77777777" w:rsidR="004C04E4" w:rsidRPr="00802C5F" w:rsidRDefault="004C04E4" w:rsidP="004C04E4">
      <w:pPr>
        <w:rPr>
          <w:rFonts w:ascii="仿宋" w:eastAsia="仿宋" w:hAnsi="仿宋"/>
        </w:rPr>
      </w:pPr>
      <w:r w:rsidRPr="00802C5F">
        <w:rPr>
          <w:rFonts w:ascii="仿宋" w:eastAsia="仿宋" w:hAnsi="仿宋" w:hint="eastAsia"/>
        </w:rPr>
        <w:t>1.1.44  预付款，是指根据合同约定，由发包人预先支付给承包人的款项。</w:t>
      </w:r>
    </w:p>
    <w:p w14:paraId="5F705B8F"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 xml:space="preserve">45  </w:t>
      </w:r>
      <w:r w:rsidRPr="00802C5F">
        <w:rPr>
          <w:rFonts w:ascii="仿宋" w:eastAsia="仿宋" w:hAnsi="仿宋"/>
        </w:rPr>
        <w:t>工程进度款，指发包人</w:t>
      </w:r>
      <w:r w:rsidRPr="00802C5F">
        <w:rPr>
          <w:rFonts w:ascii="仿宋" w:eastAsia="仿宋" w:hAnsi="仿宋" w:hint="eastAsia"/>
        </w:rPr>
        <w:t>根据合同约定的支付内容、支付条件，分期向承包人</w:t>
      </w:r>
      <w:r w:rsidRPr="00802C5F">
        <w:rPr>
          <w:rFonts w:ascii="仿宋" w:eastAsia="仿宋" w:hAnsi="仿宋"/>
        </w:rPr>
        <w:t>支付</w:t>
      </w:r>
      <w:r w:rsidRPr="00802C5F">
        <w:rPr>
          <w:rFonts w:ascii="仿宋" w:eastAsia="仿宋" w:hAnsi="仿宋" w:hint="eastAsia"/>
        </w:rPr>
        <w:t>的设计、采购、施工和竣工试验的进度款，及竣工</w:t>
      </w:r>
      <w:proofErr w:type="gramStart"/>
      <w:r w:rsidRPr="00802C5F">
        <w:rPr>
          <w:rFonts w:ascii="仿宋" w:eastAsia="仿宋" w:hAnsi="仿宋" w:hint="eastAsia"/>
        </w:rPr>
        <w:t>后试验</w:t>
      </w:r>
      <w:proofErr w:type="gramEnd"/>
      <w:r w:rsidRPr="00802C5F">
        <w:rPr>
          <w:rFonts w:ascii="仿宋" w:eastAsia="仿宋" w:hAnsi="仿宋" w:hint="eastAsia"/>
        </w:rPr>
        <w:t>和试运行考核的服务费以及工程总承包管理费等</w:t>
      </w:r>
      <w:r w:rsidRPr="00802C5F">
        <w:rPr>
          <w:rFonts w:ascii="仿宋" w:eastAsia="仿宋" w:hAnsi="仿宋"/>
        </w:rPr>
        <w:t>款</w:t>
      </w:r>
      <w:r w:rsidRPr="00802C5F">
        <w:rPr>
          <w:rFonts w:ascii="仿宋" w:eastAsia="仿宋" w:hAnsi="仿宋" w:hint="eastAsia"/>
        </w:rPr>
        <w:t>项</w:t>
      </w:r>
      <w:r w:rsidRPr="00802C5F">
        <w:rPr>
          <w:rFonts w:ascii="仿宋" w:eastAsia="仿宋" w:hAnsi="仿宋"/>
        </w:rPr>
        <w:t>。</w:t>
      </w:r>
    </w:p>
    <w:p w14:paraId="74755FA0"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46  工程质量保修责任书，指依据有关质量保修的法律规定，发包人与承包人就工程质量保修相关事宜所签订的协议。</w:t>
      </w:r>
    </w:p>
    <w:p w14:paraId="55E285CB"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47  缺陷责任保修金，指按合同约定发包人从工程进度款中暂时扣除的，作为承包人在施工过程及缺陷责任期内履行缺陷责任担保的金额。</w:t>
      </w:r>
    </w:p>
    <w:p w14:paraId="6E33A292" w14:textId="77777777" w:rsidR="004C04E4" w:rsidRPr="00802C5F" w:rsidRDefault="004C04E4" w:rsidP="004C04E4">
      <w:pPr>
        <w:rPr>
          <w:rFonts w:ascii="仿宋" w:eastAsia="仿宋" w:hAnsi="仿宋"/>
        </w:rPr>
      </w:pPr>
      <w:r w:rsidRPr="00802C5F">
        <w:rPr>
          <w:rFonts w:ascii="仿宋" w:eastAsia="仿宋" w:hAnsi="仿宋" w:hint="eastAsia"/>
        </w:rPr>
        <w:t>1.1.48  缺陷责任期，指承包人按合同约定承担缺陷保修责任的期间，一般应为1</w:t>
      </w:r>
      <w:r w:rsidRPr="00802C5F">
        <w:rPr>
          <w:rFonts w:ascii="仿宋" w:eastAsia="仿宋" w:hAnsi="仿宋"/>
        </w:rPr>
        <w:t>2</w:t>
      </w:r>
      <w:r w:rsidRPr="00802C5F">
        <w:rPr>
          <w:rFonts w:ascii="仿宋" w:eastAsia="仿宋" w:hAnsi="仿宋" w:hint="eastAsia"/>
        </w:rPr>
        <w:t>个月。因缺陷责任的延长，最长不超过</w:t>
      </w:r>
      <w:r w:rsidRPr="00802C5F">
        <w:rPr>
          <w:rFonts w:ascii="仿宋" w:eastAsia="仿宋" w:hAnsi="仿宋"/>
        </w:rPr>
        <w:t>24</w:t>
      </w:r>
      <w:r w:rsidRPr="00802C5F">
        <w:rPr>
          <w:rFonts w:ascii="仿宋" w:eastAsia="仿宋" w:hAnsi="仿宋" w:hint="eastAsia"/>
        </w:rPr>
        <w:t>个月。具体期限在专用条款约定</w:t>
      </w:r>
      <w:r w:rsidRPr="00802C5F">
        <w:rPr>
          <w:rFonts w:ascii="仿宋" w:eastAsia="仿宋" w:hAnsi="仿宋"/>
        </w:rPr>
        <w:t>。</w:t>
      </w:r>
    </w:p>
    <w:p w14:paraId="4DF0B579" w14:textId="77777777" w:rsidR="004C04E4" w:rsidRPr="00802C5F" w:rsidRDefault="004C04E4" w:rsidP="004C04E4">
      <w:pPr>
        <w:rPr>
          <w:rFonts w:ascii="仿宋" w:eastAsia="仿宋" w:hAnsi="仿宋"/>
        </w:rPr>
      </w:pPr>
      <w:r w:rsidRPr="00802C5F">
        <w:rPr>
          <w:rFonts w:ascii="仿宋" w:eastAsia="仿宋" w:hAnsi="仿宋" w:hint="eastAsia"/>
        </w:rPr>
        <w:t>1.1.49  书面形式，指合同书、信件和数据电文等可以有形地表现所载内容的形式。数据电文包括：电传、传真、电子数据交换和电子邮件。</w:t>
      </w:r>
    </w:p>
    <w:p w14:paraId="266EB54E" w14:textId="77777777" w:rsidR="004C04E4" w:rsidRPr="00802C5F" w:rsidRDefault="004C04E4" w:rsidP="004C04E4">
      <w:pPr>
        <w:rPr>
          <w:rFonts w:ascii="仿宋" w:eastAsia="仿宋" w:hAnsi="仿宋"/>
        </w:rPr>
      </w:pPr>
      <w:r w:rsidRPr="00802C5F">
        <w:rPr>
          <w:rFonts w:ascii="仿宋" w:eastAsia="仿宋" w:hAnsi="仿宋"/>
        </w:rPr>
        <w:t>1.1.</w:t>
      </w:r>
      <w:r w:rsidRPr="00802C5F">
        <w:rPr>
          <w:rFonts w:ascii="仿宋" w:eastAsia="仿宋" w:hAnsi="仿宋" w:hint="eastAsia"/>
        </w:rPr>
        <w:t>50  违约责任，指合同一方不履行合同义务或履行合同义务不符合合同约定所须承担的责任。</w:t>
      </w:r>
    </w:p>
    <w:p w14:paraId="002E3CB8" w14:textId="77777777" w:rsidR="004C04E4" w:rsidRPr="00802C5F" w:rsidRDefault="004C04E4" w:rsidP="004C04E4">
      <w:pPr>
        <w:rPr>
          <w:rFonts w:ascii="仿宋" w:eastAsia="仿宋" w:hAnsi="仿宋"/>
        </w:rPr>
      </w:pPr>
      <w:r w:rsidRPr="00802C5F">
        <w:rPr>
          <w:rFonts w:ascii="仿宋" w:eastAsia="仿宋" w:hAnsi="仿宋" w:hint="eastAsia"/>
        </w:rPr>
        <w:t>1.1.51  不可抗力，指不能预见、不能避免并不能克服的客观情况，具体情形由双方在专用条款中约定。</w:t>
      </w:r>
    </w:p>
    <w:p w14:paraId="08DC07FC" w14:textId="77777777" w:rsidR="004C04E4" w:rsidRPr="00802C5F" w:rsidRDefault="004C04E4" w:rsidP="004C04E4">
      <w:pPr>
        <w:rPr>
          <w:rFonts w:ascii="仿宋" w:eastAsia="仿宋" w:hAnsi="仿宋"/>
        </w:rPr>
      </w:pPr>
      <w:r w:rsidRPr="00802C5F">
        <w:rPr>
          <w:rFonts w:ascii="仿宋" w:eastAsia="仿宋" w:hAnsi="仿宋" w:hint="eastAsia"/>
        </w:rPr>
        <w:t>1.1.52  根据本合同工程的特点，需补充约定的其它定义。在专用条款中约定。</w:t>
      </w:r>
    </w:p>
    <w:p w14:paraId="7C2AF74E" w14:textId="77777777" w:rsidR="004C04E4" w:rsidRPr="00802C5F" w:rsidRDefault="004C04E4" w:rsidP="004C04E4">
      <w:pPr>
        <w:rPr>
          <w:rFonts w:ascii="仿宋" w:eastAsia="仿宋" w:hAnsi="仿宋"/>
        </w:rPr>
      </w:pPr>
      <w:r w:rsidRPr="00802C5F">
        <w:rPr>
          <w:rFonts w:ascii="仿宋" w:eastAsia="仿宋" w:hAnsi="仿宋"/>
        </w:rPr>
        <w:t>1.2</w:t>
      </w:r>
      <w:r w:rsidRPr="00802C5F">
        <w:rPr>
          <w:rFonts w:ascii="仿宋" w:eastAsia="仿宋" w:hAnsi="仿宋" w:hint="eastAsia"/>
        </w:rPr>
        <w:t xml:space="preserve">  合同文件</w:t>
      </w:r>
    </w:p>
    <w:p w14:paraId="175E72BA" w14:textId="77777777" w:rsidR="004C04E4" w:rsidRPr="00802C5F" w:rsidRDefault="004C04E4" w:rsidP="004C04E4">
      <w:pPr>
        <w:rPr>
          <w:rFonts w:ascii="仿宋" w:eastAsia="仿宋" w:hAnsi="仿宋"/>
        </w:rPr>
      </w:pPr>
      <w:r w:rsidRPr="00802C5F">
        <w:rPr>
          <w:rFonts w:ascii="仿宋" w:eastAsia="仿宋" w:hAnsi="仿宋"/>
        </w:rPr>
        <w:lastRenderedPageBreak/>
        <w:t>1.2.1</w:t>
      </w:r>
      <w:r w:rsidRPr="00802C5F">
        <w:rPr>
          <w:rFonts w:ascii="仿宋" w:eastAsia="仿宋" w:hAnsi="仿宋" w:hint="eastAsia"/>
        </w:rPr>
        <w:t xml:space="preserve"> 合同文件的组成。</w:t>
      </w:r>
      <w:r w:rsidRPr="00802C5F">
        <w:rPr>
          <w:rFonts w:ascii="仿宋" w:eastAsia="仿宋" w:hAnsi="仿宋"/>
        </w:rPr>
        <w:t>合同文件相互解释，互为说明。除专用条款另有约定外，组成本合同的文件及优先解释顺序如下：</w:t>
      </w:r>
    </w:p>
    <w:p w14:paraId="1D63F674" w14:textId="77777777" w:rsidR="004C04E4" w:rsidRPr="00802C5F" w:rsidRDefault="004C04E4" w:rsidP="004C04E4">
      <w:pPr>
        <w:rPr>
          <w:rFonts w:ascii="仿宋" w:eastAsia="仿宋" w:hAnsi="仿宋"/>
        </w:rPr>
      </w:pPr>
      <w:r w:rsidRPr="00802C5F">
        <w:rPr>
          <w:rFonts w:ascii="仿宋" w:eastAsia="仿宋" w:hAnsi="仿宋" w:hint="eastAsia"/>
        </w:rPr>
        <w:t>（1）</w:t>
      </w:r>
      <w:r w:rsidRPr="00802C5F">
        <w:rPr>
          <w:rFonts w:ascii="仿宋" w:eastAsia="仿宋" w:hAnsi="仿宋"/>
        </w:rPr>
        <w:t>本合同协议书</w:t>
      </w:r>
      <w:r w:rsidRPr="00802C5F">
        <w:rPr>
          <w:rFonts w:ascii="仿宋" w:eastAsia="仿宋" w:hAnsi="仿宋"/>
        </w:rPr>
        <w:br/>
        <w:t xml:space="preserve">　　（</w:t>
      </w:r>
      <w:r w:rsidRPr="00802C5F">
        <w:rPr>
          <w:rFonts w:ascii="仿宋" w:eastAsia="仿宋" w:hAnsi="仿宋" w:hint="eastAsia"/>
        </w:rPr>
        <w:t>2</w:t>
      </w:r>
      <w:r w:rsidRPr="00802C5F">
        <w:rPr>
          <w:rFonts w:ascii="仿宋" w:eastAsia="仿宋" w:hAnsi="仿宋"/>
        </w:rPr>
        <w:t>）</w:t>
      </w:r>
      <w:r w:rsidRPr="00802C5F">
        <w:rPr>
          <w:rFonts w:ascii="仿宋" w:eastAsia="仿宋" w:hAnsi="仿宋" w:hint="eastAsia"/>
        </w:rPr>
        <w:t>本合同专用条款</w:t>
      </w:r>
      <w:r w:rsidRPr="00802C5F">
        <w:rPr>
          <w:rFonts w:ascii="仿宋" w:eastAsia="仿宋" w:hAnsi="仿宋"/>
        </w:rPr>
        <w:br/>
        <w:t xml:space="preserve">　　（</w:t>
      </w:r>
      <w:r w:rsidRPr="00802C5F">
        <w:rPr>
          <w:rFonts w:ascii="仿宋" w:eastAsia="仿宋" w:hAnsi="仿宋" w:hint="eastAsia"/>
        </w:rPr>
        <w:t>3</w:t>
      </w:r>
      <w:r w:rsidRPr="00802C5F">
        <w:rPr>
          <w:rFonts w:ascii="仿宋" w:eastAsia="仿宋" w:hAnsi="仿宋"/>
        </w:rPr>
        <w:t>）中标通知书</w:t>
      </w:r>
      <w:r w:rsidRPr="00802C5F">
        <w:rPr>
          <w:rFonts w:ascii="仿宋" w:eastAsia="仿宋" w:hAnsi="仿宋"/>
        </w:rPr>
        <w:br/>
        <w:t xml:space="preserve">　　（</w:t>
      </w: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招</w:t>
      </w:r>
      <w:r w:rsidRPr="00802C5F">
        <w:rPr>
          <w:rFonts w:ascii="仿宋" w:eastAsia="仿宋" w:hAnsi="仿宋"/>
        </w:rPr>
        <w:t>投标</w:t>
      </w:r>
      <w:r w:rsidRPr="00802C5F">
        <w:rPr>
          <w:rFonts w:ascii="仿宋" w:eastAsia="仿宋" w:hAnsi="仿宋" w:hint="eastAsia"/>
        </w:rPr>
        <w:t>文件</w:t>
      </w:r>
      <w:r w:rsidRPr="00802C5F">
        <w:rPr>
          <w:rFonts w:ascii="仿宋" w:eastAsia="仿宋" w:hAnsi="仿宋"/>
        </w:rPr>
        <w:t>及其附件</w:t>
      </w:r>
      <w:r w:rsidRPr="00802C5F">
        <w:rPr>
          <w:rFonts w:ascii="仿宋" w:eastAsia="仿宋" w:hAnsi="仿宋"/>
        </w:rPr>
        <w:br/>
        <w:t xml:space="preserve">　　（</w:t>
      </w:r>
      <w:r w:rsidRPr="00802C5F">
        <w:rPr>
          <w:rFonts w:ascii="仿宋" w:eastAsia="仿宋" w:hAnsi="仿宋" w:hint="eastAsia"/>
        </w:rPr>
        <w:t>5</w:t>
      </w:r>
      <w:r w:rsidRPr="00802C5F">
        <w:rPr>
          <w:rFonts w:ascii="仿宋" w:eastAsia="仿宋" w:hAnsi="仿宋"/>
        </w:rPr>
        <w:t>）本合同</w:t>
      </w:r>
      <w:r w:rsidRPr="00802C5F">
        <w:rPr>
          <w:rFonts w:ascii="仿宋" w:eastAsia="仿宋" w:hAnsi="仿宋" w:hint="eastAsia"/>
        </w:rPr>
        <w:t>通用</w:t>
      </w:r>
      <w:r w:rsidRPr="00802C5F">
        <w:rPr>
          <w:rFonts w:ascii="仿宋" w:eastAsia="仿宋" w:hAnsi="仿宋"/>
        </w:rPr>
        <w:t>条款</w:t>
      </w:r>
      <w:r w:rsidRPr="00802C5F">
        <w:rPr>
          <w:rFonts w:ascii="仿宋" w:eastAsia="仿宋" w:hAnsi="仿宋"/>
        </w:rPr>
        <w:br/>
        <w:t xml:space="preserve">　　（</w:t>
      </w:r>
      <w:r w:rsidRPr="00802C5F">
        <w:rPr>
          <w:rFonts w:ascii="仿宋" w:eastAsia="仿宋" w:hAnsi="仿宋" w:hint="eastAsia"/>
        </w:rPr>
        <w:t>6</w:t>
      </w:r>
      <w:r w:rsidRPr="00802C5F">
        <w:rPr>
          <w:rFonts w:ascii="仿宋" w:eastAsia="仿宋" w:hAnsi="仿宋"/>
        </w:rPr>
        <w:t>）合同</w:t>
      </w:r>
      <w:r w:rsidRPr="00802C5F">
        <w:rPr>
          <w:rFonts w:ascii="仿宋" w:eastAsia="仿宋" w:hAnsi="仿宋" w:hint="eastAsia"/>
        </w:rPr>
        <w:t>附件</w:t>
      </w:r>
      <w:r w:rsidRPr="00802C5F">
        <w:rPr>
          <w:rFonts w:ascii="仿宋" w:eastAsia="仿宋" w:hAnsi="仿宋"/>
        </w:rPr>
        <w:br/>
        <w:t xml:space="preserve">　　（</w:t>
      </w:r>
      <w:r w:rsidRPr="00802C5F">
        <w:rPr>
          <w:rFonts w:ascii="仿宋" w:eastAsia="仿宋" w:hAnsi="仿宋" w:hint="eastAsia"/>
        </w:rPr>
        <w:t>7</w:t>
      </w:r>
      <w:r w:rsidRPr="00802C5F">
        <w:rPr>
          <w:rFonts w:ascii="仿宋" w:eastAsia="仿宋" w:hAnsi="仿宋"/>
        </w:rPr>
        <w:t>）标准、规范及有关技术文件</w:t>
      </w:r>
      <w:r w:rsidRPr="00802C5F">
        <w:rPr>
          <w:rFonts w:ascii="仿宋" w:eastAsia="仿宋" w:hAnsi="仿宋"/>
        </w:rPr>
        <w:br/>
        <w:t xml:space="preserve">　　（</w:t>
      </w:r>
      <w:r w:rsidRPr="00802C5F">
        <w:rPr>
          <w:rFonts w:ascii="仿宋" w:eastAsia="仿宋" w:hAnsi="仿宋" w:hint="eastAsia"/>
        </w:rPr>
        <w:t>8</w:t>
      </w:r>
      <w:r w:rsidRPr="00802C5F">
        <w:rPr>
          <w:rFonts w:ascii="仿宋" w:eastAsia="仿宋" w:hAnsi="仿宋"/>
        </w:rPr>
        <w:t>）</w:t>
      </w:r>
      <w:r w:rsidRPr="00802C5F">
        <w:rPr>
          <w:rFonts w:ascii="仿宋" w:eastAsia="仿宋" w:hAnsi="仿宋" w:hint="eastAsia"/>
        </w:rPr>
        <w:t>设计文件、资料和</w:t>
      </w:r>
      <w:r w:rsidRPr="00802C5F">
        <w:rPr>
          <w:rFonts w:ascii="仿宋" w:eastAsia="仿宋" w:hAnsi="仿宋"/>
        </w:rPr>
        <w:t>图纸</w:t>
      </w:r>
      <w:r w:rsidRPr="00802C5F">
        <w:rPr>
          <w:rFonts w:ascii="仿宋" w:eastAsia="仿宋" w:hAnsi="仿宋"/>
        </w:rPr>
        <w:br/>
        <w:t xml:space="preserve">　　</w:t>
      </w:r>
      <w:r w:rsidRPr="00802C5F">
        <w:rPr>
          <w:rFonts w:ascii="仿宋" w:eastAsia="仿宋" w:hAnsi="仿宋" w:hint="eastAsia"/>
        </w:rPr>
        <w:t>（9）双方约定构成合同组成部分的其它文件</w:t>
      </w:r>
    </w:p>
    <w:p w14:paraId="1EF2926A" w14:textId="77777777" w:rsidR="004C04E4" w:rsidRPr="00802C5F" w:rsidRDefault="004C04E4" w:rsidP="004C04E4">
      <w:pPr>
        <w:rPr>
          <w:rFonts w:ascii="仿宋" w:eastAsia="仿宋" w:hAnsi="仿宋"/>
        </w:rPr>
      </w:pPr>
      <w:r w:rsidRPr="00802C5F">
        <w:rPr>
          <w:rFonts w:ascii="仿宋" w:eastAsia="仿宋" w:hAnsi="仿宋" w:hint="eastAsia"/>
        </w:rPr>
        <w:t>双方在履行合同过程中形成的双方授权代表签署的会议纪要、备忘录、补充文件、变更和洽商等书面形式的文件构成本合同的组成部分。</w:t>
      </w:r>
    </w:p>
    <w:p w14:paraId="5AE7B0EB" w14:textId="77777777" w:rsidR="004C04E4" w:rsidRPr="00802C5F" w:rsidRDefault="004C04E4" w:rsidP="004C04E4">
      <w:pPr>
        <w:rPr>
          <w:rFonts w:ascii="仿宋" w:eastAsia="仿宋" w:hAnsi="仿宋"/>
        </w:rPr>
      </w:pPr>
      <w:r w:rsidRPr="00802C5F">
        <w:rPr>
          <w:rFonts w:ascii="仿宋" w:eastAsia="仿宋" w:hAnsi="仿宋"/>
        </w:rPr>
        <w:t>1.2.2</w:t>
      </w:r>
      <w:r w:rsidRPr="00802C5F">
        <w:rPr>
          <w:rFonts w:ascii="仿宋" w:eastAsia="仿宋" w:hAnsi="仿宋" w:hint="eastAsia"/>
        </w:rPr>
        <w:t xml:space="preserve"> 当合同文件的条款内容含糊不清或不相一致，并且不能依据合同约定的解释顺序阐述清楚时，在不影响工程正常进行的情况下，由当事人协商解决，当事人经协商未能达成一致，根据</w:t>
      </w:r>
      <w:r w:rsidRPr="00802C5F">
        <w:rPr>
          <w:rFonts w:ascii="仿宋" w:eastAsia="仿宋" w:hAnsi="仿宋"/>
        </w:rPr>
        <w:t>16.3</w:t>
      </w:r>
      <w:r w:rsidRPr="00802C5F">
        <w:rPr>
          <w:rFonts w:ascii="仿宋" w:eastAsia="仿宋" w:hAnsi="仿宋" w:hint="eastAsia"/>
        </w:rPr>
        <w:t>款关于争议和裁决的约定解决。</w:t>
      </w:r>
    </w:p>
    <w:p w14:paraId="057AFAFF" w14:textId="77777777" w:rsidR="004C04E4" w:rsidRPr="00802C5F" w:rsidRDefault="004C04E4" w:rsidP="004C04E4">
      <w:pPr>
        <w:rPr>
          <w:rFonts w:ascii="仿宋" w:eastAsia="仿宋" w:hAnsi="仿宋"/>
        </w:rPr>
      </w:pPr>
      <w:r w:rsidRPr="00802C5F">
        <w:rPr>
          <w:rFonts w:ascii="仿宋" w:eastAsia="仿宋" w:hAnsi="仿宋" w:hint="eastAsia"/>
        </w:rPr>
        <w:t>1.2.3 合同中的条款标题仅为阅读方便，不作为对合同条款进行解释的依据。</w:t>
      </w:r>
    </w:p>
    <w:p w14:paraId="59FBB106" w14:textId="77777777" w:rsidR="004C04E4" w:rsidRPr="00802C5F" w:rsidRDefault="004C04E4" w:rsidP="004C04E4">
      <w:pPr>
        <w:rPr>
          <w:rFonts w:ascii="仿宋" w:eastAsia="仿宋" w:hAnsi="仿宋"/>
        </w:rPr>
      </w:pPr>
      <w:r w:rsidRPr="00802C5F">
        <w:rPr>
          <w:rFonts w:ascii="仿宋" w:eastAsia="仿宋" w:hAnsi="仿宋"/>
        </w:rPr>
        <w:t>1.3</w:t>
      </w:r>
      <w:r w:rsidRPr="00802C5F">
        <w:rPr>
          <w:rFonts w:ascii="仿宋" w:eastAsia="仿宋" w:hAnsi="仿宋" w:hint="eastAsia"/>
        </w:rPr>
        <w:t xml:space="preserve">  语言文字</w:t>
      </w:r>
    </w:p>
    <w:p w14:paraId="27C30959" w14:textId="77777777" w:rsidR="004C04E4" w:rsidRPr="00802C5F" w:rsidRDefault="004C04E4" w:rsidP="004C04E4">
      <w:pPr>
        <w:rPr>
          <w:rFonts w:ascii="仿宋" w:eastAsia="仿宋" w:hAnsi="仿宋"/>
        </w:rPr>
      </w:pPr>
      <w:r w:rsidRPr="00802C5F">
        <w:rPr>
          <w:rFonts w:ascii="仿宋" w:eastAsia="仿宋" w:hAnsi="仿宋" w:hint="eastAsia"/>
        </w:rPr>
        <w:t>合同文件以中国的汉语简体语言文字编写、解释和说明。合同当事人在专用条款约定使用两种及以上语言时，汉语为优先解释和说明本合同的主导语言。</w:t>
      </w:r>
    </w:p>
    <w:p w14:paraId="004A70D4" w14:textId="77777777" w:rsidR="004C04E4" w:rsidRPr="00802C5F" w:rsidRDefault="004C04E4" w:rsidP="004C04E4">
      <w:pPr>
        <w:rPr>
          <w:rFonts w:ascii="仿宋" w:eastAsia="仿宋" w:hAnsi="仿宋"/>
        </w:rPr>
      </w:pPr>
      <w:r w:rsidRPr="00802C5F">
        <w:rPr>
          <w:rFonts w:ascii="仿宋" w:eastAsia="仿宋" w:hAnsi="仿宋" w:hint="eastAsia"/>
        </w:rPr>
        <w:t>在少数民族地区，当事人可以约定使用少数民族语言编写、解释和说明本合同文件。</w:t>
      </w:r>
    </w:p>
    <w:p w14:paraId="42D73228" w14:textId="77777777"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 xml:space="preserve">  适用法律</w:t>
      </w:r>
    </w:p>
    <w:p w14:paraId="54AC0AC3" w14:textId="77777777" w:rsidR="004C04E4" w:rsidRPr="00802C5F" w:rsidRDefault="004C04E4" w:rsidP="004C04E4">
      <w:pPr>
        <w:rPr>
          <w:rFonts w:ascii="仿宋" w:eastAsia="仿宋" w:hAnsi="仿宋"/>
        </w:rPr>
      </w:pPr>
      <w:r w:rsidRPr="00802C5F">
        <w:rPr>
          <w:rFonts w:ascii="仿宋" w:eastAsia="仿宋" w:hAnsi="仿宋" w:hint="eastAsia"/>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14:paraId="6725C815" w14:textId="77777777" w:rsidR="004C04E4" w:rsidRPr="00802C5F" w:rsidRDefault="004C04E4" w:rsidP="004C04E4">
      <w:pPr>
        <w:rPr>
          <w:rFonts w:ascii="仿宋" w:eastAsia="仿宋" w:hAnsi="仿宋"/>
        </w:rPr>
      </w:pPr>
      <w:r w:rsidRPr="00802C5F">
        <w:rPr>
          <w:rFonts w:ascii="仿宋" w:eastAsia="仿宋" w:hAnsi="仿宋" w:hint="eastAsia"/>
        </w:rPr>
        <w:t>在基准日期之后，因法律变化导致承包人的费用增加的，发包人应合</w:t>
      </w:r>
      <w:proofErr w:type="gramStart"/>
      <w:r w:rsidRPr="00802C5F">
        <w:rPr>
          <w:rFonts w:ascii="仿宋" w:eastAsia="仿宋" w:hAnsi="仿宋" w:hint="eastAsia"/>
        </w:rPr>
        <w:t>理增加</w:t>
      </w:r>
      <w:proofErr w:type="gramEnd"/>
      <w:r w:rsidRPr="00802C5F">
        <w:rPr>
          <w:rFonts w:ascii="仿宋" w:eastAsia="仿宋" w:hAnsi="仿宋" w:hint="eastAsia"/>
        </w:rPr>
        <w:t>合同价格；如果因法律变化导致关键路径工期延误的，应合理延长工期。</w:t>
      </w:r>
    </w:p>
    <w:p w14:paraId="2F79C764" w14:textId="77777777" w:rsidR="004C04E4" w:rsidRPr="00802C5F" w:rsidRDefault="004C04E4" w:rsidP="004C04E4">
      <w:pPr>
        <w:rPr>
          <w:rFonts w:ascii="仿宋" w:eastAsia="仿宋" w:hAnsi="仿宋"/>
        </w:rPr>
      </w:pPr>
      <w:r w:rsidRPr="00802C5F">
        <w:rPr>
          <w:rFonts w:ascii="仿宋" w:eastAsia="仿宋" w:hAnsi="仿宋"/>
        </w:rPr>
        <w:t>1.5</w:t>
      </w:r>
      <w:r w:rsidRPr="00802C5F">
        <w:rPr>
          <w:rFonts w:ascii="仿宋" w:eastAsia="仿宋" w:hAnsi="仿宋" w:hint="eastAsia"/>
        </w:rPr>
        <w:t xml:space="preserve">  标准、规范</w:t>
      </w:r>
    </w:p>
    <w:p w14:paraId="6DE3012C" w14:textId="77777777" w:rsidR="004C04E4" w:rsidRPr="00802C5F" w:rsidRDefault="004C04E4" w:rsidP="004C04E4">
      <w:pPr>
        <w:rPr>
          <w:rFonts w:ascii="仿宋" w:eastAsia="仿宋" w:hAnsi="仿宋"/>
        </w:rPr>
      </w:pPr>
      <w:r w:rsidRPr="00802C5F">
        <w:rPr>
          <w:rFonts w:ascii="仿宋" w:eastAsia="仿宋" w:hAnsi="仿宋"/>
        </w:rPr>
        <w:t>1.5.1</w:t>
      </w:r>
      <w:r w:rsidRPr="00802C5F">
        <w:rPr>
          <w:rFonts w:ascii="仿宋" w:eastAsia="仿宋" w:hAnsi="仿宋" w:hint="eastAsia"/>
        </w:rPr>
        <w:t xml:space="preserve">  适用于本工程的国家标准规范、和（或）行业标准规范、和（或）工程所在地方的标准规范、和（或）企业标准规范的名称（或编号），在专用条款中约定。</w:t>
      </w:r>
    </w:p>
    <w:p w14:paraId="38B0D784" w14:textId="77777777" w:rsidR="004C04E4" w:rsidRPr="00802C5F" w:rsidRDefault="004C04E4" w:rsidP="004C04E4">
      <w:pPr>
        <w:rPr>
          <w:rFonts w:ascii="仿宋" w:eastAsia="仿宋" w:hAnsi="仿宋"/>
        </w:rPr>
      </w:pPr>
      <w:r w:rsidRPr="00802C5F">
        <w:rPr>
          <w:rFonts w:ascii="仿宋" w:eastAsia="仿宋" w:hAnsi="仿宋"/>
        </w:rPr>
        <w:t>1.5.</w:t>
      </w:r>
      <w:r w:rsidRPr="00802C5F">
        <w:rPr>
          <w:rFonts w:ascii="仿宋" w:eastAsia="仿宋" w:hAnsi="仿宋" w:hint="eastAsia"/>
        </w:rPr>
        <w:t>2  发包人使用国外标准、规范的，负责提供原文版本和中文译本，并在专用条款中约定提供的标准、规范的名称、份数和时间。</w:t>
      </w:r>
    </w:p>
    <w:p w14:paraId="7348B765" w14:textId="77777777" w:rsidR="004C04E4" w:rsidRPr="00802C5F" w:rsidRDefault="004C04E4" w:rsidP="004C04E4">
      <w:pPr>
        <w:rPr>
          <w:rFonts w:ascii="仿宋" w:eastAsia="仿宋" w:hAnsi="仿宋"/>
        </w:rPr>
      </w:pPr>
      <w:r w:rsidRPr="00802C5F">
        <w:rPr>
          <w:rFonts w:ascii="仿宋" w:eastAsia="仿宋" w:hAnsi="仿宋"/>
        </w:rPr>
        <w:t>1.5.</w:t>
      </w:r>
      <w:r w:rsidRPr="00802C5F">
        <w:rPr>
          <w:rFonts w:ascii="仿宋" w:eastAsia="仿宋" w:hAnsi="仿宋" w:hint="eastAsia"/>
        </w:rPr>
        <w:t>3  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14:paraId="47B092BB" w14:textId="77777777" w:rsidR="004C04E4" w:rsidRPr="00802C5F" w:rsidRDefault="004C04E4" w:rsidP="004C04E4">
      <w:pPr>
        <w:rPr>
          <w:rFonts w:ascii="仿宋" w:eastAsia="仿宋" w:hAnsi="仿宋"/>
        </w:rPr>
      </w:pPr>
      <w:r w:rsidRPr="00802C5F">
        <w:rPr>
          <w:rFonts w:ascii="仿宋" w:eastAsia="仿宋" w:hAnsi="仿宋" w:hint="eastAsia"/>
        </w:rPr>
        <w:t>1.5.4在基准日期之后，因国家颁布新的强制性规范、标准导致承包人的费用增加的，发包人应合</w:t>
      </w:r>
      <w:proofErr w:type="gramStart"/>
      <w:r w:rsidRPr="00802C5F">
        <w:rPr>
          <w:rFonts w:ascii="仿宋" w:eastAsia="仿宋" w:hAnsi="仿宋" w:hint="eastAsia"/>
        </w:rPr>
        <w:t>理增加</w:t>
      </w:r>
      <w:proofErr w:type="gramEnd"/>
      <w:r w:rsidRPr="00802C5F">
        <w:rPr>
          <w:rFonts w:ascii="仿宋" w:eastAsia="仿宋" w:hAnsi="仿宋" w:hint="eastAsia"/>
        </w:rPr>
        <w:t>合同价格；导致关键路径工期延误的，发包人应合理延长工期</w:t>
      </w:r>
      <w:r w:rsidRPr="00802C5F">
        <w:rPr>
          <w:rFonts w:ascii="仿宋" w:eastAsia="仿宋" w:hAnsi="仿宋"/>
        </w:rPr>
        <w:t>。</w:t>
      </w:r>
    </w:p>
    <w:p w14:paraId="5BF9DF48" w14:textId="77777777" w:rsidR="004C04E4" w:rsidRPr="00802C5F" w:rsidRDefault="004C04E4" w:rsidP="004C04E4">
      <w:pPr>
        <w:rPr>
          <w:rFonts w:ascii="仿宋" w:eastAsia="仿宋" w:hAnsi="仿宋"/>
        </w:rPr>
      </w:pPr>
      <w:r w:rsidRPr="00802C5F">
        <w:rPr>
          <w:rFonts w:ascii="仿宋" w:eastAsia="仿宋" w:hAnsi="仿宋" w:hint="eastAsia"/>
        </w:rPr>
        <w:t>1.6  保密事项</w:t>
      </w:r>
    </w:p>
    <w:p w14:paraId="1BF7B4B6" w14:textId="77777777" w:rsidR="004C04E4" w:rsidRPr="00802C5F" w:rsidRDefault="004C04E4" w:rsidP="004C04E4">
      <w:pPr>
        <w:rPr>
          <w:rFonts w:ascii="仿宋" w:eastAsia="仿宋" w:hAnsi="仿宋"/>
        </w:rPr>
      </w:pPr>
      <w:r w:rsidRPr="00802C5F">
        <w:rPr>
          <w:rFonts w:ascii="仿宋" w:eastAsia="仿宋" w:hAnsi="仿宋" w:hint="eastAsia"/>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损害赔偿责任。当事人为履行合同所需要的信息，另一方应予以提供。当事人认为必要时，可签订保密协议，作为合同附件</w:t>
      </w:r>
      <w:r w:rsidRPr="00802C5F">
        <w:rPr>
          <w:rFonts w:ascii="仿宋" w:eastAsia="仿宋" w:hAnsi="仿宋"/>
        </w:rPr>
        <w:t>。</w:t>
      </w:r>
    </w:p>
    <w:p w14:paraId="08DC5EA5"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2</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发包人</w:t>
      </w:r>
    </w:p>
    <w:p w14:paraId="0927A015" w14:textId="77777777" w:rsidR="004C04E4" w:rsidRPr="00802C5F" w:rsidRDefault="004C04E4" w:rsidP="004C04E4">
      <w:pPr>
        <w:rPr>
          <w:rFonts w:ascii="仿宋" w:eastAsia="仿宋" w:hAnsi="仿宋"/>
        </w:rPr>
      </w:pPr>
      <w:r w:rsidRPr="00802C5F">
        <w:rPr>
          <w:rFonts w:ascii="仿宋" w:eastAsia="仿宋" w:hAnsi="仿宋"/>
        </w:rPr>
        <w:t>2.1</w:t>
      </w:r>
      <w:r w:rsidRPr="00802C5F">
        <w:rPr>
          <w:rFonts w:ascii="仿宋" w:eastAsia="仿宋" w:hAnsi="仿宋" w:hint="eastAsia"/>
        </w:rPr>
        <w:t xml:space="preserve">  发包人的主要权利和义务</w:t>
      </w:r>
    </w:p>
    <w:p w14:paraId="50350BB0" w14:textId="77777777" w:rsidR="004C04E4" w:rsidRPr="00802C5F" w:rsidRDefault="004C04E4" w:rsidP="004C04E4">
      <w:pPr>
        <w:rPr>
          <w:rFonts w:ascii="仿宋" w:eastAsia="仿宋" w:hAnsi="仿宋"/>
        </w:rPr>
      </w:pPr>
      <w:r w:rsidRPr="00802C5F">
        <w:rPr>
          <w:rFonts w:ascii="仿宋" w:eastAsia="仿宋" w:hAnsi="仿宋" w:hint="eastAsia"/>
        </w:rPr>
        <w:t>2.1.1  负责办理项目的审批、核准或备案手续，取得项目用地的使用权，完成拆迁补偿工作，使项目具备法律规定的及合同约定的开工条件，并提供立项文件</w:t>
      </w:r>
      <w:r w:rsidRPr="00802C5F">
        <w:rPr>
          <w:rFonts w:ascii="仿宋" w:eastAsia="仿宋" w:hAnsi="仿宋"/>
        </w:rPr>
        <w:t>。</w:t>
      </w:r>
    </w:p>
    <w:p w14:paraId="1E0E3269" w14:textId="77777777" w:rsidR="004C04E4" w:rsidRPr="00802C5F" w:rsidRDefault="004C04E4" w:rsidP="004C04E4">
      <w:pPr>
        <w:rPr>
          <w:rFonts w:ascii="仿宋" w:eastAsia="仿宋" w:hAnsi="仿宋"/>
        </w:rPr>
      </w:pPr>
      <w:r w:rsidRPr="00802C5F">
        <w:rPr>
          <w:rFonts w:ascii="仿宋" w:eastAsia="仿宋" w:hAnsi="仿宋" w:hint="eastAsia"/>
        </w:rPr>
        <w:t>2.1.2  履行合同中约定的合同价格调整、付款、竣工结算义务。</w:t>
      </w:r>
    </w:p>
    <w:p w14:paraId="21B0A6F6" w14:textId="77777777" w:rsidR="004C04E4" w:rsidRPr="00802C5F" w:rsidRDefault="004C04E4" w:rsidP="004C04E4">
      <w:pPr>
        <w:rPr>
          <w:rFonts w:ascii="仿宋" w:eastAsia="仿宋" w:hAnsi="仿宋"/>
        </w:rPr>
      </w:pPr>
      <w:r w:rsidRPr="00802C5F">
        <w:rPr>
          <w:rFonts w:ascii="仿宋" w:eastAsia="仿宋" w:hAnsi="仿宋" w:hint="eastAsia"/>
        </w:rPr>
        <w:t>2.1.3  有权按照合同约定和适用法律关于安全、质量、环境保护和职业健康等强制性标准、规范的规定，对承包人的设计、采购、施工、竣工试验等实施工作提议、修改和变更，但不</w:t>
      </w:r>
      <w:r w:rsidRPr="00802C5F">
        <w:rPr>
          <w:rFonts w:ascii="仿宋" w:eastAsia="仿宋" w:hAnsi="仿宋" w:hint="eastAsia"/>
        </w:rPr>
        <w:lastRenderedPageBreak/>
        <w:t>得违反国家强制性标准、规范的规定。</w:t>
      </w:r>
    </w:p>
    <w:p w14:paraId="1101E36B" w14:textId="77777777" w:rsidR="004C04E4" w:rsidRPr="00802C5F" w:rsidRDefault="004C04E4" w:rsidP="004C04E4">
      <w:pPr>
        <w:rPr>
          <w:rFonts w:ascii="仿宋" w:eastAsia="仿宋" w:hAnsi="仿宋"/>
        </w:rPr>
      </w:pPr>
      <w:r w:rsidRPr="00802C5F">
        <w:rPr>
          <w:rFonts w:ascii="仿宋" w:eastAsia="仿宋" w:hAnsi="仿宋" w:hint="eastAsia"/>
        </w:rPr>
        <w:t>2.1.4  有权根据合同约定，对因承包人原因给发包人带来的任何损失和损害，提出赔偿。</w:t>
      </w:r>
    </w:p>
    <w:p w14:paraId="107E2E41" w14:textId="77777777" w:rsidR="004C04E4" w:rsidRPr="00802C5F" w:rsidRDefault="004C04E4" w:rsidP="004C04E4">
      <w:pPr>
        <w:rPr>
          <w:rFonts w:ascii="仿宋" w:eastAsia="仿宋" w:hAnsi="仿宋"/>
        </w:rPr>
      </w:pPr>
      <w:r w:rsidRPr="00802C5F">
        <w:rPr>
          <w:rFonts w:ascii="仿宋" w:eastAsia="仿宋" w:hAnsi="仿宋" w:hint="eastAsia"/>
        </w:rPr>
        <w:t>2.1.5  发包人认为必要时，有权以书面形式发出暂停通知</w:t>
      </w:r>
      <w:r w:rsidRPr="00802C5F">
        <w:rPr>
          <w:rFonts w:ascii="仿宋" w:eastAsia="仿宋" w:hAnsi="仿宋"/>
        </w:rPr>
        <w:t>。</w:t>
      </w:r>
      <w:r w:rsidRPr="00802C5F">
        <w:rPr>
          <w:rFonts w:ascii="仿宋" w:eastAsia="仿宋" w:hAnsi="仿宋" w:hint="eastAsia"/>
        </w:rPr>
        <w:t>其中，因发包人原因造成的暂停，给承包人造成的费用增加由发包人承担，造成关键路径延误的，竣工日期相应顺延</w:t>
      </w:r>
      <w:r w:rsidRPr="00802C5F">
        <w:rPr>
          <w:rFonts w:ascii="仿宋" w:eastAsia="仿宋" w:hAnsi="仿宋"/>
        </w:rPr>
        <w:t>。</w:t>
      </w:r>
    </w:p>
    <w:p w14:paraId="53C137CC" w14:textId="77777777" w:rsidR="004C04E4" w:rsidRPr="00802C5F" w:rsidRDefault="004C04E4" w:rsidP="004C04E4">
      <w:pPr>
        <w:rPr>
          <w:rFonts w:ascii="仿宋" w:eastAsia="仿宋" w:hAnsi="仿宋"/>
        </w:rPr>
      </w:pPr>
      <w:r w:rsidRPr="00802C5F">
        <w:rPr>
          <w:rFonts w:ascii="仿宋" w:eastAsia="仿宋" w:hAnsi="仿宋"/>
        </w:rPr>
        <w:t>2.2</w:t>
      </w:r>
      <w:r w:rsidRPr="00802C5F">
        <w:rPr>
          <w:rFonts w:ascii="仿宋" w:eastAsia="仿宋" w:hAnsi="仿宋" w:hint="eastAsia"/>
        </w:rPr>
        <w:t xml:space="preserve">  发包人代表</w:t>
      </w:r>
    </w:p>
    <w:p w14:paraId="36867230" w14:textId="77777777" w:rsidR="004C04E4" w:rsidRPr="00802C5F" w:rsidRDefault="004C04E4" w:rsidP="004C04E4">
      <w:pPr>
        <w:rPr>
          <w:rFonts w:ascii="仿宋" w:eastAsia="仿宋" w:hAnsi="仿宋"/>
        </w:rPr>
      </w:pPr>
      <w:r w:rsidRPr="00802C5F">
        <w:rPr>
          <w:rFonts w:ascii="仿宋" w:eastAsia="仿宋" w:hAnsi="仿宋" w:hint="eastAsia"/>
        </w:rPr>
        <w:t>发包人委派代表，行使发包人委托的权利，履行发包人的义务，但发包人代表无权修改合同。发包人代表依据本合同井在其授权范回内履行其职责</w:t>
      </w:r>
      <w:r w:rsidRPr="00802C5F">
        <w:rPr>
          <w:rFonts w:ascii="仿宋" w:eastAsia="仿宋" w:hAnsi="仿宋"/>
        </w:rPr>
        <w:t xml:space="preserve"> 。</w:t>
      </w:r>
      <w:r w:rsidRPr="00802C5F">
        <w:rPr>
          <w:rFonts w:ascii="仿宋" w:eastAsia="仿宋" w:hAnsi="仿宋" w:hint="eastAsia"/>
        </w:rPr>
        <w:t>发包人代表根据合同约定的范围和事项，向承包人发出的书面通知，由其本人签字后送交项目经理</w:t>
      </w:r>
      <w:r w:rsidRPr="00802C5F">
        <w:rPr>
          <w:rFonts w:ascii="仿宋" w:eastAsia="仿宋" w:hAnsi="仿宋"/>
        </w:rPr>
        <w:t>。</w:t>
      </w:r>
      <w:r w:rsidRPr="00802C5F">
        <w:rPr>
          <w:rFonts w:ascii="仿宋" w:eastAsia="仿宋" w:hAnsi="仿宋" w:hint="eastAsia"/>
        </w:rPr>
        <w:t>发包人代表的姓名、职务和职责在专用条款约定。发包人决定替换其代表时，应将新任代表的姓名、职务、职权和任命时间在其到任的</w:t>
      </w:r>
      <w:r w:rsidRPr="00802C5F">
        <w:rPr>
          <w:rFonts w:ascii="仿宋" w:eastAsia="仿宋" w:hAnsi="仿宋"/>
        </w:rPr>
        <w:t>15</w:t>
      </w:r>
      <w:r w:rsidRPr="00802C5F">
        <w:rPr>
          <w:rFonts w:ascii="仿宋" w:eastAsia="仿宋" w:hAnsi="仿宋" w:hint="eastAsia"/>
        </w:rPr>
        <w:t>日前，以书面形式通知承包人</w:t>
      </w:r>
      <w:r w:rsidRPr="00802C5F">
        <w:rPr>
          <w:rFonts w:ascii="仿宋" w:eastAsia="仿宋" w:hAnsi="仿宋"/>
        </w:rPr>
        <w:t>。</w:t>
      </w:r>
    </w:p>
    <w:p w14:paraId="5ED7768C" w14:textId="77777777" w:rsidR="004C04E4" w:rsidRPr="00802C5F" w:rsidRDefault="004C04E4" w:rsidP="004C04E4">
      <w:pPr>
        <w:rPr>
          <w:rFonts w:ascii="仿宋" w:eastAsia="仿宋" w:hAnsi="仿宋"/>
        </w:rPr>
      </w:pPr>
      <w:r w:rsidRPr="00802C5F">
        <w:rPr>
          <w:rFonts w:ascii="仿宋" w:eastAsia="仿宋" w:hAnsi="仿宋"/>
        </w:rPr>
        <w:t>2.3</w:t>
      </w:r>
      <w:r w:rsidRPr="00802C5F">
        <w:rPr>
          <w:rFonts w:ascii="仿宋" w:eastAsia="仿宋" w:hAnsi="仿宋" w:hint="eastAsia"/>
        </w:rPr>
        <w:t xml:space="preserve">  监理人</w:t>
      </w:r>
    </w:p>
    <w:p w14:paraId="0AEBD445" w14:textId="77777777" w:rsidR="004C04E4" w:rsidRPr="00802C5F" w:rsidRDefault="004C04E4" w:rsidP="004C04E4">
      <w:pPr>
        <w:rPr>
          <w:rFonts w:ascii="仿宋" w:eastAsia="仿宋" w:hAnsi="仿宋"/>
        </w:rPr>
      </w:pPr>
      <w:r w:rsidRPr="00802C5F">
        <w:rPr>
          <w:rFonts w:ascii="仿宋" w:eastAsia="仿宋" w:hAnsi="仿宋"/>
        </w:rPr>
        <w:t>2.3.1</w:t>
      </w:r>
      <w:r w:rsidRPr="00802C5F">
        <w:rPr>
          <w:rFonts w:ascii="仿宋" w:eastAsia="仿宋" w:hAnsi="仿宋" w:hint="eastAsia"/>
        </w:rPr>
        <w:t xml:space="preserve">  发包人对工程实行监理的，监理人的名称、工程总监、监理范围、内容和权限在专用条款中写明。</w:t>
      </w:r>
    </w:p>
    <w:p w14:paraId="143B14C4" w14:textId="77777777" w:rsidR="004C04E4" w:rsidRPr="00802C5F" w:rsidRDefault="004C04E4" w:rsidP="004C04E4">
      <w:pPr>
        <w:rPr>
          <w:rFonts w:ascii="仿宋" w:eastAsia="仿宋" w:hAnsi="仿宋"/>
        </w:rPr>
      </w:pPr>
      <w:r w:rsidRPr="00802C5F">
        <w:rPr>
          <w:rFonts w:ascii="仿宋" w:eastAsia="仿宋" w:hAnsi="仿宋" w:hint="eastAsia"/>
        </w:rPr>
        <w:t>监理人按发包人委托监理的范围、内容、职权利权限，代表发包人对承包人实施监督</w:t>
      </w:r>
      <w:r w:rsidRPr="00802C5F">
        <w:rPr>
          <w:rFonts w:ascii="仿宋" w:eastAsia="仿宋" w:hAnsi="仿宋"/>
        </w:rPr>
        <w:t>。</w:t>
      </w:r>
      <w:r w:rsidRPr="00802C5F">
        <w:rPr>
          <w:rFonts w:ascii="仿宋" w:eastAsia="仿宋" w:hAnsi="仿宋" w:hint="eastAsia"/>
        </w:rPr>
        <w:t>监理人向承包人发出的通知，以书面形式由工程总监签字后送交承包人实施，并抄送发包人</w:t>
      </w:r>
      <w:r w:rsidRPr="00802C5F">
        <w:rPr>
          <w:rFonts w:ascii="仿宋" w:eastAsia="仿宋" w:hAnsi="仿宋"/>
        </w:rPr>
        <w:t>。</w:t>
      </w:r>
    </w:p>
    <w:p w14:paraId="3998516F" w14:textId="77777777" w:rsidR="004C04E4" w:rsidRPr="00802C5F" w:rsidRDefault="004C04E4" w:rsidP="004C04E4">
      <w:pPr>
        <w:rPr>
          <w:rFonts w:ascii="仿宋" w:eastAsia="仿宋" w:hAnsi="仿宋"/>
        </w:rPr>
      </w:pPr>
      <w:r w:rsidRPr="00802C5F">
        <w:rPr>
          <w:rFonts w:ascii="仿宋" w:eastAsia="仿宋" w:hAnsi="仿宋" w:hint="eastAsia"/>
        </w:rPr>
        <w:t>2.3.2  工程总监的职权与发包人代表的职权相重叠或不明确时，由发包人予以协调和明确，并以书面形式通知承包人。</w:t>
      </w:r>
    </w:p>
    <w:p w14:paraId="2378EBF0" w14:textId="77777777" w:rsidR="004C04E4" w:rsidRPr="00802C5F" w:rsidRDefault="004C04E4" w:rsidP="004C04E4">
      <w:pPr>
        <w:rPr>
          <w:rFonts w:ascii="仿宋" w:eastAsia="仿宋" w:hAnsi="仿宋"/>
        </w:rPr>
      </w:pPr>
      <w:r w:rsidRPr="00802C5F">
        <w:rPr>
          <w:rFonts w:ascii="仿宋" w:eastAsia="仿宋" w:hAnsi="仿宋" w:hint="eastAsia"/>
        </w:rPr>
        <w:t>2.3.3  除专用条款另有约定外，工程总监无权改变本合同当事人的任何权利和义务</w:t>
      </w:r>
      <w:r w:rsidRPr="00802C5F">
        <w:rPr>
          <w:rFonts w:ascii="仿宋" w:eastAsia="仿宋" w:hAnsi="仿宋"/>
        </w:rPr>
        <w:t>。</w:t>
      </w:r>
    </w:p>
    <w:p w14:paraId="71001D24" w14:textId="77777777" w:rsidR="004C04E4" w:rsidRPr="00802C5F" w:rsidRDefault="004C04E4" w:rsidP="004C04E4">
      <w:pPr>
        <w:rPr>
          <w:rFonts w:ascii="仿宋" w:eastAsia="仿宋" w:hAnsi="仿宋"/>
        </w:rPr>
      </w:pPr>
      <w:r w:rsidRPr="00802C5F">
        <w:rPr>
          <w:rFonts w:ascii="仿宋" w:eastAsia="仿宋" w:hAnsi="仿宋" w:hint="eastAsia"/>
        </w:rPr>
        <w:t>2.3.4  发包人更换工程总监时，应提前</w:t>
      </w:r>
      <w:r w:rsidRPr="00802C5F">
        <w:rPr>
          <w:rFonts w:ascii="仿宋" w:eastAsia="仿宋" w:hAnsi="仿宋"/>
        </w:rPr>
        <w:t xml:space="preserve"> 5</w:t>
      </w:r>
      <w:r w:rsidRPr="00802C5F">
        <w:rPr>
          <w:rFonts w:ascii="仿宋" w:eastAsia="仿宋" w:hAnsi="仿宋" w:hint="eastAsia"/>
        </w:rPr>
        <w:t>日以书面形式通知承包人，并在通知中写明替换者的姓名、职务、职权、权限和任命时间</w:t>
      </w:r>
      <w:r w:rsidRPr="00802C5F">
        <w:rPr>
          <w:rFonts w:ascii="仿宋" w:eastAsia="仿宋" w:hAnsi="仿宋"/>
        </w:rPr>
        <w:t>。</w:t>
      </w:r>
    </w:p>
    <w:p w14:paraId="2C6AEECE" w14:textId="77777777" w:rsidR="004C04E4" w:rsidRPr="00802C5F" w:rsidRDefault="004C04E4" w:rsidP="004C04E4">
      <w:pPr>
        <w:rPr>
          <w:rFonts w:ascii="仿宋" w:eastAsia="仿宋" w:hAnsi="仿宋"/>
        </w:rPr>
      </w:pPr>
      <w:r w:rsidRPr="00802C5F">
        <w:rPr>
          <w:rFonts w:ascii="仿宋" w:eastAsia="仿宋" w:hAnsi="仿宋"/>
        </w:rPr>
        <w:t>2.4</w:t>
      </w:r>
      <w:r w:rsidRPr="00802C5F">
        <w:rPr>
          <w:rFonts w:ascii="仿宋" w:eastAsia="仿宋" w:hAnsi="仿宋" w:hint="eastAsia"/>
        </w:rPr>
        <w:t xml:space="preserve">  安全保证 </w:t>
      </w:r>
    </w:p>
    <w:p w14:paraId="1D583113" w14:textId="77777777" w:rsidR="004C04E4" w:rsidRPr="00802C5F" w:rsidRDefault="004C04E4" w:rsidP="004C04E4">
      <w:pPr>
        <w:rPr>
          <w:rFonts w:ascii="仿宋" w:eastAsia="仿宋" w:hAnsi="仿宋"/>
        </w:rPr>
      </w:pPr>
      <w:r w:rsidRPr="00802C5F">
        <w:rPr>
          <w:rFonts w:ascii="仿宋" w:eastAsia="仿宋" w:hAnsi="仿宋"/>
        </w:rPr>
        <w:t>2.4.1</w:t>
      </w:r>
      <w:r w:rsidRPr="00802C5F">
        <w:rPr>
          <w:rFonts w:ascii="仿宋" w:eastAsia="仿宋" w:hAnsi="仿宋" w:hint="eastAsia"/>
        </w:rPr>
        <w:t xml:space="preserve">  除专用条款另有约定外，发包人应负责协调处理施工现场周围的地下、地上已有设施和邻近建筑物、构筑物、古树名本、文物及坟墓等的安全保护工作，维护现场周围的正常秩序，并承担相关费用</w:t>
      </w:r>
      <w:r w:rsidRPr="00802C5F">
        <w:rPr>
          <w:rFonts w:ascii="仿宋" w:eastAsia="仿宋" w:hAnsi="仿宋"/>
        </w:rPr>
        <w:t>。</w:t>
      </w:r>
    </w:p>
    <w:p w14:paraId="5B5F7061" w14:textId="77777777" w:rsidR="004C04E4" w:rsidRPr="00802C5F" w:rsidRDefault="004C04E4" w:rsidP="004C04E4">
      <w:pPr>
        <w:rPr>
          <w:rFonts w:ascii="仿宋" w:eastAsia="仿宋" w:hAnsi="仿宋"/>
        </w:rPr>
      </w:pPr>
      <w:r w:rsidRPr="00802C5F">
        <w:rPr>
          <w:rFonts w:ascii="仿宋" w:eastAsia="仿宋" w:hAnsi="仿宋"/>
        </w:rPr>
        <w:t>2.4.2</w:t>
      </w:r>
      <w:r w:rsidRPr="00802C5F">
        <w:rPr>
          <w:rFonts w:ascii="仿宋" w:eastAsia="仿宋" w:hAnsi="仿宋" w:hint="eastAsia"/>
        </w:rPr>
        <w:t xml:space="preserve">  除专用条款另有约定外，发包人应负货对工程现场临近发包人正在使用、运行、或由发包人用于生产的建筑物、构筑物、生产装置、设施、设备等，设置隔离设施，竖立禁止入内、禁止动火的明显标志，判以书面形式通知承包人须遵守的安全规定和位置范围。因发包人的原因给承包人造成的损失和伤害，由发包人负责</w:t>
      </w:r>
      <w:r w:rsidRPr="00802C5F">
        <w:rPr>
          <w:rFonts w:ascii="仿宋" w:eastAsia="仿宋" w:hAnsi="仿宋"/>
        </w:rPr>
        <w:t xml:space="preserve"> 。</w:t>
      </w:r>
    </w:p>
    <w:p w14:paraId="77672834" w14:textId="77777777" w:rsidR="004C04E4" w:rsidRPr="00802C5F" w:rsidRDefault="004C04E4" w:rsidP="004C04E4">
      <w:pPr>
        <w:rPr>
          <w:rFonts w:ascii="仿宋" w:eastAsia="仿宋" w:hAnsi="仿宋"/>
        </w:rPr>
      </w:pPr>
      <w:r w:rsidRPr="00802C5F">
        <w:rPr>
          <w:rFonts w:ascii="仿宋" w:eastAsia="仿宋" w:hAnsi="仿宋"/>
        </w:rPr>
        <w:t>2.4.3</w:t>
      </w:r>
      <w:r w:rsidRPr="00802C5F">
        <w:rPr>
          <w:rFonts w:ascii="仿宋" w:eastAsia="仿宋" w:hAnsi="仿宋" w:hint="eastAsia"/>
        </w:rPr>
        <w:t xml:space="preserve">  本合同未作约定，而在工程主体结构或工程主要装置完成后，发包人要求进行涉及建筑主体及承重结构变动、或涉及重大工艺变化的装修工程时，双方可另行签订委托合同，作为本合同附件。</w:t>
      </w:r>
    </w:p>
    <w:p w14:paraId="4B7E5378" w14:textId="77777777" w:rsidR="004C04E4" w:rsidRPr="00802C5F" w:rsidRDefault="004C04E4" w:rsidP="004C04E4">
      <w:pPr>
        <w:rPr>
          <w:rFonts w:ascii="仿宋" w:eastAsia="仿宋" w:hAnsi="仿宋"/>
        </w:rPr>
      </w:pPr>
      <w:r w:rsidRPr="00802C5F">
        <w:rPr>
          <w:rFonts w:ascii="仿宋" w:eastAsia="仿宋" w:hAnsi="仿宋" w:hint="eastAsia"/>
        </w:rPr>
        <w:t>发包人自行决定此类装修或发包人与第三方签订委托合同，由发包人或发包人另行委托的第三方提出设计方案及施工的，由此造成的损失、损害由发包人负责</w:t>
      </w:r>
      <w:r w:rsidRPr="00802C5F">
        <w:rPr>
          <w:rFonts w:ascii="仿宋" w:eastAsia="仿宋" w:hAnsi="仿宋"/>
        </w:rPr>
        <w:t>.</w:t>
      </w:r>
    </w:p>
    <w:p w14:paraId="4854F0BE" w14:textId="77777777" w:rsidR="004C04E4" w:rsidRPr="00802C5F" w:rsidRDefault="004C04E4" w:rsidP="004C04E4">
      <w:pPr>
        <w:rPr>
          <w:rFonts w:ascii="仿宋" w:eastAsia="仿宋" w:hAnsi="仿宋"/>
        </w:rPr>
      </w:pPr>
      <w:r w:rsidRPr="00802C5F">
        <w:rPr>
          <w:rFonts w:ascii="仿宋" w:eastAsia="仿宋" w:hAnsi="仿宋"/>
        </w:rPr>
        <w:t>2.4.4</w:t>
      </w:r>
      <w:r w:rsidRPr="00802C5F">
        <w:rPr>
          <w:rFonts w:ascii="仿宋" w:eastAsia="仿宋" w:hAnsi="仿宋" w:hint="eastAsia"/>
        </w:rPr>
        <w:t xml:space="preserve">  发包人负责对其代表、雇员、监理人及其委托的其它人员进行安全教育，并遵守承包人工程现场的安全规定。承包人应在工程现场以标牌明示相关安全规定，或将安全规定发送给发包人。因发包人的代表、雇员、监理人及其委托的其它人员未能遵守承包人工程现场的安全规定所发生的人身伤害、安全事故，由发包人负责。</w:t>
      </w:r>
    </w:p>
    <w:p w14:paraId="7DA4942B" w14:textId="77777777" w:rsidR="004C04E4" w:rsidRPr="00802C5F" w:rsidRDefault="004C04E4" w:rsidP="004C04E4">
      <w:pPr>
        <w:rPr>
          <w:rFonts w:ascii="仿宋" w:eastAsia="仿宋" w:hAnsi="仿宋"/>
        </w:rPr>
      </w:pPr>
      <w:r w:rsidRPr="00802C5F">
        <w:rPr>
          <w:rFonts w:ascii="仿宋" w:eastAsia="仿宋" w:hAnsi="仿宋" w:hint="eastAsia"/>
        </w:rPr>
        <w:t>2.4.5  发包人、发包人代表、雇员、监理人及其委托的其它人员应遵守7.8款健康、安全和环境保护的相关约定。</w:t>
      </w:r>
    </w:p>
    <w:p w14:paraId="2DD52C16" w14:textId="77777777" w:rsidR="004C04E4" w:rsidRPr="00802C5F" w:rsidRDefault="004C04E4" w:rsidP="004C04E4">
      <w:pPr>
        <w:rPr>
          <w:rFonts w:ascii="仿宋" w:eastAsia="仿宋" w:hAnsi="仿宋"/>
        </w:rPr>
      </w:pPr>
      <w:r w:rsidRPr="00802C5F">
        <w:rPr>
          <w:rFonts w:ascii="仿宋" w:eastAsia="仿宋" w:hAnsi="仿宋"/>
        </w:rPr>
        <w:t>2.5</w:t>
      </w:r>
      <w:r w:rsidRPr="00802C5F">
        <w:rPr>
          <w:rFonts w:ascii="仿宋" w:eastAsia="仿宋" w:hAnsi="仿宋" w:hint="eastAsia"/>
        </w:rPr>
        <w:t xml:space="preserve">  保安责任</w:t>
      </w:r>
    </w:p>
    <w:p w14:paraId="66090236" w14:textId="77777777" w:rsidR="004C04E4" w:rsidRPr="00802C5F" w:rsidRDefault="004C04E4" w:rsidP="004C04E4">
      <w:pPr>
        <w:rPr>
          <w:rFonts w:ascii="仿宋" w:eastAsia="仿宋" w:hAnsi="仿宋"/>
        </w:rPr>
      </w:pPr>
      <w:r w:rsidRPr="00802C5F">
        <w:rPr>
          <w:rFonts w:ascii="仿宋" w:eastAsia="仿宋" w:hAnsi="仿宋"/>
        </w:rPr>
        <w:t>2.5.1</w:t>
      </w:r>
      <w:r w:rsidRPr="00802C5F">
        <w:rPr>
          <w:rFonts w:ascii="仿宋" w:eastAsia="仿宋" w:hAnsi="仿宋" w:hint="eastAsia"/>
        </w:rPr>
        <w:t xml:space="preserve">  现场保安工作的责任主体由专用条款约定。承担现场保安工作的方负责与当地有关治安部门的联系、沟通和协调，并承担所发生的相关费用。</w:t>
      </w:r>
    </w:p>
    <w:p w14:paraId="02A6B0A1" w14:textId="77777777" w:rsidR="004C04E4" w:rsidRPr="00802C5F" w:rsidRDefault="004C04E4" w:rsidP="004C04E4">
      <w:pPr>
        <w:rPr>
          <w:rFonts w:ascii="仿宋" w:eastAsia="仿宋" w:hAnsi="仿宋"/>
        </w:rPr>
      </w:pPr>
      <w:r w:rsidRPr="00802C5F">
        <w:rPr>
          <w:rFonts w:ascii="仿宋" w:eastAsia="仿宋" w:hAnsi="仿宋" w:hint="eastAsia"/>
        </w:rPr>
        <w:t xml:space="preserve">2.5.2  </w:t>
      </w:r>
      <w:r w:rsidRPr="00802C5F">
        <w:rPr>
          <w:rFonts w:ascii="仿宋" w:eastAsia="仿宋" w:hAnsi="仿宋"/>
        </w:rPr>
        <w:t>发包人</w:t>
      </w:r>
      <w:r w:rsidRPr="00802C5F">
        <w:rPr>
          <w:rFonts w:ascii="仿宋" w:eastAsia="仿宋" w:hAnsi="仿宋" w:hint="eastAsia"/>
        </w:rPr>
        <w:t>与承包人商定工程</w:t>
      </w:r>
      <w:r w:rsidRPr="00802C5F">
        <w:rPr>
          <w:rFonts w:ascii="仿宋" w:eastAsia="仿宋" w:hAnsi="仿宋"/>
        </w:rPr>
        <w:t>实施阶段</w:t>
      </w:r>
      <w:r w:rsidRPr="00802C5F">
        <w:rPr>
          <w:rFonts w:ascii="仿宋" w:eastAsia="仿宋" w:hAnsi="仿宋" w:hint="eastAsia"/>
        </w:rPr>
        <w:t>及区域</w:t>
      </w:r>
      <w:r w:rsidRPr="00802C5F">
        <w:rPr>
          <w:rFonts w:ascii="仿宋" w:eastAsia="仿宋" w:hAnsi="仿宋"/>
        </w:rPr>
        <w:t>的保安责任划分</w:t>
      </w:r>
      <w:r w:rsidRPr="00802C5F">
        <w:rPr>
          <w:rFonts w:ascii="仿宋" w:eastAsia="仿宋" w:hAnsi="仿宋" w:hint="eastAsia"/>
        </w:rPr>
        <w:t>，并</w:t>
      </w:r>
      <w:r w:rsidRPr="00802C5F">
        <w:rPr>
          <w:rFonts w:ascii="仿宋" w:eastAsia="仿宋" w:hAnsi="仿宋"/>
        </w:rPr>
        <w:t>编制</w:t>
      </w:r>
      <w:r w:rsidRPr="00802C5F">
        <w:rPr>
          <w:rFonts w:ascii="仿宋" w:eastAsia="仿宋" w:hAnsi="仿宋" w:hint="eastAsia"/>
        </w:rPr>
        <w:t>各自的</w:t>
      </w:r>
      <w:r w:rsidRPr="00802C5F">
        <w:rPr>
          <w:rFonts w:ascii="仿宋" w:eastAsia="仿宋" w:hAnsi="仿宋"/>
        </w:rPr>
        <w:t>相关保安制度、责任制度和报告制度</w:t>
      </w:r>
      <w:r w:rsidRPr="00802C5F">
        <w:rPr>
          <w:rFonts w:ascii="仿宋" w:eastAsia="仿宋" w:hAnsi="仿宋" w:hint="eastAsia"/>
        </w:rPr>
        <w:t>，作为合同附件。</w:t>
      </w:r>
    </w:p>
    <w:p w14:paraId="4FD2D040" w14:textId="77777777" w:rsidR="004C04E4" w:rsidRPr="00802C5F" w:rsidRDefault="004C04E4" w:rsidP="004C04E4">
      <w:pPr>
        <w:rPr>
          <w:rFonts w:ascii="仿宋" w:eastAsia="仿宋" w:hAnsi="仿宋"/>
        </w:rPr>
      </w:pPr>
      <w:r w:rsidRPr="00802C5F">
        <w:rPr>
          <w:rFonts w:ascii="仿宋" w:eastAsia="仿宋" w:hAnsi="仿宋" w:hint="eastAsia"/>
        </w:rPr>
        <w:t xml:space="preserve">2.5.3  </w:t>
      </w:r>
      <w:r w:rsidRPr="00802C5F">
        <w:rPr>
          <w:rFonts w:ascii="仿宋" w:eastAsia="仿宋" w:hAnsi="仿宋"/>
        </w:rPr>
        <w:t>发包人</w:t>
      </w:r>
      <w:r w:rsidRPr="00802C5F">
        <w:rPr>
          <w:rFonts w:ascii="仿宋" w:eastAsia="仿宋" w:hAnsi="仿宋" w:hint="eastAsia"/>
        </w:rPr>
        <w:t>按合同约定</w:t>
      </w:r>
      <w:r w:rsidRPr="00802C5F">
        <w:rPr>
          <w:rFonts w:ascii="仿宋" w:eastAsia="仿宋" w:hAnsi="仿宋"/>
        </w:rPr>
        <w:t>占用的区域、接收的单项工程和工程，由发包人承担相关保安</w:t>
      </w:r>
      <w:r w:rsidRPr="00802C5F">
        <w:rPr>
          <w:rFonts w:ascii="仿宋" w:eastAsia="仿宋" w:hAnsi="仿宋" w:hint="eastAsia"/>
        </w:rPr>
        <w:t>工作，及因此产生的费用、损害</w:t>
      </w:r>
      <w:r w:rsidRPr="00802C5F">
        <w:rPr>
          <w:rFonts w:ascii="仿宋" w:eastAsia="仿宋" w:hAnsi="仿宋"/>
        </w:rPr>
        <w:t>和责任。</w:t>
      </w:r>
    </w:p>
    <w:p w14:paraId="658C1731"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3</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承包人</w:t>
      </w:r>
    </w:p>
    <w:p w14:paraId="4A62B1E1" w14:textId="77777777" w:rsidR="004C04E4" w:rsidRPr="00802C5F" w:rsidRDefault="004C04E4" w:rsidP="004C04E4">
      <w:pPr>
        <w:rPr>
          <w:rFonts w:ascii="仿宋" w:eastAsia="仿宋" w:hAnsi="仿宋"/>
        </w:rPr>
      </w:pPr>
      <w:r w:rsidRPr="00802C5F">
        <w:rPr>
          <w:rFonts w:ascii="仿宋" w:eastAsia="仿宋" w:hAnsi="仿宋"/>
        </w:rPr>
        <w:t>3.1</w:t>
      </w:r>
      <w:r w:rsidRPr="00802C5F">
        <w:rPr>
          <w:rFonts w:ascii="仿宋" w:eastAsia="仿宋" w:hAnsi="仿宋" w:hint="eastAsia"/>
        </w:rPr>
        <w:t xml:space="preserve">  承包人的主要权利和义务</w:t>
      </w:r>
    </w:p>
    <w:p w14:paraId="474EE0FA" w14:textId="77777777" w:rsidR="004C04E4" w:rsidRPr="00802C5F" w:rsidRDefault="004C04E4" w:rsidP="004C04E4">
      <w:pPr>
        <w:rPr>
          <w:rFonts w:ascii="仿宋" w:eastAsia="仿宋" w:hAnsi="仿宋"/>
        </w:rPr>
      </w:pPr>
      <w:r w:rsidRPr="00802C5F">
        <w:rPr>
          <w:rFonts w:ascii="仿宋" w:eastAsia="仿宋" w:hAnsi="仿宋"/>
        </w:rPr>
        <w:t>3.1.1</w:t>
      </w:r>
      <w:r w:rsidRPr="00802C5F">
        <w:rPr>
          <w:rFonts w:ascii="仿宋" w:eastAsia="仿宋" w:hAnsi="仿宋" w:hint="eastAsia"/>
        </w:rPr>
        <w:t xml:space="preserve">  承包人应按照合同约定的标准、规范、工程的功能、规模、考核目标和竣工日期，完成设计、采购、施工、竣工试验和</w:t>
      </w:r>
      <w:r w:rsidRPr="00802C5F">
        <w:rPr>
          <w:rFonts w:ascii="仿宋" w:eastAsia="仿宋" w:hAnsi="仿宋"/>
        </w:rPr>
        <w:t>（</w:t>
      </w:r>
      <w:r w:rsidRPr="00802C5F">
        <w:rPr>
          <w:rFonts w:ascii="仿宋" w:eastAsia="仿宋" w:hAnsi="仿宋" w:hint="eastAsia"/>
        </w:rPr>
        <w:t>或）指导竣工</w:t>
      </w:r>
      <w:proofErr w:type="gramStart"/>
      <w:r w:rsidRPr="00802C5F">
        <w:rPr>
          <w:rFonts w:ascii="仿宋" w:eastAsia="仿宋" w:hAnsi="仿宋" w:hint="eastAsia"/>
        </w:rPr>
        <w:t>后试验</w:t>
      </w:r>
      <w:proofErr w:type="gramEnd"/>
      <w:r w:rsidRPr="00802C5F">
        <w:rPr>
          <w:rFonts w:ascii="仿宋" w:eastAsia="仿宋" w:hAnsi="仿宋" w:hint="eastAsia"/>
        </w:rPr>
        <w:t>等工作，不得违反国家强制性标准、规范的规定。</w:t>
      </w:r>
    </w:p>
    <w:p w14:paraId="3819A14D" w14:textId="77777777" w:rsidR="004C04E4" w:rsidRPr="00802C5F" w:rsidRDefault="004C04E4" w:rsidP="004C04E4">
      <w:pPr>
        <w:rPr>
          <w:rFonts w:ascii="仿宋" w:eastAsia="仿宋" w:hAnsi="仿宋"/>
        </w:rPr>
      </w:pPr>
      <w:r w:rsidRPr="00802C5F">
        <w:rPr>
          <w:rFonts w:ascii="仿宋" w:eastAsia="仿宋" w:hAnsi="仿宋" w:hint="eastAsia"/>
        </w:rPr>
        <w:lastRenderedPageBreak/>
        <w:t>本工程的具体承包范围，应依据合同协议书第一项“工程概况”中有关“工程承包范围”的约定。</w:t>
      </w:r>
    </w:p>
    <w:p w14:paraId="4A4DCF94" w14:textId="77777777" w:rsidR="004C04E4" w:rsidRPr="00802C5F" w:rsidRDefault="004C04E4" w:rsidP="004C04E4">
      <w:pPr>
        <w:rPr>
          <w:rFonts w:ascii="仿宋" w:eastAsia="仿宋" w:hAnsi="仿宋"/>
        </w:rPr>
      </w:pPr>
      <w:r w:rsidRPr="00802C5F">
        <w:rPr>
          <w:rFonts w:ascii="仿宋" w:eastAsia="仿宋" w:hAnsi="仿宋"/>
        </w:rPr>
        <w:t>3.1.</w:t>
      </w:r>
      <w:r w:rsidRPr="00802C5F">
        <w:rPr>
          <w:rFonts w:ascii="仿宋" w:eastAsia="仿宋" w:hAnsi="仿宋" w:hint="eastAsia"/>
        </w:rPr>
        <w:t>2  承包人应按合同约定，自费修复因承包人原因引起的设计、文件、设备、材料、部件、施工中存在的缺陷、或在竣工试验和竣工</w:t>
      </w:r>
      <w:proofErr w:type="gramStart"/>
      <w:r w:rsidRPr="00802C5F">
        <w:rPr>
          <w:rFonts w:ascii="仿宋" w:eastAsia="仿宋" w:hAnsi="仿宋" w:hint="eastAsia"/>
        </w:rPr>
        <w:t>后试验</w:t>
      </w:r>
      <w:proofErr w:type="gramEnd"/>
      <w:r w:rsidRPr="00802C5F">
        <w:rPr>
          <w:rFonts w:ascii="仿宋" w:eastAsia="仿宋" w:hAnsi="仿宋" w:hint="eastAsia"/>
        </w:rPr>
        <w:t>中发现的缺陷。</w:t>
      </w:r>
    </w:p>
    <w:p w14:paraId="26213AFB" w14:textId="77777777" w:rsidR="004C04E4" w:rsidRPr="00802C5F" w:rsidRDefault="004C04E4" w:rsidP="004C04E4">
      <w:pPr>
        <w:rPr>
          <w:rFonts w:ascii="仿宋" w:eastAsia="仿宋" w:hAnsi="仿宋"/>
        </w:rPr>
      </w:pPr>
      <w:r w:rsidRPr="00802C5F">
        <w:rPr>
          <w:rFonts w:ascii="仿宋" w:eastAsia="仿宋" w:hAnsi="仿宋"/>
        </w:rPr>
        <w:t>3.1.</w:t>
      </w:r>
      <w:r w:rsidRPr="00802C5F">
        <w:rPr>
          <w:rFonts w:ascii="仿宋" w:eastAsia="仿宋" w:hAnsi="仿宋" w:hint="eastAsia"/>
        </w:rPr>
        <w:t>3  承包人应按合同约定和发包人的要求，提交相关报表。报表的类别、名称、内容、报告期、提交时间和份数，在专用条款中约定。</w:t>
      </w:r>
      <w:r w:rsidRPr="00802C5F">
        <w:rPr>
          <w:rFonts w:ascii="仿宋" w:eastAsia="仿宋" w:hAnsi="仿宋"/>
        </w:rPr>
        <w:t xml:space="preserve"> </w:t>
      </w:r>
    </w:p>
    <w:p w14:paraId="63E07D55" w14:textId="77777777" w:rsidR="004C04E4" w:rsidRPr="00802C5F" w:rsidRDefault="004C04E4" w:rsidP="004C04E4">
      <w:pPr>
        <w:rPr>
          <w:rFonts w:ascii="仿宋" w:eastAsia="仿宋" w:hAnsi="仿宋"/>
        </w:rPr>
      </w:pPr>
      <w:r w:rsidRPr="00802C5F">
        <w:rPr>
          <w:rFonts w:ascii="仿宋" w:eastAsia="仿宋" w:hAnsi="仿宋" w:hint="eastAsia"/>
        </w:rPr>
        <w:t>3.1.4  承包人有权根据4.6.4款承包人的复工要求、</w:t>
      </w:r>
      <w:r w:rsidRPr="00802C5F">
        <w:rPr>
          <w:rFonts w:ascii="仿宋" w:eastAsia="仿宋" w:hAnsi="仿宋"/>
        </w:rPr>
        <w:t>14</w:t>
      </w:r>
      <w:r w:rsidRPr="00802C5F">
        <w:rPr>
          <w:rFonts w:ascii="仿宋" w:eastAsia="仿宋" w:hAnsi="仿宋" w:hint="eastAsia"/>
        </w:rPr>
        <w:t>.</w:t>
      </w:r>
      <w:r w:rsidRPr="00802C5F">
        <w:rPr>
          <w:rFonts w:ascii="仿宋" w:eastAsia="仿宋" w:hAnsi="仿宋"/>
        </w:rPr>
        <w:t>9</w:t>
      </w:r>
      <w:r w:rsidRPr="00802C5F">
        <w:rPr>
          <w:rFonts w:ascii="仿宋" w:eastAsia="仿宋" w:hAnsi="仿宋" w:hint="eastAsia"/>
        </w:rPr>
        <w:t>款付款时间延误和</w:t>
      </w:r>
      <w:r w:rsidRPr="00802C5F">
        <w:rPr>
          <w:rFonts w:ascii="仿宋" w:eastAsia="仿宋" w:hAnsi="仿宋"/>
        </w:rPr>
        <w:t>17</w:t>
      </w:r>
      <w:r w:rsidRPr="00802C5F">
        <w:rPr>
          <w:rFonts w:ascii="仿宋" w:eastAsia="仿宋" w:hAnsi="仿宋" w:hint="eastAsia"/>
        </w:rPr>
        <w:t>条不可抗力的约定，以书面形式向发包人发出暂停迫知。除此之外，凡因承包人原因的暂停，造成承包人的费用增加由其自负，造成关键路径延误的应自费赶上</w:t>
      </w:r>
      <w:r w:rsidRPr="00802C5F">
        <w:rPr>
          <w:rFonts w:ascii="仿宋" w:eastAsia="仿宋" w:hAnsi="仿宋"/>
        </w:rPr>
        <w:t>。</w:t>
      </w:r>
    </w:p>
    <w:p w14:paraId="36351107" w14:textId="77777777" w:rsidR="004C04E4" w:rsidRPr="00802C5F" w:rsidRDefault="004C04E4" w:rsidP="004C04E4">
      <w:pPr>
        <w:rPr>
          <w:rFonts w:ascii="仿宋" w:eastAsia="仿宋" w:hAnsi="仿宋"/>
        </w:rPr>
      </w:pPr>
      <w:r w:rsidRPr="00802C5F">
        <w:rPr>
          <w:rFonts w:ascii="仿宋" w:eastAsia="仿宋" w:hAnsi="仿宋" w:hint="eastAsia"/>
        </w:rPr>
        <w:t>3.1.5  对因发包人原因给承包人带来任何损失、损失或造成工程关键路径延误的，承包人有权要求赔偿和（或）延长竣工日期</w:t>
      </w:r>
      <w:r w:rsidRPr="00802C5F">
        <w:rPr>
          <w:rFonts w:ascii="仿宋" w:eastAsia="仿宋" w:hAnsi="仿宋"/>
        </w:rPr>
        <w:t>。</w:t>
      </w:r>
    </w:p>
    <w:p w14:paraId="2CDB09A5" w14:textId="77777777" w:rsidR="004C04E4" w:rsidRPr="00802C5F" w:rsidRDefault="004C04E4" w:rsidP="004C04E4">
      <w:pPr>
        <w:rPr>
          <w:rFonts w:ascii="仿宋" w:eastAsia="仿宋" w:hAnsi="仿宋"/>
        </w:rPr>
      </w:pPr>
      <w:r w:rsidRPr="00802C5F">
        <w:rPr>
          <w:rFonts w:ascii="仿宋" w:eastAsia="仿宋" w:hAnsi="仿宋"/>
        </w:rPr>
        <w:t>3.2</w:t>
      </w:r>
      <w:r w:rsidRPr="00802C5F">
        <w:rPr>
          <w:rFonts w:ascii="仿宋" w:eastAsia="仿宋" w:hAnsi="仿宋" w:hint="eastAsia"/>
        </w:rPr>
        <w:t xml:space="preserve">  项目经理</w:t>
      </w:r>
    </w:p>
    <w:p w14:paraId="6A0DB915" w14:textId="77777777" w:rsidR="004C04E4" w:rsidRPr="00802C5F" w:rsidRDefault="004C04E4" w:rsidP="004C04E4">
      <w:pPr>
        <w:rPr>
          <w:rFonts w:ascii="仿宋" w:eastAsia="仿宋" w:hAnsi="仿宋"/>
        </w:rPr>
      </w:pPr>
      <w:r w:rsidRPr="00802C5F">
        <w:rPr>
          <w:rFonts w:ascii="仿宋" w:eastAsia="仿宋" w:hAnsi="仿宋"/>
        </w:rPr>
        <w:t>3.2.1</w:t>
      </w:r>
      <w:r w:rsidRPr="00802C5F">
        <w:rPr>
          <w:rFonts w:ascii="仿宋" w:eastAsia="仿宋" w:hAnsi="仿宋" w:hint="eastAsia"/>
        </w:rPr>
        <w:t xml:space="preserve">  项目经理，应是当事人双方所确认的人选</w:t>
      </w:r>
      <w:r w:rsidRPr="00802C5F">
        <w:rPr>
          <w:rFonts w:ascii="仿宋" w:eastAsia="仿宋" w:hAnsi="仿宋"/>
        </w:rPr>
        <w:t>。</w:t>
      </w:r>
      <w:r w:rsidRPr="00802C5F">
        <w:rPr>
          <w:rFonts w:ascii="仿宋" w:eastAsia="仿宋" w:hAnsi="仿宋" w:hint="eastAsia"/>
        </w:rPr>
        <w:t>项目经理经授权并代表承包人负责履行本合同</w:t>
      </w:r>
      <w:r w:rsidRPr="00802C5F">
        <w:rPr>
          <w:rFonts w:ascii="仿宋" w:eastAsia="仿宋" w:hAnsi="仿宋"/>
        </w:rPr>
        <w:t>。</w:t>
      </w:r>
      <w:r w:rsidRPr="00802C5F">
        <w:rPr>
          <w:rFonts w:ascii="仿宋" w:eastAsia="仿宋" w:hAnsi="仿宋" w:hint="eastAsia"/>
        </w:rPr>
        <w:t>项目经理的姓名、职责和权限在专用条款中约定。</w:t>
      </w:r>
    </w:p>
    <w:p w14:paraId="2B825909" w14:textId="77777777" w:rsidR="004C04E4" w:rsidRPr="00802C5F" w:rsidRDefault="004C04E4" w:rsidP="004C04E4">
      <w:pPr>
        <w:rPr>
          <w:rFonts w:ascii="仿宋" w:eastAsia="仿宋" w:hAnsi="仿宋"/>
        </w:rPr>
      </w:pPr>
      <w:r w:rsidRPr="00802C5F">
        <w:rPr>
          <w:rFonts w:ascii="仿宋" w:eastAsia="仿宋" w:hAnsi="仿宋" w:hint="eastAsia"/>
        </w:rPr>
        <w:t>项目经理应是承包人的员工，承包人应在合同生效后</w:t>
      </w:r>
      <w:r w:rsidRPr="00802C5F">
        <w:rPr>
          <w:rFonts w:ascii="仿宋" w:eastAsia="仿宋" w:hAnsi="仿宋"/>
        </w:rPr>
        <w:t>10</w:t>
      </w:r>
      <w:r w:rsidRPr="00802C5F">
        <w:rPr>
          <w:rFonts w:ascii="仿宋" w:eastAsia="仿宋" w:hAnsi="仿宋" w:hint="eastAsia"/>
        </w:rPr>
        <w:t>日内向发包人提交项目经理与承包人之间的劳动合同，以及承包人为项目经理缴纳社会保险的有效证明，承包人不提交上述文件的，项目经理无权履行职责，由此影响工程进度或发生其它问题的，由承包人承担责任</w:t>
      </w:r>
      <w:r w:rsidRPr="00802C5F">
        <w:rPr>
          <w:rFonts w:ascii="仿宋" w:eastAsia="仿宋" w:hAnsi="仿宋"/>
        </w:rPr>
        <w:t>。</w:t>
      </w:r>
    </w:p>
    <w:p w14:paraId="429E7228" w14:textId="77777777" w:rsidR="004C04E4" w:rsidRPr="00802C5F" w:rsidRDefault="004C04E4" w:rsidP="004C04E4">
      <w:pPr>
        <w:rPr>
          <w:rFonts w:ascii="仿宋" w:eastAsia="仿宋" w:hAnsi="仿宋"/>
        </w:rPr>
      </w:pPr>
      <w:r w:rsidRPr="00802C5F">
        <w:rPr>
          <w:rFonts w:ascii="仿宋" w:eastAsia="仿宋" w:hAnsi="仿宋" w:hint="eastAsia"/>
        </w:rPr>
        <w:t>项目经理应常驻项目现场，且每月在现场时间不得少于专用条款约定的天数</w:t>
      </w:r>
      <w:r w:rsidRPr="00802C5F">
        <w:rPr>
          <w:rFonts w:ascii="仿宋" w:eastAsia="仿宋" w:hAnsi="仿宋"/>
        </w:rPr>
        <w:t>。</w:t>
      </w:r>
      <w:r w:rsidRPr="00802C5F">
        <w:rPr>
          <w:rFonts w:ascii="仿宋" w:eastAsia="仿宋" w:hAnsi="仿宋" w:hint="eastAsia"/>
        </w:rPr>
        <w:t>项目经理不得同时担任其它项目的项目经理</w:t>
      </w:r>
      <w:r w:rsidRPr="00802C5F">
        <w:rPr>
          <w:rFonts w:ascii="仿宋" w:eastAsia="仿宋" w:hAnsi="仿宋"/>
        </w:rPr>
        <w:t>。</w:t>
      </w:r>
      <w:r w:rsidRPr="00802C5F">
        <w:rPr>
          <w:rFonts w:ascii="仿宋" w:eastAsia="仿宋" w:hAnsi="仿宋" w:hint="eastAsia"/>
        </w:rPr>
        <w:t>项目经理确需离开项目现场时应事先取得发包人同意，并指定一名有经验的人员临时代行其职责</w:t>
      </w:r>
      <w:r w:rsidRPr="00802C5F">
        <w:rPr>
          <w:rFonts w:ascii="仿宋" w:eastAsia="仿宋" w:hAnsi="仿宋"/>
        </w:rPr>
        <w:t>。</w:t>
      </w:r>
    </w:p>
    <w:p w14:paraId="538E31BC" w14:textId="77777777" w:rsidR="004C04E4" w:rsidRPr="00802C5F" w:rsidRDefault="004C04E4" w:rsidP="004C04E4">
      <w:pPr>
        <w:rPr>
          <w:rFonts w:ascii="仿宋" w:eastAsia="仿宋" w:hAnsi="仿宋"/>
        </w:rPr>
      </w:pPr>
      <w:r w:rsidRPr="00802C5F">
        <w:rPr>
          <w:rFonts w:ascii="仿宋" w:eastAsia="仿宋" w:hAnsi="仿宋" w:hint="eastAsia"/>
        </w:rPr>
        <w:t>承包人违反上述约定的，按照专用条款的约定，承担违约责任</w:t>
      </w:r>
      <w:r w:rsidRPr="00802C5F">
        <w:rPr>
          <w:rFonts w:ascii="仿宋" w:eastAsia="仿宋" w:hAnsi="仿宋"/>
        </w:rPr>
        <w:t>。</w:t>
      </w:r>
    </w:p>
    <w:p w14:paraId="1116E4E6" w14:textId="77777777" w:rsidR="004C04E4" w:rsidRPr="00802C5F" w:rsidRDefault="004C04E4" w:rsidP="004C04E4">
      <w:pPr>
        <w:rPr>
          <w:rFonts w:ascii="仿宋" w:eastAsia="仿宋" w:hAnsi="仿宋"/>
        </w:rPr>
      </w:pPr>
      <w:r w:rsidRPr="00802C5F">
        <w:rPr>
          <w:rFonts w:ascii="仿宋" w:eastAsia="仿宋" w:hAnsi="仿宋"/>
        </w:rPr>
        <w:t>3.2.</w:t>
      </w:r>
      <w:r w:rsidRPr="00802C5F">
        <w:rPr>
          <w:rFonts w:ascii="仿宋" w:eastAsia="仿宋" w:hAnsi="仿宋" w:hint="eastAsia"/>
        </w:rPr>
        <w:t>2  项目经理按合同约定的项目进度计划，并按发包人代表和</w:t>
      </w:r>
      <w:r w:rsidRPr="00802C5F">
        <w:rPr>
          <w:rFonts w:ascii="仿宋" w:eastAsia="仿宋" w:hAnsi="仿宋"/>
        </w:rPr>
        <w:t>（</w:t>
      </w:r>
      <w:r w:rsidRPr="00802C5F">
        <w:rPr>
          <w:rFonts w:ascii="仿宋" w:eastAsia="仿宋" w:hAnsi="仿宋" w:hint="eastAsia"/>
        </w:rPr>
        <w:t>或</w:t>
      </w:r>
      <w:r w:rsidRPr="00802C5F">
        <w:rPr>
          <w:rFonts w:ascii="仿宋" w:eastAsia="仿宋" w:hAnsi="仿宋"/>
        </w:rPr>
        <w:t>)</w:t>
      </w:r>
      <w:r w:rsidRPr="00802C5F">
        <w:rPr>
          <w:rFonts w:ascii="仿宋" w:eastAsia="仿宋" w:hAnsi="仿宋" w:hint="eastAsia"/>
        </w:rPr>
        <w:t>工程总监依据合同发出的指令组织项目实施。在紧急情况下，且无法与发包人代表和</w:t>
      </w:r>
      <w:r w:rsidRPr="00802C5F">
        <w:rPr>
          <w:rFonts w:ascii="仿宋" w:eastAsia="仿宋" w:hAnsi="仿宋"/>
        </w:rPr>
        <w:t>（</w:t>
      </w:r>
      <w:r w:rsidRPr="00802C5F">
        <w:rPr>
          <w:rFonts w:ascii="仿宋" w:eastAsia="仿宋" w:hAnsi="仿宋" w:hint="eastAsia"/>
        </w:rPr>
        <w:t>或</w:t>
      </w:r>
      <w:r w:rsidRPr="00802C5F">
        <w:rPr>
          <w:rFonts w:ascii="仿宋" w:eastAsia="仿宋" w:hAnsi="仿宋"/>
        </w:rPr>
        <w:t>)</w:t>
      </w:r>
      <w:r w:rsidRPr="00802C5F">
        <w:rPr>
          <w:rFonts w:ascii="仿宋" w:eastAsia="仿宋" w:hAnsi="仿宋" w:hint="eastAsia"/>
        </w:rPr>
        <w:t>工程总监取得联系时，项目经理有权采取必要的措施保证人身、工程和财产的安全，但须在事后</w:t>
      </w:r>
      <w:r w:rsidRPr="00802C5F">
        <w:rPr>
          <w:rFonts w:ascii="仿宋" w:eastAsia="仿宋" w:hAnsi="仿宋"/>
        </w:rPr>
        <w:t>48</w:t>
      </w:r>
      <w:r w:rsidRPr="00802C5F">
        <w:rPr>
          <w:rFonts w:ascii="仿宋" w:eastAsia="仿宋" w:hAnsi="仿宋" w:hint="eastAsia"/>
        </w:rPr>
        <w:t>小时内向发包人代表和</w:t>
      </w:r>
      <w:r w:rsidRPr="00802C5F">
        <w:rPr>
          <w:rFonts w:ascii="仿宋" w:eastAsia="仿宋" w:hAnsi="仿宋"/>
        </w:rPr>
        <w:t>（</w:t>
      </w:r>
      <w:r w:rsidRPr="00802C5F">
        <w:rPr>
          <w:rFonts w:ascii="仿宋" w:eastAsia="仿宋" w:hAnsi="仿宋" w:hint="eastAsia"/>
        </w:rPr>
        <w:t>或</w:t>
      </w:r>
      <w:r w:rsidRPr="00802C5F">
        <w:rPr>
          <w:rFonts w:ascii="仿宋" w:eastAsia="仿宋" w:hAnsi="仿宋"/>
        </w:rPr>
        <w:t>)</w:t>
      </w:r>
      <w:r w:rsidRPr="00802C5F">
        <w:rPr>
          <w:rFonts w:ascii="仿宋" w:eastAsia="仿宋" w:hAnsi="仿宋" w:hint="eastAsia"/>
        </w:rPr>
        <w:t>工程总监送交书面报告。</w:t>
      </w:r>
    </w:p>
    <w:p w14:paraId="3657F8BD" w14:textId="77777777" w:rsidR="004C04E4" w:rsidRPr="00802C5F" w:rsidRDefault="004C04E4" w:rsidP="004C04E4">
      <w:pPr>
        <w:rPr>
          <w:rFonts w:ascii="仿宋" w:eastAsia="仿宋" w:hAnsi="仿宋"/>
        </w:rPr>
      </w:pPr>
      <w:r w:rsidRPr="00802C5F">
        <w:rPr>
          <w:rFonts w:ascii="仿宋" w:eastAsia="仿宋" w:hAnsi="仿宋"/>
        </w:rPr>
        <w:t>3.2.</w:t>
      </w:r>
      <w:r w:rsidRPr="00802C5F">
        <w:rPr>
          <w:rFonts w:ascii="仿宋" w:eastAsia="仿宋" w:hAnsi="仿宋" w:hint="eastAsia"/>
        </w:rPr>
        <w:t>3  承包人部更换项目经理时，提前</w:t>
      </w:r>
      <w:r w:rsidRPr="00802C5F">
        <w:rPr>
          <w:rFonts w:ascii="仿宋" w:eastAsia="仿宋" w:hAnsi="仿宋"/>
        </w:rPr>
        <w:t xml:space="preserve"> 15</w:t>
      </w:r>
      <w:r w:rsidRPr="00802C5F">
        <w:rPr>
          <w:rFonts w:ascii="仿宋" w:eastAsia="仿宋" w:hAnsi="仿宋" w:hint="eastAsia"/>
        </w:rPr>
        <w:t>日以书面形式通知发包人，并征得发包人的同意，继任的项目经理须继续履行第3.2.1款约定的职责和权限</w:t>
      </w:r>
      <w:r w:rsidRPr="00802C5F">
        <w:rPr>
          <w:rFonts w:ascii="仿宋" w:eastAsia="仿宋" w:hAnsi="仿宋"/>
        </w:rPr>
        <w:t>。</w:t>
      </w:r>
      <w:r w:rsidRPr="00802C5F">
        <w:rPr>
          <w:rFonts w:ascii="仿宋" w:eastAsia="仿宋" w:hAnsi="仿宋" w:hint="eastAsia"/>
        </w:rPr>
        <w:t>未经发包人同意，承包人不得擅自更换项目经理</w:t>
      </w:r>
      <w:r w:rsidRPr="00802C5F">
        <w:rPr>
          <w:rFonts w:ascii="仿宋" w:eastAsia="仿宋" w:hAnsi="仿宋"/>
        </w:rPr>
        <w:t>。</w:t>
      </w:r>
      <w:r w:rsidRPr="00802C5F">
        <w:rPr>
          <w:rFonts w:ascii="仿宋" w:eastAsia="仿宋" w:hAnsi="仿宋" w:hint="eastAsia"/>
        </w:rPr>
        <w:t>承包人擅自更换项目经理的，按专用条款的约定，承担违约责任。</w:t>
      </w:r>
    </w:p>
    <w:p w14:paraId="67EE3270" w14:textId="77777777" w:rsidR="004C04E4" w:rsidRPr="00802C5F" w:rsidRDefault="004C04E4" w:rsidP="004C04E4">
      <w:pPr>
        <w:rPr>
          <w:rFonts w:ascii="仿宋" w:eastAsia="仿宋" w:hAnsi="仿宋"/>
        </w:rPr>
      </w:pPr>
      <w:r w:rsidRPr="00802C5F">
        <w:rPr>
          <w:rFonts w:ascii="仿宋" w:eastAsia="仿宋" w:hAnsi="仿宋"/>
        </w:rPr>
        <w:t>3.2.</w:t>
      </w:r>
      <w:r w:rsidRPr="00802C5F">
        <w:rPr>
          <w:rFonts w:ascii="仿宋" w:eastAsia="仿宋" w:hAnsi="仿宋" w:hint="eastAsia"/>
        </w:rPr>
        <w:t>4  发包人有权以书而形式通知更换其认为不称职的项目经理，应说明更换因由，承包人应在接到更换通知后</w:t>
      </w:r>
      <w:r w:rsidRPr="00802C5F">
        <w:rPr>
          <w:rFonts w:ascii="仿宋" w:eastAsia="仿宋" w:hAnsi="仿宋"/>
        </w:rPr>
        <w:t>15</w:t>
      </w:r>
      <w:r w:rsidRPr="00802C5F">
        <w:rPr>
          <w:rFonts w:ascii="仿宋" w:eastAsia="仿宋" w:hAnsi="仿宋" w:hint="eastAsia"/>
        </w:rPr>
        <w:t>日内向发包人提出书面的改进报告。发包人收到改进报告后仍以书面形式通知更换的，承包人应在接到第二次更换通知后的</w:t>
      </w:r>
      <w:r w:rsidRPr="00802C5F">
        <w:rPr>
          <w:rFonts w:ascii="仿宋" w:eastAsia="仿宋" w:hAnsi="仿宋"/>
        </w:rPr>
        <w:t>30</w:t>
      </w:r>
      <w:r w:rsidRPr="00802C5F">
        <w:rPr>
          <w:rFonts w:ascii="仿宋" w:eastAsia="仿宋" w:hAnsi="仿宋" w:hint="eastAsia"/>
        </w:rPr>
        <w:t>日内进行更换，并将新任命的项目经理的姓名、简历以书面形式通知发包人</w:t>
      </w:r>
      <w:r w:rsidRPr="00802C5F">
        <w:rPr>
          <w:rFonts w:ascii="仿宋" w:eastAsia="仿宋" w:hAnsi="仿宋"/>
        </w:rPr>
        <w:t>。</w:t>
      </w:r>
      <w:proofErr w:type="gramStart"/>
      <w:r w:rsidRPr="00802C5F">
        <w:rPr>
          <w:rFonts w:ascii="仿宋" w:eastAsia="仿宋" w:hAnsi="仿宋" w:hint="eastAsia"/>
        </w:rPr>
        <w:t>新任项目</w:t>
      </w:r>
      <w:proofErr w:type="gramEnd"/>
      <w:r w:rsidRPr="00802C5F">
        <w:rPr>
          <w:rFonts w:ascii="仿宋" w:eastAsia="仿宋" w:hAnsi="仿宋" w:hint="eastAsia"/>
        </w:rPr>
        <w:t>经理继续履行第3.2.1款约定的职责和权限</w:t>
      </w:r>
      <w:r w:rsidRPr="00802C5F">
        <w:rPr>
          <w:rFonts w:ascii="仿宋" w:eastAsia="仿宋" w:hAnsi="仿宋"/>
        </w:rPr>
        <w:t xml:space="preserve"> 。</w:t>
      </w:r>
    </w:p>
    <w:p w14:paraId="3811F357"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3  工程质量保证</w:t>
      </w:r>
    </w:p>
    <w:p w14:paraId="23B125BA" w14:textId="77777777" w:rsidR="004C04E4" w:rsidRPr="00802C5F" w:rsidRDefault="004C04E4" w:rsidP="004C04E4">
      <w:pPr>
        <w:rPr>
          <w:rFonts w:ascii="仿宋" w:eastAsia="仿宋" w:hAnsi="仿宋"/>
        </w:rPr>
      </w:pPr>
      <w:r w:rsidRPr="00802C5F">
        <w:rPr>
          <w:rFonts w:ascii="仿宋" w:eastAsia="仿宋" w:hAnsi="仿宋" w:hint="eastAsia"/>
        </w:rPr>
        <w:t>承包人应按合同约定的质量标准规范，确保设计、采购、加工制造、施工、竣工试验等各项工作的质量，建立有效的质量保证体系，并按照国家有关规定，通过质量保修责任书的形式约定保修范固、保修期限和保修责任</w:t>
      </w:r>
      <w:r w:rsidRPr="00802C5F">
        <w:rPr>
          <w:rFonts w:ascii="仿宋" w:eastAsia="仿宋" w:hAnsi="仿宋"/>
        </w:rPr>
        <w:t>。</w:t>
      </w:r>
    </w:p>
    <w:p w14:paraId="5E01113B"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4  安全保证</w:t>
      </w:r>
    </w:p>
    <w:p w14:paraId="69FEFB45"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1  工程安全性能</w:t>
      </w:r>
    </w:p>
    <w:p w14:paraId="75FA630D" w14:textId="77777777" w:rsidR="004C04E4" w:rsidRPr="00802C5F" w:rsidRDefault="004C04E4" w:rsidP="004C04E4">
      <w:pPr>
        <w:rPr>
          <w:rFonts w:ascii="仿宋" w:eastAsia="仿宋" w:hAnsi="仿宋"/>
        </w:rPr>
      </w:pPr>
      <w:r w:rsidRPr="00802C5F">
        <w:rPr>
          <w:rFonts w:ascii="仿宋" w:eastAsia="仿宋" w:hAnsi="仿宋" w:hint="eastAsia"/>
        </w:rPr>
        <w:t>承包人应按照合同约定和国家有关</w:t>
      </w:r>
      <w:proofErr w:type="gramStart"/>
      <w:r w:rsidRPr="00802C5F">
        <w:rPr>
          <w:rFonts w:ascii="仿宋" w:eastAsia="仿宋" w:hAnsi="仿宋" w:hint="eastAsia"/>
        </w:rPr>
        <w:t>安全生严的</w:t>
      </w:r>
      <w:proofErr w:type="gramEnd"/>
      <w:r w:rsidRPr="00802C5F">
        <w:rPr>
          <w:rFonts w:ascii="仿宋" w:eastAsia="仿宋" w:hAnsi="仿宋" w:hint="eastAsia"/>
        </w:rPr>
        <w:t>法律规定，</w:t>
      </w:r>
      <w:r w:rsidRPr="00802C5F">
        <w:rPr>
          <w:rFonts w:ascii="仿宋" w:eastAsia="仿宋" w:hAnsi="仿宋"/>
        </w:rPr>
        <w:t xml:space="preserve"> </w:t>
      </w:r>
      <w:r w:rsidRPr="00802C5F">
        <w:rPr>
          <w:rFonts w:ascii="仿宋" w:eastAsia="仿宋" w:hAnsi="仿宋" w:hint="eastAsia"/>
        </w:rPr>
        <w:t>进行设计、采购、施工、竣工试验，保证工程的安全性能，</w:t>
      </w:r>
    </w:p>
    <w:p w14:paraId="21B6D386" w14:textId="77777777" w:rsidR="004C04E4" w:rsidRPr="00802C5F" w:rsidRDefault="004C04E4" w:rsidP="004C04E4">
      <w:pPr>
        <w:rPr>
          <w:rFonts w:ascii="仿宋" w:eastAsia="仿宋" w:hAnsi="仿宋"/>
        </w:rPr>
      </w:pPr>
      <w:r w:rsidRPr="00802C5F">
        <w:rPr>
          <w:rFonts w:ascii="仿宋" w:eastAsia="仿宋" w:hAnsi="仿宋" w:hint="eastAsia"/>
        </w:rPr>
        <w:t>3</w:t>
      </w:r>
      <w:r w:rsidRPr="00802C5F">
        <w:rPr>
          <w:rFonts w:ascii="仿宋" w:eastAsia="仿宋" w:hAnsi="仿宋"/>
        </w:rPr>
        <w:t>.</w:t>
      </w: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2  安全施工</w:t>
      </w:r>
    </w:p>
    <w:p w14:paraId="7DDD816F" w14:textId="77777777" w:rsidR="004C04E4" w:rsidRPr="00802C5F" w:rsidRDefault="004C04E4" w:rsidP="004C04E4">
      <w:pPr>
        <w:rPr>
          <w:rFonts w:ascii="仿宋" w:eastAsia="仿宋" w:hAnsi="仿宋"/>
        </w:rPr>
      </w:pPr>
      <w:r w:rsidRPr="00802C5F">
        <w:rPr>
          <w:rFonts w:ascii="仿宋" w:eastAsia="仿宋" w:hAnsi="仿宋" w:hint="eastAsia"/>
        </w:rPr>
        <w:t>承包人应遵守7.8款职业健康、安全和环境保护的约定。</w:t>
      </w:r>
    </w:p>
    <w:p w14:paraId="35BB83A6" w14:textId="77777777" w:rsidR="004C04E4" w:rsidRPr="00802C5F" w:rsidRDefault="004C04E4" w:rsidP="004C04E4">
      <w:pPr>
        <w:rPr>
          <w:rFonts w:ascii="仿宋" w:eastAsia="仿宋" w:hAnsi="仿宋"/>
        </w:rPr>
      </w:pPr>
      <w:r w:rsidRPr="00802C5F">
        <w:rPr>
          <w:rFonts w:ascii="仿宋" w:eastAsia="仿宋" w:hAnsi="仿宋" w:hint="eastAsia"/>
        </w:rPr>
        <w:t>3.4.3  因承包人未遵守发包人按</w:t>
      </w:r>
      <w:r w:rsidRPr="00802C5F">
        <w:rPr>
          <w:rFonts w:ascii="仿宋" w:eastAsia="仿宋" w:hAnsi="仿宋"/>
        </w:rPr>
        <w:t xml:space="preserve">2.4.2 </w:t>
      </w:r>
      <w:proofErr w:type="gramStart"/>
      <w:r w:rsidRPr="00802C5F">
        <w:rPr>
          <w:rFonts w:ascii="仿宋" w:eastAsia="仿宋" w:hAnsi="仿宋" w:hint="eastAsia"/>
        </w:rPr>
        <w:t>款通知</w:t>
      </w:r>
      <w:proofErr w:type="gramEnd"/>
      <w:r w:rsidRPr="00802C5F">
        <w:rPr>
          <w:rFonts w:ascii="仿宋" w:eastAsia="仿宋" w:hAnsi="仿宋" w:hint="eastAsia"/>
        </w:rPr>
        <w:t>的安全规定和位置范围限定所造成的损失和伤害，由承包人负责。</w:t>
      </w:r>
    </w:p>
    <w:p w14:paraId="75B648C0" w14:textId="77777777" w:rsidR="004C04E4" w:rsidRPr="00802C5F" w:rsidRDefault="004C04E4" w:rsidP="004C04E4">
      <w:pPr>
        <w:rPr>
          <w:rFonts w:ascii="仿宋" w:eastAsia="仿宋" w:hAnsi="仿宋"/>
        </w:rPr>
      </w:pPr>
      <w:r w:rsidRPr="00802C5F">
        <w:rPr>
          <w:rFonts w:ascii="仿宋" w:eastAsia="仿宋" w:hAnsi="仿宋" w:hint="eastAsia"/>
        </w:rPr>
        <w:t>3.4.4  承包人全面负责其施工场地的安全管理，</w:t>
      </w:r>
      <w:r w:rsidRPr="00802C5F">
        <w:rPr>
          <w:rFonts w:ascii="仿宋" w:eastAsia="仿宋" w:hAnsi="仿宋"/>
        </w:rPr>
        <w:t xml:space="preserve"> </w:t>
      </w:r>
      <w:r w:rsidRPr="00802C5F">
        <w:rPr>
          <w:rFonts w:ascii="仿宋" w:eastAsia="仿宋" w:hAnsi="仿宋" w:hint="eastAsia"/>
        </w:rPr>
        <w:t>保障所有进入施工场地的人员的安全。因承包人原因所发生的人身伤害、安全事故，</w:t>
      </w:r>
      <w:r w:rsidRPr="00802C5F">
        <w:rPr>
          <w:rFonts w:ascii="仿宋" w:eastAsia="仿宋" w:hAnsi="仿宋"/>
        </w:rPr>
        <w:t xml:space="preserve"> </w:t>
      </w:r>
      <w:r w:rsidRPr="00802C5F">
        <w:rPr>
          <w:rFonts w:ascii="仿宋" w:eastAsia="仿宋" w:hAnsi="仿宋" w:hint="eastAsia"/>
        </w:rPr>
        <w:t>由承包人负责。</w:t>
      </w:r>
    </w:p>
    <w:p w14:paraId="6D11D898"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5  职业健康和环境保护保证</w:t>
      </w:r>
    </w:p>
    <w:p w14:paraId="60AF4052" w14:textId="77777777" w:rsidR="004C04E4" w:rsidRPr="00802C5F" w:rsidRDefault="004C04E4" w:rsidP="004C04E4">
      <w:pPr>
        <w:rPr>
          <w:rFonts w:ascii="仿宋" w:eastAsia="仿宋" w:hAnsi="仿宋"/>
        </w:rPr>
      </w:pPr>
      <w:r w:rsidRPr="00802C5F">
        <w:rPr>
          <w:rFonts w:ascii="仿宋" w:eastAsia="仿宋" w:hAnsi="仿宋" w:hint="eastAsia"/>
        </w:rPr>
        <w:t>3.5.1  工程设计</w:t>
      </w:r>
    </w:p>
    <w:p w14:paraId="3E43626E" w14:textId="77777777" w:rsidR="004C04E4" w:rsidRPr="00802C5F" w:rsidRDefault="004C04E4" w:rsidP="004C04E4">
      <w:pPr>
        <w:rPr>
          <w:rFonts w:ascii="仿宋" w:eastAsia="仿宋" w:hAnsi="仿宋"/>
        </w:rPr>
      </w:pPr>
      <w:r w:rsidRPr="00802C5F">
        <w:rPr>
          <w:rFonts w:ascii="仿宋" w:eastAsia="仿宋" w:hAnsi="仿宋" w:hint="eastAsia"/>
        </w:rPr>
        <w:t>承包人应按照合同约定，并遵照《建设工程勘察设计管理条例》、《建设工程环境保护条例》及其它相关法律规定进行工程的环境保护设计及职业健康防护设计，保证工程符合环</w:t>
      </w:r>
      <w:proofErr w:type="gramStart"/>
      <w:r w:rsidRPr="00802C5F">
        <w:rPr>
          <w:rFonts w:ascii="仿宋" w:eastAsia="仿宋" w:hAnsi="仿宋" w:hint="eastAsia"/>
        </w:rPr>
        <w:t>统保护</w:t>
      </w:r>
      <w:proofErr w:type="gramEnd"/>
      <w:r w:rsidRPr="00802C5F">
        <w:rPr>
          <w:rFonts w:ascii="仿宋" w:eastAsia="仿宋" w:hAnsi="仿宋" w:hint="eastAsia"/>
        </w:rPr>
        <w:lastRenderedPageBreak/>
        <w:t>和职业健康相关法律和标准规定。</w:t>
      </w:r>
    </w:p>
    <w:p w14:paraId="3A23EB3B"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5</w:t>
      </w:r>
      <w:r w:rsidRPr="00802C5F">
        <w:rPr>
          <w:rFonts w:ascii="仿宋" w:eastAsia="仿宋" w:hAnsi="仿宋"/>
        </w:rPr>
        <w:t>.2</w:t>
      </w:r>
      <w:r w:rsidRPr="00802C5F">
        <w:rPr>
          <w:rFonts w:ascii="仿宋" w:eastAsia="仿宋" w:hAnsi="仿宋" w:hint="eastAsia"/>
        </w:rPr>
        <w:t xml:space="preserve">  职业健康和环境保护</w:t>
      </w:r>
    </w:p>
    <w:p w14:paraId="0F040509" w14:textId="77777777" w:rsidR="004C04E4" w:rsidRPr="00802C5F" w:rsidRDefault="004C04E4" w:rsidP="004C04E4">
      <w:pPr>
        <w:rPr>
          <w:rFonts w:ascii="仿宋" w:eastAsia="仿宋" w:hAnsi="仿宋"/>
        </w:rPr>
      </w:pPr>
      <w:r w:rsidRPr="00802C5F">
        <w:rPr>
          <w:rFonts w:ascii="仿宋" w:eastAsia="仿宋" w:hAnsi="仿宋" w:hint="eastAsia"/>
        </w:rPr>
        <w:t>承包人应遵守7.8款职业健康、安全和环境保护的约定。</w:t>
      </w:r>
    </w:p>
    <w:p w14:paraId="2841F281" w14:textId="77777777" w:rsidR="004C04E4" w:rsidRPr="00802C5F" w:rsidRDefault="004C04E4" w:rsidP="004C04E4">
      <w:pPr>
        <w:rPr>
          <w:rFonts w:ascii="仿宋" w:eastAsia="仿宋" w:hAnsi="仿宋"/>
        </w:rPr>
      </w:pPr>
      <w:r w:rsidRPr="00802C5F">
        <w:rPr>
          <w:rFonts w:ascii="仿宋" w:eastAsia="仿宋" w:hAnsi="仿宋" w:hint="eastAsia"/>
        </w:rPr>
        <w:t>3.6  进度保证</w:t>
      </w:r>
    </w:p>
    <w:p w14:paraId="0500F63D" w14:textId="77777777" w:rsidR="004C04E4" w:rsidRPr="00802C5F" w:rsidRDefault="004C04E4" w:rsidP="004C04E4">
      <w:pPr>
        <w:rPr>
          <w:rFonts w:ascii="仿宋" w:eastAsia="仿宋" w:hAnsi="仿宋"/>
        </w:rPr>
      </w:pPr>
      <w:r w:rsidRPr="00802C5F">
        <w:rPr>
          <w:rFonts w:ascii="仿宋" w:eastAsia="仿宋" w:hAnsi="仿宋" w:hint="eastAsia"/>
        </w:rPr>
        <w:t>承包人按4.1款约定的项目进度计划，合理有序地组织设计、采购、施工、竣工试验所需要的各类资源，以及派出有经验的竣工</w:t>
      </w:r>
      <w:proofErr w:type="gramStart"/>
      <w:r w:rsidRPr="00802C5F">
        <w:rPr>
          <w:rFonts w:ascii="仿宋" w:eastAsia="仿宋" w:hAnsi="仿宋" w:hint="eastAsia"/>
        </w:rPr>
        <w:t>后试验</w:t>
      </w:r>
      <w:proofErr w:type="gramEnd"/>
      <w:r w:rsidRPr="00802C5F">
        <w:rPr>
          <w:rFonts w:ascii="仿宋" w:eastAsia="仿宋" w:hAnsi="仿宋" w:hint="eastAsia"/>
        </w:rPr>
        <w:t>的指导人员，采用有效的实施方法和组织措施，保证项目进度计划的实现。</w:t>
      </w:r>
    </w:p>
    <w:p w14:paraId="10F33E8E" w14:textId="77777777" w:rsidR="004C04E4" w:rsidRPr="00802C5F" w:rsidRDefault="004C04E4" w:rsidP="004C04E4">
      <w:pPr>
        <w:rPr>
          <w:rFonts w:ascii="仿宋" w:eastAsia="仿宋" w:hAnsi="仿宋"/>
        </w:rPr>
      </w:pPr>
      <w:r w:rsidRPr="00802C5F">
        <w:rPr>
          <w:rFonts w:ascii="仿宋" w:eastAsia="仿宋" w:hAnsi="仿宋" w:hint="eastAsia"/>
        </w:rPr>
        <w:t>3.7  现场保安</w:t>
      </w:r>
    </w:p>
    <w:p w14:paraId="5EB3907F" w14:textId="77777777" w:rsidR="004C04E4" w:rsidRPr="00802C5F" w:rsidRDefault="004C04E4" w:rsidP="004C04E4">
      <w:pPr>
        <w:rPr>
          <w:rFonts w:ascii="仿宋" w:eastAsia="仿宋" w:hAnsi="仿宋"/>
        </w:rPr>
      </w:pPr>
      <w:r w:rsidRPr="00802C5F">
        <w:rPr>
          <w:rFonts w:ascii="仿宋" w:eastAsia="仿宋" w:hAnsi="仿宋" w:hint="eastAsia"/>
        </w:rPr>
        <w:t>承包人承担其进入现场、施工开工至发包人接收单项工程和（或）工程之前的现场保安责任（含承包人的预制加工场地、办公及生活营区）。并负责编制相关的保安制度、责任制度和报告制度，提交给发包人。</w:t>
      </w:r>
    </w:p>
    <w:p w14:paraId="29BB39D8" w14:textId="77777777" w:rsidR="004C04E4" w:rsidRPr="00802C5F" w:rsidRDefault="004C04E4" w:rsidP="004C04E4">
      <w:pPr>
        <w:rPr>
          <w:rFonts w:ascii="仿宋" w:eastAsia="仿宋" w:hAnsi="仿宋"/>
        </w:rPr>
      </w:pPr>
      <w:r w:rsidRPr="00802C5F">
        <w:rPr>
          <w:rFonts w:ascii="仿宋" w:eastAsia="仿宋" w:hAnsi="仿宋" w:hint="eastAsia"/>
        </w:rPr>
        <w:t>3.8  分包</w:t>
      </w:r>
    </w:p>
    <w:p w14:paraId="0EA6E7EB" w14:textId="77777777" w:rsidR="004C04E4" w:rsidRPr="00802C5F" w:rsidRDefault="004C04E4" w:rsidP="004C04E4">
      <w:pPr>
        <w:rPr>
          <w:rFonts w:ascii="仿宋" w:eastAsia="仿宋" w:hAnsi="仿宋"/>
        </w:rPr>
      </w:pPr>
      <w:r w:rsidRPr="00802C5F">
        <w:rPr>
          <w:rFonts w:ascii="仿宋" w:eastAsia="仿宋" w:hAnsi="仿宋" w:hint="eastAsia"/>
        </w:rPr>
        <w:t>3.8.1  分包约定</w:t>
      </w:r>
      <w:r w:rsidRPr="00802C5F">
        <w:rPr>
          <w:rFonts w:ascii="仿宋" w:eastAsia="仿宋" w:hAnsi="仿宋"/>
        </w:rPr>
        <w:tab/>
      </w:r>
    </w:p>
    <w:p w14:paraId="341BCAAF" w14:textId="77777777" w:rsidR="004C04E4" w:rsidRPr="00802C5F" w:rsidRDefault="004C04E4" w:rsidP="004C04E4">
      <w:pPr>
        <w:rPr>
          <w:rFonts w:ascii="仿宋" w:eastAsia="仿宋" w:hAnsi="仿宋"/>
        </w:rPr>
      </w:pPr>
      <w:r w:rsidRPr="00802C5F">
        <w:rPr>
          <w:rFonts w:ascii="仿宋" w:eastAsia="仿宋" w:hAnsi="仿宋" w:hint="eastAsia"/>
        </w:rPr>
        <w:t>承包人只能对专用条款约定列出的工作事项（含设计、采购、施工、劳务服务、竣工试验等）进行分包。</w:t>
      </w:r>
    </w:p>
    <w:p w14:paraId="293B6AC6" w14:textId="77777777" w:rsidR="004C04E4" w:rsidRPr="00802C5F" w:rsidRDefault="004C04E4" w:rsidP="004C04E4">
      <w:pPr>
        <w:rPr>
          <w:rFonts w:ascii="仿宋" w:eastAsia="仿宋" w:hAnsi="仿宋"/>
        </w:rPr>
      </w:pPr>
      <w:r w:rsidRPr="00802C5F">
        <w:rPr>
          <w:rFonts w:ascii="仿宋" w:eastAsia="仿宋" w:hAnsi="仿宋" w:hint="eastAsia"/>
        </w:rPr>
        <w:t>专用条款未列出的分包事项，承包人可在工程实施阶段分批</w:t>
      </w:r>
      <w:proofErr w:type="gramStart"/>
      <w:r w:rsidRPr="00802C5F">
        <w:rPr>
          <w:rFonts w:ascii="仿宋" w:eastAsia="仿宋" w:hAnsi="仿宋" w:hint="eastAsia"/>
        </w:rPr>
        <w:t>分期就</w:t>
      </w:r>
      <w:proofErr w:type="gramEnd"/>
      <w:r w:rsidRPr="00802C5F">
        <w:rPr>
          <w:rFonts w:ascii="仿宋" w:eastAsia="仿宋" w:hAnsi="仿宋" w:hint="eastAsia"/>
        </w:rPr>
        <w:t>分包事项向发包人提交申请，</w:t>
      </w:r>
      <w:r w:rsidRPr="00802C5F">
        <w:rPr>
          <w:rFonts w:ascii="仿宋" w:eastAsia="仿宋" w:hAnsi="仿宋"/>
        </w:rPr>
        <w:t xml:space="preserve"> </w:t>
      </w:r>
      <w:r w:rsidRPr="00802C5F">
        <w:rPr>
          <w:rFonts w:ascii="仿宋" w:eastAsia="仿宋" w:hAnsi="仿宋" w:hint="eastAsia"/>
        </w:rPr>
        <w:t>发包人在接到分包事项申请后的</w:t>
      </w:r>
      <w:r w:rsidRPr="00802C5F">
        <w:rPr>
          <w:rFonts w:ascii="仿宋" w:eastAsia="仿宋" w:hAnsi="仿宋"/>
        </w:rPr>
        <w:t>15</w:t>
      </w:r>
      <w:r w:rsidRPr="00802C5F">
        <w:rPr>
          <w:rFonts w:ascii="仿宋" w:eastAsia="仿宋" w:hAnsi="仿宋" w:hint="eastAsia"/>
        </w:rPr>
        <w:t>日内，予以批准或提出意见。发包人未能在</w:t>
      </w:r>
      <w:r w:rsidRPr="00802C5F">
        <w:rPr>
          <w:rFonts w:ascii="仿宋" w:eastAsia="仿宋" w:hAnsi="仿宋"/>
        </w:rPr>
        <w:t>15</w:t>
      </w:r>
      <w:r w:rsidRPr="00802C5F">
        <w:rPr>
          <w:rFonts w:ascii="仿宋" w:eastAsia="仿宋" w:hAnsi="仿宋" w:hint="eastAsia"/>
        </w:rPr>
        <w:t>日批准亦未提出意见的，承包人有权在提交该分包事项后的第</w:t>
      </w:r>
      <w:r w:rsidRPr="00802C5F">
        <w:rPr>
          <w:rFonts w:ascii="仿宋" w:eastAsia="仿宋" w:hAnsi="仿宋"/>
        </w:rPr>
        <w:t xml:space="preserve">1 6 </w:t>
      </w:r>
      <w:r w:rsidRPr="00802C5F">
        <w:rPr>
          <w:rFonts w:ascii="仿宋" w:eastAsia="仿宋" w:hAnsi="仿宋" w:hint="eastAsia"/>
        </w:rPr>
        <w:t>日开始，</w:t>
      </w:r>
      <w:r w:rsidRPr="00802C5F">
        <w:rPr>
          <w:rFonts w:ascii="仿宋" w:eastAsia="仿宋" w:hAnsi="仿宋"/>
        </w:rPr>
        <w:t xml:space="preserve"> </w:t>
      </w:r>
      <w:r w:rsidRPr="00802C5F">
        <w:rPr>
          <w:rFonts w:ascii="仿宋" w:eastAsia="仿宋" w:hAnsi="仿宋" w:hint="eastAsia"/>
        </w:rPr>
        <w:t>将提出的拟分包事项对外分包</w:t>
      </w:r>
      <w:r w:rsidRPr="00802C5F">
        <w:rPr>
          <w:rFonts w:ascii="仿宋" w:eastAsia="仿宋" w:hAnsi="仿宋"/>
        </w:rPr>
        <w:t>.</w:t>
      </w:r>
    </w:p>
    <w:p w14:paraId="677C078B"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8</w:t>
      </w:r>
      <w:r w:rsidRPr="00802C5F">
        <w:rPr>
          <w:rFonts w:ascii="仿宋" w:eastAsia="仿宋" w:hAnsi="仿宋"/>
        </w:rPr>
        <w:t>.2</w:t>
      </w:r>
      <w:r w:rsidRPr="00802C5F">
        <w:rPr>
          <w:rFonts w:ascii="仿宋" w:eastAsia="仿宋" w:hAnsi="仿宋" w:hint="eastAsia"/>
        </w:rPr>
        <w:t xml:space="preserve">  分包人资质</w:t>
      </w:r>
    </w:p>
    <w:p w14:paraId="1C3A42A1" w14:textId="77777777" w:rsidR="004C04E4" w:rsidRPr="00802C5F" w:rsidRDefault="004C04E4" w:rsidP="004C04E4">
      <w:pPr>
        <w:rPr>
          <w:rFonts w:ascii="仿宋" w:eastAsia="仿宋" w:hAnsi="仿宋"/>
        </w:rPr>
      </w:pPr>
      <w:r w:rsidRPr="00802C5F">
        <w:rPr>
          <w:rFonts w:ascii="仿宋" w:eastAsia="仿宋" w:hAnsi="仿宋" w:hint="eastAsia"/>
        </w:rPr>
        <w:t>分包人应符合国家法律规定的企业资质等级，否则不能作为分包人。承包人有义务对分包人的资质进行审查。</w:t>
      </w:r>
    </w:p>
    <w:p w14:paraId="021AD9E2" w14:textId="77777777" w:rsidR="004C04E4" w:rsidRPr="00802C5F" w:rsidRDefault="004C04E4" w:rsidP="004C04E4">
      <w:pPr>
        <w:rPr>
          <w:rFonts w:ascii="仿宋" w:eastAsia="仿宋" w:hAnsi="仿宋"/>
        </w:rPr>
      </w:pPr>
      <w:r w:rsidRPr="00802C5F">
        <w:rPr>
          <w:rFonts w:ascii="仿宋" w:eastAsia="仿宋" w:hAnsi="仿宋" w:hint="eastAsia"/>
        </w:rPr>
        <w:t xml:space="preserve">3.8.3  </w:t>
      </w:r>
      <w:r w:rsidRPr="00802C5F">
        <w:rPr>
          <w:rFonts w:ascii="仿宋" w:eastAsia="仿宋" w:hAnsi="仿宋"/>
        </w:rPr>
        <w:t>承包人不得将承包的工程</w:t>
      </w:r>
      <w:r w:rsidRPr="00802C5F">
        <w:rPr>
          <w:rFonts w:ascii="仿宋" w:eastAsia="仿宋" w:hAnsi="仿宋" w:hint="eastAsia"/>
        </w:rPr>
        <w:t>对外转包，也不得得以肢解方式将承包的全部工程对外分包。</w:t>
      </w:r>
    </w:p>
    <w:p w14:paraId="5B2559D7" w14:textId="77777777" w:rsidR="004C04E4" w:rsidRPr="00802C5F" w:rsidRDefault="004C04E4" w:rsidP="004C04E4">
      <w:pPr>
        <w:rPr>
          <w:rFonts w:ascii="仿宋" w:eastAsia="仿宋" w:hAnsi="仿宋"/>
        </w:rPr>
      </w:pPr>
      <w:r w:rsidRPr="00802C5F">
        <w:rPr>
          <w:rFonts w:ascii="仿宋" w:eastAsia="仿宋" w:hAnsi="仿宋" w:hint="eastAsia"/>
        </w:rPr>
        <w:t>3.8.4  设计、施工和工程物资等分包人，应严格执行国家有关分包事项的管理规定。</w:t>
      </w:r>
    </w:p>
    <w:p w14:paraId="42F4636D"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8</w:t>
      </w:r>
      <w:r w:rsidRPr="00802C5F">
        <w:rPr>
          <w:rFonts w:ascii="仿宋" w:eastAsia="仿宋" w:hAnsi="仿宋"/>
        </w:rPr>
        <w:t>.</w:t>
      </w:r>
      <w:r w:rsidRPr="00802C5F">
        <w:rPr>
          <w:rFonts w:ascii="仿宋" w:eastAsia="仿宋" w:hAnsi="仿宋" w:hint="eastAsia"/>
        </w:rPr>
        <w:t>5  对分包人的付款</w:t>
      </w:r>
    </w:p>
    <w:p w14:paraId="349720AB" w14:textId="77777777" w:rsidR="004C04E4" w:rsidRPr="00802C5F" w:rsidRDefault="004C04E4" w:rsidP="004C04E4">
      <w:pPr>
        <w:rPr>
          <w:rFonts w:ascii="仿宋" w:eastAsia="仿宋" w:hAnsi="仿宋"/>
        </w:rPr>
      </w:pPr>
      <w:r w:rsidRPr="00802C5F">
        <w:rPr>
          <w:rFonts w:ascii="仿宋" w:eastAsia="仿宋" w:hAnsi="仿宋" w:hint="eastAsia"/>
        </w:rPr>
        <w:t>承包人应按分包合同约定，按时向分包人支付合同价款。除非专用条款另有约定外，未经承包人同意，发包人不得以任何形式向分包人支付任何款项。</w:t>
      </w:r>
    </w:p>
    <w:p w14:paraId="24CD1252" w14:textId="77777777" w:rsidR="004C04E4" w:rsidRPr="00802C5F" w:rsidRDefault="004C04E4" w:rsidP="004C04E4">
      <w:pPr>
        <w:rPr>
          <w:rFonts w:ascii="仿宋" w:eastAsia="仿宋" w:hAnsi="仿宋"/>
        </w:rPr>
      </w:pPr>
      <w:r w:rsidRPr="00802C5F">
        <w:rPr>
          <w:rFonts w:ascii="仿宋" w:eastAsia="仿宋" w:hAnsi="仿宋" w:hint="eastAsia"/>
        </w:rPr>
        <w:t>3.8.6  承包人对分包人负责</w:t>
      </w:r>
    </w:p>
    <w:p w14:paraId="6A44913A" w14:textId="77777777" w:rsidR="004C04E4" w:rsidRPr="00802C5F" w:rsidRDefault="004C04E4" w:rsidP="004C04E4">
      <w:pPr>
        <w:rPr>
          <w:rFonts w:ascii="仿宋" w:eastAsia="仿宋" w:hAnsi="仿宋"/>
        </w:rPr>
      </w:pPr>
      <w:r w:rsidRPr="00802C5F">
        <w:rPr>
          <w:rFonts w:ascii="仿宋" w:eastAsia="仿宋" w:hAnsi="仿宋" w:hint="eastAsia"/>
        </w:rPr>
        <w:t>承包人对分包人的行为向发包人负责，承包人和分包人就分包工作向发包人承担连带责任。</w:t>
      </w:r>
    </w:p>
    <w:p w14:paraId="63845C2C" w14:textId="77777777" w:rsidR="004C04E4" w:rsidRPr="00802C5F" w:rsidRDefault="004C04E4" w:rsidP="004C04E4">
      <w:pPr>
        <w:rPr>
          <w:rFonts w:ascii="仿宋" w:eastAsia="仿宋" w:hAnsi="仿宋"/>
        </w:rPr>
      </w:pPr>
      <w:r w:rsidRPr="00802C5F">
        <w:rPr>
          <w:rFonts w:ascii="仿宋" w:eastAsia="仿宋" w:hAnsi="仿宋" w:hint="eastAsia"/>
        </w:rPr>
        <w:t>第4条</w:t>
      </w:r>
      <w:r w:rsidRPr="00802C5F">
        <w:rPr>
          <w:rFonts w:ascii="仿宋" w:eastAsia="仿宋" w:hAnsi="仿宋"/>
        </w:rPr>
        <w:t xml:space="preserve"> </w:t>
      </w:r>
      <w:r w:rsidRPr="00802C5F">
        <w:rPr>
          <w:rFonts w:ascii="仿宋" w:eastAsia="仿宋" w:hAnsi="仿宋" w:hint="eastAsia"/>
        </w:rPr>
        <w:t xml:space="preserve"> 进度计划、延误和暂停</w:t>
      </w:r>
    </w:p>
    <w:p w14:paraId="67D0F8B8"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.1</w:t>
      </w:r>
      <w:r w:rsidRPr="00802C5F">
        <w:rPr>
          <w:rFonts w:ascii="仿宋" w:eastAsia="仿宋" w:hAnsi="仿宋" w:hint="eastAsia"/>
        </w:rPr>
        <w:t xml:space="preserve">  项目进度计划</w:t>
      </w:r>
    </w:p>
    <w:p w14:paraId="56E2AAE5"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.1.1</w:t>
      </w:r>
      <w:r w:rsidRPr="00802C5F">
        <w:rPr>
          <w:rFonts w:ascii="仿宋" w:eastAsia="仿宋" w:hAnsi="仿宋" w:hint="eastAsia"/>
        </w:rPr>
        <w:t xml:space="preserve">  项目进度计划</w:t>
      </w:r>
    </w:p>
    <w:p w14:paraId="50C2FD4A" w14:textId="77777777" w:rsidR="004C04E4" w:rsidRPr="00802C5F" w:rsidRDefault="004C04E4" w:rsidP="004C04E4">
      <w:pPr>
        <w:rPr>
          <w:rFonts w:ascii="仿宋" w:eastAsia="仿宋" w:hAnsi="仿宋"/>
        </w:rPr>
      </w:pPr>
      <w:r w:rsidRPr="00802C5F">
        <w:rPr>
          <w:rFonts w:ascii="仿宋" w:eastAsia="仿宋" w:hAnsi="仿宋" w:hint="eastAsia"/>
        </w:rPr>
        <w:t>承包人负责编制项目进度计划，项目进度计划中的施工期限</w:t>
      </w:r>
      <w:r w:rsidRPr="00802C5F">
        <w:rPr>
          <w:rFonts w:ascii="仿宋" w:eastAsia="仿宋" w:hAnsi="仿宋"/>
        </w:rPr>
        <w:t>(</w:t>
      </w:r>
      <w:r w:rsidRPr="00802C5F">
        <w:rPr>
          <w:rFonts w:ascii="仿宋" w:eastAsia="仿宋" w:hAnsi="仿宋" w:hint="eastAsia"/>
        </w:rPr>
        <w:t>含竣工试验</w:t>
      </w:r>
      <w:r w:rsidRPr="00802C5F">
        <w:rPr>
          <w:rFonts w:ascii="仿宋" w:eastAsia="仿宋" w:hAnsi="仿宋"/>
        </w:rPr>
        <w:t>)</w:t>
      </w:r>
      <w:r w:rsidRPr="00802C5F">
        <w:rPr>
          <w:rFonts w:ascii="仿宋" w:eastAsia="仿宋" w:hAnsi="仿宋" w:hint="eastAsia"/>
        </w:rPr>
        <w:t>，应符合合同协议书的约定。关键路径及关键路径变化的确定原则、承包人提交项目进度计划的份数和时间，</w:t>
      </w:r>
      <w:r w:rsidRPr="00802C5F">
        <w:rPr>
          <w:rFonts w:ascii="仿宋" w:eastAsia="仿宋" w:hAnsi="仿宋"/>
        </w:rPr>
        <w:t xml:space="preserve"> </w:t>
      </w:r>
      <w:r w:rsidRPr="00802C5F">
        <w:rPr>
          <w:rFonts w:ascii="仿宋" w:eastAsia="仿宋" w:hAnsi="仿宋" w:hint="eastAsia"/>
        </w:rPr>
        <w:t>在专用条款约定。</w:t>
      </w:r>
    </w:p>
    <w:p w14:paraId="637BE183" w14:textId="77777777" w:rsidR="004C04E4" w:rsidRPr="00802C5F" w:rsidRDefault="004C04E4" w:rsidP="004C04E4">
      <w:pPr>
        <w:rPr>
          <w:rFonts w:ascii="仿宋" w:eastAsia="仿宋" w:hAnsi="仿宋"/>
        </w:rPr>
      </w:pPr>
      <w:r w:rsidRPr="00802C5F">
        <w:rPr>
          <w:rFonts w:ascii="仿宋" w:eastAsia="仿宋" w:hAnsi="仿宋" w:hint="eastAsia"/>
        </w:rPr>
        <w:t>项目进度计划经发包人批准后实施，</w:t>
      </w:r>
      <w:r w:rsidRPr="00802C5F">
        <w:rPr>
          <w:rFonts w:ascii="仿宋" w:eastAsia="仿宋" w:hAnsi="仿宋"/>
        </w:rPr>
        <w:t xml:space="preserve"> </w:t>
      </w:r>
      <w:r w:rsidRPr="00802C5F">
        <w:rPr>
          <w:rFonts w:ascii="仿宋" w:eastAsia="仿宋" w:hAnsi="仿宋" w:hint="eastAsia"/>
        </w:rPr>
        <w:t>但发包人的批准并不能减轻或免除承包人的合同责任。</w:t>
      </w:r>
    </w:p>
    <w:p w14:paraId="2287526E"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.1.2</w:t>
      </w:r>
      <w:r w:rsidRPr="00802C5F">
        <w:rPr>
          <w:rFonts w:ascii="仿宋" w:eastAsia="仿宋" w:hAnsi="仿宋" w:hint="eastAsia"/>
        </w:rPr>
        <w:t xml:space="preserve">  自费赶上项目进度计划</w:t>
      </w:r>
    </w:p>
    <w:p w14:paraId="3C7218C2" w14:textId="77777777" w:rsidR="004C04E4" w:rsidRPr="00802C5F" w:rsidRDefault="004C04E4" w:rsidP="004C04E4">
      <w:pPr>
        <w:rPr>
          <w:rFonts w:ascii="仿宋" w:eastAsia="仿宋" w:hAnsi="仿宋"/>
        </w:rPr>
      </w:pPr>
      <w:r w:rsidRPr="00802C5F">
        <w:rPr>
          <w:rFonts w:ascii="仿宋" w:eastAsia="仿宋" w:hAnsi="仿宋" w:hint="eastAsia"/>
        </w:rPr>
        <w:t>承包人原因使工程实际进度明显落后于项目进度计划时，承包人有义务、发包人也有权利要求承包人自费采取措施，赶上项目进度计划。</w:t>
      </w:r>
    </w:p>
    <w:p w14:paraId="002C994E"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.1.3</w:t>
      </w:r>
      <w:r w:rsidRPr="00802C5F">
        <w:rPr>
          <w:rFonts w:ascii="仿宋" w:eastAsia="仿宋" w:hAnsi="仿宋" w:hint="eastAsia"/>
        </w:rPr>
        <w:t xml:space="preserve">  项目进度计划的调整</w:t>
      </w:r>
    </w:p>
    <w:p w14:paraId="4A01FC1C" w14:textId="77777777" w:rsidR="004C04E4" w:rsidRPr="00802C5F" w:rsidRDefault="004C04E4" w:rsidP="004C04E4">
      <w:pPr>
        <w:rPr>
          <w:rFonts w:ascii="仿宋" w:eastAsia="仿宋" w:hAnsi="仿宋"/>
        </w:rPr>
      </w:pPr>
      <w:r w:rsidRPr="00802C5F">
        <w:rPr>
          <w:rFonts w:ascii="仿宋" w:eastAsia="仿宋" w:hAnsi="仿宋" w:hint="eastAsia"/>
        </w:rPr>
        <w:t>出现下列情况，竣工日期相应顺延，并对项目进度计划进行调整：</w:t>
      </w:r>
    </w:p>
    <w:p w14:paraId="49318F8C" w14:textId="77777777" w:rsidR="004C04E4" w:rsidRPr="00802C5F" w:rsidRDefault="004C04E4" w:rsidP="004C04E4">
      <w:pPr>
        <w:rPr>
          <w:rFonts w:ascii="仿宋" w:eastAsia="仿宋" w:hAnsi="仿宋"/>
        </w:rPr>
      </w:pPr>
      <w:r w:rsidRPr="00802C5F">
        <w:rPr>
          <w:rFonts w:ascii="仿宋" w:eastAsia="仿宋" w:hAnsi="仿宋" w:hint="eastAsia"/>
        </w:rPr>
        <w:t>（1）发包人根据5.2.1款提供的项目基础资料和现场障碍资料不真实、不准确、不齐全、不及时，或未能按14.3.1款约定的预付款金额和14.3.2款约定的付款时间付款，导致4.3.2款约定的设计开工日期延误，或4.4.2款约定的采购开始日期延误，或造成施工开工日期延误的。</w:t>
      </w:r>
    </w:p>
    <w:p w14:paraId="0D5CB9C4" w14:textId="77777777" w:rsidR="004C04E4" w:rsidRPr="00802C5F" w:rsidRDefault="004C04E4" w:rsidP="004C04E4">
      <w:pPr>
        <w:rPr>
          <w:rFonts w:ascii="仿宋" w:eastAsia="仿宋" w:hAnsi="仿宋"/>
        </w:rPr>
      </w:pPr>
      <w:r w:rsidRPr="00802C5F">
        <w:rPr>
          <w:rFonts w:ascii="仿宋" w:eastAsia="仿宋" w:hAnsi="仿宋" w:hint="eastAsia"/>
        </w:rPr>
        <w:t>（2）根据4</w:t>
      </w:r>
      <w:r w:rsidRPr="00802C5F">
        <w:rPr>
          <w:rFonts w:ascii="仿宋" w:eastAsia="仿宋" w:hAnsi="仿宋"/>
        </w:rPr>
        <w:t>.</w:t>
      </w:r>
      <w:r w:rsidRPr="00802C5F">
        <w:rPr>
          <w:rFonts w:ascii="仿宋" w:eastAsia="仿宋" w:hAnsi="仿宋" w:hint="eastAsia"/>
        </w:rPr>
        <w:t>2</w:t>
      </w:r>
      <w:r w:rsidRPr="00802C5F">
        <w:rPr>
          <w:rFonts w:ascii="仿宋" w:eastAsia="仿宋" w:hAnsi="仿宋"/>
        </w:rPr>
        <w:t>.</w:t>
      </w:r>
      <w:r w:rsidRPr="00802C5F">
        <w:rPr>
          <w:rFonts w:ascii="仿宋" w:eastAsia="仿宋" w:hAnsi="仿宋" w:hint="eastAsia"/>
        </w:rPr>
        <w:t>4款第</w:t>
      </w:r>
      <w:r w:rsidRPr="00802C5F">
        <w:rPr>
          <w:rFonts w:ascii="仿宋" w:eastAsia="仿宋" w:hAnsi="仿宋"/>
        </w:rPr>
        <w:t>2</w:t>
      </w:r>
      <w:r w:rsidRPr="00802C5F">
        <w:rPr>
          <w:rFonts w:ascii="仿宋" w:eastAsia="仿宋" w:hAnsi="仿宋" w:hint="eastAsia"/>
        </w:rPr>
        <w:t>项的约定，因发包人原因，导致某个设计阶段审核会议时间的延误。</w:t>
      </w:r>
    </w:p>
    <w:p w14:paraId="394F47C1" w14:textId="77777777" w:rsidR="004C04E4" w:rsidRPr="00802C5F" w:rsidRDefault="004C04E4" w:rsidP="004C04E4">
      <w:pPr>
        <w:rPr>
          <w:rFonts w:ascii="仿宋" w:eastAsia="仿宋" w:hAnsi="仿宋"/>
        </w:rPr>
      </w:pPr>
      <w:r w:rsidRPr="00802C5F">
        <w:rPr>
          <w:rFonts w:ascii="仿宋" w:eastAsia="仿宋" w:hAnsi="仿宋" w:hint="eastAsia"/>
        </w:rPr>
        <w:t>（3）根据4</w:t>
      </w:r>
      <w:r w:rsidRPr="00802C5F">
        <w:rPr>
          <w:rFonts w:ascii="仿宋" w:eastAsia="仿宋" w:hAnsi="仿宋"/>
        </w:rPr>
        <w:t>.</w:t>
      </w:r>
      <w:r w:rsidRPr="00802C5F">
        <w:rPr>
          <w:rFonts w:ascii="仿宋" w:eastAsia="仿宋" w:hAnsi="仿宋" w:hint="eastAsia"/>
        </w:rPr>
        <w:t>2</w:t>
      </w:r>
      <w:r w:rsidRPr="00802C5F">
        <w:rPr>
          <w:rFonts w:ascii="仿宋" w:eastAsia="仿宋" w:hAnsi="仿宋"/>
        </w:rPr>
        <w:t>.</w:t>
      </w:r>
      <w:r w:rsidRPr="00802C5F">
        <w:rPr>
          <w:rFonts w:ascii="仿宋" w:eastAsia="仿宋" w:hAnsi="仿宋" w:hint="eastAsia"/>
        </w:rPr>
        <w:t>4款第</w:t>
      </w:r>
      <w:r w:rsidRPr="00802C5F">
        <w:rPr>
          <w:rFonts w:ascii="仿宋" w:eastAsia="仿宋" w:hAnsi="仿宋"/>
        </w:rPr>
        <w:t>3</w:t>
      </w:r>
      <w:r w:rsidRPr="00802C5F">
        <w:rPr>
          <w:rFonts w:ascii="仿宋" w:eastAsia="仿宋" w:hAnsi="仿宋" w:hint="eastAsia"/>
        </w:rPr>
        <w:t>项的约定，相关设计审查部门批准时间</w:t>
      </w:r>
      <w:proofErr w:type="gramStart"/>
      <w:r w:rsidRPr="00802C5F">
        <w:rPr>
          <w:rFonts w:ascii="仿宋" w:eastAsia="仿宋" w:hAnsi="仿宋" w:hint="eastAsia"/>
        </w:rPr>
        <w:t>较合同</w:t>
      </w:r>
      <w:proofErr w:type="gramEnd"/>
      <w:r w:rsidRPr="00802C5F">
        <w:rPr>
          <w:rFonts w:ascii="仿宋" w:eastAsia="仿宋" w:hAnsi="仿宋" w:hint="eastAsia"/>
        </w:rPr>
        <w:t>约定的时间延长的。</w:t>
      </w:r>
    </w:p>
    <w:p w14:paraId="31808FC1" w14:textId="77777777" w:rsidR="004C04E4" w:rsidRPr="00802C5F" w:rsidRDefault="004C04E4" w:rsidP="004C04E4">
      <w:pPr>
        <w:rPr>
          <w:rFonts w:ascii="仿宋" w:eastAsia="仿宋" w:hAnsi="仿宋"/>
        </w:rPr>
      </w:pPr>
      <w:r w:rsidRPr="00802C5F">
        <w:rPr>
          <w:rFonts w:ascii="仿宋" w:eastAsia="仿宋" w:hAnsi="仿宋" w:hint="eastAsia"/>
        </w:rPr>
        <w:t>（4）根据合同约定的其它延长竣工日期的情况。</w:t>
      </w:r>
    </w:p>
    <w:p w14:paraId="2C17B462" w14:textId="77777777" w:rsidR="004C04E4" w:rsidRPr="00802C5F" w:rsidRDefault="004C04E4" w:rsidP="004C04E4">
      <w:pPr>
        <w:rPr>
          <w:rFonts w:ascii="仿宋" w:eastAsia="仿宋" w:hAnsi="仿宋"/>
        </w:rPr>
      </w:pPr>
      <w:r w:rsidRPr="00802C5F">
        <w:rPr>
          <w:rFonts w:ascii="仿宋" w:eastAsia="仿宋" w:hAnsi="仿宋" w:hint="eastAsia"/>
        </w:rPr>
        <w:t>4.1.4  发包人的赶工要求</w:t>
      </w:r>
    </w:p>
    <w:p w14:paraId="246FE234" w14:textId="77777777" w:rsidR="004C04E4" w:rsidRPr="00802C5F" w:rsidRDefault="004C04E4" w:rsidP="004C04E4">
      <w:pPr>
        <w:rPr>
          <w:rFonts w:ascii="仿宋" w:eastAsia="仿宋" w:hAnsi="仿宋"/>
        </w:rPr>
      </w:pPr>
      <w:r w:rsidRPr="00802C5F">
        <w:rPr>
          <w:rFonts w:ascii="仿宋" w:eastAsia="仿宋" w:hAnsi="仿宋" w:hint="eastAsia"/>
        </w:rPr>
        <w:t>合同实施过程中发包人书面提出加快设计、采购、施工、竣工试验的赶工要求，被承包人接</w:t>
      </w:r>
      <w:r w:rsidRPr="00802C5F">
        <w:rPr>
          <w:rFonts w:ascii="仿宋" w:eastAsia="仿宋" w:hAnsi="仿宋" w:hint="eastAsia"/>
        </w:rPr>
        <w:lastRenderedPageBreak/>
        <w:t>受时，承包人应提交赶工方案，采取赶工措施。因赶工引起的费用增加，按</w:t>
      </w:r>
      <w:r w:rsidRPr="00802C5F">
        <w:rPr>
          <w:rFonts w:ascii="仿宋" w:eastAsia="仿宋" w:hAnsi="仿宋"/>
        </w:rPr>
        <w:t xml:space="preserve">13.2.4 </w:t>
      </w:r>
      <w:r w:rsidRPr="00802C5F">
        <w:rPr>
          <w:rFonts w:ascii="仿宋" w:eastAsia="仿宋" w:hAnsi="仿宋" w:hint="eastAsia"/>
        </w:rPr>
        <w:t>款的变更约定执行。</w:t>
      </w:r>
    </w:p>
    <w:p w14:paraId="7345AD1E"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2  设计进度计划</w:t>
      </w:r>
    </w:p>
    <w:p w14:paraId="530F5BFF"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2</w:t>
      </w:r>
      <w:r w:rsidRPr="00802C5F">
        <w:rPr>
          <w:rFonts w:ascii="仿宋" w:eastAsia="仿宋" w:hAnsi="仿宋"/>
        </w:rPr>
        <w:t>.1</w:t>
      </w:r>
      <w:r w:rsidRPr="00802C5F">
        <w:rPr>
          <w:rFonts w:ascii="仿宋" w:eastAsia="仿宋" w:hAnsi="仿宋" w:hint="eastAsia"/>
        </w:rPr>
        <w:t xml:space="preserve">  设计进度计划</w:t>
      </w:r>
    </w:p>
    <w:p w14:paraId="0F492878" w14:textId="77777777" w:rsidR="004C04E4" w:rsidRPr="00802C5F" w:rsidRDefault="004C04E4" w:rsidP="004C04E4">
      <w:pPr>
        <w:rPr>
          <w:rFonts w:ascii="仿宋" w:eastAsia="仿宋" w:hAnsi="仿宋"/>
        </w:rPr>
      </w:pPr>
      <w:r w:rsidRPr="00802C5F">
        <w:rPr>
          <w:rFonts w:ascii="仿宋" w:eastAsia="仿宋" w:hAnsi="仿宋" w:hint="eastAsia"/>
        </w:rPr>
        <w:t>承包人根据批准的项目进度计划和5.3.1款约定的设计审查阶段及发包人组织的设计阶段审查会议的时间安排，编制设计进度计划。设计进度计划经发包人认可后执行。发包人的认可并不能解除承包人的合同责任。</w:t>
      </w:r>
    </w:p>
    <w:p w14:paraId="04A24D7A"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2</w:t>
      </w:r>
      <w:r w:rsidRPr="00802C5F">
        <w:rPr>
          <w:rFonts w:ascii="仿宋" w:eastAsia="仿宋" w:hAnsi="仿宋"/>
        </w:rPr>
        <w:t>.2</w:t>
      </w:r>
      <w:r w:rsidRPr="00802C5F">
        <w:rPr>
          <w:rFonts w:ascii="仿宋" w:eastAsia="仿宋" w:hAnsi="仿宋" w:hint="eastAsia"/>
        </w:rPr>
        <w:t xml:space="preserve">  设计开工日期</w:t>
      </w:r>
    </w:p>
    <w:p w14:paraId="6182F88A" w14:textId="77777777" w:rsidR="004C04E4" w:rsidRPr="00802C5F" w:rsidRDefault="004C04E4" w:rsidP="004C04E4">
      <w:pPr>
        <w:rPr>
          <w:rFonts w:ascii="仿宋" w:eastAsia="仿宋" w:hAnsi="仿宋"/>
        </w:rPr>
      </w:pPr>
      <w:r w:rsidRPr="00802C5F">
        <w:rPr>
          <w:rFonts w:ascii="仿宋" w:eastAsia="仿宋" w:hAnsi="仿宋" w:hint="eastAsia"/>
        </w:rPr>
        <w:t>承包人收到发包人按5.2.1款提供的项目基础资料、现场障碍资料，及14.3.2款的预付款收到后的第5日，作为设计开工日期。</w:t>
      </w:r>
    </w:p>
    <w:p w14:paraId="7885C150"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2</w:t>
      </w:r>
      <w:r w:rsidRPr="00802C5F">
        <w:rPr>
          <w:rFonts w:ascii="仿宋" w:eastAsia="仿宋" w:hAnsi="仿宋"/>
        </w:rPr>
        <w:t>.3</w:t>
      </w:r>
      <w:r w:rsidRPr="00802C5F">
        <w:rPr>
          <w:rFonts w:ascii="仿宋" w:eastAsia="仿宋" w:hAnsi="仿宋" w:hint="eastAsia"/>
        </w:rPr>
        <w:t xml:space="preserve">  设计开工日期延误</w:t>
      </w:r>
    </w:p>
    <w:p w14:paraId="3E560B94" w14:textId="77777777" w:rsidR="004C04E4" w:rsidRPr="00802C5F" w:rsidRDefault="004C04E4" w:rsidP="004C04E4">
      <w:pPr>
        <w:rPr>
          <w:rFonts w:ascii="仿宋" w:eastAsia="仿宋" w:hAnsi="仿宋"/>
        </w:rPr>
      </w:pPr>
      <w:r w:rsidRPr="00802C5F">
        <w:rPr>
          <w:rFonts w:ascii="仿宋" w:eastAsia="仿宋" w:hAnsi="仿宋" w:hint="eastAsia"/>
        </w:rPr>
        <w:t>因发包人未能按</w:t>
      </w:r>
      <w:r w:rsidRPr="00802C5F">
        <w:rPr>
          <w:rFonts w:ascii="仿宋" w:eastAsia="仿宋" w:hAnsi="仿宋"/>
        </w:rPr>
        <w:t>5.2.1</w:t>
      </w:r>
      <w:r w:rsidRPr="00802C5F">
        <w:rPr>
          <w:rFonts w:ascii="仿宋" w:eastAsia="仿宋" w:hAnsi="仿宋" w:hint="eastAsia"/>
        </w:rPr>
        <w:t>款的约定提供设计基础资料、现场障碍资料等相关资料、或未按</w:t>
      </w:r>
      <w:r w:rsidRPr="00802C5F">
        <w:rPr>
          <w:rFonts w:ascii="仿宋" w:eastAsia="仿宋" w:hAnsi="仿宋"/>
        </w:rPr>
        <w:t>14.3.1</w:t>
      </w:r>
      <w:r w:rsidRPr="00802C5F">
        <w:rPr>
          <w:rFonts w:ascii="仿宋" w:eastAsia="仿宋" w:hAnsi="仿宋" w:hint="eastAsia"/>
        </w:rPr>
        <w:t>款和</w:t>
      </w:r>
      <w:r w:rsidRPr="00802C5F">
        <w:rPr>
          <w:rFonts w:ascii="仿宋" w:eastAsia="仿宋" w:hAnsi="仿宋"/>
        </w:rPr>
        <w:t>14.3.2</w:t>
      </w:r>
      <w:r w:rsidRPr="00802C5F">
        <w:rPr>
          <w:rFonts w:ascii="仿宋" w:eastAsia="仿宋" w:hAnsi="仿宋" w:hint="eastAsia"/>
        </w:rPr>
        <w:t>款约定的预付款金额和支付时间支付预付款，造成设计开工日期延误的，设计开工日朗和工程竣工日期相应顺延；因承包人原因造成设计开工日期延误的，按</w:t>
      </w:r>
      <w:r w:rsidRPr="00802C5F">
        <w:rPr>
          <w:rFonts w:ascii="仿宋" w:eastAsia="仿宋" w:hAnsi="仿宋"/>
        </w:rPr>
        <w:t xml:space="preserve">4.1.2 </w:t>
      </w:r>
      <w:r w:rsidRPr="00802C5F">
        <w:rPr>
          <w:rFonts w:ascii="仿宋" w:eastAsia="仿宋" w:hAnsi="仿宋" w:hint="eastAsia"/>
        </w:rPr>
        <w:t>款的约定，自费赶上。因发包人原因给承包人造成经济损失的，应支付相应费用。</w:t>
      </w:r>
    </w:p>
    <w:p w14:paraId="06070DCD"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2</w:t>
      </w:r>
      <w:r w:rsidRPr="00802C5F">
        <w:rPr>
          <w:rFonts w:ascii="仿宋" w:eastAsia="仿宋" w:hAnsi="仿宋"/>
        </w:rPr>
        <w:t>.4</w:t>
      </w:r>
      <w:r w:rsidRPr="00802C5F">
        <w:rPr>
          <w:rFonts w:ascii="仿宋" w:eastAsia="仿宋" w:hAnsi="仿宋" w:hint="eastAsia"/>
        </w:rPr>
        <w:t xml:space="preserve">  设计阶段审查日期的延误</w:t>
      </w:r>
    </w:p>
    <w:p w14:paraId="57A92D90"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 因承包人原因，未能按照合同约定的设计审查阶段及其审查会议的时间安排提交相关阶段的设计文件、或提交的相关设计文件不符合相关审核阶段的设计深度要求时，造成设计审查会议延误的，由承包人依据</w:t>
      </w:r>
      <w:r w:rsidRPr="00802C5F">
        <w:rPr>
          <w:rFonts w:ascii="仿宋" w:eastAsia="仿宋" w:hAnsi="仿宋"/>
        </w:rPr>
        <w:t xml:space="preserve">4. 1. 2 </w:t>
      </w:r>
      <w:r w:rsidRPr="00802C5F">
        <w:rPr>
          <w:rFonts w:ascii="仿宋" w:eastAsia="仿宋" w:hAnsi="仿宋" w:hint="eastAsia"/>
        </w:rPr>
        <w:t>款的约定，</w:t>
      </w:r>
      <w:r w:rsidRPr="00802C5F">
        <w:rPr>
          <w:rFonts w:ascii="仿宋" w:eastAsia="仿宋" w:hAnsi="仿宋"/>
        </w:rPr>
        <w:t xml:space="preserve"> </w:t>
      </w:r>
      <w:r w:rsidRPr="00802C5F">
        <w:rPr>
          <w:rFonts w:ascii="仿宋" w:eastAsia="仿宋" w:hAnsi="仿宋" w:hint="eastAsia"/>
        </w:rPr>
        <w:t>自费采取措施赶上；造成关键路径延误，或给发包人造成损失（审核会议准备费用）的，由承包人承担。</w:t>
      </w:r>
    </w:p>
    <w:p w14:paraId="1045E114"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 因发包人原因，未能按照合同约定的设计阶段审查会议的时间安排，造成某个设计阶段审查会议延误的，竣工日期相应顺延。因此给承包人带来的窝工损失，</w:t>
      </w:r>
      <w:r w:rsidRPr="00802C5F">
        <w:rPr>
          <w:rFonts w:ascii="仿宋" w:eastAsia="仿宋" w:hAnsi="仿宋"/>
        </w:rPr>
        <w:t xml:space="preserve"> </w:t>
      </w:r>
      <w:r w:rsidRPr="00802C5F">
        <w:rPr>
          <w:rFonts w:ascii="仿宋" w:eastAsia="仿宋" w:hAnsi="仿宋" w:hint="eastAsia"/>
        </w:rPr>
        <w:t>由发包人承担。</w:t>
      </w:r>
    </w:p>
    <w:p w14:paraId="63D88817"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 政府相关设计审查部门批准时间</w:t>
      </w:r>
      <w:proofErr w:type="gramStart"/>
      <w:r w:rsidRPr="00802C5F">
        <w:rPr>
          <w:rFonts w:ascii="仿宋" w:eastAsia="仿宋" w:hAnsi="仿宋" w:hint="eastAsia"/>
        </w:rPr>
        <w:t>较合同</w:t>
      </w:r>
      <w:proofErr w:type="gramEnd"/>
      <w:r w:rsidRPr="00802C5F">
        <w:rPr>
          <w:rFonts w:ascii="仿宋" w:eastAsia="仿宋" w:hAnsi="仿宋" w:hint="eastAsia"/>
        </w:rPr>
        <w:t>约定时间延长的，竣工日期相应顺延。因此给双方带来的费用增加，由双方各自承担。</w:t>
      </w:r>
    </w:p>
    <w:p w14:paraId="04E9D3AB" w14:textId="77777777" w:rsidR="004C04E4" w:rsidRPr="00802C5F" w:rsidRDefault="004C04E4" w:rsidP="004C04E4">
      <w:pPr>
        <w:rPr>
          <w:rFonts w:ascii="仿宋" w:eastAsia="仿宋" w:hAnsi="仿宋"/>
        </w:rPr>
      </w:pPr>
      <w:r w:rsidRPr="00802C5F">
        <w:rPr>
          <w:rFonts w:ascii="仿宋" w:eastAsia="仿宋" w:hAnsi="仿宋"/>
        </w:rPr>
        <w:t>4.</w:t>
      </w:r>
      <w:r w:rsidRPr="00802C5F">
        <w:rPr>
          <w:rFonts w:ascii="仿宋" w:eastAsia="仿宋" w:hAnsi="仿宋" w:hint="eastAsia"/>
        </w:rPr>
        <w:t>3  采购进度计划</w:t>
      </w:r>
    </w:p>
    <w:p w14:paraId="1969FD86" w14:textId="77777777" w:rsidR="004C04E4" w:rsidRPr="00802C5F" w:rsidRDefault="004C04E4" w:rsidP="004C04E4">
      <w:pPr>
        <w:rPr>
          <w:rFonts w:ascii="仿宋" w:eastAsia="仿宋" w:hAnsi="仿宋"/>
        </w:rPr>
      </w:pPr>
      <w:r w:rsidRPr="00802C5F">
        <w:rPr>
          <w:rFonts w:ascii="仿宋" w:eastAsia="仿宋" w:hAnsi="仿宋" w:hint="eastAsia"/>
        </w:rPr>
        <w:t>4.3.1  采购进度计划</w:t>
      </w:r>
    </w:p>
    <w:p w14:paraId="122FAC37" w14:textId="77777777" w:rsidR="004C04E4" w:rsidRPr="00802C5F" w:rsidRDefault="004C04E4" w:rsidP="004C04E4">
      <w:pPr>
        <w:rPr>
          <w:rFonts w:ascii="仿宋" w:eastAsia="仿宋" w:hAnsi="仿宋"/>
        </w:rPr>
      </w:pPr>
      <w:r w:rsidRPr="00802C5F">
        <w:rPr>
          <w:rFonts w:ascii="仿宋" w:eastAsia="仿宋" w:hAnsi="仿宋" w:hint="eastAsia"/>
        </w:rPr>
        <w:t>承包人的采购进度计划符合项目进度计划的时间安排，并与设计、施工、和（或）竣工试验及竣工</w:t>
      </w:r>
      <w:proofErr w:type="gramStart"/>
      <w:r w:rsidRPr="00802C5F">
        <w:rPr>
          <w:rFonts w:ascii="仿宋" w:eastAsia="仿宋" w:hAnsi="仿宋" w:hint="eastAsia"/>
        </w:rPr>
        <w:t>后试验</w:t>
      </w:r>
      <w:proofErr w:type="gramEnd"/>
      <w:r w:rsidRPr="00802C5F">
        <w:rPr>
          <w:rFonts w:ascii="仿宋" w:eastAsia="仿宋" w:hAnsi="仿宋" w:hint="eastAsia"/>
        </w:rPr>
        <w:t>的进度计划相衔接。采购进度计划的提交份数和日期，在专用条款约定。</w:t>
      </w:r>
    </w:p>
    <w:p w14:paraId="49EE65BD" w14:textId="77777777" w:rsidR="004C04E4" w:rsidRPr="00802C5F" w:rsidRDefault="004C04E4" w:rsidP="004C04E4">
      <w:pPr>
        <w:rPr>
          <w:rFonts w:ascii="仿宋" w:eastAsia="仿宋" w:hAnsi="仿宋"/>
        </w:rPr>
      </w:pPr>
      <w:r w:rsidRPr="00802C5F">
        <w:rPr>
          <w:rFonts w:ascii="仿宋" w:eastAsia="仿宋" w:hAnsi="仿宋" w:hint="eastAsia"/>
        </w:rPr>
        <w:t>4.3.2  采购开始日期</w:t>
      </w:r>
    </w:p>
    <w:p w14:paraId="59C1E07F" w14:textId="77777777" w:rsidR="004C04E4" w:rsidRPr="00802C5F" w:rsidRDefault="004C04E4" w:rsidP="004C04E4">
      <w:pPr>
        <w:rPr>
          <w:rFonts w:ascii="仿宋" w:eastAsia="仿宋" w:hAnsi="仿宋"/>
        </w:rPr>
      </w:pPr>
      <w:r w:rsidRPr="00802C5F">
        <w:rPr>
          <w:rFonts w:ascii="仿宋" w:eastAsia="仿宋" w:hAnsi="仿宋" w:hint="eastAsia"/>
        </w:rPr>
        <w:t>采购开始日期在专用条款约定。</w:t>
      </w:r>
    </w:p>
    <w:p w14:paraId="7DCE43FF" w14:textId="77777777" w:rsidR="004C04E4" w:rsidRPr="00802C5F" w:rsidRDefault="004C04E4" w:rsidP="004C04E4">
      <w:pPr>
        <w:rPr>
          <w:rFonts w:ascii="仿宋" w:eastAsia="仿宋" w:hAnsi="仿宋"/>
        </w:rPr>
      </w:pPr>
      <w:r w:rsidRPr="00802C5F">
        <w:rPr>
          <w:rFonts w:ascii="仿宋" w:eastAsia="仿宋" w:hAnsi="仿宋" w:hint="eastAsia"/>
        </w:rPr>
        <w:t>4.3.3  采购进度延误</w:t>
      </w:r>
    </w:p>
    <w:p w14:paraId="6D1381FF" w14:textId="77777777" w:rsidR="004C04E4" w:rsidRPr="00802C5F" w:rsidRDefault="004C04E4" w:rsidP="004C04E4">
      <w:pPr>
        <w:rPr>
          <w:rFonts w:ascii="仿宋" w:eastAsia="仿宋" w:hAnsi="仿宋"/>
        </w:rPr>
      </w:pPr>
      <w:r w:rsidRPr="00802C5F">
        <w:rPr>
          <w:rFonts w:ascii="仿宋" w:eastAsia="仿宋" w:hAnsi="仿宋" w:hint="eastAsia"/>
        </w:rPr>
        <w:t>因承包人的原因导致采购延误，造成的停工、窝工损失和竣工日期延误，由承包人负责。因发包人原因导致采购延误，给承包人造成的停工、窝工损失，由发包人承担，若造成关键路径延误的，竣工日期相应顺延。</w:t>
      </w:r>
    </w:p>
    <w:p w14:paraId="206F174A" w14:textId="77777777" w:rsidR="004C04E4" w:rsidRPr="00802C5F" w:rsidRDefault="004C04E4" w:rsidP="004C04E4">
      <w:pPr>
        <w:rPr>
          <w:rFonts w:ascii="仿宋" w:eastAsia="仿宋" w:hAnsi="仿宋"/>
        </w:rPr>
      </w:pPr>
      <w:r w:rsidRPr="00802C5F">
        <w:rPr>
          <w:rFonts w:ascii="仿宋" w:eastAsia="仿宋" w:hAnsi="仿宋" w:hint="eastAsia"/>
        </w:rPr>
        <w:t>4.4  施工进度计划</w:t>
      </w:r>
    </w:p>
    <w:p w14:paraId="60DD2AE7" w14:textId="77777777" w:rsidR="004C04E4" w:rsidRPr="00802C5F" w:rsidRDefault="004C04E4" w:rsidP="004C04E4">
      <w:pPr>
        <w:rPr>
          <w:rFonts w:ascii="仿宋" w:eastAsia="仿宋" w:hAnsi="仿宋"/>
        </w:rPr>
      </w:pPr>
      <w:r w:rsidRPr="00802C5F">
        <w:rPr>
          <w:rFonts w:ascii="仿宋" w:eastAsia="仿宋" w:hAnsi="仿宋" w:hint="eastAsia"/>
        </w:rPr>
        <w:t>4.4.1  施工进度计划</w:t>
      </w:r>
    </w:p>
    <w:p w14:paraId="1FC3C287" w14:textId="77777777" w:rsidR="004C04E4" w:rsidRPr="00802C5F" w:rsidRDefault="004C04E4" w:rsidP="004C04E4">
      <w:pPr>
        <w:rPr>
          <w:rFonts w:ascii="仿宋" w:eastAsia="仿宋" w:hAnsi="仿宋"/>
        </w:rPr>
      </w:pPr>
      <w:r w:rsidRPr="00802C5F">
        <w:rPr>
          <w:rFonts w:ascii="仿宋" w:eastAsia="仿宋" w:hAnsi="仿宋" w:hint="eastAsia"/>
        </w:rPr>
        <w:t>承包人应在现场施工开工1</w:t>
      </w:r>
      <w:r w:rsidRPr="00802C5F">
        <w:rPr>
          <w:rFonts w:ascii="仿宋" w:eastAsia="仿宋" w:hAnsi="仿宋"/>
        </w:rPr>
        <w:t xml:space="preserve">5 </w:t>
      </w:r>
      <w:r w:rsidRPr="00802C5F">
        <w:rPr>
          <w:rFonts w:ascii="仿宋" w:eastAsia="仿宋" w:hAnsi="仿宋" w:hint="eastAsia"/>
        </w:rPr>
        <w:t>日前向发包人提交</w:t>
      </w:r>
      <w:proofErr w:type="gramStart"/>
      <w:r w:rsidRPr="00802C5F">
        <w:rPr>
          <w:rFonts w:ascii="仿宋" w:eastAsia="仿宋" w:hAnsi="仿宋" w:hint="eastAsia"/>
        </w:rPr>
        <w:t>份包括</w:t>
      </w:r>
      <w:proofErr w:type="gramEnd"/>
      <w:r w:rsidRPr="00802C5F">
        <w:rPr>
          <w:rFonts w:ascii="仿宋" w:eastAsia="仿宋" w:hAnsi="仿宋" w:hint="eastAsia"/>
        </w:rPr>
        <w:t>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14:paraId="340A6A05"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2  施工开工日期延误</w:t>
      </w:r>
    </w:p>
    <w:p w14:paraId="0E920568" w14:textId="77777777" w:rsidR="004C04E4" w:rsidRPr="00802C5F" w:rsidRDefault="004C04E4" w:rsidP="004C04E4">
      <w:pPr>
        <w:rPr>
          <w:rFonts w:ascii="仿宋" w:eastAsia="仿宋" w:hAnsi="仿宋"/>
        </w:rPr>
      </w:pPr>
      <w:r w:rsidRPr="00802C5F">
        <w:rPr>
          <w:rFonts w:ascii="仿宋" w:eastAsia="仿宋" w:hAnsi="仿宋" w:hint="eastAsia"/>
        </w:rPr>
        <w:t>施工开工日期延误的，根据下列约定确定延长竣工日期：</w:t>
      </w:r>
    </w:p>
    <w:p w14:paraId="12E6141E"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）因发包人原因造成承包人不能按时开工的，开竣工日期相应顺延。给承包人造成经济损失的应支付相应费用。</w:t>
      </w:r>
    </w:p>
    <w:p w14:paraId="1F9E7241"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 因承包人原因不能按时开工的，需说明正当理由，自费采取措施及早开工，竣工日期不予延长。</w:t>
      </w:r>
    </w:p>
    <w:p w14:paraId="1C91F9AA"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 因不可抗力造成施工开工日期延误的，竣工日期相应顺延。</w:t>
      </w:r>
    </w:p>
    <w:p w14:paraId="27239E44" w14:textId="77777777" w:rsidR="004C04E4" w:rsidRPr="00802C5F" w:rsidRDefault="004C04E4" w:rsidP="004C04E4">
      <w:pPr>
        <w:rPr>
          <w:rFonts w:ascii="仿宋" w:eastAsia="仿宋" w:hAnsi="仿宋"/>
        </w:rPr>
      </w:pPr>
      <w:r w:rsidRPr="00802C5F">
        <w:rPr>
          <w:rFonts w:ascii="仿宋" w:eastAsia="仿宋" w:hAnsi="仿宋" w:hint="eastAsia"/>
        </w:rPr>
        <w:t>4.4.3  竣工日期</w:t>
      </w:r>
    </w:p>
    <w:p w14:paraId="1C7B5053" w14:textId="77777777" w:rsidR="004C04E4" w:rsidRPr="00802C5F" w:rsidRDefault="004C04E4" w:rsidP="004C04E4">
      <w:pPr>
        <w:rPr>
          <w:rFonts w:ascii="仿宋" w:eastAsia="仿宋" w:hAnsi="仿宋"/>
        </w:rPr>
      </w:pPr>
      <w:r w:rsidRPr="00802C5F">
        <w:rPr>
          <w:rFonts w:ascii="仿宋" w:eastAsia="仿宋" w:hAnsi="仿宋" w:hint="eastAsia"/>
        </w:rPr>
        <w:t>（1）承包项目的试试阶段含竣工试验阶段时，按以下方式确定计划竣工日期和实际竣工日期：</w:t>
      </w:r>
    </w:p>
    <w:p w14:paraId="41C54DC7" w14:textId="77777777" w:rsidR="004C04E4" w:rsidRPr="00802C5F" w:rsidRDefault="004C04E4" w:rsidP="004C04E4">
      <w:pPr>
        <w:rPr>
          <w:rFonts w:ascii="仿宋" w:eastAsia="仿宋" w:hAnsi="仿宋"/>
        </w:rPr>
      </w:pPr>
      <w:r w:rsidRPr="00802C5F">
        <w:rPr>
          <w:rFonts w:ascii="仿宋" w:eastAsia="仿宋" w:hAnsi="仿宋" w:hint="eastAsia"/>
        </w:rPr>
        <w:t>1）根据专用条款（9.1款工程接收）约定单项工程竣工日期，为单项工程的计划竣工日期；</w:t>
      </w:r>
      <w:r w:rsidRPr="00802C5F">
        <w:rPr>
          <w:rFonts w:ascii="仿宋" w:eastAsia="仿宋" w:hAnsi="仿宋" w:hint="eastAsia"/>
        </w:rPr>
        <w:lastRenderedPageBreak/>
        <w:t>工程中最后一个单项工程的计划竣工日期，为工程的计划竣工日期；</w:t>
      </w:r>
    </w:p>
    <w:p w14:paraId="4945AC06" w14:textId="77777777" w:rsidR="004C04E4" w:rsidRPr="00802C5F" w:rsidRDefault="004C04E4" w:rsidP="004C04E4">
      <w:pPr>
        <w:rPr>
          <w:rFonts w:ascii="仿宋" w:eastAsia="仿宋" w:hAnsi="仿宋"/>
        </w:rPr>
      </w:pPr>
      <w:r w:rsidRPr="00802C5F">
        <w:rPr>
          <w:rFonts w:ascii="仿宋" w:eastAsia="仿宋" w:hAnsi="仿宋" w:hint="eastAsia"/>
        </w:rPr>
        <w:t>2）单项工程中最后一项竣工试验通过的日期，为该单项工程的实际竣工日期；</w:t>
      </w:r>
    </w:p>
    <w:p w14:paraId="10E54F21" w14:textId="77777777" w:rsidR="004C04E4" w:rsidRPr="00802C5F" w:rsidRDefault="004C04E4" w:rsidP="004C04E4">
      <w:pPr>
        <w:rPr>
          <w:rFonts w:ascii="仿宋" w:eastAsia="仿宋" w:hAnsi="仿宋"/>
        </w:rPr>
      </w:pPr>
      <w:r w:rsidRPr="00802C5F">
        <w:rPr>
          <w:rFonts w:ascii="仿宋" w:eastAsia="仿宋" w:hAnsi="仿宋" w:hint="eastAsia"/>
        </w:rPr>
        <w:t>3）工程中最后一个单项工程通过竣工试验的日期，为工程的实际竣工日期。</w:t>
      </w:r>
    </w:p>
    <w:p w14:paraId="48195C83" w14:textId="77777777" w:rsidR="004C04E4" w:rsidRPr="00802C5F" w:rsidRDefault="004C04E4" w:rsidP="004C04E4">
      <w:pPr>
        <w:rPr>
          <w:rFonts w:ascii="仿宋" w:eastAsia="仿宋" w:hAnsi="仿宋"/>
        </w:rPr>
      </w:pPr>
      <w:r w:rsidRPr="00802C5F">
        <w:rPr>
          <w:rFonts w:ascii="仿宋" w:eastAsia="仿宋" w:hAnsi="仿宋" w:hint="eastAsia"/>
        </w:rPr>
        <w:t>（2）承包项目的实施阶段不含竣工试验阶段时，按以下方式确定计划竣工日期和实际竣工日期：</w:t>
      </w:r>
    </w:p>
    <w:p w14:paraId="0FFED7EC" w14:textId="77777777" w:rsidR="004C04E4" w:rsidRPr="00802C5F" w:rsidRDefault="004C04E4" w:rsidP="004C04E4">
      <w:pPr>
        <w:rPr>
          <w:rFonts w:ascii="仿宋" w:eastAsia="仿宋" w:hAnsi="仿宋"/>
        </w:rPr>
      </w:pPr>
      <w:r w:rsidRPr="00802C5F">
        <w:rPr>
          <w:rFonts w:ascii="仿宋" w:eastAsia="仿宋" w:hAnsi="仿宋" w:hint="eastAsia"/>
        </w:rPr>
        <w:t>1）根据专用条款（9.1款工程接收）中所约定的单项工程竣工日期，为单项工程的计划竣工日期；工程中最后一个单项工程的计划竣工日期，为工程的计划竣工日期；</w:t>
      </w:r>
    </w:p>
    <w:p w14:paraId="3EAE3367" w14:textId="77777777" w:rsidR="004C04E4" w:rsidRPr="00802C5F" w:rsidRDefault="004C04E4" w:rsidP="004C04E4">
      <w:pPr>
        <w:rPr>
          <w:rFonts w:ascii="仿宋" w:eastAsia="仿宋" w:hAnsi="仿宋"/>
        </w:rPr>
      </w:pPr>
      <w:r w:rsidRPr="00802C5F">
        <w:rPr>
          <w:rFonts w:ascii="仿宋" w:eastAsia="仿宋" w:hAnsi="仿宋" w:hint="eastAsia"/>
        </w:rPr>
        <w:t>2）承包人按合同约定，完成施工图纸规定的单项工程中的全部施工作业，并符合约定的质量标准的日期，为单项工程的实际竣工日期；</w:t>
      </w:r>
    </w:p>
    <w:p w14:paraId="3BF6D8E0" w14:textId="77777777" w:rsidR="004C04E4" w:rsidRPr="00802C5F" w:rsidRDefault="004C04E4" w:rsidP="004C04E4">
      <w:pPr>
        <w:rPr>
          <w:rFonts w:ascii="仿宋" w:eastAsia="仿宋" w:hAnsi="仿宋"/>
        </w:rPr>
      </w:pPr>
      <w:r w:rsidRPr="00802C5F">
        <w:rPr>
          <w:rFonts w:ascii="仿宋" w:eastAsia="仿宋" w:hAnsi="仿宋" w:hint="eastAsia"/>
        </w:rPr>
        <w:t>3）承包人按合同约定，完成施工图纸规定的工程中最后一个单项工程的全部施工作业，且符合合同约定的质量标准的日期，为工程的实际竣工日期。</w:t>
      </w:r>
    </w:p>
    <w:p w14:paraId="07EAD6C8" w14:textId="77777777" w:rsidR="004C04E4" w:rsidRPr="00802C5F" w:rsidRDefault="004C04E4" w:rsidP="004C04E4">
      <w:pPr>
        <w:rPr>
          <w:rFonts w:ascii="仿宋" w:eastAsia="仿宋" w:hAnsi="仿宋"/>
        </w:rPr>
      </w:pPr>
      <w:r w:rsidRPr="00802C5F">
        <w:rPr>
          <w:rFonts w:ascii="仿宋" w:eastAsia="仿宋" w:hAnsi="仿宋" w:hint="eastAsia"/>
        </w:rPr>
        <w:t>（3）承包人为竣工试验、或竣工</w:t>
      </w:r>
      <w:proofErr w:type="gramStart"/>
      <w:r w:rsidRPr="00802C5F">
        <w:rPr>
          <w:rFonts w:ascii="仿宋" w:eastAsia="仿宋" w:hAnsi="仿宋" w:hint="eastAsia"/>
        </w:rPr>
        <w:t>后试验</w:t>
      </w:r>
      <w:proofErr w:type="gramEnd"/>
      <w:r w:rsidRPr="00802C5F">
        <w:rPr>
          <w:rFonts w:ascii="仿宋" w:eastAsia="仿宋" w:hAnsi="仿宋" w:hint="eastAsia"/>
        </w:rPr>
        <w:t>预留的施工部位、或发包人要求预留的施工部位、不影响发包人实质操作使用的零星扫尾工程和缺陷修复，不影响竣工日期的确定。</w:t>
      </w:r>
    </w:p>
    <w:p w14:paraId="573E5C1F" w14:textId="77777777" w:rsidR="004C04E4" w:rsidRPr="00802C5F" w:rsidRDefault="004C04E4" w:rsidP="004C04E4">
      <w:pPr>
        <w:rPr>
          <w:rFonts w:ascii="仿宋" w:eastAsia="仿宋" w:hAnsi="仿宋"/>
        </w:rPr>
      </w:pPr>
      <w:r w:rsidRPr="00802C5F">
        <w:rPr>
          <w:rFonts w:ascii="仿宋" w:eastAsia="仿宋" w:hAnsi="仿宋" w:hint="eastAsia"/>
        </w:rPr>
        <w:t>4.5  误期赔偿</w:t>
      </w:r>
    </w:p>
    <w:p w14:paraId="0E60E436" w14:textId="77777777" w:rsidR="004C04E4" w:rsidRPr="00802C5F" w:rsidRDefault="004C04E4" w:rsidP="004C04E4">
      <w:pPr>
        <w:rPr>
          <w:rFonts w:ascii="仿宋" w:eastAsia="仿宋" w:hAnsi="仿宋"/>
        </w:rPr>
      </w:pPr>
      <w:r w:rsidRPr="00802C5F">
        <w:rPr>
          <w:rFonts w:ascii="仿宋" w:eastAsia="仿宋" w:hAnsi="仿宋" w:hint="eastAsia"/>
        </w:rPr>
        <w:t>因承包人原因，造成工程竣工日期延误的，由承包人承担误期</w:t>
      </w:r>
      <w:proofErr w:type="gramStart"/>
      <w:r w:rsidRPr="00802C5F">
        <w:rPr>
          <w:rFonts w:ascii="仿宋" w:eastAsia="仿宋" w:hAnsi="仿宋" w:hint="eastAsia"/>
        </w:rPr>
        <w:t>误害赔偿</w:t>
      </w:r>
      <w:proofErr w:type="gramEnd"/>
      <w:r w:rsidRPr="00802C5F">
        <w:rPr>
          <w:rFonts w:ascii="仿宋" w:eastAsia="仿宋" w:hAnsi="仿宋" w:hint="eastAsia"/>
        </w:rPr>
        <w:t>责任。每日延误的赔偿金额，及累计的最高赔偿金额在专用条款中约定。发包人有权从工程进度款、竣工结算款或约定提交的履约保函中扣除赔偿金额。</w:t>
      </w:r>
    </w:p>
    <w:p w14:paraId="361FA204"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6  暂停</w:t>
      </w:r>
    </w:p>
    <w:p w14:paraId="76974858"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6</w:t>
      </w:r>
      <w:r w:rsidRPr="00802C5F">
        <w:rPr>
          <w:rFonts w:ascii="仿宋" w:eastAsia="仿宋" w:hAnsi="仿宋"/>
        </w:rPr>
        <w:t>.1</w:t>
      </w:r>
      <w:r w:rsidRPr="00802C5F">
        <w:rPr>
          <w:rFonts w:ascii="仿宋" w:eastAsia="仿宋" w:hAnsi="仿宋" w:hint="eastAsia"/>
        </w:rPr>
        <w:t xml:space="preserve">  因发包人原因的暂停</w:t>
      </w:r>
    </w:p>
    <w:p w14:paraId="24BF5075" w14:textId="77777777" w:rsidR="004C04E4" w:rsidRPr="00802C5F" w:rsidRDefault="004C04E4" w:rsidP="004C04E4">
      <w:pPr>
        <w:rPr>
          <w:rFonts w:ascii="仿宋" w:eastAsia="仿宋" w:hAnsi="仿宋"/>
        </w:rPr>
      </w:pPr>
      <w:r w:rsidRPr="00802C5F">
        <w:rPr>
          <w:rFonts w:ascii="仿宋" w:eastAsia="仿宋" w:hAnsi="仿宋" w:hint="eastAsia"/>
        </w:rPr>
        <w:t>因发包人原因通知的暂停，应列明暂停的日期及预计暂停的期限。双方应遵守2.1.5款和3.1.4款的相关约定。</w:t>
      </w:r>
    </w:p>
    <w:p w14:paraId="5A7E4EFA"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6</w:t>
      </w:r>
      <w:r w:rsidRPr="00802C5F">
        <w:rPr>
          <w:rFonts w:ascii="仿宋" w:eastAsia="仿宋" w:hAnsi="仿宋"/>
        </w:rPr>
        <w:t>.2</w:t>
      </w:r>
      <w:r w:rsidRPr="00802C5F">
        <w:rPr>
          <w:rFonts w:ascii="仿宋" w:eastAsia="仿宋" w:hAnsi="仿宋" w:hint="eastAsia"/>
        </w:rPr>
        <w:t xml:space="preserve">  因不可抗力造成的暂停</w:t>
      </w:r>
    </w:p>
    <w:p w14:paraId="3AA8A8AF" w14:textId="77777777" w:rsidR="004C04E4" w:rsidRPr="00802C5F" w:rsidRDefault="004C04E4" w:rsidP="004C04E4">
      <w:pPr>
        <w:rPr>
          <w:rFonts w:ascii="仿宋" w:eastAsia="仿宋" w:hAnsi="仿宋"/>
        </w:rPr>
      </w:pPr>
      <w:r w:rsidRPr="00802C5F">
        <w:rPr>
          <w:rFonts w:ascii="仿宋" w:eastAsia="仿宋" w:hAnsi="仿宋" w:hint="eastAsia"/>
        </w:rPr>
        <w:t>因不可抗力造成工程暂停时，双方根据17.1款不可抗力发生时的义务和</w:t>
      </w:r>
      <w:r w:rsidRPr="00802C5F">
        <w:rPr>
          <w:rFonts w:ascii="仿宋" w:eastAsia="仿宋" w:hAnsi="仿宋"/>
        </w:rPr>
        <w:t>17.2</w:t>
      </w:r>
      <w:r w:rsidRPr="00802C5F">
        <w:rPr>
          <w:rFonts w:ascii="仿宋" w:eastAsia="仿宋" w:hAnsi="仿宋" w:hint="eastAsia"/>
        </w:rPr>
        <w:t>款不可抗力的后果的条款的约定，</w:t>
      </w:r>
      <w:r w:rsidRPr="00802C5F">
        <w:rPr>
          <w:rFonts w:ascii="仿宋" w:eastAsia="仿宋" w:hAnsi="仿宋"/>
        </w:rPr>
        <w:t xml:space="preserve"> </w:t>
      </w:r>
      <w:r w:rsidRPr="00802C5F">
        <w:rPr>
          <w:rFonts w:ascii="仿宋" w:eastAsia="仿宋" w:hAnsi="仿宋" w:hint="eastAsia"/>
        </w:rPr>
        <w:t>安排各自的工作。</w:t>
      </w:r>
    </w:p>
    <w:p w14:paraId="735C0F92"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w:t>
      </w:r>
      <w:r w:rsidRPr="00802C5F">
        <w:rPr>
          <w:rFonts w:ascii="仿宋" w:eastAsia="仿宋" w:hAnsi="仿宋" w:hint="eastAsia"/>
        </w:rPr>
        <w:t>6</w:t>
      </w:r>
      <w:r w:rsidRPr="00802C5F">
        <w:rPr>
          <w:rFonts w:ascii="仿宋" w:eastAsia="仿宋" w:hAnsi="仿宋"/>
        </w:rPr>
        <w:t>.3</w:t>
      </w:r>
      <w:r w:rsidRPr="00802C5F">
        <w:rPr>
          <w:rFonts w:ascii="仿宋" w:eastAsia="仿宋" w:hAnsi="仿宋" w:hint="eastAsia"/>
        </w:rPr>
        <w:t xml:space="preserve">  暂停时承包人的工作</w:t>
      </w:r>
    </w:p>
    <w:p w14:paraId="2DCE579D" w14:textId="77777777" w:rsidR="004C04E4" w:rsidRPr="00802C5F" w:rsidRDefault="004C04E4" w:rsidP="004C04E4">
      <w:pPr>
        <w:rPr>
          <w:rFonts w:ascii="仿宋" w:eastAsia="仿宋" w:hAnsi="仿宋"/>
        </w:rPr>
      </w:pPr>
      <w:r w:rsidRPr="00802C5F">
        <w:rPr>
          <w:rFonts w:ascii="仿宋" w:eastAsia="仿宋" w:hAnsi="仿宋" w:hint="eastAsia"/>
        </w:rPr>
        <w:t>当发生</w:t>
      </w:r>
      <w:r w:rsidRPr="00802C5F">
        <w:rPr>
          <w:rFonts w:ascii="仿宋" w:eastAsia="仿宋" w:hAnsi="仿宋"/>
        </w:rPr>
        <w:t>4.</w:t>
      </w:r>
      <w:r w:rsidRPr="00802C5F">
        <w:rPr>
          <w:rFonts w:ascii="仿宋" w:eastAsia="仿宋" w:hAnsi="仿宋" w:hint="eastAsia"/>
        </w:rPr>
        <w:t>6</w:t>
      </w:r>
      <w:r w:rsidRPr="00802C5F">
        <w:rPr>
          <w:rFonts w:ascii="仿宋" w:eastAsia="仿宋" w:hAnsi="仿宋"/>
        </w:rPr>
        <w:t>.1</w:t>
      </w:r>
      <w:r w:rsidRPr="00802C5F">
        <w:rPr>
          <w:rFonts w:ascii="仿宋" w:eastAsia="仿宋" w:hAnsi="仿宋" w:hint="eastAsia"/>
        </w:rPr>
        <w:t>款发包人的暂停和</w:t>
      </w:r>
      <w:r w:rsidRPr="00802C5F">
        <w:rPr>
          <w:rFonts w:ascii="仿宋" w:eastAsia="仿宋" w:hAnsi="仿宋"/>
        </w:rPr>
        <w:t>4.</w:t>
      </w:r>
      <w:r w:rsidRPr="00802C5F">
        <w:rPr>
          <w:rFonts w:ascii="仿宋" w:eastAsia="仿宋" w:hAnsi="仿宋" w:hint="eastAsia"/>
        </w:rPr>
        <w:t>6</w:t>
      </w:r>
      <w:r w:rsidRPr="00802C5F">
        <w:rPr>
          <w:rFonts w:ascii="仿宋" w:eastAsia="仿宋" w:hAnsi="仿宋"/>
        </w:rPr>
        <w:t>.2</w:t>
      </w:r>
      <w:r w:rsidRPr="00802C5F">
        <w:rPr>
          <w:rFonts w:ascii="仿宋" w:eastAsia="仿宋" w:hAnsi="仿宋" w:hint="eastAsia"/>
        </w:rPr>
        <w:t>款因不可抗力约定的暂停时，承包人应立即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14:paraId="6003FA60" w14:textId="77777777" w:rsidR="004C04E4" w:rsidRPr="00802C5F" w:rsidRDefault="004C04E4" w:rsidP="004C04E4">
      <w:pPr>
        <w:rPr>
          <w:rFonts w:ascii="仿宋" w:eastAsia="仿宋" w:hAnsi="仿宋"/>
        </w:rPr>
      </w:pPr>
      <w:r w:rsidRPr="00802C5F">
        <w:rPr>
          <w:rFonts w:ascii="仿宋" w:eastAsia="仿宋" w:hAnsi="仿宋" w:hint="eastAsia"/>
        </w:rPr>
        <w:t>4.6.4  承包人的复工要求</w:t>
      </w:r>
    </w:p>
    <w:p w14:paraId="13A914A3" w14:textId="77777777" w:rsidR="004C04E4" w:rsidRPr="00802C5F" w:rsidRDefault="004C04E4" w:rsidP="004C04E4">
      <w:pPr>
        <w:rPr>
          <w:rFonts w:ascii="仿宋" w:eastAsia="仿宋" w:hAnsi="仿宋"/>
        </w:rPr>
      </w:pPr>
      <w:r w:rsidRPr="00802C5F">
        <w:rPr>
          <w:rFonts w:ascii="仿宋" w:eastAsia="仿宋" w:hAnsi="仿宋" w:hint="eastAsia"/>
        </w:rPr>
        <w:t>根据发包人通知暂停的，承包人有权在暂停</w:t>
      </w:r>
      <w:r w:rsidRPr="00802C5F">
        <w:rPr>
          <w:rFonts w:ascii="仿宋" w:eastAsia="仿宋" w:hAnsi="仿宋"/>
        </w:rPr>
        <w:t>45</w:t>
      </w:r>
      <w:r w:rsidRPr="00802C5F">
        <w:rPr>
          <w:rFonts w:ascii="仿宋" w:eastAsia="仿宋" w:hAnsi="仿宋" w:hint="eastAsia"/>
        </w:rPr>
        <w:t>日后向发包人发出要求复工的通知。不能复工时，承包人有权根据</w:t>
      </w:r>
      <w:r w:rsidRPr="00802C5F">
        <w:rPr>
          <w:rFonts w:ascii="仿宋" w:eastAsia="仿宋" w:hAnsi="仿宋"/>
        </w:rPr>
        <w:t>13.2.</w:t>
      </w:r>
      <w:r w:rsidRPr="00802C5F">
        <w:rPr>
          <w:rFonts w:ascii="仿宋" w:eastAsia="仿宋" w:hAnsi="仿宋" w:hint="eastAsia"/>
        </w:rPr>
        <w:t>5款调减部分工程的约定，以变更方式调减受暂停影响的部分工程。</w:t>
      </w:r>
    </w:p>
    <w:p w14:paraId="588969EF" w14:textId="77777777" w:rsidR="004C04E4" w:rsidRPr="00802C5F" w:rsidRDefault="004C04E4" w:rsidP="004C04E4">
      <w:pPr>
        <w:rPr>
          <w:rFonts w:ascii="仿宋" w:eastAsia="仿宋" w:hAnsi="仿宋"/>
        </w:rPr>
      </w:pPr>
      <w:r w:rsidRPr="00802C5F">
        <w:rPr>
          <w:rFonts w:ascii="仿宋" w:eastAsia="仿宋" w:hAnsi="仿宋" w:hint="eastAsia"/>
        </w:rPr>
        <w:t>发包人的暂停超过45日且暂停影响到整个工程，或发包人的暂停超过180日，或因不可抗力的暂停致使合同无法履行，承包人有权根据</w:t>
      </w:r>
      <w:r w:rsidRPr="00802C5F">
        <w:rPr>
          <w:rFonts w:ascii="仿宋" w:eastAsia="仿宋" w:hAnsi="仿宋"/>
        </w:rPr>
        <w:t>1</w:t>
      </w:r>
      <w:r w:rsidRPr="00802C5F">
        <w:rPr>
          <w:rFonts w:ascii="仿宋" w:eastAsia="仿宋" w:hAnsi="仿宋" w:hint="eastAsia"/>
        </w:rPr>
        <w:t>8</w:t>
      </w:r>
      <w:r w:rsidRPr="00802C5F">
        <w:rPr>
          <w:rFonts w:ascii="仿宋" w:eastAsia="仿宋" w:hAnsi="仿宋"/>
        </w:rPr>
        <w:t>.</w:t>
      </w:r>
      <w:r w:rsidRPr="00802C5F">
        <w:rPr>
          <w:rFonts w:ascii="仿宋" w:eastAsia="仿宋" w:hAnsi="仿宋" w:hint="eastAsia"/>
        </w:rPr>
        <w:t>2款由承包人解除合同的约定，发出解除合同的通知。</w:t>
      </w:r>
    </w:p>
    <w:p w14:paraId="2AB1E2EC" w14:textId="77777777" w:rsidR="004C04E4" w:rsidRPr="00802C5F" w:rsidRDefault="004C04E4" w:rsidP="004C04E4">
      <w:pPr>
        <w:rPr>
          <w:rFonts w:ascii="仿宋" w:eastAsia="仿宋" w:hAnsi="仿宋"/>
        </w:rPr>
      </w:pPr>
      <w:r w:rsidRPr="00802C5F">
        <w:rPr>
          <w:rFonts w:ascii="仿宋" w:eastAsia="仿宋" w:hAnsi="仿宋" w:hint="eastAsia"/>
        </w:rPr>
        <w:t>4.6.5  发包人的复工</w:t>
      </w:r>
    </w:p>
    <w:p w14:paraId="055B3D32" w14:textId="77777777" w:rsidR="004C04E4" w:rsidRPr="00802C5F" w:rsidRDefault="004C04E4" w:rsidP="004C04E4">
      <w:pPr>
        <w:rPr>
          <w:rFonts w:ascii="仿宋" w:eastAsia="仿宋" w:hAnsi="仿宋"/>
        </w:rPr>
      </w:pPr>
      <w:r w:rsidRPr="00802C5F">
        <w:rPr>
          <w:rFonts w:ascii="仿宋" w:eastAsia="仿宋" w:hAnsi="仿宋" w:hint="eastAsia"/>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14:paraId="18476941" w14:textId="77777777" w:rsidR="004C04E4" w:rsidRPr="00802C5F" w:rsidRDefault="004C04E4" w:rsidP="004C04E4">
      <w:pPr>
        <w:rPr>
          <w:rFonts w:ascii="仿宋" w:eastAsia="仿宋" w:hAnsi="仿宋"/>
        </w:rPr>
      </w:pPr>
      <w:r w:rsidRPr="00802C5F">
        <w:rPr>
          <w:rFonts w:ascii="仿宋" w:eastAsia="仿宋" w:hAnsi="仿宋" w:hint="eastAsia"/>
        </w:rPr>
        <w:t>4.6.6  因承包人原因的暂停</w:t>
      </w:r>
    </w:p>
    <w:p w14:paraId="069D9E09" w14:textId="77777777" w:rsidR="004C04E4" w:rsidRPr="00802C5F" w:rsidRDefault="004C04E4" w:rsidP="004C04E4">
      <w:pPr>
        <w:rPr>
          <w:rFonts w:ascii="仿宋" w:eastAsia="仿宋" w:hAnsi="仿宋"/>
        </w:rPr>
      </w:pPr>
      <w:r w:rsidRPr="00802C5F">
        <w:rPr>
          <w:rFonts w:ascii="仿宋" w:eastAsia="仿宋" w:hAnsi="仿宋" w:hint="eastAsia"/>
        </w:rPr>
        <w:t>因承包人原因所造成部分工程或工程的暂停，所发生的损失、损害及竣工日期延误，由承包人负责。</w:t>
      </w:r>
    </w:p>
    <w:p w14:paraId="67C47451" w14:textId="77777777" w:rsidR="004C04E4" w:rsidRPr="00802C5F" w:rsidRDefault="004C04E4" w:rsidP="004C04E4">
      <w:pPr>
        <w:rPr>
          <w:rFonts w:ascii="仿宋" w:eastAsia="仿宋" w:hAnsi="仿宋"/>
        </w:rPr>
      </w:pPr>
      <w:r w:rsidRPr="00802C5F">
        <w:rPr>
          <w:rFonts w:ascii="仿宋" w:eastAsia="仿宋" w:hAnsi="仿宋" w:hint="eastAsia"/>
        </w:rPr>
        <w:t>4.6.7  工程暂停时的付款</w:t>
      </w:r>
    </w:p>
    <w:p w14:paraId="76AF3857" w14:textId="77777777" w:rsidR="004C04E4" w:rsidRPr="00802C5F" w:rsidRDefault="004C04E4" w:rsidP="004C04E4">
      <w:pPr>
        <w:rPr>
          <w:rFonts w:ascii="仿宋" w:eastAsia="仿宋" w:hAnsi="仿宋"/>
        </w:rPr>
      </w:pPr>
      <w:r w:rsidRPr="00802C5F">
        <w:rPr>
          <w:rFonts w:ascii="仿宋" w:eastAsia="仿宋" w:hAnsi="仿宋" w:hint="eastAsia"/>
        </w:rPr>
        <w:t>因发包人原因暂停的复工后，未影响到整个工程实施时，双方应依据</w:t>
      </w:r>
      <w:r w:rsidRPr="00802C5F">
        <w:rPr>
          <w:rFonts w:ascii="仿宋" w:eastAsia="仿宋" w:hAnsi="仿宋"/>
        </w:rPr>
        <w:t>2.1.5</w:t>
      </w:r>
      <w:r w:rsidRPr="00802C5F">
        <w:rPr>
          <w:rFonts w:ascii="仿宋" w:eastAsia="仿宋" w:hAnsi="仿宋" w:hint="eastAsia"/>
        </w:rPr>
        <w:t>款的约定商定因该暂停给承包人所增加的合理费用，承包人应将其款项纳入当期的付款申请，由发包人审查支付。</w:t>
      </w:r>
    </w:p>
    <w:p w14:paraId="3B11578B" w14:textId="77777777" w:rsidR="004C04E4" w:rsidRPr="00802C5F" w:rsidRDefault="004C04E4" w:rsidP="004C04E4">
      <w:pPr>
        <w:rPr>
          <w:rFonts w:ascii="仿宋" w:eastAsia="仿宋" w:hAnsi="仿宋"/>
        </w:rPr>
      </w:pPr>
      <w:r w:rsidRPr="00802C5F">
        <w:rPr>
          <w:rFonts w:ascii="仿宋" w:eastAsia="仿宋" w:hAnsi="仿宋" w:hint="eastAsia"/>
        </w:rPr>
        <w:t>因发包人原因暂停的复工后，影响到部分工程实施时，且承包人根据</w:t>
      </w:r>
      <w:r w:rsidRPr="00802C5F">
        <w:rPr>
          <w:rFonts w:ascii="仿宋" w:eastAsia="仿宋" w:hAnsi="仿宋"/>
        </w:rPr>
        <w:t>4.6.4</w:t>
      </w:r>
      <w:r w:rsidRPr="00802C5F">
        <w:rPr>
          <w:rFonts w:ascii="仿宋" w:eastAsia="仿宋" w:hAnsi="仿宋" w:hint="eastAsia"/>
        </w:rPr>
        <w:t>款要求调减部分工程并经发包人批准，发包人应从合同价格中调减该部分款项，双方还应依据</w:t>
      </w:r>
      <w:r w:rsidRPr="00802C5F">
        <w:rPr>
          <w:rFonts w:ascii="仿宋" w:eastAsia="仿宋" w:hAnsi="仿宋"/>
        </w:rPr>
        <w:t>2.1.5</w:t>
      </w:r>
      <w:r w:rsidRPr="00802C5F">
        <w:rPr>
          <w:rFonts w:ascii="仿宋" w:eastAsia="仿宋" w:hAnsi="仿宋" w:hint="eastAsia"/>
        </w:rPr>
        <w:t>款的约定商定承包人因该暂停所增加的合理费用，承包人应将其增减的款项纳入当期付款申请，由发包人审查支付。</w:t>
      </w:r>
    </w:p>
    <w:p w14:paraId="235845BE" w14:textId="77777777" w:rsidR="004C04E4" w:rsidRPr="00802C5F" w:rsidRDefault="004C04E4" w:rsidP="004C04E4">
      <w:pPr>
        <w:rPr>
          <w:rFonts w:ascii="仿宋" w:eastAsia="仿宋" w:hAnsi="仿宋"/>
        </w:rPr>
      </w:pPr>
      <w:r w:rsidRPr="00802C5F">
        <w:rPr>
          <w:rFonts w:ascii="仿宋" w:eastAsia="仿宋" w:hAnsi="仿宋" w:hint="eastAsia"/>
        </w:rPr>
        <w:lastRenderedPageBreak/>
        <w:t>因发包人原因的暂停，致使合同无法履行时，且承包人根据</w:t>
      </w:r>
      <w:r w:rsidRPr="00802C5F">
        <w:rPr>
          <w:rFonts w:ascii="仿宋" w:eastAsia="仿宋" w:hAnsi="仿宋"/>
        </w:rPr>
        <w:t>4.6.4</w:t>
      </w:r>
      <w:r w:rsidRPr="00802C5F">
        <w:rPr>
          <w:rFonts w:ascii="仿宋" w:eastAsia="仿宋" w:hAnsi="仿宋" w:hint="eastAsia"/>
        </w:rPr>
        <w:t>款第二段的约定发出解除合同的通知后，双方应根据</w:t>
      </w:r>
      <w:r w:rsidRPr="00802C5F">
        <w:rPr>
          <w:rFonts w:ascii="仿宋" w:eastAsia="仿宋" w:hAnsi="仿宋"/>
        </w:rPr>
        <w:t>18.2</w:t>
      </w:r>
      <w:r w:rsidRPr="00802C5F">
        <w:rPr>
          <w:rFonts w:ascii="仿宋" w:eastAsia="仿宋" w:hAnsi="仿宋" w:hint="eastAsia"/>
        </w:rPr>
        <w:t>款由承包人解除合同的相关约定，办理结算和付款。</w:t>
      </w:r>
    </w:p>
    <w:p w14:paraId="0C784020"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5</w:t>
      </w:r>
      <w:r w:rsidRPr="00802C5F">
        <w:rPr>
          <w:rFonts w:ascii="仿宋" w:eastAsia="仿宋" w:hAnsi="仿宋" w:hint="eastAsia"/>
        </w:rPr>
        <w:t>条 技术与设计</w:t>
      </w:r>
    </w:p>
    <w:p w14:paraId="7C40C4A4" w14:textId="77777777" w:rsidR="004C04E4" w:rsidRPr="00802C5F" w:rsidRDefault="004C04E4" w:rsidP="004C04E4">
      <w:pPr>
        <w:rPr>
          <w:rFonts w:ascii="仿宋" w:eastAsia="仿宋" w:hAnsi="仿宋"/>
        </w:rPr>
      </w:pPr>
      <w:r w:rsidRPr="00802C5F">
        <w:rPr>
          <w:rFonts w:ascii="仿宋" w:eastAsia="仿宋" w:hAnsi="仿宋" w:hint="eastAsia"/>
        </w:rPr>
        <w:t>5.1  生产工艺技术、建筑设计方案</w:t>
      </w:r>
    </w:p>
    <w:p w14:paraId="5BC4D08C" w14:textId="77777777" w:rsidR="004C04E4" w:rsidRPr="00802C5F" w:rsidRDefault="004C04E4" w:rsidP="004C04E4">
      <w:pPr>
        <w:rPr>
          <w:rFonts w:ascii="仿宋" w:eastAsia="仿宋" w:hAnsi="仿宋"/>
        </w:rPr>
      </w:pPr>
      <w:r w:rsidRPr="00802C5F">
        <w:rPr>
          <w:rFonts w:ascii="仿宋" w:eastAsia="仿宋" w:hAnsi="仿宋" w:hint="eastAsia"/>
        </w:rPr>
        <w:t>5.1.1  承包人提供的工艺技术和（或）建筑设计方案</w:t>
      </w:r>
    </w:p>
    <w:p w14:paraId="28816633" w14:textId="77777777" w:rsidR="004C04E4" w:rsidRPr="00802C5F" w:rsidRDefault="004C04E4" w:rsidP="004C04E4">
      <w:pPr>
        <w:rPr>
          <w:rFonts w:ascii="仿宋" w:eastAsia="仿宋" w:hAnsi="仿宋"/>
        </w:rPr>
      </w:pPr>
      <w:r w:rsidRPr="00802C5F">
        <w:rPr>
          <w:rFonts w:ascii="仿宋" w:eastAsia="仿宋" w:hAnsi="仿宋" w:hint="eastAsia"/>
        </w:rPr>
        <w:t>承包人负责提供生产工艺技术（</w:t>
      </w:r>
      <w:proofErr w:type="gramStart"/>
      <w:r w:rsidRPr="00802C5F">
        <w:rPr>
          <w:rFonts w:ascii="仿宋" w:eastAsia="仿宋" w:hAnsi="仿宋" w:hint="eastAsia"/>
        </w:rPr>
        <w:t>含专利</w:t>
      </w:r>
      <w:proofErr w:type="gramEnd"/>
      <w:r w:rsidRPr="00802C5F">
        <w:rPr>
          <w:rFonts w:ascii="仿宋" w:eastAsia="仿宋" w:hAnsi="仿宋" w:hint="eastAsia"/>
        </w:rPr>
        <w:t>技术、专有技术、工艺包）和（或）建筑设计方案（</w:t>
      </w:r>
      <w:proofErr w:type="gramStart"/>
      <w:r w:rsidRPr="00802C5F">
        <w:rPr>
          <w:rFonts w:ascii="仿宋" w:eastAsia="仿宋" w:hAnsi="仿宋" w:hint="eastAsia"/>
        </w:rPr>
        <w:t>含总体</w:t>
      </w:r>
      <w:proofErr w:type="gramEnd"/>
      <w:r w:rsidRPr="00802C5F">
        <w:rPr>
          <w:rFonts w:ascii="仿宋" w:eastAsia="仿宋" w:hAnsi="仿宋" w:hint="eastAsia"/>
        </w:rPr>
        <w:t>布局、功能分区、建筑造型和主体结构等）时，应对所提供的工艺流程、工艺技术数据、工艺条件、软件、分析手册、操作指导书、设备制造指导书和其它资料要求，和（或）总体布局、功能分区、建筑造型及其结构设计等负责。</w:t>
      </w:r>
    </w:p>
    <w:p w14:paraId="073A761E" w14:textId="77777777" w:rsidR="004C04E4" w:rsidRPr="00802C5F" w:rsidRDefault="004C04E4" w:rsidP="004C04E4">
      <w:pPr>
        <w:rPr>
          <w:rFonts w:ascii="仿宋" w:eastAsia="仿宋" w:hAnsi="仿宋"/>
        </w:rPr>
      </w:pPr>
      <w:r w:rsidRPr="00802C5F">
        <w:rPr>
          <w:rFonts w:ascii="仿宋" w:eastAsia="仿宋" w:hAnsi="仿宋" w:hint="eastAsia"/>
        </w:rPr>
        <w:t>承包人应对专用条款约定的试运行考核保证值、和（或）使用功能保证的说明负责。该试运行考核保证值、和（或）使用功能保证的说明，作为发包人根据</w:t>
      </w:r>
      <w:r w:rsidRPr="00802C5F">
        <w:rPr>
          <w:rFonts w:ascii="仿宋" w:eastAsia="仿宋" w:hAnsi="仿宋"/>
        </w:rPr>
        <w:t>10.3.3</w:t>
      </w:r>
      <w:r w:rsidRPr="00802C5F">
        <w:rPr>
          <w:rFonts w:ascii="仿宋" w:eastAsia="仿宋" w:hAnsi="仿宋" w:hint="eastAsia"/>
        </w:rPr>
        <w:t>款进行试运行考核的评价依据。</w:t>
      </w:r>
    </w:p>
    <w:p w14:paraId="68D20A3A" w14:textId="77777777" w:rsidR="004C04E4" w:rsidRPr="00802C5F" w:rsidRDefault="004C04E4" w:rsidP="004C04E4">
      <w:pPr>
        <w:rPr>
          <w:rFonts w:ascii="仿宋" w:eastAsia="仿宋" w:hAnsi="仿宋"/>
        </w:rPr>
      </w:pPr>
      <w:r w:rsidRPr="00802C5F">
        <w:rPr>
          <w:rFonts w:ascii="仿宋" w:eastAsia="仿宋" w:hAnsi="仿宋" w:hint="eastAsia"/>
        </w:rPr>
        <w:t>5.1.2  发包人提供的工艺技术和（或）建筑设计方案</w:t>
      </w:r>
    </w:p>
    <w:p w14:paraId="5CDF4F26" w14:textId="77777777" w:rsidR="004C04E4" w:rsidRPr="00802C5F" w:rsidRDefault="004C04E4" w:rsidP="004C04E4">
      <w:pPr>
        <w:rPr>
          <w:rFonts w:ascii="仿宋" w:eastAsia="仿宋" w:hAnsi="仿宋"/>
        </w:rPr>
      </w:pPr>
      <w:r w:rsidRPr="00802C5F">
        <w:rPr>
          <w:rFonts w:ascii="仿宋" w:eastAsia="仿宋" w:hAnsi="仿宋" w:hint="eastAsia"/>
        </w:rPr>
        <w:t>发包人负责提供的生产工艺技术（</w:t>
      </w:r>
      <w:proofErr w:type="gramStart"/>
      <w:r w:rsidRPr="00802C5F">
        <w:rPr>
          <w:rFonts w:ascii="仿宋" w:eastAsia="仿宋" w:hAnsi="仿宋" w:hint="eastAsia"/>
        </w:rPr>
        <w:t>含专利</w:t>
      </w:r>
      <w:proofErr w:type="gramEnd"/>
      <w:r w:rsidRPr="00802C5F">
        <w:rPr>
          <w:rFonts w:ascii="仿宋" w:eastAsia="仿宋" w:hAnsi="仿宋" w:hint="eastAsia"/>
        </w:rPr>
        <w:t>技术、专有技术、工艺包）和（或）建筑设计方案（</w:t>
      </w:r>
      <w:proofErr w:type="gramStart"/>
      <w:r w:rsidRPr="00802C5F">
        <w:rPr>
          <w:rFonts w:ascii="仿宋" w:eastAsia="仿宋" w:hAnsi="仿宋" w:hint="eastAsia"/>
        </w:rPr>
        <w:t>含总体</w:t>
      </w:r>
      <w:proofErr w:type="gramEnd"/>
      <w:r w:rsidRPr="00802C5F">
        <w:rPr>
          <w:rFonts w:ascii="仿宋" w:eastAsia="仿宋" w:hAnsi="仿宋" w:hint="eastAsia"/>
        </w:rPr>
        <w:t>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14:paraId="7DEC5D36" w14:textId="77777777" w:rsidR="004C04E4" w:rsidRPr="00802C5F" w:rsidRDefault="004C04E4" w:rsidP="004C04E4">
      <w:pPr>
        <w:rPr>
          <w:rFonts w:ascii="仿宋" w:eastAsia="仿宋" w:hAnsi="仿宋"/>
        </w:rPr>
      </w:pPr>
      <w:r w:rsidRPr="00802C5F">
        <w:rPr>
          <w:rFonts w:ascii="仿宋" w:eastAsia="仿宋" w:hAnsi="仿宋" w:hint="eastAsia"/>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sidRPr="00802C5F">
        <w:rPr>
          <w:rFonts w:ascii="仿宋" w:eastAsia="仿宋" w:hAnsi="仿宋"/>
        </w:rPr>
        <w:t>10.3.3</w:t>
      </w:r>
      <w:r w:rsidRPr="00802C5F">
        <w:rPr>
          <w:rFonts w:ascii="仿宋" w:eastAsia="仿宋" w:hAnsi="仿宋" w:hint="eastAsia"/>
        </w:rPr>
        <w:t>款进行试运行考核和考核责任的评价依据。</w:t>
      </w:r>
    </w:p>
    <w:p w14:paraId="6FC0DCD9" w14:textId="77777777" w:rsidR="004C04E4" w:rsidRPr="00802C5F" w:rsidRDefault="004C04E4" w:rsidP="004C04E4">
      <w:pPr>
        <w:rPr>
          <w:rFonts w:ascii="仿宋" w:eastAsia="仿宋" w:hAnsi="仿宋"/>
        </w:rPr>
      </w:pPr>
      <w:r w:rsidRPr="00802C5F">
        <w:rPr>
          <w:rFonts w:ascii="仿宋" w:eastAsia="仿宋" w:hAnsi="仿宋"/>
        </w:rPr>
        <w:t>5.</w:t>
      </w:r>
      <w:r w:rsidRPr="00802C5F">
        <w:rPr>
          <w:rFonts w:ascii="仿宋" w:eastAsia="仿宋" w:hAnsi="仿宋" w:hint="eastAsia"/>
        </w:rPr>
        <w:t>2  设计</w:t>
      </w:r>
    </w:p>
    <w:p w14:paraId="54E550F7" w14:textId="77777777" w:rsidR="004C04E4" w:rsidRPr="00802C5F" w:rsidRDefault="004C04E4" w:rsidP="004C04E4">
      <w:pPr>
        <w:rPr>
          <w:rFonts w:ascii="仿宋" w:eastAsia="仿宋" w:hAnsi="仿宋"/>
        </w:rPr>
      </w:pPr>
      <w:r w:rsidRPr="00802C5F">
        <w:rPr>
          <w:rFonts w:ascii="仿宋" w:eastAsia="仿宋" w:hAnsi="仿宋" w:hint="eastAsia"/>
        </w:rPr>
        <w:t>5.2</w:t>
      </w:r>
      <w:r w:rsidRPr="00802C5F">
        <w:rPr>
          <w:rFonts w:ascii="仿宋" w:eastAsia="仿宋" w:hAnsi="仿宋"/>
        </w:rPr>
        <w:t>.1</w:t>
      </w:r>
      <w:r w:rsidRPr="00802C5F">
        <w:rPr>
          <w:rFonts w:ascii="仿宋" w:eastAsia="仿宋" w:hAnsi="仿宋" w:hint="eastAsia"/>
        </w:rPr>
        <w:t xml:space="preserve">  发包人的义务</w:t>
      </w:r>
    </w:p>
    <w:p w14:paraId="7C5FEF5D" w14:textId="77777777" w:rsidR="004C04E4" w:rsidRPr="00802C5F" w:rsidRDefault="004C04E4" w:rsidP="004C04E4">
      <w:pPr>
        <w:rPr>
          <w:rFonts w:ascii="仿宋" w:eastAsia="仿宋" w:hAnsi="仿宋"/>
        </w:rPr>
      </w:pPr>
      <w:r w:rsidRPr="00802C5F">
        <w:rPr>
          <w:rFonts w:ascii="仿宋" w:eastAsia="仿宋" w:hAnsi="仿宋" w:hint="eastAsia"/>
        </w:rPr>
        <w:t>（1）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sidRPr="00802C5F">
        <w:rPr>
          <w:rFonts w:ascii="仿宋" w:eastAsia="仿宋" w:hAnsi="仿宋"/>
        </w:rPr>
        <w:t>(</w:t>
      </w:r>
      <w:r w:rsidRPr="00802C5F">
        <w:rPr>
          <w:rFonts w:ascii="仿宋" w:eastAsia="仿宋" w:hAnsi="仿宋" w:hint="eastAsia"/>
        </w:rPr>
        <w:t>包括基准控制点、基准控制标高和基准坐标控制线</w:t>
      </w:r>
      <w:r w:rsidRPr="00802C5F">
        <w:rPr>
          <w:rFonts w:ascii="仿宋" w:eastAsia="仿宋" w:hAnsi="仿宋"/>
        </w:rPr>
        <w:t xml:space="preserve">) </w:t>
      </w:r>
      <w:r w:rsidRPr="00802C5F">
        <w:rPr>
          <w:rFonts w:ascii="仿宋" w:eastAsia="仿宋" w:hAnsi="仿宋" w:hint="eastAsia"/>
        </w:rPr>
        <w:t>，发包人应按约定的时间，有义务配合承包人在现场的实测复验。承包人因纠正坐标资料中的错误，造成费用增加和（或）工期延误，由发包人负责其相关费用增加，竣工日期给予合理延长。</w:t>
      </w:r>
    </w:p>
    <w:p w14:paraId="076EC89C" w14:textId="77777777" w:rsidR="004C04E4" w:rsidRPr="00802C5F" w:rsidRDefault="004C04E4" w:rsidP="004C04E4">
      <w:pPr>
        <w:rPr>
          <w:rFonts w:ascii="仿宋" w:eastAsia="仿宋" w:hAnsi="仿宋"/>
        </w:rPr>
      </w:pPr>
      <w:r w:rsidRPr="00802C5F">
        <w:rPr>
          <w:rFonts w:ascii="仿宋" w:eastAsia="仿宋" w:hAnsi="仿宋" w:hint="eastAsia"/>
        </w:rPr>
        <w:t>发包人提供的项目基础资料中有专利商提供的技术或工艺包，或是第三方设计单位提供的建筑造型等，发包人应组织专利商或第三方设计单位与承包人进行数据、条件和资料的交换、协调和交接。</w:t>
      </w:r>
    </w:p>
    <w:p w14:paraId="4012CC08" w14:textId="77777777" w:rsidR="004C04E4" w:rsidRPr="00802C5F" w:rsidRDefault="004C04E4" w:rsidP="004C04E4">
      <w:pPr>
        <w:rPr>
          <w:rFonts w:ascii="仿宋" w:eastAsia="仿宋" w:hAnsi="仿宋"/>
        </w:rPr>
      </w:pPr>
      <w:r w:rsidRPr="00802C5F">
        <w:rPr>
          <w:rFonts w:ascii="仿宋" w:eastAsia="仿宋" w:hAnsi="仿宋" w:hint="eastAsia"/>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14:paraId="2C2A3410" w14:textId="77777777" w:rsidR="004C04E4" w:rsidRPr="00802C5F" w:rsidRDefault="004C04E4" w:rsidP="004C04E4">
      <w:pPr>
        <w:rPr>
          <w:rFonts w:ascii="仿宋" w:eastAsia="仿宋" w:hAnsi="仿宋"/>
        </w:rPr>
      </w:pPr>
      <w:r w:rsidRPr="00802C5F">
        <w:rPr>
          <w:rFonts w:ascii="仿宋" w:eastAsia="仿宋" w:hAnsi="仿宋" w:hint="eastAsia"/>
        </w:rPr>
        <w:t>（2） 提供现场障碍资料。除专用条款另有约定外，发包人应按合同约定和适用法律规定，在设计开始前，提供与设计、施工有关的地上、地下已有的建筑物、构筑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14:paraId="6A1C0587" w14:textId="77777777" w:rsidR="004C04E4" w:rsidRPr="00802C5F" w:rsidRDefault="004C04E4" w:rsidP="004C04E4">
      <w:pPr>
        <w:rPr>
          <w:rFonts w:ascii="仿宋" w:eastAsia="仿宋" w:hAnsi="仿宋"/>
        </w:rPr>
      </w:pPr>
      <w:r w:rsidRPr="00802C5F">
        <w:rPr>
          <w:rFonts w:ascii="仿宋" w:eastAsia="仿宋" w:hAnsi="仿宋" w:hint="eastAsia"/>
        </w:rPr>
        <w:t>（3） 承包人无法核实发包人所提供的项目基础资料中的数据、条件和资料的，发包人有义务给予进一步确认。</w:t>
      </w:r>
    </w:p>
    <w:p w14:paraId="500D0354" w14:textId="77777777" w:rsidR="004C04E4" w:rsidRPr="00802C5F" w:rsidRDefault="004C04E4" w:rsidP="004C04E4">
      <w:pPr>
        <w:rPr>
          <w:rFonts w:ascii="仿宋" w:eastAsia="仿宋" w:hAnsi="仿宋"/>
        </w:rPr>
      </w:pPr>
      <w:r w:rsidRPr="00802C5F">
        <w:rPr>
          <w:rFonts w:ascii="仿宋" w:eastAsia="仿宋" w:hAnsi="仿宋" w:hint="eastAsia"/>
        </w:rPr>
        <w:t>5.2.</w:t>
      </w:r>
      <w:r w:rsidRPr="00802C5F">
        <w:rPr>
          <w:rFonts w:ascii="仿宋" w:eastAsia="仿宋" w:hAnsi="仿宋"/>
        </w:rPr>
        <w:t>2</w:t>
      </w:r>
      <w:r w:rsidRPr="00802C5F">
        <w:rPr>
          <w:rFonts w:ascii="仿宋" w:eastAsia="仿宋" w:hAnsi="仿宋" w:hint="eastAsia"/>
        </w:rPr>
        <w:t xml:space="preserve">  承包人的义务</w:t>
      </w:r>
    </w:p>
    <w:p w14:paraId="1E458DF3" w14:textId="77777777" w:rsidR="004C04E4" w:rsidRPr="00802C5F" w:rsidRDefault="004C04E4" w:rsidP="004C04E4">
      <w:pPr>
        <w:rPr>
          <w:rFonts w:ascii="仿宋" w:eastAsia="仿宋" w:hAnsi="仿宋"/>
        </w:rPr>
      </w:pPr>
      <w:r w:rsidRPr="00802C5F">
        <w:rPr>
          <w:rFonts w:ascii="仿宋" w:eastAsia="仿宋" w:hAnsi="仿宋" w:hint="eastAsia"/>
        </w:rPr>
        <w:t>（1）承包人与发包人（及其专利商、第三方设计单位）应以书面形式交接发包人按</w:t>
      </w:r>
      <w:r w:rsidRPr="00802C5F">
        <w:rPr>
          <w:rFonts w:ascii="仿宋" w:eastAsia="仿宋" w:hAnsi="仿宋"/>
        </w:rPr>
        <w:t>5.</w:t>
      </w:r>
      <w:r w:rsidRPr="00802C5F">
        <w:rPr>
          <w:rFonts w:ascii="仿宋" w:eastAsia="仿宋" w:hAnsi="仿宋" w:hint="eastAsia"/>
        </w:rPr>
        <w:t>2</w:t>
      </w:r>
      <w:r w:rsidRPr="00802C5F">
        <w:rPr>
          <w:rFonts w:ascii="仿宋" w:eastAsia="仿宋" w:hAnsi="仿宋"/>
        </w:rPr>
        <w:t>.1</w:t>
      </w:r>
      <w:r w:rsidRPr="00802C5F">
        <w:rPr>
          <w:rFonts w:ascii="仿宋" w:eastAsia="仿宋" w:hAnsi="仿宋" w:hint="eastAsia"/>
        </w:rPr>
        <w:t>款第（</w:t>
      </w:r>
      <w:r w:rsidRPr="00802C5F">
        <w:rPr>
          <w:rFonts w:ascii="仿宋" w:eastAsia="仿宋" w:hAnsi="仿宋"/>
        </w:rPr>
        <w:t>1</w:t>
      </w:r>
      <w:r w:rsidRPr="00802C5F">
        <w:rPr>
          <w:rFonts w:ascii="仿宋" w:eastAsia="仿宋" w:hAnsi="仿宋" w:hint="eastAsia"/>
        </w:rPr>
        <w:t>）项提供与设计有关的项目基础资料、第（</w:t>
      </w:r>
      <w:r w:rsidRPr="00802C5F">
        <w:rPr>
          <w:rFonts w:ascii="仿宋" w:eastAsia="仿宋" w:hAnsi="仿宋"/>
        </w:rPr>
        <w:t>2</w:t>
      </w:r>
      <w:r w:rsidRPr="00802C5F">
        <w:rPr>
          <w:rFonts w:ascii="仿宋" w:eastAsia="仿宋" w:hAnsi="仿宋" w:hint="eastAsia"/>
        </w:rPr>
        <w:t>）项提供的与设计有关的现场障碍资料。对这些资料中的短缺、遗漏、错误、疑问，承包人应在收到发包人提供的上述资料后15日内向发包人提出进一步的要求。因承包人未能在上述时间内提出要求而发生的损失由承包人自行承担；由此造成工程关键路径延误的，竣工日期不予顺延。其中，对工程场地的基准坐</w:t>
      </w:r>
      <w:r w:rsidRPr="00802C5F">
        <w:rPr>
          <w:rFonts w:ascii="仿宋" w:eastAsia="仿宋" w:hAnsi="仿宋" w:hint="eastAsia"/>
        </w:rPr>
        <w:lastRenderedPageBreak/>
        <w:t>标资料（包括基准控制点、基准控制标高和基准坐标控制线），承包人有义务约定实测复验的时间并纠正其错误（如果有），因承包人对此项工作的延误，导致的费用增加和关键路线延误，由承包人承担。</w:t>
      </w:r>
    </w:p>
    <w:p w14:paraId="6D637459" w14:textId="77777777" w:rsidR="004C04E4" w:rsidRPr="00802C5F" w:rsidRDefault="004C04E4" w:rsidP="004C04E4">
      <w:pPr>
        <w:rPr>
          <w:rFonts w:ascii="仿宋" w:eastAsia="仿宋" w:hAnsi="仿宋"/>
        </w:rPr>
      </w:pPr>
      <w:r w:rsidRPr="00802C5F">
        <w:rPr>
          <w:rFonts w:ascii="仿宋" w:eastAsia="仿宋" w:hAnsi="仿宋" w:hint="eastAsia"/>
        </w:rPr>
        <w:t>（2）承包人有义务按照发包人提供的项目基础资料、现场障碍资料和国家有关部门、行业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14:paraId="1B7368B4"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2</w:t>
      </w:r>
      <w:r w:rsidRPr="00802C5F">
        <w:rPr>
          <w:rFonts w:ascii="仿宋" w:eastAsia="仿宋" w:hAnsi="仿宋"/>
        </w:rPr>
        <w:t>.3</w:t>
      </w:r>
      <w:r w:rsidRPr="00802C5F">
        <w:rPr>
          <w:rFonts w:ascii="仿宋" w:eastAsia="仿宋" w:hAnsi="仿宋" w:hint="eastAsia"/>
        </w:rPr>
        <w:t xml:space="preserve">  遵守标准、规范</w:t>
      </w:r>
    </w:p>
    <w:p w14:paraId="35848A4C" w14:textId="77777777" w:rsidR="004C04E4" w:rsidRPr="00802C5F" w:rsidRDefault="004C04E4" w:rsidP="004C04E4">
      <w:pPr>
        <w:rPr>
          <w:rFonts w:ascii="仿宋" w:eastAsia="仿宋" w:hAnsi="仿宋"/>
        </w:rPr>
      </w:pPr>
      <w:r w:rsidRPr="00802C5F">
        <w:rPr>
          <w:rFonts w:ascii="仿宋" w:eastAsia="仿宋" w:hAnsi="仿宋" w:hint="eastAsia"/>
        </w:rPr>
        <w:t>（1）1.5款约定的标准、规范，适用于发包人按单项工程接收和（或）整个工程接收。</w:t>
      </w:r>
    </w:p>
    <w:p w14:paraId="38BA5555" w14:textId="77777777" w:rsidR="004C04E4" w:rsidRPr="00802C5F" w:rsidRDefault="004C04E4" w:rsidP="004C04E4">
      <w:pPr>
        <w:rPr>
          <w:rFonts w:ascii="仿宋" w:eastAsia="仿宋" w:hAnsi="仿宋"/>
        </w:rPr>
      </w:pPr>
      <w:r w:rsidRPr="00802C5F">
        <w:rPr>
          <w:rFonts w:ascii="仿宋" w:eastAsia="仿宋" w:hAnsi="仿宋" w:hint="eastAsia"/>
        </w:rPr>
        <w:t>（2）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14:paraId="5F6881E8" w14:textId="77777777" w:rsidR="004C04E4" w:rsidRPr="00802C5F" w:rsidRDefault="004C04E4" w:rsidP="004C04E4">
      <w:pPr>
        <w:rPr>
          <w:rFonts w:ascii="仿宋" w:eastAsia="仿宋" w:hAnsi="仿宋"/>
        </w:rPr>
      </w:pPr>
      <w:r w:rsidRPr="00802C5F">
        <w:rPr>
          <w:rFonts w:ascii="仿宋" w:eastAsia="仿宋" w:hAnsi="仿宋" w:hint="eastAsia"/>
        </w:rPr>
        <w:t>（3）依据适用法律和合同约定的标准、规范所完成的设计图纸、设计文件中的技术数据和技术条件，是工程物资采购质量、施工质量及竣工试验质量的依据。</w:t>
      </w:r>
    </w:p>
    <w:p w14:paraId="474C8DED"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2</w:t>
      </w:r>
      <w:r w:rsidRPr="00802C5F">
        <w:rPr>
          <w:rFonts w:ascii="仿宋" w:eastAsia="仿宋" w:hAnsi="仿宋"/>
        </w:rPr>
        <w:t>.</w:t>
      </w:r>
      <w:r w:rsidRPr="00802C5F">
        <w:rPr>
          <w:rFonts w:ascii="仿宋" w:eastAsia="仿宋" w:hAnsi="仿宋" w:hint="eastAsia"/>
        </w:rPr>
        <w:t>4  操作维修手册</w:t>
      </w:r>
    </w:p>
    <w:p w14:paraId="5EEDA579" w14:textId="77777777" w:rsidR="004C04E4" w:rsidRPr="00802C5F" w:rsidRDefault="004C04E4" w:rsidP="004C04E4">
      <w:pPr>
        <w:rPr>
          <w:rFonts w:ascii="仿宋" w:eastAsia="仿宋" w:hAnsi="仿宋"/>
        </w:rPr>
      </w:pPr>
      <w:r w:rsidRPr="00802C5F">
        <w:rPr>
          <w:rFonts w:ascii="仿宋" w:eastAsia="仿宋" w:hAnsi="仿宋" w:hint="eastAsia"/>
        </w:rPr>
        <w:t>由承包人指导竣工</w:t>
      </w:r>
      <w:proofErr w:type="gramStart"/>
      <w:r w:rsidRPr="00802C5F">
        <w:rPr>
          <w:rFonts w:ascii="仿宋" w:eastAsia="仿宋" w:hAnsi="仿宋" w:hint="eastAsia"/>
        </w:rPr>
        <w:t>后试验</w:t>
      </w:r>
      <w:proofErr w:type="gramEnd"/>
      <w:r w:rsidRPr="00802C5F">
        <w:rPr>
          <w:rFonts w:ascii="仿宋" w:eastAsia="仿宋" w:hAnsi="仿宋" w:hint="eastAsia"/>
        </w:rPr>
        <w:t>和试运行考核试验，并编制操作维修手册的，发包人应按5.2.1款第（1）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14:paraId="5DF1EDC5" w14:textId="77777777" w:rsidR="004C04E4" w:rsidRPr="00802C5F" w:rsidRDefault="004C04E4" w:rsidP="004C04E4">
      <w:pPr>
        <w:rPr>
          <w:rFonts w:ascii="仿宋" w:eastAsia="仿宋" w:hAnsi="仿宋"/>
        </w:rPr>
      </w:pPr>
      <w:r w:rsidRPr="00802C5F">
        <w:rPr>
          <w:rFonts w:ascii="仿宋" w:eastAsia="仿宋" w:hAnsi="仿宋" w:hint="eastAsia"/>
        </w:rPr>
        <w:t>5.2.5  设计文件的份数和提交时间</w:t>
      </w:r>
    </w:p>
    <w:p w14:paraId="253B7E1A" w14:textId="77777777" w:rsidR="004C04E4" w:rsidRPr="00802C5F" w:rsidRDefault="004C04E4" w:rsidP="004C04E4">
      <w:pPr>
        <w:rPr>
          <w:rFonts w:ascii="仿宋" w:eastAsia="仿宋" w:hAnsi="仿宋"/>
        </w:rPr>
      </w:pPr>
      <w:r w:rsidRPr="00802C5F">
        <w:rPr>
          <w:rFonts w:ascii="仿宋" w:eastAsia="仿宋" w:hAnsi="仿宋" w:hint="eastAsia"/>
        </w:rPr>
        <w:t>相关设计阶段的设计文件、资料和图纸的提交份数和时间在专用条款中约定。</w:t>
      </w:r>
    </w:p>
    <w:p w14:paraId="7661759F" w14:textId="77777777" w:rsidR="004C04E4" w:rsidRPr="00802C5F" w:rsidRDefault="004C04E4" w:rsidP="004C04E4">
      <w:pPr>
        <w:rPr>
          <w:rFonts w:ascii="仿宋" w:eastAsia="仿宋" w:hAnsi="仿宋"/>
        </w:rPr>
      </w:pPr>
      <w:r w:rsidRPr="00802C5F">
        <w:rPr>
          <w:rFonts w:ascii="仿宋" w:eastAsia="仿宋" w:hAnsi="仿宋" w:hint="eastAsia"/>
        </w:rPr>
        <w:t>5.3.6  设计缺陷的自费修复，自费赶上</w:t>
      </w:r>
    </w:p>
    <w:p w14:paraId="13EA4E39" w14:textId="77777777" w:rsidR="004C04E4" w:rsidRPr="00802C5F" w:rsidRDefault="004C04E4" w:rsidP="004C04E4">
      <w:pPr>
        <w:rPr>
          <w:rFonts w:ascii="仿宋" w:eastAsia="仿宋" w:hAnsi="仿宋"/>
        </w:rPr>
      </w:pPr>
      <w:r w:rsidRPr="00802C5F">
        <w:rPr>
          <w:rFonts w:ascii="仿宋" w:eastAsia="仿宋" w:hAnsi="仿宋" w:hint="eastAsia"/>
        </w:rPr>
        <w:t>因承包人原因，造成设计文件存在遗漏、错误、缺陷和不足的，承包人应自费修复、弥补、纠正和完善。造成设计进度延误时，应自费采取措施赶上。</w:t>
      </w:r>
    </w:p>
    <w:p w14:paraId="1EC7A51E"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3  设计阶段审查</w:t>
      </w:r>
    </w:p>
    <w:p w14:paraId="6C164384"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3</w:t>
      </w:r>
      <w:r w:rsidRPr="00802C5F">
        <w:rPr>
          <w:rFonts w:ascii="仿宋" w:eastAsia="仿宋" w:hAnsi="仿宋"/>
        </w:rPr>
        <w:t>.1</w:t>
      </w:r>
      <w:r w:rsidRPr="00802C5F">
        <w:rPr>
          <w:rFonts w:ascii="仿宋" w:eastAsia="仿宋" w:hAnsi="仿宋" w:hint="eastAsia"/>
        </w:rPr>
        <w:t xml:space="preserve">  本工程的设计阶段、设计阶段审查会议的组织和时间安排，在专用条款约定。发包人负责组织设计阶段审查会议，并承担会议费用及发包人的上级单位、政府有关部门参加审查会议的费用。</w:t>
      </w:r>
    </w:p>
    <w:p w14:paraId="2D291411"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3</w:t>
      </w:r>
      <w:r w:rsidRPr="00802C5F">
        <w:rPr>
          <w:rFonts w:ascii="仿宋" w:eastAsia="仿宋" w:hAnsi="仿宋"/>
        </w:rPr>
        <w:t>.2</w:t>
      </w:r>
      <w:r w:rsidRPr="00802C5F">
        <w:rPr>
          <w:rFonts w:ascii="仿宋" w:eastAsia="仿宋" w:hAnsi="仿宋" w:hint="eastAsia"/>
        </w:rPr>
        <w:t xml:space="preserve">  承包人应根据5.3.1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14:paraId="1BF3A66C"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3</w:t>
      </w:r>
      <w:r w:rsidRPr="00802C5F">
        <w:rPr>
          <w:rFonts w:ascii="仿宋" w:eastAsia="仿宋" w:hAnsi="仿宋"/>
        </w:rPr>
        <w:t>.3</w:t>
      </w:r>
      <w:r w:rsidRPr="00802C5F">
        <w:rPr>
          <w:rFonts w:ascii="仿宋" w:eastAsia="仿宋" w:hAnsi="仿宋" w:hint="eastAsia"/>
        </w:rPr>
        <w:t xml:space="preserve">  发包人有义务向承包人提供设计审查会议的批准文件和纪要。承包人有义务按相关设计审查阶段批准的文件和纪要，并依据合同约定及相关设计规定，对相关设计进行修改、补充和完善。</w:t>
      </w:r>
    </w:p>
    <w:p w14:paraId="6D443355"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3</w:t>
      </w:r>
      <w:r w:rsidRPr="00802C5F">
        <w:rPr>
          <w:rFonts w:ascii="仿宋" w:eastAsia="仿宋" w:hAnsi="仿宋"/>
        </w:rPr>
        <w:t>.4</w:t>
      </w:r>
      <w:r w:rsidRPr="00802C5F">
        <w:rPr>
          <w:rFonts w:ascii="仿宋" w:eastAsia="仿宋" w:hAnsi="仿宋" w:hint="eastAsia"/>
        </w:rPr>
        <w:t xml:space="preserve">  因承包人原因，未能按5.2.5款约定的时间，向发包人提交相关设计审查阶段的完整设计文件、图纸和资料，致使相关设计审查阶段的会议无法进行或无法按期进行，造成的竣工日期延误、窝工损失，及发包人增加的组织会议费用，由承包人承担。</w:t>
      </w:r>
    </w:p>
    <w:p w14:paraId="6C722343" w14:textId="77777777" w:rsidR="004C04E4" w:rsidRPr="00802C5F" w:rsidRDefault="004C04E4" w:rsidP="004C04E4">
      <w:pPr>
        <w:rPr>
          <w:rFonts w:ascii="仿宋" w:eastAsia="仿宋" w:hAnsi="仿宋"/>
        </w:rPr>
      </w:pPr>
      <w:r w:rsidRPr="00802C5F">
        <w:rPr>
          <w:rFonts w:ascii="仿宋" w:eastAsia="仿宋" w:hAnsi="仿宋" w:hint="eastAsia"/>
        </w:rPr>
        <w:t>5.3.5  发包人有权在</w:t>
      </w:r>
      <w:r w:rsidRPr="00802C5F">
        <w:rPr>
          <w:rFonts w:ascii="仿宋" w:eastAsia="仿宋" w:hAnsi="仿宋"/>
        </w:rPr>
        <w:t>5.</w:t>
      </w:r>
      <w:r w:rsidRPr="00802C5F">
        <w:rPr>
          <w:rFonts w:ascii="仿宋" w:eastAsia="仿宋" w:hAnsi="仿宋" w:hint="eastAsia"/>
        </w:rPr>
        <w:t>3</w:t>
      </w:r>
      <w:r w:rsidRPr="00802C5F">
        <w:rPr>
          <w:rFonts w:ascii="仿宋" w:eastAsia="仿宋" w:hAnsi="仿宋"/>
        </w:rPr>
        <w:t>.1</w:t>
      </w:r>
      <w:r w:rsidRPr="00802C5F">
        <w:rPr>
          <w:rFonts w:ascii="仿宋" w:eastAsia="仿宋" w:hAnsi="仿宋" w:hint="eastAsia"/>
        </w:rPr>
        <w:t>款约定的各设计审查阶段之前，对相关设计阶段的设计文件、图纸和资料提出建议、进行预审和确认，发包人的任何建议、预审和确认，并不能减轻或免除承包人的合同责任和义务。</w:t>
      </w:r>
    </w:p>
    <w:p w14:paraId="71BFA405" w14:textId="77777777" w:rsidR="004C04E4" w:rsidRPr="00802C5F" w:rsidRDefault="004C04E4" w:rsidP="004C04E4">
      <w:pPr>
        <w:rPr>
          <w:rFonts w:ascii="仿宋" w:eastAsia="仿宋" w:hAnsi="仿宋"/>
        </w:rPr>
      </w:pPr>
      <w:r w:rsidRPr="00802C5F">
        <w:rPr>
          <w:rFonts w:ascii="仿宋" w:eastAsia="仿宋" w:hAnsi="仿宋" w:hint="eastAsia"/>
        </w:rPr>
        <w:t>5.4  操作维修人员的培训</w:t>
      </w:r>
    </w:p>
    <w:p w14:paraId="60043632" w14:textId="77777777" w:rsidR="004C04E4" w:rsidRPr="00802C5F" w:rsidRDefault="004C04E4" w:rsidP="004C04E4">
      <w:pPr>
        <w:rPr>
          <w:rFonts w:ascii="仿宋" w:eastAsia="仿宋" w:hAnsi="仿宋"/>
        </w:rPr>
      </w:pPr>
      <w:r w:rsidRPr="00802C5F">
        <w:rPr>
          <w:rFonts w:ascii="仿宋" w:eastAsia="仿宋" w:hAnsi="仿宋" w:hint="eastAsia"/>
        </w:rPr>
        <w:t>发包人委托承包人对发包人的操作维修人员进行培训的，另行签订培训委托合同，作为本合同的附件。</w:t>
      </w:r>
    </w:p>
    <w:p w14:paraId="1CA0090A" w14:textId="77777777" w:rsidR="004C04E4" w:rsidRPr="00802C5F" w:rsidRDefault="004C04E4" w:rsidP="004C04E4">
      <w:pPr>
        <w:rPr>
          <w:rFonts w:ascii="仿宋" w:eastAsia="仿宋" w:hAnsi="仿宋"/>
        </w:rPr>
      </w:pPr>
      <w:r w:rsidRPr="00802C5F">
        <w:rPr>
          <w:rFonts w:ascii="仿宋" w:eastAsia="仿宋" w:hAnsi="仿宋" w:hint="eastAsia"/>
        </w:rPr>
        <w:t>5.5  知识产权</w:t>
      </w:r>
    </w:p>
    <w:p w14:paraId="42877530" w14:textId="77777777" w:rsidR="004C04E4" w:rsidRPr="00802C5F" w:rsidRDefault="004C04E4" w:rsidP="004C04E4">
      <w:pPr>
        <w:rPr>
          <w:rFonts w:ascii="仿宋" w:eastAsia="仿宋" w:hAnsi="仿宋"/>
        </w:rPr>
      </w:pPr>
      <w:r w:rsidRPr="00802C5F">
        <w:rPr>
          <w:rFonts w:ascii="仿宋" w:eastAsia="仿宋" w:hAnsi="仿宋" w:hint="eastAsia"/>
        </w:rPr>
        <w:t>双方可就本合同涉及的合同一方、或合同双方（</w:t>
      </w:r>
      <w:proofErr w:type="gramStart"/>
      <w:r w:rsidRPr="00802C5F">
        <w:rPr>
          <w:rFonts w:ascii="仿宋" w:eastAsia="仿宋" w:hAnsi="仿宋" w:hint="eastAsia"/>
        </w:rPr>
        <w:t>含一方</w:t>
      </w:r>
      <w:proofErr w:type="gramEnd"/>
      <w:r w:rsidRPr="00802C5F">
        <w:rPr>
          <w:rFonts w:ascii="仿宋" w:eastAsia="仿宋" w:hAnsi="仿宋" w:hint="eastAsia"/>
        </w:rPr>
        <w:t>或双方相关的专利商、第三方设计单位或设计人)的技术专利、建筑设计方案、专有技术、设计文件著作权等知识产权，签订知识产权及保密协议，作为本合同的组成部分。</w:t>
      </w:r>
    </w:p>
    <w:p w14:paraId="61A780E3"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6</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工程物资</w:t>
      </w:r>
    </w:p>
    <w:p w14:paraId="7208651F" w14:textId="77777777" w:rsidR="004C04E4" w:rsidRPr="00802C5F" w:rsidRDefault="004C04E4" w:rsidP="004C04E4">
      <w:pPr>
        <w:rPr>
          <w:rFonts w:ascii="仿宋" w:eastAsia="仿宋" w:hAnsi="仿宋"/>
        </w:rPr>
      </w:pPr>
      <w:r w:rsidRPr="00802C5F">
        <w:rPr>
          <w:rFonts w:ascii="仿宋" w:eastAsia="仿宋" w:hAnsi="仿宋" w:hint="eastAsia"/>
        </w:rPr>
        <w:t>6.1  工程物资的提供</w:t>
      </w:r>
    </w:p>
    <w:p w14:paraId="471C3C3D" w14:textId="77777777" w:rsidR="004C04E4" w:rsidRPr="00802C5F" w:rsidRDefault="004C04E4" w:rsidP="004C04E4">
      <w:pPr>
        <w:rPr>
          <w:rFonts w:ascii="仿宋" w:eastAsia="仿宋" w:hAnsi="仿宋"/>
        </w:rPr>
      </w:pPr>
      <w:r w:rsidRPr="00802C5F">
        <w:rPr>
          <w:rFonts w:ascii="仿宋" w:eastAsia="仿宋" w:hAnsi="仿宋" w:hint="eastAsia"/>
        </w:rPr>
        <w:lastRenderedPageBreak/>
        <w:t>6.1.1  发包人提供的工程物资</w:t>
      </w:r>
    </w:p>
    <w:p w14:paraId="213FD23E" w14:textId="77777777" w:rsidR="004C04E4" w:rsidRPr="00802C5F" w:rsidRDefault="004C04E4" w:rsidP="004C04E4">
      <w:pPr>
        <w:rPr>
          <w:rFonts w:ascii="仿宋" w:eastAsia="仿宋" w:hAnsi="仿宋"/>
        </w:rPr>
      </w:pPr>
      <w:r w:rsidRPr="00802C5F">
        <w:rPr>
          <w:rFonts w:ascii="仿宋" w:eastAsia="仿宋" w:hAnsi="仿宋" w:hint="eastAsia"/>
        </w:rPr>
        <w:t>（1）发包人依据5.2.3款第（3）项设计文件规定的技术参数、技术条件、性能要求、使用要求和数量，负责组织工程物资（包括其备品备件、专用工具及厂商提交的技术文件）的采购，负责运抵现场，并对其需用量、质量检查结果和性能负责。</w:t>
      </w:r>
    </w:p>
    <w:p w14:paraId="28716573" w14:textId="77777777" w:rsidR="004C04E4" w:rsidRPr="00802C5F" w:rsidRDefault="004C04E4" w:rsidP="004C04E4">
      <w:pPr>
        <w:rPr>
          <w:rFonts w:ascii="仿宋" w:eastAsia="仿宋" w:hAnsi="仿宋"/>
        </w:rPr>
      </w:pPr>
      <w:r w:rsidRPr="00802C5F">
        <w:rPr>
          <w:rFonts w:ascii="仿宋" w:eastAsia="仿宋" w:hAnsi="仿宋" w:hint="eastAsia"/>
        </w:rPr>
        <w:t>由发包人负责提供的工程物资的类别、数量，在专用条款中列出。</w:t>
      </w:r>
    </w:p>
    <w:p w14:paraId="214DA6D9" w14:textId="77777777" w:rsidR="004C04E4" w:rsidRPr="00802C5F" w:rsidRDefault="004C04E4" w:rsidP="004C04E4">
      <w:pPr>
        <w:rPr>
          <w:rFonts w:ascii="仿宋" w:eastAsia="仿宋" w:hAnsi="仿宋"/>
        </w:rPr>
      </w:pPr>
      <w:r w:rsidRPr="00802C5F">
        <w:rPr>
          <w:rFonts w:ascii="仿宋" w:eastAsia="仿宋" w:hAnsi="仿宋" w:hint="eastAsia"/>
        </w:rPr>
        <w:t>（2）因发包人采购提供的工程物资（包括建筑构件等）不符合国家强制性标准、规范的规定，存在质量缺陷、延误抵达现场，给承包人造成窝工、停工、或导致关键路径延误的，按13条变更和合同价调整的约定执行。</w:t>
      </w:r>
    </w:p>
    <w:p w14:paraId="3B06A3E8" w14:textId="77777777" w:rsidR="004C04E4" w:rsidRPr="00802C5F" w:rsidRDefault="004C04E4" w:rsidP="004C04E4">
      <w:pPr>
        <w:rPr>
          <w:rFonts w:ascii="仿宋" w:eastAsia="仿宋" w:hAnsi="仿宋"/>
        </w:rPr>
      </w:pPr>
      <w:r w:rsidRPr="00802C5F">
        <w:rPr>
          <w:rFonts w:ascii="仿宋" w:eastAsia="仿宋" w:hAnsi="仿宋" w:hint="eastAsia"/>
        </w:rPr>
        <w:t>在履行合同过程中，由于国家新颁布的强制性标准、规范，造成发包人负责提供的工程物资（包括建筑构件等）不符合新颁布的强制性标准时，由</w:t>
      </w:r>
      <w:proofErr w:type="gramStart"/>
      <w:r w:rsidRPr="00802C5F">
        <w:rPr>
          <w:rFonts w:ascii="仿宋" w:eastAsia="仿宋" w:hAnsi="仿宋" w:hint="eastAsia"/>
        </w:rPr>
        <w:t>发包人负资修复</w:t>
      </w:r>
      <w:proofErr w:type="gramEnd"/>
      <w:r w:rsidRPr="00802C5F">
        <w:rPr>
          <w:rFonts w:ascii="仿宋" w:eastAsia="仿宋" w:hAnsi="仿宋" w:hint="eastAsia"/>
        </w:rPr>
        <w:t>或重新订货。如委托承包人修复，作为变更处理。</w:t>
      </w:r>
    </w:p>
    <w:p w14:paraId="08CAC34B" w14:textId="77777777" w:rsidR="004C04E4" w:rsidRPr="00802C5F" w:rsidRDefault="004C04E4" w:rsidP="004C04E4">
      <w:pPr>
        <w:rPr>
          <w:rFonts w:ascii="仿宋" w:eastAsia="仿宋" w:hAnsi="仿宋"/>
        </w:rPr>
      </w:pPr>
      <w:r w:rsidRPr="00802C5F">
        <w:rPr>
          <w:rFonts w:ascii="仿宋" w:eastAsia="仿宋" w:hAnsi="仿宋" w:hint="eastAsia"/>
        </w:rPr>
        <w:t>（3）发包人请承包人参加境外采购工作时，所发生的费用由发包人承担。</w:t>
      </w:r>
    </w:p>
    <w:p w14:paraId="65B2B6B6" w14:textId="77777777" w:rsidR="004C04E4" w:rsidRPr="00802C5F" w:rsidRDefault="004C04E4" w:rsidP="004C04E4">
      <w:pPr>
        <w:rPr>
          <w:rFonts w:ascii="仿宋" w:eastAsia="仿宋" w:hAnsi="仿宋"/>
        </w:rPr>
      </w:pPr>
      <w:r w:rsidRPr="00802C5F">
        <w:rPr>
          <w:rFonts w:ascii="仿宋" w:eastAsia="仿宋" w:hAnsi="仿宋" w:hint="eastAsia"/>
        </w:rPr>
        <w:t>6.1.2  承包人提供的工程物资</w:t>
      </w:r>
    </w:p>
    <w:p w14:paraId="1418533D" w14:textId="77777777" w:rsidR="004C04E4" w:rsidRPr="00802C5F" w:rsidRDefault="004C04E4" w:rsidP="004C04E4">
      <w:pPr>
        <w:rPr>
          <w:rFonts w:ascii="仿宋" w:eastAsia="仿宋" w:hAnsi="仿宋"/>
        </w:rPr>
      </w:pPr>
      <w:r w:rsidRPr="00802C5F">
        <w:rPr>
          <w:rFonts w:ascii="仿宋" w:eastAsia="仿宋" w:hAnsi="仿宋" w:hint="eastAsia"/>
        </w:rPr>
        <w:t>（1）承包人应依据5.2.3款第（3）项设计文件规定的技术参数、技术条件、性能要求、使用要求和数量，负责组织工程物资采购（包括备品备件、专用工具及厂商提供的技术文件），负责运抵现场，并对其需用量、质量检查结果和性能负责。</w:t>
      </w:r>
    </w:p>
    <w:p w14:paraId="043E0CF4" w14:textId="77777777" w:rsidR="004C04E4" w:rsidRPr="00802C5F" w:rsidRDefault="004C04E4" w:rsidP="004C04E4">
      <w:pPr>
        <w:rPr>
          <w:rFonts w:ascii="仿宋" w:eastAsia="仿宋" w:hAnsi="仿宋"/>
        </w:rPr>
      </w:pPr>
      <w:r w:rsidRPr="00802C5F">
        <w:rPr>
          <w:rFonts w:ascii="仿宋" w:eastAsia="仿宋" w:hAnsi="仿宋" w:hint="eastAsia"/>
        </w:rPr>
        <w:t>由承包人负责提供的工程物资的类别、数量，在专用条款中列出。</w:t>
      </w:r>
    </w:p>
    <w:p w14:paraId="5B838C2F" w14:textId="77777777" w:rsidR="004C04E4" w:rsidRPr="00802C5F" w:rsidRDefault="004C04E4" w:rsidP="004C04E4">
      <w:pPr>
        <w:rPr>
          <w:rFonts w:ascii="仿宋" w:eastAsia="仿宋" w:hAnsi="仿宋"/>
        </w:rPr>
      </w:pPr>
      <w:r w:rsidRPr="00802C5F">
        <w:rPr>
          <w:rFonts w:ascii="仿宋" w:eastAsia="仿宋" w:hAnsi="仿宋" w:hint="eastAsia"/>
        </w:rPr>
        <w:t>（2）因承包人提供的工程物资（包括建筑构件等）不符合国家强制性标准、规范的规定或合同约定的标准、规范，所造成的质量缺陷，由承包人自费修复，竣工日期不予延长。</w:t>
      </w:r>
    </w:p>
    <w:p w14:paraId="60A5D2F8" w14:textId="77777777" w:rsidR="004C04E4" w:rsidRPr="00802C5F" w:rsidRDefault="004C04E4" w:rsidP="004C04E4">
      <w:pPr>
        <w:rPr>
          <w:rFonts w:ascii="仿宋" w:eastAsia="仿宋" w:hAnsi="仿宋"/>
        </w:rPr>
      </w:pPr>
      <w:r w:rsidRPr="00802C5F">
        <w:rPr>
          <w:rFonts w:ascii="仿宋" w:eastAsia="仿宋" w:hAnsi="仿宋" w:hint="eastAsia"/>
        </w:rPr>
        <w:t>在履行合同过程中，由于国家新颁布的强制性标准、规范，造成承包人负责提供的工程物资（包括建筑构件等），虽符合合同约定的标准，但不符合新颁布的强制性标准时，由承包人负责修复或重新订货，并作为变更处理。</w:t>
      </w:r>
    </w:p>
    <w:p w14:paraId="549B6383" w14:textId="77777777" w:rsidR="004C04E4" w:rsidRPr="00802C5F" w:rsidRDefault="004C04E4" w:rsidP="004C04E4">
      <w:pPr>
        <w:rPr>
          <w:rFonts w:ascii="仿宋" w:eastAsia="仿宋" w:hAnsi="仿宋"/>
        </w:rPr>
      </w:pPr>
      <w:r w:rsidRPr="00802C5F">
        <w:rPr>
          <w:rFonts w:ascii="仿宋" w:eastAsia="仿宋" w:hAnsi="仿宋" w:hint="eastAsia"/>
        </w:rPr>
        <w:t>（3）由承包人提供的竣工</w:t>
      </w:r>
      <w:proofErr w:type="gramStart"/>
      <w:r w:rsidRPr="00802C5F">
        <w:rPr>
          <w:rFonts w:ascii="仿宋" w:eastAsia="仿宋" w:hAnsi="仿宋" w:hint="eastAsia"/>
        </w:rPr>
        <w:t>后试验</w:t>
      </w:r>
      <w:proofErr w:type="gramEnd"/>
      <w:r w:rsidRPr="00802C5F">
        <w:rPr>
          <w:rFonts w:ascii="仿宋" w:eastAsia="仿宋" w:hAnsi="仿宋" w:hint="eastAsia"/>
        </w:rPr>
        <w:t>的生产性材料，在专用条款中列出类别和（或）清单。</w:t>
      </w:r>
    </w:p>
    <w:p w14:paraId="68457640" w14:textId="77777777" w:rsidR="004C04E4" w:rsidRPr="00802C5F" w:rsidRDefault="004C04E4" w:rsidP="004C04E4">
      <w:pPr>
        <w:rPr>
          <w:rFonts w:ascii="仿宋" w:eastAsia="仿宋" w:hAnsi="仿宋"/>
        </w:rPr>
      </w:pPr>
      <w:r w:rsidRPr="00802C5F">
        <w:rPr>
          <w:rFonts w:ascii="仿宋" w:eastAsia="仿宋" w:hAnsi="仿宋" w:hint="eastAsia"/>
        </w:rPr>
        <w:t>6.1.3  承包人对供应商的选择</w:t>
      </w:r>
    </w:p>
    <w:p w14:paraId="4BD65109" w14:textId="77777777" w:rsidR="004C04E4" w:rsidRPr="00802C5F" w:rsidRDefault="004C04E4" w:rsidP="004C04E4">
      <w:pPr>
        <w:rPr>
          <w:rFonts w:ascii="仿宋" w:eastAsia="仿宋" w:hAnsi="仿宋"/>
        </w:rPr>
      </w:pPr>
      <w:r w:rsidRPr="00802C5F">
        <w:rPr>
          <w:rFonts w:ascii="仿宋" w:eastAsia="仿宋" w:hAnsi="仿宋" w:hint="eastAsia"/>
        </w:rPr>
        <w:t>承包人应通过招标等竞争性方式选择相关工程物资的供货商或制造厂。对于依法必须进行招标的工程建设项目，应按国家相关规定进行招标。</w:t>
      </w:r>
    </w:p>
    <w:p w14:paraId="77EFB3A9" w14:textId="77777777" w:rsidR="004C04E4" w:rsidRPr="00802C5F" w:rsidRDefault="004C04E4" w:rsidP="004C04E4">
      <w:pPr>
        <w:rPr>
          <w:rFonts w:ascii="仿宋" w:eastAsia="仿宋" w:hAnsi="仿宋"/>
        </w:rPr>
      </w:pPr>
      <w:r w:rsidRPr="00802C5F">
        <w:rPr>
          <w:rFonts w:ascii="仿宋" w:eastAsia="仿宋" w:hAnsi="仿宋" w:hint="eastAsia"/>
        </w:rPr>
        <w:t>承包人不得在设计文件中或以口头暗示方式指定供应商和制造厂，只有唯一厂家的除外。发包人不得以任何方式指定供应商和制造厂。</w:t>
      </w:r>
    </w:p>
    <w:p w14:paraId="41CC6217" w14:textId="77777777" w:rsidR="004C04E4" w:rsidRPr="00802C5F" w:rsidRDefault="004C04E4" w:rsidP="004C04E4">
      <w:pPr>
        <w:rPr>
          <w:rFonts w:ascii="仿宋" w:eastAsia="仿宋" w:hAnsi="仿宋"/>
        </w:rPr>
      </w:pPr>
      <w:r w:rsidRPr="00802C5F">
        <w:rPr>
          <w:rFonts w:ascii="仿宋" w:eastAsia="仿宋" w:hAnsi="仿宋" w:hint="eastAsia"/>
        </w:rPr>
        <w:t>6.1.4  工程物资所有权</w:t>
      </w:r>
    </w:p>
    <w:p w14:paraId="58DBE465" w14:textId="77777777" w:rsidR="004C04E4" w:rsidRPr="00802C5F" w:rsidRDefault="004C04E4" w:rsidP="004C04E4">
      <w:pPr>
        <w:rPr>
          <w:rFonts w:ascii="仿宋" w:eastAsia="仿宋" w:hAnsi="仿宋"/>
        </w:rPr>
      </w:pPr>
      <w:r w:rsidRPr="00802C5F">
        <w:rPr>
          <w:rFonts w:ascii="仿宋" w:eastAsia="仿宋" w:hAnsi="仿宋" w:hint="eastAsia"/>
        </w:rPr>
        <w:t>承包人根据6.1.2款约定提供的工程物资，在运抵现场的交货地点并支付了采购进度款，其所有权转为发包人所有。在发包人接收工程前，承包人有义务对工程物资进行保管、维护和保养，未经发包人批准不得运出现场。</w:t>
      </w:r>
    </w:p>
    <w:p w14:paraId="06D5E0F2" w14:textId="77777777" w:rsidR="004C04E4" w:rsidRPr="00802C5F" w:rsidRDefault="004C04E4" w:rsidP="004C04E4">
      <w:pPr>
        <w:rPr>
          <w:rFonts w:ascii="仿宋" w:eastAsia="仿宋" w:hAnsi="仿宋"/>
        </w:rPr>
      </w:pPr>
      <w:r w:rsidRPr="00802C5F">
        <w:rPr>
          <w:rFonts w:ascii="仿宋" w:eastAsia="仿宋" w:hAnsi="仿宋" w:hint="eastAsia"/>
        </w:rPr>
        <w:t>6.2  检验</w:t>
      </w:r>
    </w:p>
    <w:p w14:paraId="562346C1" w14:textId="77777777" w:rsidR="004C04E4" w:rsidRPr="00802C5F" w:rsidRDefault="004C04E4" w:rsidP="004C04E4">
      <w:pPr>
        <w:rPr>
          <w:rFonts w:ascii="仿宋" w:eastAsia="仿宋" w:hAnsi="仿宋"/>
        </w:rPr>
      </w:pPr>
      <w:r w:rsidRPr="00802C5F">
        <w:rPr>
          <w:rFonts w:ascii="仿宋" w:eastAsia="仿宋" w:hAnsi="仿宋" w:hint="eastAsia"/>
        </w:rPr>
        <w:t>6.2.1  工厂检验与报告</w:t>
      </w:r>
    </w:p>
    <w:p w14:paraId="225E45B6" w14:textId="77777777" w:rsidR="004C04E4" w:rsidRPr="00802C5F" w:rsidRDefault="004C04E4" w:rsidP="004C04E4">
      <w:pPr>
        <w:rPr>
          <w:rFonts w:ascii="仿宋" w:eastAsia="仿宋" w:hAnsi="仿宋"/>
        </w:rPr>
      </w:pPr>
      <w:r w:rsidRPr="00802C5F">
        <w:rPr>
          <w:rFonts w:ascii="仿宋" w:eastAsia="仿宋" w:hAnsi="仿宋" w:hint="eastAsia"/>
        </w:rPr>
        <w:t>（1）承包人遵守相关法律规定，负责6.1.2款约定的永久性工程设备、材料、部件和备品备件，及竣工</w:t>
      </w:r>
      <w:proofErr w:type="gramStart"/>
      <w:r w:rsidRPr="00802C5F">
        <w:rPr>
          <w:rFonts w:ascii="仿宋" w:eastAsia="仿宋" w:hAnsi="仿宋" w:hint="eastAsia"/>
        </w:rPr>
        <w:t>后试验</w:t>
      </w:r>
      <w:proofErr w:type="gramEnd"/>
      <w:r w:rsidRPr="00802C5F">
        <w:rPr>
          <w:rFonts w:ascii="仿宋" w:eastAsia="仿宋" w:hAnsi="仿宋" w:hint="eastAsia"/>
        </w:rPr>
        <w:t>物资的强制性检查、检验、监测和试验，并向发包人提供相关报告。报告内容、报告期和提交份数，在专用条款中约定。</w:t>
      </w:r>
    </w:p>
    <w:p w14:paraId="15A52AAA" w14:textId="77777777" w:rsidR="004C04E4" w:rsidRPr="00802C5F" w:rsidRDefault="004C04E4" w:rsidP="004C04E4">
      <w:pPr>
        <w:rPr>
          <w:rFonts w:ascii="仿宋" w:eastAsia="仿宋" w:hAnsi="仿宋"/>
        </w:rPr>
      </w:pPr>
      <w:r w:rsidRPr="00802C5F">
        <w:rPr>
          <w:rFonts w:ascii="仿宋" w:eastAsia="仿宋" w:hAnsi="仿宋" w:hint="eastAsia"/>
        </w:rPr>
        <w:t>（2）承包人邀请发包人参检时，在进行相关加工制造阶段的检查、检验、监测和试验之前，以书面形式通知发包人参检的内容、地点和时间。发包人在接到邀请后的5日内，以书面形式通知承包人参检或不参检。</w:t>
      </w:r>
    </w:p>
    <w:p w14:paraId="7C628389" w14:textId="77777777" w:rsidR="004C04E4" w:rsidRPr="00802C5F" w:rsidRDefault="004C04E4" w:rsidP="004C04E4">
      <w:pPr>
        <w:rPr>
          <w:rFonts w:ascii="仿宋" w:eastAsia="仿宋" w:hAnsi="仿宋"/>
        </w:rPr>
      </w:pPr>
      <w:r w:rsidRPr="00802C5F">
        <w:rPr>
          <w:rFonts w:ascii="仿宋" w:eastAsia="仿宋" w:hAnsi="仿宋" w:hint="eastAsia"/>
        </w:rPr>
        <w:t>（3）发包人承担其参检人员在参检期间的工资、补贴、差旅费和住宿费等，承包人负责办理进入相关厂家的许可，并提供方便。</w:t>
      </w:r>
    </w:p>
    <w:p w14:paraId="6A5D1F6B" w14:textId="77777777" w:rsidR="004C04E4" w:rsidRPr="00802C5F" w:rsidRDefault="004C04E4" w:rsidP="004C04E4">
      <w:pPr>
        <w:rPr>
          <w:rFonts w:ascii="仿宋" w:eastAsia="仿宋" w:hAnsi="仿宋"/>
        </w:rPr>
      </w:pPr>
      <w:r w:rsidRPr="00802C5F">
        <w:rPr>
          <w:rFonts w:ascii="仿宋" w:eastAsia="仿宋" w:hAnsi="仿宋" w:hint="eastAsia"/>
        </w:rPr>
        <w:t>（4）发包人委托有资格、有经验的第三方代表发包人自费参检的，应在接到承包人邀请函后5日内，以书面形式通知承包人，并写明受托单位及受托人员的名称、姓名及授予的职权。</w:t>
      </w:r>
    </w:p>
    <w:p w14:paraId="118B476E" w14:textId="77777777" w:rsidR="004C04E4" w:rsidRPr="00802C5F" w:rsidRDefault="004C04E4" w:rsidP="004C04E4">
      <w:pPr>
        <w:rPr>
          <w:rFonts w:ascii="仿宋" w:eastAsia="仿宋" w:hAnsi="仿宋"/>
        </w:rPr>
      </w:pPr>
      <w:r w:rsidRPr="00802C5F">
        <w:rPr>
          <w:rFonts w:ascii="仿宋" w:eastAsia="仿宋" w:hAnsi="仿宋" w:hint="eastAsia"/>
        </w:rPr>
        <w:t>（5）发包人及其委托人的参检，并不能解除承包人对其采购的工程物资的质量责任。</w:t>
      </w:r>
    </w:p>
    <w:p w14:paraId="27400E98" w14:textId="77777777" w:rsidR="004C04E4" w:rsidRPr="00802C5F" w:rsidRDefault="004C04E4" w:rsidP="004C04E4">
      <w:pPr>
        <w:rPr>
          <w:rFonts w:ascii="仿宋" w:eastAsia="仿宋" w:hAnsi="仿宋"/>
        </w:rPr>
      </w:pPr>
      <w:r w:rsidRPr="00802C5F">
        <w:rPr>
          <w:rFonts w:ascii="仿宋" w:eastAsia="仿宋" w:hAnsi="仿宋" w:hint="eastAsia"/>
        </w:rPr>
        <w:t>6.2.2  覆盖和包装的后果</w:t>
      </w:r>
    </w:p>
    <w:p w14:paraId="5F7CA992" w14:textId="77777777" w:rsidR="004C04E4" w:rsidRPr="00802C5F" w:rsidRDefault="004C04E4" w:rsidP="004C04E4">
      <w:pPr>
        <w:rPr>
          <w:rFonts w:ascii="仿宋" w:eastAsia="仿宋" w:hAnsi="仿宋"/>
        </w:rPr>
      </w:pPr>
      <w:r w:rsidRPr="00802C5F">
        <w:rPr>
          <w:rFonts w:ascii="仿宋" w:eastAsia="仿宋" w:hAnsi="仿宋" w:hint="eastAsia"/>
        </w:rPr>
        <w:t>发包人已在6.2.1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14:paraId="4C822366" w14:textId="77777777" w:rsidR="004C04E4" w:rsidRPr="00802C5F" w:rsidRDefault="004C04E4" w:rsidP="004C04E4">
      <w:pPr>
        <w:rPr>
          <w:rFonts w:ascii="仿宋" w:eastAsia="仿宋" w:hAnsi="仿宋"/>
        </w:rPr>
      </w:pPr>
      <w:r w:rsidRPr="00802C5F">
        <w:rPr>
          <w:rFonts w:ascii="仿宋" w:eastAsia="仿宋" w:hAnsi="仿宋" w:hint="eastAsia"/>
        </w:rPr>
        <w:lastRenderedPageBreak/>
        <w:t>6.2.3  未能按时参检</w:t>
      </w:r>
    </w:p>
    <w:p w14:paraId="3794E655" w14:textId="77777777" w:rsidR="004C04E4" w:rsidRPr="00802C5F" w:rsidRDefault="004C04E4" w:rsidP="004C04E4">
      <w:pPr>
        <w:rPr>
          <w:rFonts w:ascii="仿宋" w:eastAsia="仿宋" w:hAnsi="仿宋"/>
        </w:rPr>
      </w:pPr>
      <w:r w:rsidRPr="00802C5F">
        <w:rPr>
          <w:rFonts w:ascii="仿宋" w:eastAsia="仿宋" w:hAnsi="仿宋" w:hint="eastAsia"/>
        </w:rPr>
        <w:t>发包人未能按6.2.1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14:paraId="66552265" w14:textId="77777777" w:rsidR="004C04E4" w:rsidRPr="00802C5F" w:rsidRDefault="004C04E4" w:rsidP="004C04E4">
      <w:pPr>
        <w:rPr>
          <w:rFonts w:ascii="仿宋" w:eastAsia="仿宋" w:hAnsi="仿宋"/>
        </w:rPr>
      </w:pPr>
      <w:r w:rsidRPr="00802C5F">
        <w:rPr>
          <w:rFonts w:ascii="仿宋" w:eastAsia="仿宋" w:hAnsi="仿宋" w:hint="eastAsia"/>
        </w:rPr>
        <w:t>6.2.4  现场清点与检查</w:t>
      </w:r>
    </w:p>
    <w:p w14:paraId="6B155C86" w14:textId="77777777" w:rsidR="004C04E4" w:rsidRPr="00802C5F" w:rsidRDefault="004C04E4" w:rsidP="004C04E4">
      <w:pPr>
        <w:rPr>
          <w:rFonts w:ascii="仿宋" w:eastAsia="仿宋" w:hAnsi="仿宋"/>
        </w:rPr>
      </w:pPr>
      <w:r w:rsidRPr="00802C5F">
        <w:rPr>
          <w:rFonts w:ascii="仿宋" w:eastAsia="仿宋" w:hAnsi="仿宋" w:hint="eastAsia"/>
        </w:rPr>
        <w:t>（1）发包人应在其根据6.1.1款约定负责提供的工程物资运抵现场前5日通知承包人。发包人（或包括为发包人提供工程物资的供应商）与承包人（或包括其分包人）按每批货物的提货单据清点箱件数量及进行外观检查，并根据装箱单清点箱内数量、出厂合格证、图纸、文件资料等，并进行外观检查。经检查清点后双方人员签署交接清单。</w:t>
      </w:r>
    </w:p>
    <w:p w14:paraId="2D8B66BC" w14:textId="77777777" w:rsidR="004C04E4" w:rsidRPr="00802C5F" w:rsidRDefault="004C04E4" w:rsidP="004C04E4">
      <w:pPr>
        <w:rPr>
          <w:rFonts w:ascii="仿宋" w:eastAsia="仿宋" w:hAnsi="仿宋"/>
        </w:rPr>
      </w:pPr>
      <w:r w:rsidRPr="00802C5F">
        <w:rPr>
          <w:rFonts w:ascii="仿宋" w:eastAsia="仿宋" w:hAnsi="仿宋" w:hint="eastAsia"/>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14:paraId="57F0FD0F" w14:textId="77777777" w:rsidR="004C04E4" w:rsidRPr="00802C5F" w:rsidRDefault="004C04E4" w:rsidP="004C04E4">
      <w:pPr>
        <w:rPr>
          <w:rFonts w:ascii="仿宋" w:eastAsia="仿宋" w:hAnsi="仿宋"/>
        </w:rPr>
      </w:pPr>
      <w:r w:rsidRPr="00802C5F">
        <w:rPr>
          <w:rFonts w:ascii="仿宋" w:eastAsia="仿宋" w:hAnsi="仿宋" w:hint="eastAsia"/>
        </w:rPr>
        <w:t>（2）承包人应在其根据6.1.2款约定负责提供的工程物资运抵现场前5日通知发包人。承包人（或包括为承包人提供工程物资的供应商、或分包人）与发包人（包括代表、或其监理人）按每批货物的提货单据清点箱件数量及进行外观检查，并根据装箱单清点箱内数量、出场合格证、图纸、文件资料等，并进行外观检查。经检查清点后，双方人员签署开箱检验证明。</w:t>
      </w:r>
    </w:p>
    <w:p w14:paraId="5328FC38" w14:textId="77777777" w:rsidR="004C04E4" w:rsidRPr="00802C5F" w:rsidRDefault="004C04E4" w:rsidP="004C04E4">
      <w:pPr>
        <w:rPr>
          <w:rFonts w:ascii="仿宋" w:eastAsia="仿宋" w:hAnsi="仿宋"/>
        </w:rPr>
      </w:pPr>
      <w:r w:rsidRPr="00802C5F">
        <w:rPr>
          <w:rFonts w:ascii="仿宋" w:eastAsia="仿宋" w:hAnsi="仿宋" w:hint="eastAsia"/>
        </w:rPr>
        <w:t>经现场检查清点发现箱件短缺，箱件内的数量、图纸、资料短缺，或有外观缺陷的，承包人应负责补齐或自费修复，工程物资在缺陷未能修复之前不得用于工程。因此造成的费用增加、竣工日期延误，由承包人负责。</w:t>
      </w:r>
    </w:p>
    <w:p w14:paraId="6660CD07" w14:textId="77777777" w:rsidR="004C04E4" w:rsidRPr="00802C5F" w:rsidRDefault="004C04E4" w:rsidP="004C04E4">
      <w:pPr>
        <w:rPr>
          <w:rFonts w:ascii="仿宋" w:eastAsia="仿宋" w:hAnsi="仿宋"/>
        </w:rPr>
      </w:pPr>
      <w:r w:rsidRPr="00802C5F">
        <w:rPr>
          <w:rFonts w:ascii="仿宋" w:eastAsia="仿宋" w:hAnsi="仿宋" w:hint="eastAsia"/>
        </w:rPr>
        <w:t>6.2.5  质量监督部门及消防、环保等部门的参检</w:t>
      </w:r>
    </w:p>
    <w:p w14:paraId="2AA679D5" w14:textId="77777777" w:rsidR="004C04E4" w:rsidRPr="00802C5F" w:rsidRDefault="004C04E4" w:rsidP="004C04E4">
      <w:pPr>
        <w:rPr>
          <w:rFonts w:ascii="仿宋" w:eastAsia="仿宋" w:hAnsi="仿宋"/>
        </w:rPr>
      </w:pPr>
      <w:r w:rsidRPr="00802C5F">
        <w:rPr>
          <w:rFonts w:ascii="仿宋" w:eastAsia="仿宋" w:hAnsi="仿宋" w:hint="eastAsia"/>
        </w:rPr>
        <w:t>发包人、承包人随时接受质量监督部门、消防部门、环保部门、行业等专业检查人员对制造、安装及试验过程的现场检查，其费用由发包人承担。承包人为此提供方便。造成工程关键路径延误的，竣工日期相应顺延。</w:t>
      </w:r>
    </w:p>
    <w:p w14:paraId="4F9CB69F" w14:textId="77777777" w:rsidR="004C04E4" w:rsidRPr="00802C5F" w:rsidRDefault="004C04E4" w:rsidP="004C04E4">
      <w:pPr>
        <w:rPr>
          <w:rFonts w:ascii="仿宋" w:eastAsia="仿宋" w:hAnsi="仿宋"/>
        </w:rPr>
      </w:pPr>
      <w:r w:rsidRPr="00802C5F">
        <w:rPr>
          <w:rFonts w:ascii="仿宋" w:eastAsia="仿宋" w:hAnsi="仿宋" w:hint="eastAsia"/>
        </w:rPr>
        <w:t>因上述部门在参检中提出的修改、更换等意见所增加的相关费用，应根据6.1.1款或6.1.2款约定的提供工程物资的责任方来承担；因此造成工程关键路径延误的，责任方为承包人时，竣工日期不予延长；责任方为发包人时，竣工日期相应顺延。</w:t>
      </w:r>
    </w:p>
    <w:p w14:paraId="4A16CE39" w14:textId="77777777" w:rsidR="004C04E4" w:rsidRPr="00802C5F" w:rsidRDefault="004C04E4" w:rsidP="004C04E4">
      <w:pPr>
        <w:rPr>
          <w:rFonts w:ascii="仿宋" w:eastAsia="仿宋" w:hAnsi="仿宋"/>
        </w:rPr>
      </w:pPr>
      <w:r w:rsidRPr="00802C5F">
        <w:rPr>
          <w:rFonts w:ascii="仿宋" w:eastAsia="仿宋" w:hAnsi="仿宋" w:hint="eastAsia"/>
        </w:rPr>
        <w:t>6.3  进口工程物资的采购、报关、清关和商检</w:t>
      </w:r>
    </w:p>
    <w:p w14:paraId="67F24017" w14:textId="77777777" w:rsidR="004C04E4" w:rsidRPr="00802C5F" w:rsidRDefault="004C04E4" w:rsidP="004C04E4">
      <w:pPr>
        <w:rPr>
          <w:rFonts w:ascii="仿宋" w:eastAsia="仿宋" w:hAnsi="仿宋"/>
        </w:rPr>
      </w:pPr>
      <w:r w:rsidRPr="00802C5F">
        <w:rPr>
          <w:rFonts w:ascii="仿宋" w:eastAsia="仿宋" w:hAnsi="仿宋" w:hint="eastAsia"/>
        </w:rPr>
        <w:t>6.3.1  工程物资的进口采购责任方，及采购方式，在专用条款中约定。采购责任方负责报关、清关和商检，另一方有义务协助。</w:t>
      </w:r>
    </w:p>
    <w:p w14:paraId="539194F6" w14:textId="77777777" w:rsidR="004C04E4" w:rsidRPr="00802C5F" w:rsidRDefault="004C04E4" w:rsidP="004C04E4">
      <w:pPr>
        <w:rPr>
          <w:rFonts w:ascii="仿宋" w:eastAsia="仿宋" w:hAnsi="仿宋"/>
        </w:rPr>
      </w:pPr>
      <w:r w:rsidRPr="00802C5F">
        <w:rPr>
          <w:rFonts w:ascii="仿宋" w:eastAsia="仿宋" w:hAnsi="仿宋" w:hint="eastAsia"/>
        </w:rPr>
        <w:t>6.3.2  因工程物资报关、清关和商检的延误，造成工程关键路径延误时，承包人负责进口采购的， 竣工日期不予延长，增加的费用由承包人承担；发包人负责进口采购的，竣工日期给予相应延长，承包人由此增加的费用由发包人承担。</w:t>
      </w:r>
    </w:p>
    <w:p w14:paraId="130C7CB5" w14:textId="77777777" w:rsidR="004C04E4" w:rsidRPr="00802C5F" w:rsidRDefault="004C04E4" w:rsidP="004C04E4">
      <w:pPr>
        <w:rPr>
          <w:rFonts w:ascii="仿宋" w:eastAsia="仿宋" w:hAnsi="仿宋"/>
        </w:rPr>
      </w:pPr>
      <w:r w:rsidRPr="00802C5F">
        <w:rPr>
          <w:rFonts w:ascii="仿宋" w:eastAsia="仿宋" w:hAnsi="仿宋" w:hint="eastAsia"/>
        </w:rPr>
        <w:t>6.4  运输与超限物资运输</w:t>
      </w:r>
    </w:p>
    <w:p w14:paraId="6118EF56" w14:textId="77777777" w:rsidR="004C04E4" w:rsidRPr="00802C5F" w:rsidRDefault="004C04E4" w:rsidP="004C04E4">
      <w:pPr>
        <w:rPr>
          <w:rFonts w:ascii="仿宋" w:eastAsia="仿宋" w:hAnsi="仿宋"/>
        </w:rPr>
      </w:pPr>
      <w:r w:rsidRPr="00802C5F">
        <w:rPr>
          <w:rFonts w:ascii="仿宋" w:eastAsia="仿宋" w:hAnsi="仿宋" w:hint="eastAsia"/>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14:paraId="14A2B04E" w14:textId="77777777" w:rsidR="004C04E4" w:rsidRPr="00802C5F" w:rsidRDefault="004C04E4" w:rsidP="004C04E4">
      <w:pPr>
        <w:rPr>
          <w:rFonts w:ascii="仿宋" w:eastAsia="仿宋" w:hAnsi="仿宋"/>
        </w:rPr>
      </w:pPr>
      <w:r w:rsidRPr="00802C5F">
        <w:rPr>
          <w:rFonts w:ascii="仿宋" w:eastAsia="仿宋" w:hAnsi="仿宋" w:hint="eastAsia"/>
        </w:rPr>
        <w:t>6.5  重新订货及后果</w:t>
      </w:r>
    </w:p>
    <w:p w14:paraId="40524FB1" w14:textId="77777777" w:rsidR="004C04E4" w:rsidRPr="00802C5F" w:rsidRDefault="004C04E4" w:rsidP="004C04E4">
      <w:pPr>
        <w:rPr>
          <w:rFonts w:ascii="仿宋" w:eastAsia="仿宋" w:hAnsi="仿宋"/>
        </w:rPr>
      </w:pPr>
      <w:r w:rsidRPr="00802C5F">
        <w:rPr>
          <w:rFonts w:ascii="仿宋" w:eastAsia="仿宋" w:hAnsi="仿宋" w:hint="eastAsia"/>
        </w:rPr>
        <w:t>6.5.1  依据6.1.1款及6.3.1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14:paraId="30C80B59" w14:textId="77777777" w:rsidR="004C04E4" w:rsidRPr="00802C5F" w:rsidRDefault="004C04E4" w:rsidP="004C04E4">
      <w:pPr>
        <w:rPr>
          <w:rFonts w:ascii="仿宋" w:eastAsia="仿宋" w:hAnsi="仿宋"/>
        </w:rPr>
      </w:pPr>
      <w:r w:rsidRPr="00802C5F">
        <w:rPr>
          <w:rFonts w:ascii="仿宋" w:eastAsia="仿宋" w:hAnsi="仿宋" w:hint="eastAsia"/>
        </w:rPr>
        <w:t>6.5.2  依据6.1.2款及6.3.1款的约定，由承包人负责提供的永久性工程设备、材料和部件存在缺陷时，经承包人修复仍不合格的，由承包人负责重新订货并运抵现场。因此造成的费用增加、竣工日期延误，由承包人负责。</w:t>
      </w:r>
    </w:p>
    <w:p w14:paraId="05682B34" w14:textId="77777777" w:rsidR="004C04E4" w:rsidRPr="00802C5F" w:rsidRDefault="004C04E4" w:rsidP="004C04E4">
      <w:pPr>
        <w:rPr>
          <w:rFonts w:ascii="仿宋" w:eastAsia="仿宋" w:hAnsi="仿宋"/>
        </w:rPr>
      </w:pPr>
      <w:r w:rsidRPr="00802C5F">
        <w:rPr>
          <w:rFonts w:ascii="仿宋" w:eastAsia="仿宋" w:hAnsi="仿宋" w:hint="eastAsia"/>
        </w:rPr>
        <w:t>6.6  工程物资保管与剩余</w:t>
      </w:r>
    </w:p>
    <w:p w14:paraId="084E2384" w14:textId="77777777" w:rsidR="004C04E4" w:rsidRPr="00802C5F" w:rsidRDefault="004C04E4" w:rsidP="004C04E4">
      <w:pPr>
        <w:rPr>
          <w:rFonts w:ascii="仿宋" w:eastAsia="仿宋" w:hAnsi="仿宋"/>
        </w:rPr>
      </w:pPr>
      <w:r w:rsidRPr="00802C5F">
        <w:rPr>
          <w:rFonts w:ascii="仿宋" w:eastAsia="仿宋" w:hAnsi="仿宋" w:hint="eastAsia"/>
        </w:rPr>
        <w:t>6.6.1  工程物资保管</w:t>
      </w:r>
    </w:p>
    <w:p w14:paraId="38B52637" w14:textId="77777777" w:rsidR="004C04E4" w:rsidRPr="00802C5F" w:rsidRDefault="004C04E4" w:rsidP="004C04E4">
      <w:pPr>
        <w:rPr>
          <w:rFonts w:ascii="仿宋" w:eastAsia="仿宋" w:hAnsi="仿宋"/>
        </w:rPr>
      </w:pPr>
      <w:r w:rsidRPr="00802C5F">
        <w:rPr>
          <w:rFonts w:ascii="仿宋" w:eastAsia="仿宋" w:hAnsi="仿宋" w:hint="eastAsia"/>
        </w:rPr>
        <w:t>根据6.1.1款由发包人负责提供的工程物资、6.1.2款由承包人负责提供的工程物资的约定</w:t>
      </w:r>
      <w:r w:rsidRPr="00802C5F">
        <w:rPr>
          <w:rFonts w:ascii="仿宋" w:eastAsia="仿宋" w:hAnsi="仿宋" w:hint="eastAsia"/>
        </w:rPr>
        <w:lastRenderedPageBreak/>
        <w:t>并委托承包人保管的，工程物资的类别和数量在专用条款中约定。</w:t>
      </w:r>
    </w:p>
    <w:p w14:paraId="1887ECB7" w14:textId="77777777" w:rsidR="004C04E4" w:rsidRPr="00802C5F" w:rsidRDefault="004C04E4" w:rsidP="004C04E4">
      <w:pPr>
        <w:rPr>
          <w:rFonts w:ascii="仿宋" w:eastAsia="仿宋" w:hAnsi="仿宋"/>
        </w:rPr>
      </w:pPr>
      <w:r w:rsidRPr="00802C5F">
        <w:rPr>
          <w:rFonts w:ascii="仿宋" w:eastAsia="仿宋" w:hAnsi="仿宋" w:hint="eastAsia"/>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一切费用，包含在合同价格内。由发包人提供的库房、堆场、设施和设备，在专用条款中约定。</w:t>
      </w:r>
    </w:p>
    <w:p w14:paraId="3190EF10" w14:textId="77777777" w:rsidR="004C04E4" w:rsidRPr="00802C5F" w:rsidRDefault="004C04E4" w:rsidP="004C04E4">
      <w:pPr>
        <w:rPr>
          <w:rFonts w:ascii="仿宋" w:eastAsia="仿宋" w:hAnsi="仿宋"/>
        </w:rPr>
      </w:pPr>
      <w:r w:rsidRPr="00802C5F">
        <w:rPr>
          <w:rFonts w:ascii="仿宋" w:eastAsia="仿宋" w:hAnsi="仿宋" w:hint="eastAsia"/>
        </w:rPr>
        <w:t>6.6.2  剩余工程物资的移交</w:t>
      </w:r>
    </w:p>
    <w:p w14:paraId="203016B3" w14:textId="77777777" w:rsidR="004C04E4" w:rsidRPr="00802C5F" w:rsidRDefault="004C04E4" w:rsidP="004C04E4">
      <w:pPr>
        <w:rPr>
          <w:rFonts w:ascii="仿宋" w:eastAsia="仿宋" w:hAnsi="仿宋"/>
        </w:rPr>
      </w:pPr>
      <w:r w:rsidRPr="00802C5F">
        <w:rPr>
          <w:rFonts w:ascii="仿宋" w:eastAsia="仿宋" w:hAnsi="仿宋" w:hint="eastAsia"/>
        </w:rPr>
        <w:t>承包人保管的工程物资（含承包人负责采购提供的工程物资并受到了采购进度款，及发包人委托保管的工程物资），在竣工试验完成后，剩余部分由承包人无偿移交给发包人，专用条款另有约定时除外。</w:t>
      </w:r>
    </w:p>
    <w:p w14:paraId="6FE39B5B"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7</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施工</w:t>
      </w:r>
    </w:p>
    <w:p w14:paraId="09CBD318" w14:textId="77777777" w:rsidR="004C04E4" w:rsidRPr="00802C5F" w:rsidRDefault="004C04E4" w:rsidP="004C04E4">
      <w:pPr>
        <w:rPr>
          <w:rFonts w:ascii="仿宋" w:eastAsia="仿宋" w:hAnsi="仿宋"/>
        </w:rPr>
      </w:pPr>
      <w:r w:rsidRPr="00802C5F">
        <w:rPr>
          <w:rFonts w:ascii="仿宋" w:eastAsia="仿宋" w:hAnsi="仿宋" w:hint="eastAsia"/>
        </w:rPr>
        <w:t>7.1  发包人的义务</w:t>
      </w:r>
    </w:p>
    <w:p w14:paraId="6B6DFBE2" w14:textId="77777777" w:rsidR="004C04E4" w:rsidRPr="00802C5F" w:rsidRDefault="004C04E4" w:rsidP="004C04E4">
      <w:pPr>
        <w:rPr>
          <w:rFonts w:ascii="仿宋" w:eastAsia="仿宋" w:hAnsi="仿宋"/>
        </w:rPr>
      </w:pPr>
      <w:r w:rsidRPr="00802C5F">
        <w:rPr>
          <w:rFonts w:ascii="仿宋" w:eastAsia="仿宋" w:hAnsi="仿宋" w:hint="eastAsia"/>
        </w:rPr>
        <w:t>7.1.1  基准坐标资料</w:t>
      </w:r>
    </w:p>
    <w:p w14:paraId="756507D5" w14:textId="77777777" w:rsidR="004C04E4" w:rsidRPr="00802C5F" w:rsidRDefault="004C04E4" w:rsidP="004C04E4">
      <w:pPr>
        <w:rPr>
          <w:rFonts w:ascii="仿宋" w:eastAsia="仿宋" w:hAnsi="仿宋"/>
        </w:rPr>
      </w:pPr>
      <w:r w:rsidRPr="00802C5F">
        <w:rPr>
          <w:rFonts w:ascii="仿宋" w:eastAsia="仿宋" w:hAnsi="仿宋" w:hint="eastAsia"/>
        </w:rPr>
        <w:t>承包人因放线需请发包人与相关单位联系的事项，发包人有义务协助。</w:t>
      </w:r>
    </w:p>
    <w:p w14:paraId="3FEA6499" w14:textId="77777777" w:rsidR="004C04E4" w:rsidRPr="00802C5F" w:rsidRDefault="004C04E4" w:rsidP="004C04E4">
      <w:pPr>
        <w:rPr>
          <w:rFonts w:ascii="仿宋" w:eastAsia="仿宋" w:hAnsi="仿宋"/>
        </w:rPr>
      </w:pPr>
      <w:r w:rsidRPr="00802C5F">
        <w:rPr>
          <w:rFonts w:ascii="仿宋" w:eastAsia="仿宋" w:hAnsi="仿宋" w:hint="eastAsia"/>
        </w:rPr>
        <w:t>7.1.2  审查总体施工组织设计</w:t>
      </w:r>
    </w:p>
    <w:p w14:paraId="1E2222EB" w14:textId="77777777" w:rsidR="004C04E4" w:rsidRPr="00802C5F" w:rsidRDefault="004C04E4" w:rsidP="004C04E4">
      <w:pPr>
        <w:rPr>
          <w:rFonts w:ascii="仿宋" w:eastAsia="仿宋" w:hAnsi="仿宋"/>
        </w:rPr>
      </w:pPr>
      <w:r w:rsidRPr="00802C5F">
        <w:rPr>
          <w:rFonts w:ascii="仿宋" w:eastAsia="仿宋" w:hAnsi="仿宋" w:hint="eastAsia"/>
        </w:rPr>
        <w:t>发包人有权对承包人根据</w:t>
      </w:r>
      <w:r w:rsidRPr="00802C5F">
        <w:rPr>
          <w:rFonts w:ascii="仿宋" w:eastAsia="仿宋" w:hAnsi="仿宋"/>
        </w:rPr>
        <w:t>7.</w:t>
      </w:r>
      <w:r w:rsidRPr="00802C5F">
        <w:rPr>
          <w:rFonts w:ascii="仿宋" w:eastAsia="仿宋" w:hAnsi="仿宋" w:hint="eastAsia"/>
        </w:rPr>
        <w:t>2</w:t>
      </w:r>
      <w:r w:rsidRPr="00802C5F">
        <w:rPr>
          <w:rFonts w:ascii="仿宋" w:eastAsia="仿宋" w:hAnsi="仿宋"/>
        </w:rPr>
        <w:t>.</w:t>
      </w:r>
      <w:r w:rsidRPr="00802C5F">
        <w:rPr>
          <w:rFonts w:ascii="仿宋" w:eastAsia="仿宋" w:hAnsi="仿宋" w:hint="eastAsia"/>
        </w:rPr>
        <w:t>2款约定提交的总体施工组织设计进行审查，并在接到总体施工组织设计后20日内提出建议和要求。发包人的建议和要求，并不能减轻或免除承包人的任何合同责任。发包人未能在20日内提出任何建议和要求的，承包人有权按提交的总体施工组织设计实施。</w:t>
      </w:r>
    </w:p>
    <w:p w14:paraId="1EA242FA" w14:textId="77777777" w:rsidR="004C04E4" w:rsidRPr="00802C5F" w:rsidRDefault="004C04E4" w:rsidP="004C04E4">
      <w:pPr>
        <w:rPr>
          <w:rFonts w:ascii="仿宋" w:eastAsia="仿宋" w:hAnsi="仿宋"/>
        </w:rPr>
      </w:pPr>
      <w:r w:rsidRPr="00802C5F">
        <w:rPr>
          <w:rFonts w:ascii="仿宋" w:eastAsia="仿宋" w:hAnsi="仿宋" w:hint="eastAsia"/>
        </w:rPr>
        <w:t>7.1.3  进场条件和进场日期</w:t>
      </w:r>
    </w:p>
    <w:p w14:paraId="51F02DBC" w14:textId="77777777" w:rsidR="004C04E4" w:rsidRPr="00802C5F" w:rsidRDefault="004C04E4" w:rsidP="004C04E4">
      <w:pPr>
        <w:rPr>
          <w:rFonts w:ascii="仿宋" w:eastAsia="仿宋" w:hAnsi="仿宋"/>
        </w:rPr>
      </w:pPr>
      <w:r w:rsidRPr="00802C5F">
        <w:rPr>
          <w:rFonts w:ascii="仿宋" w:eastAsia="仿宋" w:hAnsi="仿宋" w:hint="eastAsia"/>
        </w:rPr>
        <w:t>除专用条款另有约定外，发包人应根据批准的初步设计和7.2.3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14:paraId="061778FD" w14:textId="77777777" w:rsidR="004C04E4" w:rsidRPr="00802C5F" w:rsidRDefault="004C04E4" w:rsidP="004C04E4">
      <w:pPr>
        <w:rPr>
          <w:rFonts w:ascii="仿宋" w:eastAsia="仿宋" w:hAnsi="仿宋"/>
        </w:rPr>
      </w:pPr>
      <w:r w:rsidRPr="00802C5F">
        <w:rPr>
          <w:rFonts w:ascii="仿宋" w:eastAsia="仿宋" w:hAnsi="仿宋" w:hint="eastAsia"/>
        </w:rPr>
        <w:t>因发包人原因造成承包人的进场时间延误，竣工日期相应顺延。发包人承担承包人因此发生的相关窝工费用。</w:t>
      </w:r>
    </w:p>
    <w:p w14:paraId="4D8946C5" w14:textId="77777777" w:rsidR="004C04E4" w:rsidRPr="00802C5F" w:rsidRDefault="004C04E4" w:rsidP="004C04E4">
      <w:pPr>
        <w:rPr>
          <w:rFonts w:ascii="仿宋" w:eastAsia="仿宋" w:hAnsi="仿宋"/>
        </w:rPr>
      </w:pPr>
      <w:r w:rsidRPr="00802C5F">
        <w:rPr>
          <w:rFonts w:ascii="仿宋" w:eastAsia="仿宋" w:hAnsi="仿宋" w:hint="eastAsia"/>
        </w:rPr>
        <w:t>7.1.4  提供临时用水、用电等和节点铺设</w:t>
      </w:r>
    </w:p>
    <w:p w14:paraId="266CCAA3" w14:textId="77777777" w:rsidR="004C04E4" w:rsidRPr="00802C5F" w:rsidRDefault="004C04E4" w:rsidP="004C04E4">
      <w:pPr>
        <w:rPr>
          <w:rFonts w:ascii="仿宋" w:eastAsia="仿宋" w:hAnsi="仿宋"/>
        </w:rPr>
      </w:pPr>
      <w:r w:rsidRPr="00802C5F">
        <w:rPr>
          <w:rFonts w:ascii="仿宋" w:eastAsia="仿宋" w:hAnsi="仿宋" w:hint="eastAsia"/>
        </w:rPr>
        <w:t>除专用条款另有约定外，发包人应按7.2.4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责任。</w:t>
      </w:r>
    </w:p>
    <w:p w14:paraId="36A6853D" w14:textId="77777777" w:rsidR="004C04E4" w:rsidRPr="00802C5F" w:rsidRDefault="004C04E4" w:rsidP="004C04E4">
      <w:pPr>
        <w:rPr>
          <w:rFonts w:ascii="仿宋" w:eastAsia="仿宋" w:hAnsi="仿宋"/>
        </w:rPr>
      </w:pPr>
      <w:r w:rsidRPr="00802C5F">
        <w:rPr>
          <w:rFonts w:ascii="仿宋" w:eastAsia="仿宋" w:hAnsi="仿宋" w:hint="eastAsia"/>
        </w:rPr>
        <w:t>发包人未能按约定的类别和时间完成节点铺设，使开工时间延误，竣工日期相应顺延。未能按约定的品质、数量和时间提供水、电等，给承包人造成的损失由发包人承担，导致工程关键路径延误的，竣工日期相应顺延。</w:t>
      </w:r>
    </w:p>
    <w:p w14:paraId="2D524D94" w14:textId="77777777" w:rsidR="004C04E4" w:rsidRPr="00802C5F" w:rsidRDefault="004C04E4" w:rsidP="004C04E4">
      <w:pPr>
        <w:rPr>
          <w:rFonts w:ascii="仿宋" w:eastAsia="仿宋" w:hAnsi="仿宋"/>
        </w:rPr>
      </w:pPr>
      <w:r w:rsidRPr="00802C5F">
        <w:rPr>
          <w:rFonts w:ascii="仿宋" w:eastAsia="仿宋" w:hAnsi="仿宋" w:hint="eastAsia"/>
        </w:rPr>
        <w:t>7.1.5  办理开工等批准手续</w:t>
      </w:r>
    </w:p>
    <w:p w14:paraId="4976E721" w14:textId="77777777" w:rsidR="004C04E4" w:rsidRPr="00802C5F" w:rsidRDefault="004C04E4" w:rsidP="004C04E4">
      <w:pPr>
        <w:rPr>
          <w:rFonts w:ascii="仿宋" w:eastAsia="仿宋" w:hAnsi="仿宋"/>
        </w:rPr>
      </w:pPr>
      <w:r w:rsidRPr="00802C5F">
        <w:rPr>
          <w:rFonts w:ascii="仿宋" w:eastAsia="仿宋" w:hAnsi="仿宋" w:hint="eastAsia"/>
        </w:rPr>
        <w:t>发包人在开工日期前，办妥须要由发包人办理的开工批准或施工许可证、工程质量监督手续及其它所需的许可、证件和批文等。</w:t>
      </w:r>
    </w:p>
    <w:p w14:paraId="718DB7F3" w14:textId="77777777" w:rsidR="004C04E4" w:rsidRPr="00802C5F" w:rsidRDefault="004C04E4" w:rsidP="004C04E4">
      <w:pPr>
        <w:rPr>
          <w:rFonts w:ascii="仿宋" w:eastAsia="仿宋" w:hAnsi="仿宋"/>
        </w:rPr>
      </w:pPr>
      <w:r w:rsidRPr="00802C5F">
        <w:rPr>
          <w:rFonts w:ascii="仿宋" w:eastAsia="仿宋" w:hAnsi="仿宋" w:hint="eastAsia"/>
        </w:rPr>
        <w:t>7.1.6  施工过程中须由发包人办理的批准</w:t>
      </w:r>
    </w:p>
    <w:p w14:paraId="64D6D2BF" w14:textId="77777777" w:rsidR="004C04E4" w:rsidRPr="00802C5F" w:rsidRDefault="004C04E4" w:rsidP="004C04E4">
      <w:pPr>
        <w:rPr>
          <w:rFonts w:ascii="仿宋" w:eastAsia="仿宋" w:hAnsi="仿宋"/>
        </w:rPr>
      </w:pPr>
      <w:r w:rsidRPr="00802C5F">
        <w:rPr>
          <w:rFonts w:ascii="仿宋" w:eastAsia="仿宋" w:hAnsi="仿宋" w:hint="eastAsia"/>
        </w:rPr>
        <w:t>承包人在施工过程中根据7.2.6款的约定，通知须由发包人办理的各项批准手续，由发包人申请办理。</w:t>
      </w:r>
    </w:p>
    <w:p w14:paraId="205FD1C4" w14:textId="77777777" w:rsidR="004C04E4" w:rsidRPr="00802C5F" w:rsidRDefault="004C04E4" w:rsidP="004C04E4">
      <w:pPr>
        <w:rPr>
          <w:rFonts w:ascii="仿宋" w:eastAsia="仿宋" w:hAnsi="仿宋"/>
        </w:rPr>
      </w:pPr>
      <w:r w:rsidRPr="00802C5F">
        <w:rPr>
          <w:rFonts w:ascii="仿宋" w:eastAsia="仿宋" w:hAnsi="仿宋" w:hint="eastAsia"/>
        </w:rPr>
        <w:t>因发包人未能按时办妥上述批准手续，给承包人造成的窝工损失，由发包人承担。导致工程关键路径延误的，竣工日期</w:t>
      </w:r>
      <w:proofErr w:type="gramStart"/>
      <w:r w:rsidRPr="00802C5F">
        <w:rPr>
          <w:rFonts w:ascii="仿宋" w:eastAsia="仿宋" w:hAnsi="仿宋" w:hint="eastAsia"/>
        </w:rPr>
        <w:t>相相应</w:t>
      </w:r>
      <w:proofErr w:type="gramEnd"/>
      <w:r w:rsidRPr="00802C5F">
        <w:rPr>
          <w:rFonts w:ascii="仿宋" w:eastAsia="仿宋" w:hAnsi="仿宋" w:hint="eastAsia"/>
        </w:rPr>
        <w:t>顺延。</w:t>
      </w:r>
    </w:p>
    <w:p w14:paraId="16FF00A8" w14:textId="77777777" w:rsidR="004C04E4" w:rsidRPr="00802C5F" w:rsidRDefault="004C04E4" w:rsidP="004C04E4">
      <w:pPr>
        <w:rPr>
          <w:rFonts w:ascii="仿宋" w:eastAsia="仿宋" w:hAnsi="仿宋"/>
        </w:rPr>
      </w:pPr>
      <w:r w:rsidRPr="00802C5F">
        <w:rPr>
          <w:rFonts w:ascii="仿宋" w:eastAsia="仿宋" w:hAnsi="仿宋" w:hint="eastAsia"/>
        </w:rPr>
        <w:t>7.1.7  提供施工障碍资料</w:t>
      </w:r>
    </w:p>
    <w:p w14:paraId="4FC8E633" w14:textId="77777777" w:rsidR="004C04E4" w:rsidRPr="00802C5F" w:rsidRDefault="004C04E4" w:rsidP="004C04E4">
      <w:pPr>
        <w:rPr>
          <w:rFonts w:ascii="仿宋" w:eastAsia="仿宋" w:hAnsi="仿宋"/>
        </w:rPr>
      </w:pPr>
      <w:r w:rsidRPr="00802C5F">
        <w:rPr>
          <w:rFonts w:ascii="仿宋" w:eastAsia="仿宋" w:hAnsi="仿宋" w:hint="eastAsia"/>
        </w:rPr>
        <w:t>发包人按合同约定的内容和时间提供与施工场地相关的地下和地上的建筑物、构筑物和其它设施的坐标位置。发包人根据</w:t>
      </w:r>
      <w:r w:rsidRPr="00802C5F">
        <w:rPr>
          <w:rFonts w:ascii="仿宋" w:eastAsia="仿宋" w:hAnsi="仿宋"/>
        </w:rPr>
        <w:t>5.</w:t>
      </w:r>
      <w:r w:rsidRPr="00802C5F">
        <w:rPr>
          <w:rFonts w:ascii="仿宋" w:eastAsia="仿宋" w:hAnsi="仿宋" w:hint="eastAsia"/>
        </w:rPr>
        <w:t>2</w:t>
      </w:r>
      <w:r w:rsidRPr="00802C5F">
        <w:rPr>
          <w:rFonts w:ascii="仿宋" w:eastAsia="仿宋" w:hAnsi="仿宋"/>
        </w:rPr>
        <w:t>.1</w:t>
      </w:r>
      <w:r w:rsidRPr="00802C5F">
        <w:rPr>
          <w:rFonts w:ascii="仿宋" w:eastAsia="仿宋" w:hAnsi="仿宋" w:hint="eastAsia"/>
        </w:rPr>
        <w:t>款第（</w:t>
      </w:r>
      <w:r w:rsidRPr="00802C5F">
        <w:rPr>
          <w:rFonts w:ascii="仿宋" w:eastAsia="仿宋" w:hAnsi="仿宋"/>
        </w:rPr>
        <w:t>1</w:t>
      </w:r>
      <w:r w:rsidRPr="00802C5F">
        <w:rPr>
          <w:rFonts w:ascii="仿宋" w:eastAsia="仿宋" w:hAnsi="仿宋" w:hint="eastAsia"/>
        </w:rPr>
        <w:t>）项、第（</w:t>
      </w:r>
      <w:r w:rsidRPr="00802C5F">
        <w:rPr>
          <w:rFonts w:ascii="仿宋" w:eastAsia="仿宋" w:hAnsi="仿宋"/>
        </w:rPr>
        <w:t>2</w:t>
      </w:r>
      <w:r w:rsidRPr="00802C5F">
        <w:rPr>
          <w:rFonts w:ascii="仿宋" w:eastAsia="仿宋" w:hAnsi="仿宋" w:hint="eastAsia"/>
        </w:rPr>
        <w:t>）项的约定，已经提供的可不再提供。承包人对发包人在合同约定时间之后提供的障碍资料，可依据13.2.3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14:paraId="69342311" w14:textId="77777777" w:rsidR="004C04E4" w:rsidRPr="00802C5F" w:rsidRDefault="004C04E4" w:rsidP="004C04E4">
      <w:pPr>
        <w:rPr>
          <w:rFonts w:ascii="仿宋" w:eastAsia="仿宋" w:hAnsi="仿宋"/>
        </w:rPr>
      </w:pPr>
      <w:r w:rsidRPr="00802C5F">
        <w:rPr>
          <w:rFonts w:ascii="仿宋" w:eastAsia="仿宋" w:hAnsi="仿宋" w:hint="eastAsia"/>
        </w:rPr>
        <w:t>7.1.8  承包人新发现的施工障碍</w:t>
      </w:r>
    </w:p>
    <w:p w14:paraId="10323CA3" w14:textId="77777777" w:rsidR="004C04E4" w:rsidRPr="00802C5F" w:rsidRDefault="004C04E4" w:rsidP="004C04E4">
      <w:pPr>
        <w:rPr>
          <w:rFonts w:ascii="仿宋" w:eastAsia="仿宋" w:hAnsi="仿宋"/>
        </w:rPr>
      </w:pPr>
      <w:r w:rsidRPr="00802C5F">
        <w:rPr>
          <w:rFonts w:ascii="仿宋" w:eastAsia="仿宋" w:hAnsi="仿宋" w:hint="eastAsia"/>
        </w:rPr>
        <w:t>发包人根据承包人按照7.2.8款的约定发出的通知，与有关单位进行联系、协调、处理施工</w:t>
      </w:r>
      <w:r w:rsidRPr="00802C5F">
        <w:rPr>
          <w:rFonts w:ascii="仿宋" w:eastAsia="仿宋" w:hAnsi="仿宋" w:hint="eastAsia"/>
        </w:rPr>
        <w:lastRenderedPageBreak/>
        <w:t>场地周围及临近的影响工程实施的建筑物、构筑物、文物建筑、古树、名木、地下管线、线缆、设施以及地下文物、化石和坟墓等的保护工作，并承担相关费用。</w:t>
      </w:r>
    </w:p>
    <w:p w14:paraId="724CFD8C" w14:textId="77777777" w:rsidR="004C04E4" w:rsidRPr="00802C5F" w:rsidRDefault="004C04E4" w:rsidP="004C04E4">
      <w:pPr>
        <w:rPr>
          <w:rFonts w:ascii="仿宋" w:eastAsia="仿宋" w:hAnsi="仿宋"/>
        </w:rPr>
      </w:pPr>
      <w:r w:rsidRPr="00802C5F">
        <w:rPr>
          <w:rFonts w:ascii="仿宋" w:eastAsia="仿宋" w:hAnsi="仿宋" w:hint="eastAsia"/>
        </w:rPr>
        <w:t>对于新发现的施工障碍，承包人可依据13.2.3款施工变更范围第（3）项的约定提交变更申请，对于承包人的合理请求发包人应予以批准。施工障碍导致工程关键路径延误的，竣工日期相应顺延。</w:t>
      </w:r>
    </w:p>
    <w:p w14:paraId="0EA7D6E1" w14:textId="77777777" w:rsidR="004C04E4" w:rsidRPr="00802C5F" w:rsidRDefault="004C04E4" w:rsidP="004C04E4">
      <w:pPr>
        <w:rPr>
          <w:rFonts w:ascii="仿宋" w:eastAsia="仿宋" w:hAnsi="仿宋"/>
        </w:rPr>
      </w:pPr>
      <w:r w:rsidRPr="00802C5F">
        <w:rPr>
          <w:rFonts w:ascii="仿宋" w:eastAsia="仿宋" w:hAnsi="仿宋" w:hint="eastAsia"/>
        </w:rPr>
        <w:t>7.1.9  职业健康、安全、环境保护管理计划确认</w:t>
      </w:r>
    </w:p>
    <w:p w14:paraId="57EB2252" w14:textId="77777777" w:rsidR="004C04E4" w:rsidRPr="00802C5F" w:rsidRDefault="004C04E4" w:rsidP="004C04E4">
      <w:pPr>
        <w:rPr>
          <w:rFonts w:ascii="仿宋" w:eastAsia="仿宋" w:hAnsi="仿宋"/>
        </w:rPr>
      </w:pPr>
      <w:r w:rsidRPr="00802C5F">
        <w:rPr>
          <w:rFonts w:ascii="仿宋" w:eastAsia="仿宋" w:hAnsi="仿宋" w:hint="eastAsia"/>
        </w:rPr>
        <w:t>发包人在收到承包人根据7.8款约定提交的“职业健康、安全、环境保护”管理计划后20日内对之进行确认。发包人有权检查其实施情况并对检查中发现的问题提出整改建议，承包人应按照发包人合理建议自费整改。</w:t>
      </w:r>
    </w:p>
    <w:p w14:paraId="7290808C" w14:textId="77777777" w:rsidR="004C04E4" w:rsidRPr="00802C5F" w:rsidRDefault="004C04E4" w:rsidP="004C04E4">
      <w:pPr>
        <w:rPr>
          <w:rFonts w:ascii="仿宋" w:eastAsia="仿宋" w:hAnsi="仿宋"/>
        </w:rPr>
      </w:pPr>
      <w:r w:rsidRPr="00802C5F">
        <w:rPr>
          <w:rFonts w:ascii="仿宋" w:eastAsia="仿宋" w:hAnsi="仿宋" w:hint="eastAsia"/>
        </w:rPr>
        <w:t>7.1.10  其它义务</w:t>
      </w:r>
    </w:p>
    <w:p w14:paraId="2CA0761E" w14:textId="77777777" w:rsidR="004C04E4" w:rsidRPr="00802C5F" w:rsidRDefault="004C04E4" w:rsidP="004C04E4">
      <w:pPr>
        <w:rPr>
          <w:rFonts w:ascii="仿宋" w:eastAsia="仿宋" w:hAnsi="仿宋"/>
        </w:rPr>
      </w:pPr>
      <w:r w:rsidRPr="00802C5F">
        <w:rPr>
          <w:rFonts w:ascii="仿宋" w:eastAsia="仿宋" w:hAnsi="仿宋" w:hint="eastAsia"/>
        </w:rPr>
        <w:t>发包人应履行专用条款中约定的由发包人履行的其它义务。</w:t>
      </w:r>
    </w:p>
    <w:p w14:paraId="22E02F19" w14:textId="77777777" w:rsidR="004C04E4" w:rsidRPr="00802C5F" w:rsidRDefault="004C04E4" w:rsidP="004C04E4">
      <w:pPr>
        <w:rPr>
          <w:rFonts w:ascii="仿宋" w:eastAsia="仿宋" w:hAnsi="仿宋"/>
        </w:rPr>
      </w:pPr>
      <w:r w:rsidRPr="00802C5F">
        <w:rPr>
          <w:rFonts w:ascii="仿宋" w:eastAsia="仿宋" w:hAnsi="仿宋" w:hint="eastAsia"/>
        </w:rPr>
        <w:t>7.2  承包人的义务</w:t>
      </w:r>
    </w:p>
    <w:p w14:paraId="0D7B8F87" w14:textId="77777777" w:rsidR="004C04E4" w:rsidRPr="00802C5F" w:rsidRDefault="004C04E4" w:rsidP="004C04E4">
      <w:pPr>
        <w:rPr>
          <w:rFonts w:ascii="仿宋" w:eastAsia="仿宋" w:hAnsi="仿宋"/>
        </w:rPr>
      </w:pPr>
      <w:r w:rsidRPr="00802C5F">
        <w:rPr>
          <w:rFonts w:ascii="仿宋" w:eastAsia="仿宋" w:hAnsi="仿宋" w:hint="eastAsia"/>
        </w:rPr>
        <w:t>7.2.1  放线。</w:t>
      </w:r>
    </w:p>
    <w:p w14:paraId="583DDF6B" w14:textId="77777777" w:rsidR="004C04E4" w:rsidRPr="00802C5F" w:rsidRDefault="004C04E4" w:rsidP="004C04E4">
      <w:pPr>
        <w:rPr>
          <w:rFonts w:ascii="仿宋" w:eastAsia="仿宋" w:hAnsi="仿宋"/>
        </w:rPr>
      </w:pPr>
      <w:r w:rsidRPr="00802C5F">
        <w:rPr>
          <w:rFonts w:ascii="仿宋" w:eastAsia="仿宋" w:hAnsi="仿宋" w:hint="eastAsia"/>
        </w:rPr>
        <w:t>承包人负责对工程、单项工程、施工部位放线，并对放线的准确性负责。</w:t>
      </w:r>
    </w:p>
    <w:p w14:paraId="58B1009C" w14:textId="77777777" w:rsidR="004C04E4" w:rsidRPr="00802C5F" w:rsidRDefault="004C04E4" w:rsidP="004C04E4">
      <w:pPr>
        <w:rPr>
          <w:rFonts w:ascii="仿宋" w:eastAsia="仿宋" w:hAnsi="仿宋"/>
        </w:rPr>
      </w:pPr>
      <w:r w:rsidRPr="00802C5F">
        <w:rPr>
          <w:rFonts w:ascii="仿宋" w:eastAsia="仿宋" w:hAnsi="仿宋" w:hint="eastAsia"/>
        </w:rPr>
        <w:t>7.2.2  施工组织设计。</w:t>
      </w:r>
    </w:p>
    <w:p w14:paraId="19713A5D" w14:textId="77777777" w:rsidR="004C04E4" w:rsidRPr="00802C5F" w:rsidRDefault="004C04E4" w:rsidP="004C04E4">
      <w:pPr>
        <w:rPr>
          <w:rFonts w:ascii="仿宋" w:eastAsia="仿宋" w:hAnsi="仿宋"/>
        </w:rPr>
      </w:pPr>
      <w:r w:rsidRPr="00802C5F">
        <w:rPr>
          <w:rFonts w:ascii="仿宋" w:eastAsia="仿宋" w:hAnsi="仿宋" w:hint="eastAsia"/>
        </w:rPr>
        <w:t>承包人应在施工开工</w:t>
      </w:r>
      <w:r w:rsidRPr="00802C5F">
        <w:rPr>
          <w:rFonts w:ascii="仿宋" w:eastAsia="仿宋" w:hAnsi="仿宋"/>
        </w:rPr>
        <w:t>15</w:t>
      </w:r>
      <w:r w:rsidRPr="00802C5F">
        <w:rPr>
          <w:rFonts w:ascii="仿宋" w:eastAsia="仿宋" w:hAnsi="仿宋" w:hint="eastAsia"/>
        </w:rPr>
        <w:t>日前或双方约定的其它时间内，向发包人提交总体施工组织设计。随着施工进展向发包人提交主要单项工程和主要分部分项工程的施工组织设计。对发包人提出的合理建议和要求，承包人应自费修改完善。</w:t>
      </w:r>
    </w:p>
    <w:p w14:paraId="27D8C586" w14:textId="77777777" w:rsidR="004C04E4" w:rsidRPr="00802C5F" w:rsidRDefault="004C04E4" w:rsidP="004C04E4">
      <w:pPr>
        <w:rPr>
          <w:rFonts w:ascii="仿宋" w:eastAsia="仿宋" w:hAnsi="仿宋"/>
        </w:rPr>
      </w:pPr>
      <w:r w:rsidRPr="00802C5F">
        <w:rPr>
          <w:rFonts w:ascii="仿宋" w:eastAsia="仿宋" w:hAnsi="仿宋" w:hint="eastAsia"/>
        </w:rPr>
        <w:t>总体施工组织设计提交的份数和时间，及需提交施工组织设计的主要单项工程和主要分部分项工程的名称、份数和时间，在专用条款中约定。</w:t>
      </w:r>
    </w:p>
    <w:p w14:paraId="421E60F3" w14:textId="77777777" w:rsidR="004C04E4" w:rsidRPr="00802C5F" w:rsidRDefault="004C04E4" w:rsidP="004C04E4">
      <w:pPr>
        <w:rPr>
          <w:rFonts w:ascii="仿宋" w:eastAsia="仿宋" w:hAnsi="仿宋"/>
        </w:rPr>
      </w:pPr>
      <w:r w:rsidRPr="00802C5F">
        <w:rPr>
          <w:rFonts w:ascii="仿宋" w:eastAsia="仿宋" w:hAnsi="仿宋" w:hint="eastAsia"/>
        </w:rPr>
        <w:t>7.2.3  提交临时占地资料</w:t>
      </w:r>
    </w:p>
    <w:p w14:paraId="227A17C1" w14:textId="77777777" w:rsidR="004C04E4" w:rsidRPr="00802C5F" w:rsidRDefault="004C04E4" w:rsidP="004C04E4">
      <w:pPr>
        <w:rPr>
          <w:rFonts w:ascii="仿宋" w:eastAsia="仿宋" w:hAnsi="仿宋"/>
        </w:rPr>
      </w:pPr>
      <w:r w:rsidRPr="00802C5F">
        <w:rPr>
          <w:rFonts w:ascii="仿宋" w:eastAsia="仿宋" w:hAnsi="仿宋" w:hint="eastAsia"/>
        </w:rPr>
        <w:t>承包人应按专用条款约定的时间向发包人提交以下临时占用资料：</w:t>
      </w:r>
    </w:p>
    <w:p w14:paraId="40EE19E9" w14:textId="77777777" w:rsidR="004C04E4" w:rsidRPr="00802C5F" w:rsidRDefault="004C04E4" w:rsidP="004C04E4">
      <w:pPr>
        <w:rPr>
          <w:rFonts w:ascii="仿宋" w:eastAsia="仿宋" w:hAnsi="仿宋"/>
        </w:rPr>
      </w:pPr>
      <w:r w:rsidRPr="00802C5F">
        <w:rPr>
          <w:rFonts w:ascii="仿宋" w:eastAsia="仿宋" w:hAnsi="仿宋" w:hint="eastAsia"/>
        </w:rPr>
        <w:t>（1）根据6.6.1款保管工程物资所需的库房、堆场、道路用地的坐标位置、面积、占用时间、用途说明，并须单列需要由发包人租地的坐标位置、面积、占用时间和用途说明；</w:t>
      </w:r>
    </w:p>
    <w:p w14:paraId="0964CE79" w14:textId="77777777" w:rsidR="004C04E4" w:rsidRPr="00802C5F" w:rsidRDefault="004C04E4" w:rsidP="004C04E4">
      <w:pPr>
        <w:rPr>
          <w:rFonts w:ascii="仿宋" w:eastAsia="仿宋" w:hAnsi="仿宋"/>
        </w:rPr>
      </w:pPr>
      <w:r w:rsidRPr="00802C5F">
        <w:rPr>
          <w:rFonts w:ascii="仿宋" w:eastAsia="仿宋" w:hAnsi="仿宋" w:hint="eastAsia"/>
        </w:rPr>
        <w:t>（2</w:t>
      </w:r>
      <w:r w:rsidRPr="00802C5F">
        <w:rPr>
          <w:rFonts w:ascii="仿宋" w:eastAsia="仿宋" w:hAnsi="仿宋"/>
        </w:rPr>
        <w:t>）</w:t>
      </w:r>
      <w:r w:rsidRPr="00802C5F">
        <w:rPr>
          <w:rFonts w:ascii="仿宋" w:eastAsia="仿宋" w:hAnsi="仿宋" w:hint="eastAsia"/>
        </w:rPr>
        <w:t>施工用地的坐标位置、面积、占用时间、用途说明，并须单列要求发包人租地的坐标位置、面积、占用时间和用途说明；</w:t>
      </w:r>
    </w:p>
    <w:p w14:paraId="7B51AEBA" w14:textId="77777777" w:rsidR="004C04E4" w:rsidRPr="00802C5F" w:rsidRDefault="004C04E4" w:rsidP="004C04E4">
      <w:pPr>
        <w:rPr>
          <w:rFonts w:ascii="仿宋" w:eastAsia="仿宋" w:hAnsi="仿宋"/>
        </w:rPr>
      </w:pPr>
      <w:r w:rsidRPr="00802C5F">
        <w:rPr>
          <w:rFonts w:ascii="仿宋" w:eastAsia="仿宋" w:hAnsi="仿宋" w:hint="eastAsia"/>
        </w:rPr>
        <w:t>（3）进入施工现场道路的入口坐标位置，并须指明要求发包人铺设与城乡公共道路相连接的道路走向、长度、路宽、等级、桥涵承重、转弯半径和时间要求。</w:t>
      </w:r>
    </w:p>
    <w:p w14:paraId="07A90D4F" w14:textId="77777777" w:rsidR="004C04E4" w:rsidRPr="00802C5F" w:rsidRDefault="004C04E4" w:rsidP="004C04E4">
      <w:pPr>
        <w:rPr>
          <w:rFonts w:ascii="仿宋" w:eastAsia="仿宋" w:hAnsi="仿宋"/>
        </w:rPr>
      </w:pPr>
      <w:r w:rsidRPr="00802C5F">
        <w:rPr>
          <w:rFonts w:ascii="仿宋" w:eastAsia="仿宋" w:hAnsi="仿宋" w:hint="eastAsia"/>
        </w:rPr>
        <w:t>因承包人未能按时提交上述资料，导致7.1.3款约定的进场日期延误的，由此增加的费用和（或）竣工日期延误，由承包人负责。</w:t>
      </w:r>
    </w:p>
    <w:p w14:paraId="7B704D5D" w14:textId="77777777" w:rsidR="004C04E4" w:rsidRPr="00802C5F" w:rsidRDefault="004C04E4" w:rsidP="004C04E4">
      <w:pPr>
        <w:rPr>
          <w:rFonts w:ascii="仿宋" w:eastAsia="仿宋" w:hAnsi="仿宋"/>
        </w:rPr>
      </w:pPr>
      <w:r w:rsidRPr="00802C5F">
        <w:rPr>
          <w:rFonts w:ascii="仿宋" w:eastAsia="仿宋" w:hAnsi="仿宋" w:hint="eastAsia"/>
        </w:rPr>
        <w:t>7.2.4  临时用水、用电等</w:t>
      </w:r>
    </w:p>
    <w:p w14:paraId="1E54D56F" w14:textId="77777777" w:rsidR="004C04E4" w:rsidRPr="00802C5F" w:rsidRDefault="004C04E4" w:rsidP="004C04E4">
      <w:pPr>
        <w:rPr>
          <w:rFonts w:ascii="仿宋" w:eastAsia="仿宋" w:hAnsi="仿宋"/>
        </w:rPr>
      </w:pPr>
      <w:r w:rsidRPr="00802C5F">
        <w:rPr>
          <w:rFonts w:ascii="仿宋" w:eastAsia="仿宋" w:hAnsi="仿宋" w:hint="eastAsia"/>
        </w:rPr>
        <w:t>承包人应在施工开工日期</w:t>
      </w:r>
      <w:r w:rsidRPr="00802C5F">
        <w:rPr>
          <w:rFonts w:ascii="仿宋" w:eastAsia="仿宋" w:hAnsi="仿宋"/>
        </w:rPr>
        <w:t>30</w:t>
      </w:r>
      <w:r w:rsidRPr="00802C5F">
        <w:rPr>
          <w:rFonts w:ascii="仿宋" w:eastAsia="仿宋" w:hAnsi="仿宋" w:hint="eastAsia"/>
        </w:rPr>
        <w:t>日前或双方约定的其它时间，按本专用条款中约定的发包人能够提供的临时用水、用电等类别，向发包人提交施工（</w:t>
      </w:r>
      <w:proofErr w:type="gramStart"/>
      <w:r w:rsidRPr="00802C5F">
        <w:rPr>
          <w:rFonts w:ascii="仿宋" w:eastAsia="仿宋" w:hAnsi="仿宋" w:hint="eastAsia"/>
        </w:rPr>
        <w:t>含工程</w:t>
      </w:r>
      <w:proofErr w:type="gramEnd"/>
      <w:r w:rsidRPr="00802C5F">
        <w:rPr>
          <w:rFonts w:ascii="仿宋" w:eastAsia="仿宋" w:hAnsi="仿宋" w:hint="eastAsia"/>
        </w:rPr>
        <w:t>物资保管）所需的临时用水、用电等的品质、正常用量、高峰用量、使用时间和节点位置等资料。承包人自费负责计量仪器的购买、安装和维护，并依据7.1.4款专用条款中约定的单价向发包人交费，双方另有约定时除外。</w:t>
      </w:r>
    </w:p>
    <w:p w14:paraId="378CC57D" w14:textId="77777777" w:rsidR="004C04E4" w:rsidRPr="00802C5F" w:rsidRDefault="004C04E4" w:rsidP="004C04E4">
      <w:pPr>
        <w:rPr>
          <w:rFonts w:ascii="仿宋" w:eastAsia="仿宋" w:hAnsi="仿宋"/>
        </w:rPr>
      </w:pPr>
      <w:r w:rsidRPr="00802C5F">
        <w:rPr>
          <w:rFonts w:ascii="仿宋" w:eastAsia="仿宋" w:hAnsi="仿宋" w:hint="eastAsia"/>
        </w:rPr>
        <w:t>因承包人未能按合约约定提交上述资料，造成发包人费用增加和竣工日期延误时，由承包人负责。</w:t>
      </w:r>
    </w:p>
    <w:p w14:paraId="2E810ECC" w14:textId="77777777" w:rsidR="004C04E4" w:rsidRPr="00802C5F" w:rsidRDefault="004C04E4" w:rsidP="004C04E4">
      <w:pPr>
        <w:rPr>
          <w:rFonts w:ascii="仿宋" w:eastAsia="仿宋" w:hAnsi="仿宋"/>
        </w:rPr>
      </w:pPr>
      <w:r w:rsidRPr="00802C5F">
        <w:rPr>
          <w:rFonts w:ascii="仿宋" w:eastAsia="仿宋" w:hAnsi="仿宋" w:hint="eastAsia"/>
        </w:rPr>
        <w:t>7.2.5  协助发包人办理开工等批准手续</w:t>
      </w:r>
    </w:p>
    <w:p w14:paraId="28217F67" w14:textId="77777777" w:rsidR="004C04E4" w:rsidRPr="00802C5F" w:rsidRDefault="004C04E4" w:rsidP="004C04E4">
      <w:pPr>
        <w:rPr>
          <w:rFonts w:ascii="仿宋" w:eastAsia="仿宋" w:hAnsi="仿宋"/>
        </w:rPr>
      </w:pPr>
      <w:r w:rsidRPr="00802C5F">
        <w:rPr>
          <w:rFonts w:ascii="仿宋" w:eastAsia="仿宋" w:hAnsi="仿宋" w:hint="eastAsia"/>
        </w:rPr>
        <w:t>承包人应在工程开工</w:t>
      </w:r>
      <w:r w:rsidRPr="00802C5F">
        <w:rPr>
          <w:rFonts w:ascii="仿宋" w:eastAsia="仿宋" w:hAnsi="仿宋"/>
        </w:rPr>
        <w:t>20</w:t>
      </w:r>
      <w:r w:rsidRPr="00802C5F">
        <w:rPr>
          <w:rFonts w:ascii="仿宋" w:eastAsia="仿宋" w:hAnsi="仿宋" w:hint="eastAsia"/>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14:paraId="28215D59" w14:textId="77777777" w:rsidR="004C04E4" w:rsidRPr="00802C5F" w:rsidRDefault="004C04E4" w:rsidP="004C04E4">
      <w:pPr>
        <w:rPr>
          <w:rFonts w:ascii="仿宋" w:eastAsia="仿宋" w:hAnsi="仿宋"/>
        </w:rPr>
      </w:pPr>
      <w:r w:rsidRPr="00802C5F">
        <w:rPr>
          <w:rFonts w:ascii="仿宋" w:eastAsia="仿宋" w:hAnsi="仿宋" w:hint="eastAsia"/>
        </w:rPr>
        <w:t>7.2.6  施工过程中需通知办理的批准</w:t>
      </w:r>
    </w:p>
    <w:p w14:paraId="2306EB63" w14:textId="77777777" w:rsidR="004C04E4" w:rsidRPr="00802C5F" w:rsidRDefault="004C04E4" w:rsidP="004C04E4">
      <w:pPr>
        <w:rPr>
          <w:rFonts w:ascii="仿宋" w:eastAsia="仿宋" w:hAnsi="仿宋"/>
        </w:rPr>
      </w:pPr>
      <w:r w:rsidRPr="00802C5F">
        <w:rPr>
          <w:rFonts w:ascii="仿宋" w:eastAsia="仿宋" w:hAnsi="仿宋" w:hint="eastAsia"/>
        </w:rPr>
        <w:t>承包人在施工过程中因增加场外临时用地，临时要求停水、停电、中断道路交通，爆破作业，或可能损坏道路、管线、电力、邮电、通讯等公共设施的，应提前10日通知发包人办理相关申请批准手续。并按发包人的要求，提供需要承包人提供的相关文件、资料、证件等。</w:t>
      </w:r>
    </w:p>
    <w:p w14:paraId="5B80F673" w14:textId="77777777" w:rsidR="004C04E4" w:rsidRPr="00802C5F" w:rsidRDefault="004C04E4" w:rsidP="004C04E4">
      <w:pPr>
        <w:rPr>
          <w:rFonts w:ascii="仿宋" w:eastAsia="仿宋" w:hAnsi="仿宋"/>
        </w:rPr>
      </w:pPr>
      <w:r w:rsidRPr="00802C5F">
        <w:rPr>
          <w:rFonts w:ascii="仿宋" w:eastAsia="仿宋" w:hAnsi="仿宋" w:hint="eastAsia"/>
        </w:rPr>
        <w:t>因承包人未能在10日前通知发包人或未能按时提供由发包人办理申请所需的承包人的相关文件、资料和证件等，造成承包人窝工、停工和竣工日期延误的，由承包人负责。</w:t>
      </w:r>
    </w:p>
    <w:p w14:paraId="7D7B9089" w14:textId="77777777" w:rsidR="004C04E4" w:rsidRPr="00802C5F" w:rsidRDefault="004C04E4" w:rsidP="004C04E4">
      <w:pPr>
        <w:rPr>
          <w:rFonts w:ascii="仿宋" w:eastAsia="仿宋" w:hAnsi="仿宋"/>
        </w:rPr>
      </w:pPr>
      <w:r w:rsidRPr="00802C5F">
        <w:rPr>
          <w:rFonts w:ascii="仿宋" w:eastAsia="仿宋" w:hAnsi="仿宋" w:hint="eastAsia"/>
        </w:rPr>
        <w:t>7.2.7  提供施工障碍资料</w:t>
      </w:r>
    </w:p>
    <w:p w14:paraId="0864D427" w14:textId="77777777" w:rsidR="004C04E4" w:rsidRPr="00802C5F" w:rsidRDefault="004C04E4" w:rsidP="004C04E4">
      <w:pPr>
        <w:rPr>
          <w:rFonts w:ascii="仿宋" w:eastAsia="仿宋" w:hAnsi="仿宋"/>
        </w:rPr>
      </w:pPr>
      <w:r w:rsidRPr="00802C5F">
        <w:rPr>
          <w:rFonts w:ascii="仿宋" w:eastAsia="仿宋" w:hAnsi="仿宋" w:hint="eastAsia"/>
        </w:rPr>
        <w:t>承包人应按合同约定，在每项地下或地上施工部位开工</w:t>
      </w:r>
      <w:r w:rsidRPr="00802C5F">
        <w:rPr>
          <w:rFonts w:ascii="仿宋" w:eastAsia="仿宋" w:hAnsi="仿宋"/>
        </w:rPr>
        <w:t>20</w:t>
      </w:r>
      <w:r w:rsidRPr="00802C5F">
        <w:rPr>
          <w:rFonts w:ascii="仿宋" w:eastAsia="仿宋" w:hAnsi="仿宋" w:hint="eastAsia"/>
        </w:rPr>
        <w:t>日前，向发包人提交施工场地的</w:t>
      </w:r>
      <w:r w:rsidRPr="00802C5F">
        <w:rPr>
          <w:rFonts w:ascii="仿宋" w:eastAsia="仿宋" w:hAnsi="仿宋" w:hint="eastAsia"/>
        </w:rPr>
        <w:lastRenderedPageBreak/>
        <w:t>具体范围及其坐标位置，发包人须对上述范围内提供相关的地下和地下的建筑物、构筑物和其它设施的坐标位置（不包括发包人根据5.2.1款第（1）项、第（2）项中已提供的现场障碍资料）。发包人在合同约定时间之后提出的现场障碍资料，按照13.2.3款的施工变更的约定办理。</w:t>
      </w:r>
    </w:p>
    <w:p w14:paraId="1F2BA3BA" w14:textId="77777777" w:rsidR="004C04E4" w:rsidRPr="00802C5F" w:rsidRDefault="004C04E4" w:rsidP="004C04E4">
      <w:pPr>
        <w:rPr>
          <w:rFonts w:ascii="仿宋" w:eastAsia="仿宋" w:hAnsi="仿宋"/>
        </w:rPr>
      </w:pPr>
      <w:r w:rsidRPr="00802C5F">
        <w:rPr>
          <w:rFonts w:ascii="仿宋" w:eastAsia="仿宋" w:hAnsi="仿宋" w:hint="eastAsia"/>
        </w:rPr>
        <w:t>发包人已提供上述相关资料，因承包人未能履行保护义务，造成的损失、损害和责任，由承包人负责。因此造成工程关键路径延误的，承包人按4.1.2款的约定，自费赶上。</w:t>
      </w:r>
    </w:p>
    <w:p w14:paraId="6834DBF4" w14:textId="77777777" w:rsidR="004C04E4" w:rsidRPr="00802C5F" w:rsidRDefault="004C04E4" w:rsidP="004C04E4">
      <w:pPr>
        <w:rPr>
          <w:rFonts w:ascii="仿宋" w:eastAsia="仿宋" w:hAnsi="仿宋"/>
        </w:rPr>
      </w:pPr>
      <w:r w:rsidRPr="00802C5F">
        <w:rPr>
          <w:rFonts w:ascii="仿宋" w:eastAsia="仿宋" w:hAnsi="仿宋" w:hint="eastAsia"/>
        </w:rPr>
        <w:t>7.2.8  新发现的施工障碍</w:t>
      </w:r>
    </w:p>
    <w:p w14:paraId="4EE7011F" w14:textId="77777777" w:rsidR="004C04E4" w:rsidRPr="00802C5F" w:rsidRDefault="004C04E4" w:rsidP="004C04E4">
      <w:pPr>
        <w:rPr>
          <w:rFonts w:ascii="仿宋" w:eastAsia="仿宋" w:hAnsi="仿宋"/>
        </w:rPr>
      </w:pPr>
      <w:r w:rsidRPr="00802C5F">
        <w:rPr>
          <w:rFonts w:ascii="仿宋" w:eastAsia="仿宋" w:hAnsi="仿宋" w:hint="eastAsia"/>
        </w:rPr>
        <w:t>承包人对在施工过程中新发现的场地周围及临近影响施工的建筑物、构筑物、文物建筑、古树、名木，以及地下管线、线缆、构筑物、文物、化石和坟墓等，立即采取保护措施，并及时通知发包人。新发现的施工障碍，按照13.2.3款的施工变更约定办理。</w:t>
      </w:r>
    </w:p>
    <w:p w14:paraId="0F22E82B" w14:textId="77777777" w:rsidR="004C04E4" w:rsidRPr="00802C5F" w:rsidRDefault="004C04E4" w:rsidP="004C04E4">
      <w:pPr>
        <w:rPr>
          <w:rFonts w:ascii="仿宋" w:eastAsia="仿宋" w:hAnsi="仿宋"/>
        </w:rPr>
      </w:pPr>
      <w:r w:rsidRPr="00802C5F">
        <w:rPr>
          <w:rFonts w:ascii="仿宋" w:eastAsia="仿宋" w:hAnsi="仿宋" w:hint="eastAsia"/>
        </w:rPr>
        <w:t>7.2.9  施工资源</w:t>
      </w:r>
    </w:p>
    <w:p w14:paraId="49316E4C" w14:textId="77777777" w:rsidR="004C04E4" w:rsidRPr="00802C5F" w:rsidRDefault="004C04E4" w:rsidP="004C04E4">
      <w:pPr>
        <w:rPr>
          <w:rFonts w:ascii="仿宋" w:eastAsia="仿宋" w:hAnsi="仿宋"/>
        </w:rPr>
      </w:pPr>
      <w:r w:rsidRPr="00802C5F">
        <w:rPr>
          <w:rFonts w:ascii="仿宋" w:eastAsia="仿宋" w:hAnsi="仿宋" w:hint="eastAsia"/>
        </w:rPr>
        <w:t>承包人应保证其人力、机具、设备、设施、措施材料、消耗材料、周转材料及其</w:t>
      </w:r>
      <w:proofErr w:type="gramStart"/>
      <w:r w:rsidRPr="00802C5F">
        <w:rPr>
          <w:rFonts w:ascii="仿宋" w:eastAsia="仿宋" w:hAnsi="仿宋" w:hint="eastAsia"/>
        </w:rPr>
        <w:t>它施工</w:t>
      </w:r>
      <w:proofErr w:type="gramEnd"/>
      <w:r w:rsidRPr="00802C5F">
        <w:rPr>
          <w:rFonts w:ascii="仿宋" w:eastAsia="仿宋" w:hAnsi="仿宋" w:hint="eastAsia"/>
        </w:rPr>
        <w:t>资源，满足实施工程的需求。</w:t>
      </w:r>
    </w:p>
    <w:p w14:paraId="086127B0" w14:textId="77777777" w:rsidR="004C04E4" w:rsidRPr="00802C5F" w:rsidRDefault="004C04E4" w:rsidP="004C04E4">
      <w:pPr>
        <w:rPr>
          <w:rFonts w:ascii="仿宋" w:eastAsia="仿宋" w:hAnsi="仿宋"/>
        </w:rPr>
      </w:pPr>
      <w:r w:rsidRPr="00802C5F">
        <w:rPr>
          <w:rFonts w:ascii="仿宋" w:eastAsia="仿宋" w:hAnsi="仿宋" w:hint="eastAsia"/>
        </w:rPr>
        <w:t>7.2.10  设计文件的说明和解释</w:t>
      </w:r>
    </w:p>
    <w:p w14:paraId="123C48C2" w14:textId="77777777" w:rsidR="004C04E4" w:rsidRPr="00802C5F" w:rsidRDefault="004C04E4" w:rsidP="004C04E4">
      <w:pPr>
        <w:rPr>
          <w:rFonts w:ascii="仿宋" w:eastAsia="仿宋" w:hAnsi="仿宋"/>
        </w:rPr>
      </w:pPr>
      <w:r w:rsidRPr="00802C5F">
        <w:rPr>
          <w:rFonts w:ascii="仿宋" w:eastAsia="仿宋" w:hAnsi="仿宋" w:hint="eastAsia"/>
        </w:rPr>
        <w:t>承包人应在施工开工前向施工分包人和监理人说明设计文件的意圈，解释设计文件，及时解决施工过程中出现的有关问题。</w:t>
      </w:r>
    </w:p>
    <w:p w14:paraId="2DBFE856" w14:textId="77777777" w:rsidR="004C04E4" w:rsidRPr="00802C5F" w:rsidRDefault="004C04E4" w:rsidP="004C04E4">
      <w:pPr>
        <w:rPr>
          <w:rFonts w:ascii="仿宋" w:eastAsia="仿宋" w:hAnsi="仿宋"/>
        </w:rPr>
      </w:pPr>
      <w:r w:rsidRPr="00802C5F">
        <w:rPr>
          <w:rFonts w:ascii="仿宋" w:eastAsia="仿宋" w:hAnsi="仿宋" w:hint="eastAsia"/>
        </w:rPr>
        <w:t>7.2.11  工程的保护与维护</w:t>
      </w:r>
    </w:p>
    <w:p w14:paraId="3640E503" w14:textId="77777777" w:rsidR="004C04E4" w:rsidRPr="00802C5F" w:rsidRDefault="004C04E4" w:rsidP="004C04E4">
      <w:pPr>
        <w:rPr>
          <w:rFonts w:ascii="仿宋" w:eastAsia="仿宋" w:hAnsi="仿宋"/>
        </w:rPr>
      </w:pPr>
      <w:r w:rsidRPr="00802C5F">
        <w:rPr>
          <w:rFonts w:ascii="仿宋" w:eastAsia="仿宋" w:hAnsi="仿宋" w:hint="eastAsia"/>
        </w:rPr>
        <w:t>承包人应在开工之日起至发包人接收工程或单项工程之日止，负责工程或单项工程的照管、保护、维护和保安责任，保证工程或单项工程除不可抗力外，不受到任何损失、损害。</w:t>
      </w:r>
    </w:p>
    <w:p w14:paraId="729E7FA6" w14:textId="77777777" w:rsidR="004C04E4" w:rsidRPr="00802C5F" w:rsidRDefault="004C04E4" w:rsidP="004C04E4">
      <w:pPr>
        <w:rPr>
          <w:rFonts w:ascii="仿宋" w:eastAsia="仿宋" w:hAnsi="仿宋"/>
        </w:rPr>
      </w:pPr>
      <w:r w:rsidRPr="00802C5F">
        <w:rPr>
          <w:rFonts w:ascii="仿宋" w:eastAsia="仿宋" w:hAnsi="仿宋" w:hint="eastAsia"/>
        </w:rPr>
        <w:t>7.2.12  清理现场</w:t>
      </w:r>
    </w:p>
    <w:p w14:paraId="45940229" w14:textId="77777777" w:rsidR="004C04E4" w:rsidRPr="00802C5F" w:rsidRDefault="004C04E4" w:rsidP="004C04E4">
      <w:pPr>
        <w:rPr>
          <w:rFonts w:ascii="仿宋" w:eastAsia="仿宋" w:hAnsi="仿宋"/>
        </w:rPr>
      </w:pPr>
      <w:r w:rsidRPr="00802C5F">
        <w:rPr>
          <w:rFonts w:ascii="仿宋" w:eastAsia="仿宋" w:hAnsi="仿宋" w:hint="eastAsia"/>
        </w:rPr>
        <w:t>承包人负责在施工过程中及完工后对现场进行清理、分类堆放，将残余物、废弃物、垃圾等运往发包人、或当地有关部门指定的地点。消</w:t>
      </w:r>
      <w:proofErr w:type="gramStart"/>
      <w:r w:rsidRPr="00802C5F">
        <w:rPr>
          <w:rFonts w:ascii="仿宋" w:eastAsia="仿宋" w:hAnsi="仿宋" w:hint="eastAsia"/>
        </w:rPr>
        <w:t>理现场</w:t>
      </w:r>
      <w:proofErr w:type="gramEnd"/>
      <w:r w:rsidRPr="00802C5F">
        <w:rPr>
          <w:rFonts w:ascii="仿宋" w:eastAsia="仿宋" w:hAnsi="仿宋" w:hint="eastAsia"/>
        </w:rPr>
        <w:t>的费用在专用条款中写明。承包人应将不再使用的机具、设备、设施和临时工程等撤离现场，或运到发包人指定的场地。</w:t>
      </w:r>
    </w:p>
    <w:p w14:paraId="5A23A64D" w14:textId="77777777" w:rsidR="004C04E4" w:rsidRPr="00802C5F" w:rsidRDefault="004C04E4" w:rsidP="004C04E4">
      <w:pPr>
        <w:rPr>
          <w:rFonts w:ascii="仿宋" w:eastAsia="仿宋" w:hAnsi="仿宋"/>
        </w:rPr>
      </w:pPr>
      <w:r w:rsidRPr="00802C5F">
        <w:rPr>
          <w:rFonts w:ascii="仿宋" w:eastAsia="仿宋" w:hAnsi="仿宋" w:hint="eastAsia"/>
        </w:rPr>
        <w:t>7.2.13  其它义务</w:t>
      </w:r>
    </w:p>
    <w:p w14:paraId="24AFB5C9" w14:textId="77777777" w:rsidR="004C04E4" w:rsidRPr="00802C5F" w:rsidRDefault="004C04E4" w:rsidP="004C04E4">
      <w:pPr>
        <w:rPr>
          <w:rFonts w:ascii="仿宋" w:eastAsia="仿宋" w:hAnsi="仿宋"/>
        </w:rPr>
      </w:pPr>
      <w:r w:rsidRPr="00802C5F">
        <w:rPr>
          <w:rFonts w:ascii="仿宋" w:eastAsia="仿宋" w:hAnsi="仿宋" w:hint="eastAsia"/>
        </w:rPr>
        <w:t>承包人应履行专用条款中约定的应由承包人履行的其它相关义务。</w:t>
      </w:r>
    </w:p>
    <w:p w14:paraId="03DDA362" w14:textId="77777777" w:rsidR="004C04E4" w:rsidRPr="00802C5F" w:rsidRDefault="004C04E4" w:rsidP="004C04E4">
      <w:pPr>
        <w:rPr>
          <w:rFonts w:ascii="仿宋" w:eastAsia="仿宋" w:hAnsi="仿宋"/>
        </w:rPr>
      </w:pPr>
      <w:r w:rsidRPr="00802C5F">
        <w:rPr>
          <w:rFonts w:ascii="仿宋" w:eastAsia="仿宋" w:hAnsi="仿宋" w:hint="eastAsia"/>
        </w:rPr>
        <w:t>7.3  施工技术方法</w:t>
      </w:r>
    </w:p>
    <w:p w14:paraId="68D1A564" w14:textId="77777777" w:rsidR="004C04E4" w:rsidRPr="00802C5F" w:rsidRDefault="004C04E4" w:rsidP="004C04E4">
      <w:pPr>
        <w:rPr>
          <w:rFonts w:ascii="仿宋" w:eastAsia="仿宋" w:hAnsi="仿宋"/>
        </w:rPr>
      </w:pPr>
      <w:r w:rsidRPr="00802C5F">
        <w:rPr>
          <w:rFonts w:ascii="仿宋" w:eastAsia="仿宋" w:hAnsi="仿宋" w:hint="eastAsia"/>
        </w:rPr>
        <w:t>承包人的施工技术方法符合有关操作规程、安全规程及质量标准。</w:t>
      </w:r>
    </w:p>
    <w:p w14:paraId="4DC2CF69" w14:textId="77777777" w:rsidR="004C04E4" w:rsidRPr="00802C5F" w:rsidRDefault="004C04E4" w:rsidP="004C04E4">
      <w:pPr>
        <w:rPr>
          <w:rFonts w:ascii="仿宋" w:eastAsia="仿宋" w:hAnsi="仿宋"/>
        </w:rPr>
      </w:pPr>
      <w:r w:rsidRPr="00802C5F">
        <w:rPr>
          <w:rFonts w:ascii="仿宋" w:eastAsia="仿宋" w:hAnsi="仿宋" w:hint="eastAsia"/>
        </w:rPr>
        <w:t>发包人应在收到承包人提交的该方法后的</w:t>
      </w:r>
      <w:r w:rsidRPr="00802C5F">
        <w:rPr>
          <w:rFonts w:ascii="仿宋" w:eastAsia="仿宋" w:hAnsi="仿宋"/>
        </w:rPr>
        <w:t>5</w:t>
      </w:r>
      <w:r w:rsidRPr="00802C5F">
        <w:rPr>
          <w:rFonts w:ascii="仿宋" w:eastAsia="仿宋" w:hAnsi="仿宋" w:hint="eastAsia"/>
        </w:rPr>
        <w:t>日内予以确认或提出建议，发包人的任何此类确认和建议，并不能减轻或免除承包人的合同责任。</w:t>
      </w:r>
    </w:p>
    <w:p w14:paraId="459BC011" w14:textId="77777777" w:rsidR="004C04E4" w:rsidRPr="00802C5F" w:rsidRDefault="004C04E4" w:rsidP="004C04E4">
      <w:pPr>
        <w:rPr>
          <w:rFonts w:ascii="仿宋" w:eastAsia="仿宋" w:hAnsi="仿宋"/>
        </w:rPr>
      </w:pPr>
      <w:r w:rsidRPr="00802C5F">
        <w:rPr>
          <w:rFonts w:ascii="仿宋" w:eastAsia="仿宋" w:hAnsi="仿宋" w:hint="eastAsia"/>
        </w:rPr>
        <w:t>7.4  人力和机具资源</w:t>
      </w:r>
    </w:p>
    <w:p w14:paraId="03242C9D" w14:textId="77777777" w:rsidR="004C04E4" w:rsidRPr="00802C5F" w:rsidRDefault="004C04E4" w:rsidP="004C04E4">
      <w:pPr>
        <w:rPr>
          <w:rFonts w:ascii="仿宋" w:eastAsia="仿宋" w:hAnsi="仿宋"/>
        </w:rPr>
      </w:pPr>
      <w:r w:rsidRPr="00802C5F">
        <w:rPr>
          <w:rFonts w:ascii="仿宋" w:eastAsia="仿宋" w:hAnsi="仿宋" w:hint="eastAsia"/>
        </w:rPr>
        <w:t>7.4.1  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14:paraId="1DD02DBF" w14:textId="77777777" w:rsidR="004C04E4" w:rsidRPr="00802C5F" w:rsidRDefault="004C04E4" w:rsidP="004C04E4">
      <w:pPr>
        <w:rPr>
          <w:rFonts w:ascii="仿宋" w:eastAsia="仿宋" w:hAnsi="仿宋"/>
        </w:rPr>
      </w:pPr>
      <w:r w:rsidRPr="00802C5F">
        <w:rPr>
          <w:rFonts w:ascii="仿宋" w:eastAsia="仿宋" w:hAnsi="仿宋" w:hint="eastAsia"/>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14:paraId="5677C065" w14:textId="77777777" w:rsidR="004C04E4" w:rsidRPr="00802C5F" w:rsidRDefault="004C04E4" w:rsidP="004C04E4">
      <w:pPr>
        <w:rPr>
          <w:rFonts w:ascii="仿宋" w:eastAsia="仿宋" w:hAnsi="仿宋"/>
        </w:rPr>
      </w:pPr>
      <w:r w:rsidRPr="00802C5F">
        <w:rPr>
          <w:rFonts w:ascii="仿宋" w:eastAsia="仿宋" w:hAnsi="仿宋" w:hint="eastAsia"/>
        </w:rPr>
        <w:t>7.4.2  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14:paraId="4B1CC286" w14:textId="77777777" w:rsidR="004C04E4" w:rsidRPr="00802C5F" w:rsidRDefault="004C04E4" w:rsidP="004C04E4">
      <w:pPr>
        <w:rPr>
          <w:rFonts w:ascii="仿宋" w:eastAsia="仿宋" w:hAnsi="仿宋"/>
        </w:rPr>
      </w:pPr>
      <w:r w:rsidRPr="00802C5F">
        <w:rPr>
          <w:rFonts w:ascii="仿宋" w:eastAsia="仿宋" w:hAnsi="仿宋" w:hint="eastAsia"/>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14:paraId="295F74BC" w14:textId="77777777" w:rsidR="004C04E4" w:rsidRPr="00802C5F" w:rsidRDefault="004C04E4" w:rsidP="004C04E4">
      <w:pPr>
        <w:rPr>
          <w:rFonts w:ascii="仿宋" w:eastAsia="仿宋" w:hAnsi="仿宋"/>
        </w:rPr>
      </w:pPr>
      <w:r w:rsidRPr="00802C5F">
        <w:rPr>
          <w:rFonts w:ascii="仿宋" w:eastAsia="仿宋" w:hAnsi="仿宋" w:hint="eastAsia"/>
        </w:rPr>
        <w:t>7.5  质量与检验</w:t>
      </w:r>
    </w:p>
    <w:p w14:paraId="4E0E12E8" w14:textId="77777777" w:rsidR="004C04E4" w:rsidRPr="00802C5F" w:rsidRDefault="004C04E4" w:rsidP="004C04E4">
      <w:pPr>
        <w:rPr>
          <w:rFonts w:ascii="仿宋" w:eastAsia="仿宋" w:hAnsi="仿宋"/>
        </w:rPr>
      </w:pPr>
      <w:r w:rsidRPr="00802C5F">
        <w:rPr>
          <w:rFonts w:ascii="仿宋" w:eastAsia="仿宋" w:hAnsi="仿宋" w:hint="eastAsia"/>
        </w:rPr>
        <w:t>7.5.1  质量与检验</w:t>
      </w:r>
    </w:p>
    <w:p w14:paraId="0CF83A7B" w14:textId="77777777" w:rsidR="004C04E4" w:rsidRPr="00802C5F" w:rsidRDefault="004C04E4" w:rsidP="004C04E4">
      <w:pPr>
        <w:rPr>
          <w:rFonts w:ascii="仿宋" w:eastAsia="仿宋" w:hAnsi="仿宋"/>
        </w:rPr>
      </w:pPr>
      <w:r w:rsidRPr="00802C5F">
        <w:rPr>
          <w:rFonts w:ascii="仿宋" w:eastAsia="仿宋" w:hAnsi="仿宋" w:hint="eastAsia"/>
        </w:rPr>
        <w:t>（1）承包人及其分包人随时接受发包人、监理人所进行的安全、质量的监督和检查。承包人应为此类监督、检查提供方便。</w:t>
      </w:r>
    </w:p>
    <w:p w14:paraId="29E83F40" w14:textId="77777777" w:rsidR="004C04E4" w:rsidRPr="00802C5F" w:rsidRDefault="004C04E4" w:rsidP="004C04E4">
      <w:pPr>
        <w:rPr>
          <w:rFonts w:ascii="仿宋" w:eastAsia="仿宋" w:hAnsi="仿宋"/>
        </w:rPr>
      </w:pPr>
      <w:r w:rsidRPr="00802C5F">
        <w:rPr>
          <w:rFonts w:ascii="仿宋" w:eastAsia="仿宋" w:hAnsi="仿宋" w:hint="eastAsia"/>
        </w:rPr>
        <w:t>（2）发包人委托第三方对施工质量进行检查、检验、检测和试验时，应以书面形式通知承包人。第三方的验收结果视为发包人的验收结果。</w:t>
      </w:r>
    </w:p>
    <w:p w14:paraId="4DCF476D" w14:textId="77777777" w:rsidR="004C04E4" w:rsidRPr="00802C5F" w:rsidRDefault="004C04E4" w:rsidP="004C04E4">
      <w:pPr>
        <w:rPr>
          <w:rFonts w:ascii="仿宋" w:eastAsia="仿宋" w:hAnsi="仿宋"/>
        </w:rPr>
      </w:pPr>
      <w:r w:rsidRPr="00802C5F">
        <w:rPr>
          <w:rFonts w:ascii="仿宋" w:eastAsia="仿宋" w:hAnsi="仿宋" w:hint="eastAsia"/>
        </w:rPr>
        <w:t>（3）承包人应遵守施工质量管理的有关规定，负有对其操作人员进行培训、考核、图纸交</w:t>
      </w:r>
      <w:r w:rsidRPr="00802C5F">
        <w:rPr>
          <w:rFonts w:ascii="仿宋" w:eastAsia="仿宋" w:hAnsi="仿宋" w:hint="eastAsia"/>
        </w:rPr>
        <w:lastRenderedPageBreak/>
        <w:t>底、技术交底、操作规程交底、安全程序交底和质量标准交底，及消除事故隐患的责任。</w:t>
      </w:r>
    </w:p>
    <w:p w14:paraId="23F3FDE3" w14:textId="77777777" w:rsidR="004C04E4" w:rsidRPr="00802C5F" w:rsidRDefault="004C04E4" w:rsidP="004C04E4">
      <w:pPr>
        <w:rPr>
          <w:rFonts w:ascii="仿宋" w:eastAsia="仿宋" w:hAnsi="仿宋"/>
        </w:rPr>
      </w:pPr>
      <w:r w:rsidRPr="00802C5F">
        <w:rPr>
          <w:rFonts w:ascii="仿宋" w:eastAsia="仿宋" w:hAnsi="仿宋" w:hint="eastAsia"/>
        </w:rPr>
        <w:t xml:space="preserve">（4） </w:t>
      </w:r>
      <w:r w:rsidRPr="00802C5F">
        <w:rPr>
          <w:rFonts w:ascii="仿宋" w:eastAsia="仿宋" w:hAnsi="仿宋"/>
        </w:rPr>
        <w:t>承包人</w:t>
      </w:r>
      <w:r w:rsidRPr="00802C5F">
        <w:rPr>
          <w:rFonts w:ascii="仿宋" w:eastAsia="仿宋" w:hAnsi="仿宋" w:hint="eastAsia"/>
        </w:rPr>
        <w:t>应按照</w:t>
      </w:r>
      <w:r w:rsidRPr="00802C5F">
        <w:rPr>
          <w:rFonts w:ascii="仿宋" w:eastAsia="仿宋" w:hAnsi="仿宋"/>
        </w:rPr>
        <w:t>设计</w:t>
      </w:r>
      <w:r w:rsidRPr="00802C5F">
        <w:rPr>
          <w:rFonts w:ascii="仿宋" w:eastAsia="仿宋" w:hAnsi="仿宋" w:hint="eastAsia"/>
        </w:rPr>
        <w:t>文件</w:t>
      </w:r>
      <w:r w:rsidRPr="00802C5F">
        <w:rPr>
          <w:rFonts w:ascii="仿宋" w:eastAsia="仿宋" w:hAnsi="仿宋"/>
        </w:rPr>
        <w:t>、施工标准和合同</w:t>
      </w:r>
      <w:r w:rsidRPr="00802C5F">
        <w:rPr>
          <w:rFonts w:ascii="仿宋" w:eastAsia="仿宋" w:hAnsi="仿宋" w:hint="eastAsia"/>
        </w:rPr>
        <w:t>约定</w:t>
      </w:r>
      <w:r w:rsidRPr="00802C5F">
        <w:rPr>
          <w:rFonts w:ascii="仿宋" w:eastAsia="仿宋" w:hAnsi="仿宋"/>
        </w:rPr>
        <w:t>，</w:t>
      </w:r>
      <w:r w:rsidRPr="00802C5F">
        <w:rPr>
          <w:rFonts w:ascii="仿宋" w:eastAsia="仿宋" w:hAnsi="仿宋" w:hint="eastAsia"/>
        </w:rPr>
        <w:t>负责编写施工试验和检测方案，</w:t>
      </w:r>
      <w:r w:rsidRPr="00802C5F">
        <w:rPr>
          <w:rFonts w:ascii="仿宋" w:eastAsia="仿宋" w:hAnsi="仿宋"/>
        </w:rPr>
        <w:t>对</w:t>
      </w:r>
      <w:r w:rsidRPr="00802C5F">
        <w:rPr>
          <w:rFonts w:ascii="仿宋" w:eastAsia="仿宋" w:hAnsi="仿宋" w:hint="eastAsia"/>
        </w:rPr>
        <w:t>工程物资（包括</w:t>
      </w:r>
      <w:r w:rsidRPr="00802C5F">
        <w:rPr>
          <w:rFonts w:ascii="仿宋" w:eastAsia="仿宋" w:hAnsi="仿宋"/>
        </w:rPr>
        <w:t>建筑构配件</w:t>
      </w:r>
      <w:r w:rsidRPr="00802C5F">
        <w:rPr>
          <w:rFonts w:ascii="仿宋" w:eastAsia="仿宋" w:hAnsi="仿宋" w:hint="eastAsia"/>
        </w:rPr>
        <w:t>）</w:t>
      </w:r>
      <w:r w:rsidRPr="00802C5F">
        <w:rPr>
          <w:rFonts w:ascii="仿宋" w:eastAsia="仿宋" w:hAnsi="仿宋"/>
        </w:rPr>
        <w:t>进行</w:t>
      </w:r>
      <w:r w:rsidRPr="00802C5F">
        <w:rPr>
          <w:rFonts w:ascii="仿宋" w:eastAsia="仿宋" w:hAnsi="仿宋" w:hint="eastAsia"/>
        </w:rPr>
        <w:t>检查、</w:t>
      </w:r>
      <w:r w:rsidRPr="00802C5F">
        <w:rPr>
          <w:rFonts w:ascii="仿宋" w:eastAsia="仿宋" w:hAnsi="仿宋"/>
        </w:rPr>
        <w:t>检验</w:t>
      </w:r>
      <w:r w:rsidRPr="00802C5F">
        <w:rPr>
          <w:rFonts w:ascii="仿宋" w:eastAsia="仿宋" w:hAnsi="仿宋" w:hint="eastAsia"/>
        </w:rPr>
        <w:t>、检测和试验</w:t>
      </w:r>
      <w:r w:rsidRPr="00802C5F">
        <w:rPr>
          <w:rFonts w:ascii="仿宋" w:eastAsia="仿宋" w:hAnsi="仿宋"/>
        </w:rPr>
        <w:t>，不合格的不得使用。</w:t>
      </w:r>
      <w:r w:rsidRPr="00802C5F">
        <w:rPr>
          <w:rFonts w:ascii="仿宋" w:eastAsia="仿宋" w:hAnsi="仿宋" w:hint="eastAsia"/>
        </w:rPr>
        <w:t>并有义务自费修复和（或）更换</w:t>
      </w:r>
      <w:r w:rsidRPr="00802C5F">
        <w:rPr>
          <w:rFonts w:ascii="仿宋" w:eastAsia="仿宋" w:hAnsi="仿宋"/>
        </w:rPr>
        <w:t>不合格</w:t>
      </w:r>
      <w:r w:rsidRPr="00802C5F">
        <w:rPr>
          <w:rFonts w:ascii="仿宋" w:eastAsia="仿宋" w:hAnsi="仿宋" w:hint="eastAsia"/>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14:paraId="625FA669" w14:textId="77777777" w:rsidR="004C04E4" w:rsidRPr="00802C5F" w:rsidRDefault="004C04E4" w:rsidP="004C04E4">
      <w:pPr>
        <w:rPr>
          <w:rFonts w:ascii="仿宋" w:eastAsia="仿宋" w:hAnsi="仿宋"/>
        </w:rPr>
      </w:pPr>
      <w:r w:rsidRPr="00802C5F">
        <w:rPr>
          <w:rFonts w:ascii="仿宋" w:eastAsia="仿宋" w:hAnsi="仿宋" w:hint="eastAsia"/>
        </w:rPr>
        <w:t>（5） 承包人的施工应符合合同约定的质量标准。施工质量评定以合同中约定的质量检验评定标准为依据。对不符合质量标准的施工部位，承包人应自费修复、返工、更换等。因此造成竣工日期延误的，由承包人负责。</w:t>
      </w:r>
    </w:p>
    <w:p w14:paraId="0A7FE5C9" w14:textId="77777777" w:rsidR="004C04E4" w:rsidRPr="00802C5F" w:rsidRDefault="004C04E4" w:rsidP="004C04E4">
      <w:pPr>
        <w:rPr>
          <w:rFonts w:ascii="仿宋" w:eastAsia="仿宋" w:hAnsi="仿宋"/>
        </w:rPr>
      </w:pPr>
      <w:r w:rsidRPr="00802C5F">
        <w:rPr>
          <w:rFonts w:ascii="仿宋" w:eastAsia="仿宋" w:hAnsi="仿宋" w:hint="eastAsia"/>
        </w:rPr>
        <w:t>7.5.2  质检部位与参检方。质检部位分为：发包人、监理人与承包人三方参检的部位；监理人与承包人两方参检的部位；第三方和（或）承包人一方参检的部位。对施工质量进行检查的部位、检查标准及验收的表格格式在专用条款中约定。</w:t>
      </w:r>
    </w:p>
    <w:p w14:paraId="679F091D" w14:textId="77777777" w:rsidR="004C04E4" w:rsidRPr="00802C5F" w:rsidRDefault="004C04E4" w:rsidP="004C04E4">
      <w:pPr>
        <w:rPr>
          <w:rFonts w:ascii="仿宋" w:eastAsia="仿宋" w:hAnsi="仿宋"/>
        </w:rPr>
      </w:pPr>
      <w:r w:rsidRPr="00802C5F">
        <w:rPr>
          <w:rFonts w:ascii="仿宋" w:eastAsia="仿宋" w:hAnsi="仿宋" w:hint="eastAsia"/>
        </w:rPr>
        <w:t>承包人应将按上述约定，经其一方检查合格的部位报发包人或监理人备案。发包人和工程总监有权随时对备案的部位进行抽查或全面检查。</w:t>
      </w:r>
    </w:p>
    <w:p w14:paraId="5B2D871C" w14:textId="77777777" w:rsidR="004C04E4" w:rsidRPr="00802C5F" w:rsidRDefault="004C04E4" w:rsidP="004C04E4">
      <w:pPr>
        <w:rPr>
          <w:rFonts w:ascii="仿宋" w:eastAsia="仿宋" w:hAnsi="仿宋"/>
        </w:rPr>
      </w:pPr>
      <w:r w:rsidRPr="00802C5F">
        <w:rPr>
          <w:rFonts w:ascii="仿宋" w:eastAsia="仿宋" w:hAnsi="仿宋" w:hint="eastAsia"/>
        </w:rPr>
        <w:t>7.5.3  通知参检方的参检。承包人自行检查、检验、检测和试验合格的，按7.5.2款专用条款约定的质检部位和参检方，通知相关参检单位在</w:t>
      </w:r>
      <w:r w:rsidRPr="00802C5F">
        <w:rPr>
          <w:rFonts w:ascii="仿宋" w:eastAsia="仿宋" w:hAnsi="仿宋"/>
        </w:rPr>
        <w:t>24</w:t>
      </w:r>
      <w:r w:rsidRPr="00802C5F">
        <w:rPr>
          <w:rFonts w:ascii="仿宋" w:eastAsia="仿宋" w:hAnsi="仿宋" w:hint="eastAsia"/>
        </w:rPr>
        <w:t>小时内参加检查。参检方未能按时参加的，承包人应将自检合格的结果于其后的</w:t>
      </w:r>
      <w:r w:rsidRPr="00802C5F">
        <w:rPr>
          <w:rFonts w:ascii="仿宋" w:eastAsia="仿宋" w:hAnsi="仿宋"/>
        </w:rPr>
        <w:t>24</w:t>
      </w:r>
      <w:r w:rsidRPr="00802C5F">
        <w:rPr>
          <w:rFonts w:ascii="仿宋" w:eastAsia="仿宋" w:hAnsi="仿宋" w:hint="eastAsia"/>
        </w:rPr>
        <w:t>小时内送交发包人和（或）监理人签字，</w:t>
      </w:r>
      <w:r w:rsidRPr="00802C5F">
        <w:rPr>
          <w:rFonts w:ascii="仿宋" w:eastAsia="仿宋" w:hAnsi="仿宋"/>
        </w:rPr>
        <w:t>24</w:t>
      </w:r>
      <w:r w:rsidRPr="00802C5F">
        <w:rPr>
          <w:rFonts w:ascii="仿宋" w:eastAsia="仿宋" w:hAnsi="仿宋" w:hint="eastAsia"/>
        </w:rPr>
        <w:t>小时后未能签字，视为质检结果已被发包人认可。此后</w:t>
      </w:r>
      <w:r w:rsidRPr="00802C5F">
        <w:rPr>
          <w:rFonts w:ascii="仿宋" w:eastAsia="仿宋" w:hAnsi="仿宋"/>
        </w:rPr>
        <w:t>3</w:t>
      </w:r>
      <w:r w:rsidRPr="00802C5F">
        <w:rPr>
          <w:rFonts w:ascii="仿宋" w:eastAsia="仿宋" w:hAnsi="仿宋" w:hint="eastAsia"/>
        </w:rPr>
        <w:t>日内，承包人可发出视为发包人和（或）</w:t>
      </w:r>
      <w:proofErr w:type="gramStart"/>
      <w:r w:rsidRPr="00802C5F">
        <w:rPr>
          <w:rFonts w:ascii="仿宋" w:eastAsia="仿宋" w:hAnsi="仿宋" w:hint="eastAsia"/>
        </w:rPr>
        <w:t>览</w:t>
      </w:r>
      <w:proofErr w:type="gramEnd"/>
      <w:r w:rsidRPr="00802C5F">
        <w:rPr>
          <w:rFonts w:ascii="仿宋" w:eastAsia="仿宋" w:hAnsi="仿宋" w:hint="eastAsia"/>
        </w:rPr>
        <w:t>理人已确认该质检结果的通知。</w:t>
      </w:r>
    </w:p>
    <w:p w14:paraId="7CA51463" w14:textId="77777777" w:rsidR="004C04E4" w:rsidRPr="00802C5F" w:rsidRDefault="004C04E4" w:rsidP="004C04E4">
      <w:pPr>
        <w:rPr>
          <w:rFonts w:ascii="仿宋" w:eastAsia="仿宋" w:hAnsi="仿宋"/>
        </w:rPr>
      </w:pPr>
      <w:r w:rsidRPr="00802C5F">
        <w:rPr>
          <w:rFonts w:ascii="仿宋" w:eastAsia="仿宋" w:hAnsi="仿宋" w:hint="eastAsia"/>
        </w:rPr>
        <w:t>7.5.4  质量检查的权利。发包人及其授权的监理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民。</w:t>
      </w:r>
    </w:p>
    <w:p w14:paraId="640C0449" w14:textId="77777777" w:rsidR="004C04E4" w:rsidRPr="00802C5F" w:rsidRDefault="004C04E4" w:rsidP="004C04E4">
      <w:pPr>
        <w:rPr>
          <w:rFonts w:ascii="仿宋" w:eastAsia="仿宋" w:hAnsi="仿宋"/>
        </w:rPr>
      </w:pPr>
      <w:r w:rsidRPr="00802C5F">
        <w:rPr>
          <w:rFonts w:ascii="仿宋" w:eastAsia="仿宋" w:hAnsi="仿宋" w:hint="eastAsia"/>
        </w:rPr>
        <w:t>7.5.5  重新进行质量检查。按7.5.3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14:paraId="3C0D5B22" w14:textId="77777777" w:rsidR="004C04E4" w:rsidRPr="00802C5F" w:rsidRDefault="004C04E4" w:rsidP="004C04E4">
      <w:pPr>
        <w:rPr>
          <w:rFonts w:ascii="仿宋" w:eastAsia="仿宋" w:hAnsi="仿宋"/>
        </w:rPr>
      </w:pPr>
      <w:r w:rsidRPr="00802C5F">
        <w:rPr>
          <w:rFonts w:ascii="仿宋" w:eastAsia="仿宋" w:hAnsi="仿宋" w:hint="eastAsia"/>
        </w:rPr>
        <w:t>7.5.6  因发包人代表和（或）监理人的指令失误，或其它非承包人原因发生的追加施工费用，由发包人承担。造成工程关键路径延误，竣工日期相应顺延。</w:t>
      </w:r>
    </w:p>
    <w:p w14:paraId="676DEF6E" w14:textId="77777777" w:rsidR="004C04E4" w:rsidRPr="00802C5F" w:rsidRDefault="004C04E4" w:rsidP="004C04E4">
      <w:pPr>
        <w:rPr>
          <w:rFonts w:ascii="仿宋" w:eastAsia="仿宋" w:hAnsi="仿宋"/>
        </w:rPr>
      </w:pPr>
      <w:r w:rsidRPr="00802C5F">
        <w:rPr>
          <w:rFonts w:ascii="仿宋" w:eastAsia="仿宋" w:hAnsi="仿宋" w:hint="eastAsia"/>
        </w:rPr>
        <w:t>7.6  隐蔽工程和中间验收</w:t>
      </w:r>
    </w:p>
    <w:p w14:paraId="7F87451F" w14:textId="77777777" w:rsidR="004C04E4" w:rsidRPr="00802C5F" w:rsidRDefault="004C04E4" w:rsidP="004C04E4">
      <w:pPr>
        <w:rPr>
          <w:rFonts w:ascii="仿宋" w:eastAsia="仿宋" w:hAnsi="仿宋"/>
        </w:rPr>
      </w:pPr>
      <w:r w:rsidRPr="00802C5F">
        <w:rPr>
          <w:rFonts w:ascii="仿宋" w:eastAsia="仿宋" w:hAnsi="仿宋" w:hint="eastAsia"/>
        </w:rPr>
        <w:t>7.6.1  隐蔽工程和中间验收。需要质检的隐蔽工程和中间验收部位的分类、部位、质检内容、质检标准、质检表格和参检方在专用条款中约定。</w:t>
      </w:r>
    </w:p>
    <w:p w14:paraId="0373A143" w14:textId="77777777" w:rsidR="004C04E4" w:rsidRPr="00802C5F" w:rsidRDefault="004C04E4" w:rsidP="004C04E4">
      <w:pPr>
        <w:rPr>
          <w:rFonts w:ascii="仿宋" w:eastAsia="仿宋" w:hAnsi="仿宋"/>
        </w:rPr>
      </w:pPr>
      <w:r w:rsidRPr="00802C5F">
        <w:rPr>
          <w:rFonts w:ascii="仿宋" w:eastAsia="仿宋" w:hAnsi="仿宋" w:hint="eastAsia"/>
        </w:rPr>
        <w:t>7.6.2  验收通知和验收。承包人对自检合格的隐蔽工程或中间验收部位，应在隐蔽工程或中间验收前的</w:t>
      </w:r>
      <w:r w:rsidRPr="00802C5F">
        <w:rPr>
          <w:rFonts w:ascii="仿宋" w:eastAsia="仿宋" w:hAnsi="仿宋"/>
        </w:rPr>
        <w:t>48</w:t>
      </w:r>
      <w:r w:rsidRPr="00802C5F">
        <w:rPr>
          <w:rFonts w:ascii="仿宋" w:eastAsia="仿宋" w:hAnsi="仿宋" w:hint="eastAsia"/>
        </w:rPr>
        <w:t>小时以书面形式通知发包人和（或）监理人验收。通知应包括隐蔽和中间验收的内容、验收时间和地点。验收合格，双方在验收记录上签字后，方可覆盖、进行紧后作业，编制并提交隐蔽工程竣工资料以及发包人或监理人要求提供的相关资料。</w:t>
      </w:r>
    </w:p>
    <w:p w14:paraId="05FE4981" w14:textId="77777777" w:rsidR="004C04E4" w:rsidRPr="00802C5F" w:rsidRDefault="004C04E4" w:rsidP="004C04E4">
      <w:pPr>
        <w:rPr>
          <w:rFonts w:ascii="仿宋" w:eastAsia="仿宋" w:hAnsi="仿宋"/>
        </w:rPr>
      </w:pPr>
      <w:r w:rsidRPr="00802C5F">
        <w:rPr>
          <w:rFonts w:ascii="仿宋" w:eastAsia="仿宋" w:hAnsi="仿宋" w:hint="eastAsia"/>
        </w:rPr>
        <w:t>发包人和（或）监理人在验收合格</w:t>
      </w:r>
      <w:r w:rsidRPr="00802C5F">
        <w:rPr>
          <w:rFonts w:ascii="仿宋" w:eastAsia="仿宋" w:hAnsi="仿宋"/>
        </w:rPr>
        <w:t>24</w:t>
      </w:r>
      <w:r w:rsidRPr="00802C5F">
        <w:rPr>
          <w:rFonts w:ascii="仿宋" w:eastAsia="仿宋" w:hAnsi="仿宋" w:hint="eastAsia"/>
        </w:rPr>
        <w:t>小时后不在验收记录上签字的，视为发包人和（或）监理人已经认可验收记录，承包人可隐蔽或进行紧后作业。经发包人和（或）监理人验收不合格的，承包人需在发包人和（或）监理人限定的时间内修正，重新通知发包人和（或）监理人验收。</w:t>
      </w:r>
    </w:p>
    <w:p w14:paraId="07569C41" w14:textId="77777777" w:rsidR="004C04E4" w:rsidRPr="00802C5F" w:rsidRDefault="004C04E4" w:rsidP="004C04E4">
      <w:pPr>
        <w:rPr>
          <w:rFonts w:ascii="仿宋" w:eastAsia="仿宋" w:hAnsi="仿宋"/>
        </w:rPr>
      </w:pPr>
      <w:r w:rsidRPr="00802C5F">
        <w:rPr>
          <w:rFonts w:ascii="仿宋" w:eastAsia="仿宋" w:hAnsi="仿宋" w:hint="eastAsia"/>
        </w:rPr>
        <w:t>7.6.3  未能按时参加验收。发包人和（或）监理人不能按时参加隐蔽工程或中间验收部位验收的，应在收到验收通知</w:t>
      </w:r>
      <w:r w:rsidRPr="00802C5F">
        <w:rPr>
          <w:rFonts w:ascii="仿宋" w:eastAsia="仿宋" w:hAnsi="仿宋"/>
        </w:rPr>
        <w:t>24</w:t>
      </w:r>
      <w:r w:rsidRPr="00802C5F">
        <w:rPr>
          <w:rFonts w:ascii="仿宋" w:eastAsia="仿宋" w:hAnsi="仿宋" w:hint="eastAsia"/>
        </w:rPr>
        <w:t>小时内以书面形式向承包人提出延期要求，延期不能超过</w:t>
      </w:r>
      <w:r w:rsidRPr="00802C5F">
        <w:rPr>
          <w:rFonts w:ascii="仿宋" w:eastAsia="仿宋" w:hAnsi="仿宋"/>
        </w:rPr>
        <w:t>48</w:t>
      </w:r>
      <w:r w:rsidRPr="00802C5F">
        <w:rPr>
          <w:rFonts w:ascii="仿宋" w:eastAsia="仿宋" w:hAnsi="仿宋" w:hint="eastAsia"/>
        </w:rPr>
        <w:t>小时。发包人未能按以上时间提出延期验收，又未能参加验收的，承包人可自行组织验收，其验收记录视为已被发包人、监理人认可。</w:t>
      </w:r>
    </w:p>
    <w:p w14:paraId="20B51A8B" w14:textId="77777777" w:rsidR="004C04E4" w:rsidRPr="00802C5F" w:rsidRDefault="004C04E4" w:rsidP="004C04E4">
      <w:pPr>
        <w:rPr>
          <w:rFonts w:ascii="仿宋" w:eastAsia="仿宋" w:hAnsi="仿宋"/>
        </w:rPr>
      </w:pPr>
      <w:r w:rsidRPr="00802C5F">
        <w:rPr>
          <w:rFonts w:ascii="仿宋" w:eastAsia="仿宋" w:hAnsi="仿宋" w:hint="eastAsia"/>
        </w:rPr>
        <w:t>因应发包人和（或）监理人要求所进行延期验收造成关键路径延误的，竣工日期相应顺延：给承包人造成的停工、窝工损失，由发包人承担。</w:t>
      </w:r>
    </w:p>
    <w:p w14:paraId="5EC8116C" w14:textId="77777777" w:rsidR="004C04E4" w:rsidRPr="00802C5F" w:rsidRDefault="004C04E4" w:rsidP="004C04E4">
      <w:pPr>
        <w:rPr>
          <w:rFonts w:ascii="仿宋" w:eastAsia="仿宋" w:hAnsi="仿宋"/>
        </w:rPr>
      </w:pPr>
      <w:r w:rsidRPr="00802C5F">
        <w:rPr>
          <w:rFonts w:ascii="仿宋" w:eastAsia="仿宋" w:hAnsi="仿宋" w:hint="eastAsia"/>
        </w:rPr>
        <w:t>7.6.4  再检验。发包人和（或）监理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w:t>
      </w:r>
      <w:r w:rsidRPr="00802C5F">
        <w:rPr>
          <w:rFonts w:ascii="仿宋" w:eastAsia="仿宋" w:hAnsi="仿宋" w:hint="eastAsia"/>
        </w:rPr>
        <w:lastRenderedPageBreak/>
        <w:t>承包人因此增加的费用由发包人承担、工程关键路径的延误，竣工日期相应顺延。</w:t>
      </w:r>
    </w:p>
    <w:p w14:paraId="3C514EA7" w14:textId="77777777" w:rsidR="004C04E4" w:rsidRPr="00802C5F" w:rsidRDefault="004C04E4" w:rsidP="004C04E4">
      <w:pPr>
        <w:rPr>
          <w:rFonts w:ascii="仿宋" w:eastAsia="仿宋" w:hAnsi="仿宋"/>
        </w:rPr>
      </w:pPr>
      <w:r w:rsidRPr="00802C5F">
        <w:rPr>
          <w:rFonts w:ascii="仿宋" w:eastAsia="仿宋" w:hAnsi="仿宋" w:hint="eastAsia"/>
        </w:rPr>
        <w:t>7.7  对施工质量结果的争议</w:t>
      </w:r>
    </w:p>
    <w:p w14:paraId="16431E28" w14:textId="77777777" w:rsidR="004C04E4" w:rsidRPr="00802C5F" w:rsidRDefault="004C04E4" w:rsidP="004C04E4">
      <w:pPr>
        <w:rPr>
          <w:rFonts w:ascii="仿宋" w:eastAsia="仿宋" w:hAnsi="仿宋"/>
        </w:rPr>
      </w:pPr>
      <w:r w:rsidRPr="00802C5F">
        <w:rPr>
          <w:rFonts w:ascii="仿宋" w:eastAsia="仿宋" w:hAnsi="仿宋" w:hint="eastAsia"/>
        </w:rPr>
        <w:t>7.7.1  双方对施工质量结果有争议时，应首先协商解决。经协商未达成一致意见的，委托双方一致同意的具有相应资格的工程质量检测机构进行检测。</w:t>
      </w:r>
    </w:p>
    <w:p w14:paraId="27E8B4EE" w14:textId="77777777" w:rsidR="004C04E4" w:rsidRPr="00802C5F" w:rsidRDefault="004C04E4" w:rsidP="004C04E4">
      <w:pPr>
        <w:rPr>
          <w:rFonts w:ascii="仿宋" w:eastAsia="仿宋" w:hAnsi="仿宋"/>
        </w:rPr>
      </w:pPr>
      <w:r w:rsidRPr="00802C5F">
        <w:rPr>
          <w:rFonts w:ascii="仿宋" w:eastAsia="仿宋" w:hAnsi="仿宋" w:hint="eastAsia"/>
        </w:rPr>
        <w:t>根据检测机构的鉴定结果，责任方为承包人时，因此造成的费用增加或竣工日期延误，由承包人负责；责任方为发包人时，因此造成的费用增加由发包人承担，工程关键路径因争议受到延误的，竣工日期相应顺延。</w:t>
      </w:r>
    </w:p>
    <w:p w14:paraId="2571E47B" w14:textId="77777777" w:rsidR="004C04E4" w:rsidRPr="00802C5F" w:rsidRDefault="004C04E4" w:rsidP="004C04E4">
      <w:pPr>
        <w:rPr>
          <w:rFonts w:ascii="仿宋" w:eastAsia="仿宋" w:hAnsi="仿宋"/>
        </w:rPr>
      </w:pPr>
      <w:r w:rsidRPr="00802C5F">
        <w:rPr>
          <w:rFonts w:ascii="仿宋" w:eastAsia="仿宋" w:hAnsi="仿宋" w:hint="eastAsia"/>
        </w:rPr>
        <w:t>7.7.2  根据检测机构的鉴定结果，合同双方均有责任时，根据各方的责任大小，协商分担发生的费用；因此造成工程关键路径延误时，商定对竣工日期的延长时间。双方对分担的费用、竣工日期延长不能达成一致时，按</w:t>
      </w:r>
      <w:r w:rsidRPr="00802C5F">
        <w:rPr>
          <w:rFonts w:ascii="仿宋" w:eastAsia="仿宋" w:hAnsi="仿宋"/>
        </w:rPr>
        <w:t>16.3</w:t>
      </w:r>
      <w:r w:rsidRPr="00802C5F">
        <w:rPr>
          <w:rFonts w:ascii="仿宋" w:eastAsia="仿宋" w:hAnsi="仿宋" w:hint="eastAsia"/>
        </w:rPr>
        <w:t>款争议和裁决的约定程序解决。</w:t>
      </w:r>
    </w:p>
    <w:p w14:paraId="1D570A3E" w14:textId="77777777" w:rsidR="004C04E4" w:rsidRPr="00802C5F" w:rsidRDefault="004C04E4" w:rsidP="004C04E4">
      <w:pPr>
        <w:rPr>
          <w:rFonts w:ascii="仿宋" w:eastAsia="仿宋" w:hAnsi="仿宋"/>
        </w:rPr>
      </w:pPr>
      <w:r w:rsidRPr="00802C5F">
        <w:rPr>
          <w:rFonts w:ascii="仿宋" w:eastAsia="仿宋" w:hAnsi="仿宋" w:hint="eastAsia"/>
        </w:rPr>
        <w:t>7.8  职业健康、安全、环境保护</w:t>
      </w:r>
    </w:p>
    <w:p w14:paraId="2F30B1E9" w14:textId="77777777" w:rsidR="004C04E4" w:rsidRPr="00802C5F" w:rsidRDefault="004C04E4" w:rsidP="004C04E4">
      <w:pPr>
        <w:rPr>
          <w:rFonts w:ascii="仿宋" w:eastAsia="仿宋" w:hAnsi="仿宋"/>
        </w:rPr>
      </w:pPr>
      <w:r w:rsidRPr="00802C5F">
        <w:rPr>
          <w:rFonts w:ascii="仿宋" w:eastAsia="仿宋" w:hAnsi="仿宋" w:hint="eastAsia"/>
        </w:rPr>
        <w:t>7.8.1  职业健康、安全、环境保护管理</w:t>
      </w:r>
    </w:p>
    <w:p w14:paraId="7A25F2C2" w14:textId="77777777" w:rsidR="004C04E4" w:rsidRPr="00802C5F" w:rsidRDefault="004C04E4" w:rsidP="004C04E4">
      <w:pPr>
        <w:rPr>
          <w:rFonts w:ascii="仿宋" w:eastAsia="仿宋" w:hAnsi="仿宋"/>
        </w:rPr>
      </w:pPr>
      <w:r w:rsidRPr="00802C5F">
        <w:rPr>
          <w:rFonts w:ascii="仿宋" w:eastAsia="仿宋" w:hAnsi="仿宋" w:hint="eastAsia"/>
        </w:rPr>
        <w:t>（1）遵守有关健康、安全、环境保护的各项法律规定，是双方的义务。</w:t>
      </w:r>
    </w:p>
    <w:p w14:paraId="1CDF08BF" w14:textId="77777777" w:rsidR="004C04E4" w:rsidRPr="00802C5F" w:rsidRDefault="004C04E4" w:rsidP="004C04E4">
      <w:pPr>
        <w:rPr>
          <w:rFonts w:ascii="仿宋" w:eastAsia="仿宋" w:hAnsi="仿宋"/>
        </w:rPr>
      </w:pPr>
      <w:r w:rsidRPr="00802C5F">
        <w:rPr>
          <w:rFonts w:ascii="仿宋" w:eastAsia="仿宋" w:hAnsi="仿宋" w:hint="eastAsia"/>
        </w:rPr>
        <w:t>（2）职业健康、安全、环境保护管理实施计划。承包人应在现场开工前或约定的其它时间内，将职业健康、安全、环境保护管理实施计划提交给发包人。该计划的管理、实施费用包括在合同价格中。发包人应在收到该计划后</w:t>
      </w:r>
      <w:r w:rsidRPr="00802C5F">
        <w:rPr>
          <w:rFonts w:ascii="仿宋" w:eastAsia="仿宋" w:hAnsi="仿宋"/>
        </w:rPr>
        <w:t>15</w:t>
      </w:r>
      <w:r w:rsidRPr="00802C5F">
        <w:rPr>
          <w:rFonts w:ascii="仿宋" w:eastAsia="仿宋" w:hAnsi="仿宋" w:hint="eastAsia"/>
        </w:rPr>
        <w:t>日内提出建议，并于以确认。承包人应根据发包人的建议自费修正</w:t>
      </w:r>
      <w:r w:rsidRPr="00802C5F">
        <w:rPr>
          <w:rFonts w:ascii="仿宋" w:eastAsia="仿宋" w:hAnsi="仿宋"/>
        </w:rPr>
        <w:t>.</w:t>
      </w:r>
      <w:r w:rsidRPr="00802C5F">
        <w:rPr>
          <w:rFonts w:ascii="仿宋" w:eastAsia="仿宋" w:hAnsi="仿宋" w:hint="eastAsia"/>
        </w:rPr>
        <w:t>职业健康、安全、环境保护管理实施计划的提交份数和提交时间，在专用条款中约定。</w:t>
      </w:r>
    </w:p>
    <w:p w14:paraId="335F3C10" w14:textId="77777777" w:rsidR="004C04E4" w:rsidRPr="00802C5F" w:rsidRDefault="004C04E4" w:rsidP="004C04E4">
      <w:pPr>
        <w:rPr>
          <w:rFonts w:ascii="仿宋" w:eastAsia="仿宋" w:hAnsi="仿宋"/>
        </w:rPr>
      </w:pPr>
      <w:r w:rsidRPr="00802C5F">
        <w:rPr>
          <w:rFonts w:ascii="仿宋" w:eastAsia="仿宋" w:hAnsi="仿宋" w:hint="eastAsia"/>
        </w:rPr>
        <w:t>（3）在承包人实施职业健康、安全、环境保护管理实施计划的过程中，发包人需要在该计划之外采取特殊措施的，按13条变更和合同价格调整的约定，作为变更处理。</w:t>
      </w:r>
    </w:p>
    <w:p w14:paraId="678FFFE3" w14:textId="77777777" w:rsidR="004C04E4" w:rsidRPr="00802C5F" w:rsidRDefault="004C04E4" w:rsidP="004C04E4">
      <w:pPr>
        <w:rPr>
          <w:rFonts w:ascii="仿宋" w:eastAsia="仿宋" w:hAnsi="仿宋"/>
        </w:rPr>
      </w:pPr>
      <w:r w:rsidRPr="00802C5F">
        <w:rPr>
          <w:rFonts w:ascii="仿宋" w:eastAsia="仿宋" w:hAnsi="仿宋" w:hint="eastAsia"/>
        </w:rPr>
        <w:t>（4）承包人应确保其在现场的所有雇员及其分包人的雇员都经过了足够的培训并具有经验，能够胜任职业健康、安全、环境保护管理工作。</w:t>
      </w:r>
    </w:p>
    <w:p w14:paraId="1A588BA6" w14:textId="77777777" w:rsidR="004C04E4" w:rsidRPr="00802C5F" w:rsidRDefault="004C04E4" w:rsidP="004C04E4">
      <w:pPr>
        <w:rPr>
          <w:rFonts w:ascii="仿宋" w:eastAsia="仿宋" w:hAnsi="仿宋"/>
        </w:rPr>
      </w:pPr>
      <w:r w:rsidRPr="00802C5F">
        <w:rPr>
          <w:rFonts w:ascii="仿宋" w:eastAsia="仿宋" w:hAnsi="仿宋" w:hint="eastAsia"/>
        </w:rPr>
        <w:t>（5）承包人应遵守所有与实施本工程和使用施工设备相关的现场职业健康、安全和环境保护的法律规定，并按规定各自办理相关手续。</w:t>
      </w:r>
    </w:p>
    <w:p w14:paraId="51F20D29" w14:textId="77777777" w:rsidR="004C04E4" w:rsidRPr="00802C5F" w:rsidRDefault="004C04E4" w:rsidP="004C04E4">
      <w:pPr>
        <w:rPr>
          <w:rFonts w:ascii="仿宋" w:eastAsia="仿宋" w:hAnsi="仿宋"/>
        </w:rPr>
      </w:pPr>
      <w:r w:rsidRPr="00802C5F">
        <w:rPr>
          <w:rFonts w:ascii="仿宋" w:eastAsia="仿宋" w:hAnsi="仿宋" w:hint="eastAsia"/>
        </w:rPr>
        <w:t>（6）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14:paraId="4DEFBE07" w14:textId="77777777" w:rsidR="004C04E4" w:rsidRPr="00802C5F" w:rsidRDefault="004C04E4" w:rsidP="004C04E4">
      <w:pPr>
        <w:rPr>
          <w:rFonts w:ascii="仿宋" w:eastAsia="仿宋" w:hAnsi="仿宋"/>
        </w:rPr>
      </w:pPr>
      <w:r w:rsidRPr="00802C5F">
        <w:rPr>
          <w:rFonts w:ascii="仿宋" w:eastAsia="仿宋" w:hAnsi="仿宋" w:hint="eastAsia"/>
        </w:rPr>
        <w:t>（7）承包人应配备专职工程师或管理人员，负责管理、监督、指导职工职业健康、安全保护和环境保护工作。承包人应对其分包人的行为负责。</w:t>
      </w:r>
    </w:p>
    <w:p w14:paraId="0159EE1C" w14:textId="77777777" w:rsidR="004C04E4" w:rsidRPr="00802C5F" w:rsidRDefault="004C04E4" w:rsidP="004C04E4">
      <w:pPr>
        <w:rPr>
          <w:rFonts w:ascii="仿宋" w:eastAsia="仿宋" w:hAnsi="仿宋"/>
        </w:rPr>
      </w:pPr>
      <w:r w:rsidRPr="00802C5F">
        <w:rPr>
          <w:rFonts w:ascii="仿宋" w:eastAsia="仿宋" w:hAnsi="仿宋" w:hint="eastAsia"/>
        </w:rPr>
        <w:t>（8）承包人应随时接受政府有关行政部门、行业机构、发包人、监理人的职业健康、安全、环境保护检查人员的监督和检查，并为此提供方便。</w:t>
      </w:r>
    </w:p>
    <w:p w14:paraId="72105A4C" w14:textId="77777777" w:rsidR="004C04E4" w:rsidRPr="00802C5F" w:rsidRDefault="004C04E4" w:rsidP="004C04E4">
      <w:pPr>
        <w:rPr>
          <w:rFonts w:ascii="仿宋" w:eastAsia="仿宋" w:hAnsi="仿宋"/>
        </w:rPr>
      </w:pPr>
      <w:r w:rsidRPr="00802C5F">
        <w:rPr>
          <w:rFonts w:ascii="仿宋" w:eastAsia="仿宋" w:hAnsi="仿宋" w:hint="eastAsia"/>
        </w:rPr>
        <w:t>7.8.2  现场职业健康管理</w:t>
      </w:r>
    </w:p>
    <w:p w14:paraId="7865034D" w14:textId="77777777" w:rsidR="004C04E4" w:rsidRPr="00802C5F" w:rsidRDefault="004C04E4" w:rsidP="004C04E4">
      <w:pPr>
        <w:rPr>
          <w:rFonts w:ascii="仿宋" w:eastAsia="仿宋" w:hAnsi="仿宋"/>
        </w:rPr>
      </w:pPr>
      <w:r w:rsidRPr="00802C5F">
        <w:rPr>
          <w:rFonts w:ascii="仿宋" w:eastAsia="仿宋" w:hAnsi="仿宋" w:hint="eastAsia"/>
        </w:rPr>
        <w:t>（1）</w:t>
      </w:r>
      <w:r w:rsidRPr="00802C5F">
        <w:rPr>
          <w:rFonts w:ascii="仿宋" w:eastAsia="仿宋" w:hAnsi="仿宋"/>
        </w:rPr>
        <w:t>承包人</w:t>
      </w:r>
      <w:r w:rsidRPr="00802C5F">
        <w:rPr>
          <w:rFonts w:ascii="仿宋" w:eastAsia="仿宋" w:hAnsi="仿宋" w:hint="eastAsia"/>
        </w:rPr>
        <w:t>应遵守适用的职业健康的法律和合同约定（包括对雇用、职业健康、安全、福利等方面的规定），</w:t>
      </w:r>
      <w:r w:rsidRPr="00802C5F">
        <w:rPr>
          <w:rFonts w:ascii="仿宋" w:eastAsia="仿宋" w:hAnsi="仿宋"/>
        </w:rPr>
        <w:t>负责现场实施过程中</w:t>
      </w:r>
      <w:r w:rsidRPr="00802C5F">
        <w:rPr>
          <w:rFonts w:ascii="仿宋" w:eastAsia="仿宋" w:hAnsi="仿宋" w:hint="eastAsia"/>
        </w:rPr>
        <w:t>其人员的</w:t>
      </w:r>
      <w:r w:rsidRPr="00802C5F">
        <w:rPr>
          <w:rFonts w:ascii="仿宋" w:eastAsia="仿宋" w:hAnsi="仿宋"/>
        </w:rPr>
        <w:t>职业健康</w:t>
      </w:r>
      <w:r w:rsidRPr="00802C5F">
        <w:rPr>
          <w:rFonts w:ascii="仿宋" w:eastAsia="仿宋" w:hAnsi="仿宋" w:hint="eastAsia"/>
        </w:rPr>
        <w:t>和</w:t>
      </w:r>
      <w:r w:rsidRPr="00802C5F">
        <w:rPr>
          <w:rFonts w:ascii="仿宋" w:eastAsia="仿宋" w:hAnsi="仿宋"/>
        </w:rPr>
        <w:t>保护</w:t>
      </w:r>
      <w:r w:rsidRPr="00802C5F">
        <w:rPr>
          <w:rFonts w:ascii="仿宋" w:eastAsia="仿宋" w:hAnsi="仿宋" w:hint="eastAsia"/>
        </w:rPr>
        <w:t xml:space="preserve">。 </w:t>
      </w:r>
    </w:p>
    <w:p w14:paraId="563CA9B7" w14:textId="77777777" w:rsidR="004C04E4" w:rsidRPr="00802C5F" w:rsidRDefault="004C04E4" w:rsidP="004C04E4">
      <w:pPr>
        <w:rPr>
          <w:rFonts w:ascii="仿宋" w:eastAsia="仿宋" w:hAnsi="仿宋"/>
        </w:rPr>
      </w:pPr>
      <w:r w:rsidRPr="00802C5F">
        <w:rPr>
          <w:rFonts w:ascii="仿宋" w:eastAsia="仿宋" w:hAnsi="仿宋" w:hint="eastAsia"/>
        </w:rPr>
        <w:t xml:space="preserve">（2）承包人应遵守适用的劳动法规，保护其雇员的合法休假权等合法权益，并为其现场人员提供劳动保护用品、防护器具、防暑降温用品、必要的现场食宿条件和安全生产设施。 </w:t>
      </w:r>
    </w:p>
    <w:p w14:paraId="7047BE59" w14:textId="77777777" w:rsidR="004C04E4" w:rsidRPr="00802C5F" w:rsidRDefault="004C04E4" w:rsidP="004C04E4">
      <w:pPr>
        <w:rPr>
          <w:rFonts w:ascii="仿宋" w:eastAsia="仿宋" w:hAnsi="仿宋"/>
        </w:rPr>
      </w:pPr>
      <w:r w:rsidRPr="00802C5F">
        <w:rPr>
          <w:rFonts w:ascii="仿宋" w:eastAsia="仿宋" w:hAnsi="仿宋" w:hint="eastAsia"/>
        </w:rPr>
        <w:t>（3）承包人应对其施工人员进行相关作业的职业健康知识培训、危险及危害因素交底、安全操作规程交底、采取有效措施，按有关规定提供防止人身伤害的保护用具。</w:t>
      </w:r>
    </w:p>
    <w:p w14:paraId="0B5E599E" w14:textId="77777777" w:rsidR="004C04E4" w:rsidRPr="00802C5F" w:rsidRDefault="004C04E4" w:rsidP="004C04E4">
      <w:pPr>
        <w:rPr>
          <w:rFonts w:ascii="仿宋" w:eastAsia="仿宋" w:hAnsi="仿宋"/>
        </w:rPr>
      </w:pPr>
      <w:r w:rsidRPr="00802C5F">
        <w:rPr>
          <w:rFonts w:ascii="仿宋" w:eastAsia="仿宋" w:hAnsi="仿宋" w:hint="eastAsia"/>
        </w:rPr>
        <w:t>（4）承包人应在有毒有害作业区域设置警示标志和说明。发包人及其委托人员未经承包人允许、未配备相关保护器具，进入该作业区域所造成的伤害，由发包人承担责任和费用。</w:t>
      </w:r>
    </w:p>
    <w:p w14:paraId="3DA0AA7C" w14:textId="77777777" w:rsidR="004C04E4" w:rsidRPr="00802C5F" w:rsidRDefault="004C04E4" w:rsidP="004C04E4">
      <w:pPr>
        <w:rPr>
          <w:rFonts w:ascii="仿宋" w:eastAsia="仿宋" w:hAnsi="仿宋"/>
        </w:rPr>
      </w:pPr>
      <w:r w:rsidRPr="00802C5F">
        <w:rPr>
          <w:rFonts w:ascii="仿宋" w:eastAsia="仿宋" w:hAnsi="仿宋" w:hint="eastAsia"/>
        </w:rPr>
        <w:t>（5）承包人应对有毒有害岗位进行防治检查，对不合格的防护设施、器具、搭设等及时整改，消除危害职业健康的隐患。</w:t>
      </w:r>
    </w:p>
    <w:p w14:paraId="57B937B4" w14:textId="77777777" w:rsidR="004C04E4" w:rsidRPr="00802C5F" w:rsidRDefault="004C04E4" w:rsidP="004C04E4">
      <w:pPr>
        <w:rPr>
          <w:rFonts w:ascii="仿宋" w:eastAsia="仿宋" w:hAnsi="仿宋"/>
        </w:rPr>
      </w:pPr>
      <w:r w:rsidRPr="00802C5F">
        <w:rPr>
          <w:rFonts w:ascii="仿宋" w:eastAsia="仿宋" w:hAnsi="仿宋" w:hint="eastAsia"/>
        </w:rPr>
        <w:t>（6）承包人应采取卫生防疫措施，配备医务人员、急救设施，保持食堂的饮食卫生，保持住地及其周围的环境卫生，维护施工人员的健康。</w:t>
      </w:r>
    </w:p>
    <w:p w14:paraId="779ADA5D" w14:textId="77777777" w:rsidR="004C04E4" w:rsidRPr="00802C5F" w:rsidRDefault="004C04E4" w:rsidP="004C04E4">
      <w:pPr>
        <w:rPr>
          <w:rFonts w:ascii="仿宋" w:eastAsia="仿宋" w:hAnsi="仿宋"/>
        </w:rPr>
      </w:pPr>
      <w:r w:rsidRPr="00802C5F">
        <w:rPr>
          <w:rFonts w:ascii="仿宋" w:eastAsia="仿宋" w:hAnsi="仿宋" w:hint="eastAsia"/>
        </w:rPr>
        <w:t>7.8.3  现场安全管理</w:t>
      </w:r>
    </w:p>
    <w:p w14:paraId="0AB82A29" w14:textId="77777777" w:rsidR="004C04E4" w:rsidRPr="00802C5F" w:rsidRDefault="004C04E4" w:rsidP="004C04E4">
      <w:pPr>
        <w:rPr>
          <w:rFonts w:ascii="仿宋" w:eastAsia="仿宋" w:hAnsi="仿宋"/>
        </w:rPr>
      </w:pPr>
      <w:r w:rsidRPr="00802C5F">
        <w:rPr>
          <w:rFonts w:ascii="仿宋" w:eastAsia="仿宋" w:hAnsi="仿宋" w:hint="eastAsia"/>
        </w:rPr>
        <w:t>（1）发包人、监理人应对其在现场的人员进行安全教育，提供必要的个人安全用品，并对他们所造成的安全事故负责。发包人、监理人不得强令承包人违反安全施工、安全操作及竣工试验和（或）竣工</w:t>
      </w:r>
      <w:proofErr w:type="gramStart"/>
      <w:r w:rsidRPr="00802C5F">
        <w:rPr>
          <w:rFonts w:ascii="仿宋" w:eastAsia="仿宋" w:hAnsi="仿宋" w:hint="eastAsia"/>
        </w:rPr>
        <w:t>后试验</w:t>
      </w:r>
      <w:proofErr w:type="gramEnd"/>
      <w:r w:rsidRPr="00802C5F">
        <w:rPr>
          <w:rFonts w:ascii="仿宋" w:eastAsia="仿宋" w:hAnsi="仿宋" w:hint="eastAsia"/>
        </w:rPr>
        <w:t>的有关安全规定。因发包人、监理人及其现场工作人员的原因，导致的人身伤害和财产损失，由发包人承担相关责任及所发生的费用。工程关键路径延误时，竣工日期给予顺延。</w:t>
      </w:r>
    </w:p>
    <w:p w14:paraId="56360A7C" w14:textId="77777777" w:rsidR="004C04E4" w:rsidRPr="00802C5F" w:rsidRDefault="004C04E4" w:rsidP="004C04E4">
      <w:pPr>
        <w:rPr>
          <w:rFonts w:ascii="仿宋" w:eastAsia="仿宋" w:hAnsi="仿宋"/>
        </w:rPr>
      </w:pPr>
      <w:r w:rsidRPr="00802C5F">
        <w:rPr>
          <w:rFonts w:ascii="仿宋" w:eastAsia="仿宋" w:hAnsi="仿宋" w:hint="eastAsia"/>
        </w:rPr>
        <w:t xml:space="preserve">     因承包人原因，违反安全施工、安全操作、竣工试验和（或）竣工</w:t>
      </w:r>
      <w:proofErr w:type="gramStart"/>
      <w:r w:rsidRPr="00802C5F">
        <w:rPr>
          <w:rFonts w:ascii="仿宋" w:eastAsia="仿宋" w:hAnsi="仿宋" w:hint="eastAsia"/>
        </w:rPr>
        <w:t>后试验</w:t>
      </w:r>
      <w:proofErr w:type="gramEnd"/>
      <w:r w:rsidRPr="00802C5F">
        <w:rPr>
          <w:rFonts w:ascii="仿宋" w:eastAsia="仿宋" w:hAnsi="仿宋" w:hint="eastAsia"/>
        </w:rPr>
        <w:t>的有关安全</w:t>
      </w:r>
      <w:r w:rsidRPr="00802C5F">
        <w:rPr>
          <w:rFonts w:ascii="仿宋" w:eastAsia="仿宋" w:hAnsi="仿宋" w:hint="eastAsia"/>
        </w:rPr>
        <w:lastRenderedPageBreak/>
        <w:t>规定，导致的人身伤害和财产损失，工程关键路径延误时，由承包人承担。</w:t>
      </w:r>
    </w:p>
    <w:p w14:paraId="723D1B99" w14:textId="77777777" w:rsidR="004C04E4" w:rsidRPr="00802C5F" w:rsidRDefault="004C04E4" w:rsidP="004C04E4">
      <w:pPr>
        <w:rPr>
          <w:rFonts w:ascii="仿宋" w:eastAsia="仿宋" w:hAnsi="仿宋"/>
        </w:rPr>
      </w:pPr>
      <w:r w:rsidRPr="00802C5F">
        <w:rPr>
          <w:rFonts w:ascii="仿宋" w:eastAsia="仿宋" w:hAnsi="仿宋" w:hint="eastAsia"/>
        </w:rPr>
        <w:t>（2）双方人员应遵守有关禁止通行的须知，包括禁止进入工作场地以及临近工作场地的特定区域。未能遵守此约定，造成伤害、损坏和损失的，</w:t>
      </w:r>
      <w:proofErr w:type="gramStart"/>
      <w:r w:rsidRPr="00802C5F">
        <w:rPr>
          <w:rFonts w:ascii="仿宋" w:eastAsia="仿宋" w:hAnsi="仿宋" w:hint="eastAsia"/>
        </w:rPr>
        <w:t>由未能</w:t>
      </w:r>
      <w:proofErr w:type="gramEnd"/>
      <w:r w:rsidRPr="00802C5F">
        <w:rPr>
          <w:rFonts w:ascii="仿宋" w:eastAsia="仿宋" w:hAnsi="仿宋" w:hint="eastAsia"/>
        </w:rPr>
        <w:t>遵守此项约定的一方负责。</w:t>
      </w:r>
    </w:p>
    <w:p w14:paraId="2D58B3A5" w14:textId="77777777" w:rsidR="004C04E4" w:rsidRPr="00802C5F" w:rsidRDefault="004C04E4" w:rsidP="004C04E4">
      <w:pPr>
        <w:rPr>
          <w:rFonts w:ascii="仿宋" w:eastAsia="仿宋" w:hAnsi="仿宋"/>
        </w:rPr>
      </w:pPr>
      <w:r w:rsidRPr="00802C5F">
        <w:rPr>
          <w:rFonts w:ascii="仿宋" w:eastAsia="仿宋" w:hAnsi="仿宋" w:hint="eastAsia"/>
        </w:rPr>
        <w:t>（3）</w:t>
      </w:r>
      <w:r w:rsidRPr="00802C5F">
        <w:rPr>
          <w:rFonts w:ascii="仿宋" w:eastAsia="仿宋" w:hAnsi="仿宋"/>
        </w:rPr>
        <w:t xml:space="preserve"> 承包人</w:t>
      </w:r>
      <w:r w:rsidRPr="00802C5F">
        <w:rPr>
          <w:rFonts w:ascii="仿宋" w:eastAsia="仿宋" w:hAnsi="仿宋" w:hint="eastAsia"/>
        </w:rPr>
        <w:t>应按合同约定负责</w:t>
      </w:r>
      <w:r w:rsidRPr="00802C5F">
        <w:rPr>
          <w:rFonts w:ascii="仿宋" w:eastAsia="仿宋" w:hAnsi="仿宋"/>
        </w:rPr>
        <w:t>现场的安全工作，</w:t>
      </w:r>
      <w:r w:rsidRPr="00802C5F">
        <w:rPr>
          <w:rFonts w:ascii="仿宋" w:eastAsia="仿宋" w:hAnsi="仿宋" w:hint="eastAsia"/>
        </w:rPr>
        <w:t>包括其分包人的现场。对</w:t>
      </w:r>
      <w:r w:rsidRPr="00802C5F">
        <w:rPr>
          <w:rFonts w:ascii="仿宋" w:eastAsia="仿宋" w:hAnsi="仿宋"/>
        </w:rPr>
        <w:t>有条件的现场实行封闭管理</w:t>
      </w:r>
      <w:r w:rsidRPr="00802C5F">
        <w:rPr>
          <w:rFonts w:ascii="仿宋" w:eastAsia="仿宋" w:hAnsi="仿宋" w:hint="eastAsia"/>
        </w:rPr>
        <w:t>。应根据工程特点，在施工组织设计文件中制定相应的安全技术措施，并对专业性较强的工程部分编制专项安全施工组织设计，包括维护安全、防范危险和预防火灾等措施。</w:t>
      </w:r>
    </w:p>
    <w:p w14:paraId="3EF08C8B" w14:textId="77777777" w:rsidR="004C04E4" w:rsidRPr="00802C5F" w:rsidRDefault="004C04E4" w:rsidP="004C04E4">
      <w:pPr>
        <w:rPr>
          <w:rFonts w:ascii="仿宋" w:eastAsia="仿宋" w:hAnsi="仿宋"/>
        </w:rPr>
      </w:pPr>
      <w:r w:rsidRPr="00802C5F">
        <w:rPr>
          <w:rFonts w:ascii="仿宋" w:eastAsia="仿宋" w:hAnsi="仿宋" w:hint="eastAsia"/>
        </w:rPr>
        <w:t>（4）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14:paraId="2D4C94E7" w14:textId="77777777" w:rsidR="004C04E4" w:rsidRPr="00802C5F" w:rsidRDefault="004C04E4" w:rsidP="004C04E4">
      <w:pPr>
        <w:rPr>
          <w:rFonts w:ascii="仿宋" w:eastAsia="仿宋" w:hAnsi="仿宋"/>
        </w:rPr>
      </w:pPr>
      <w:r w:rsidRPr="00802C5F">
        <w:rPr>
          <w:rFonts w:ascii="仿宋" w:eastAsia="仿宋" w:hAnsi="仿宋" w:hint="eastAsia"/>
        </w:rPr>
        <w:t>（5）承包人应对其施工人员进行安全操作培训，安全操作规程交底，采取安全防护措施，设置安全警示标志和说明，进行安全检查，消除事故隐患。</w:t>
      </w:r>
    </w:p>
    <w:p w14:paraId="6DF924AD" w14:textId="77777777" w:rsidR="004C04E4" w:rsidRPr="00802C5F" w:rsidRDefault="004C04E4" w:rsidP="004C04E4">
      <w:pPr>
        <w:rPr>
          <w:rFonts w:ascii="仿宋" w:eastAsia="仿宋" w:hAnsi="仿宋"/>
        </w:rPr>
      </w:pPr>
      <w:r w:rsidRPr="00802C5F">
        <w:rPr>
          <w:rFonts w:ascii="仿宋" w:eastAsia="仿宋" w:hAnsi="仿宋" w:hint="eastAsia"/>
        </w:rPr>
        <w:t>（6）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监理人提交安全防护措施方案，经认可后实施。发包人和（或）监理人的认可，并不能减轻或免除承包人的责任。</w:t>
      </w:r>
    </w:p>
    <w:p w14:paraId="0A00FAFC" w14:textId="77777777" w:rsidR="004C04E4" w:rsidRPr="00802C5F" w:rsidRDefault="004C04E4" w:rsidP="004C04E4">
      <w:pPr>
        <w:rPr>
          <w:rFonts w:ascii="仿宋" w:eastAsia="仿宋" w:hAnsi="仿宋"/>
        </w:rPr>
      </w:pPr>
      <w:r w:rsidRPr="00802C5F">
        <w:rPr>
          <w:rFonts w:ascii="仿宋" w:eastAsia="仿宋" w:hAnsi="仿宋" w:hint="eastAsia"/>
        </w:rPr>
        <w:t>（7）承包人实施爆破、放射性、带电、毒害性及使用易燃易爆、毒害性、腐蚀性物品作业（含运输、储存、保管）时，应在施工前</w:t>
      </w:r>
      <w:r w:rsidRPr="00802C5F">
        <w:rPr>
          <w:rFonts w:ascii="仿宋" w:eastAsia="仿宋" w:hAnsi="仿宋"/>
        </w:rPr>
        <w:t>1</w:t>
      </w:r>
      <w:r w:rsidRPr="00802C5F">
        <w:rPr>
          <w:rFonts w:ascii="仿宋" w:eastAsia="仿宋" w:hAnsi="仿宋" w:hint="eastAsia"/>
        </w:rPr>
        <w:t>0日以书面形式通知发包人和（或）监理人，并提交相应的安全防护措施方案，经认可后实施。发包人和（或）监理人的认可，</w:t>
      </w:r>
      <w:r w:rsidRPr="00802C5F">
        <w:rPr>
          <w:rFonts w:ascii="仿宋" w:eastAsia="仿宋" w:hAnsi="仿宋"/>
        </w:rPr>
        <w:t xml:space="preserve"> </w:t>
      </w:r>
      <w:r w:rsidRPr="00802C5F">
        <w:rPr>
          <w:rFonts w:ascii="仿宋" w:eastAsia="仿宋" w:hAnsi="仿宋" w:hint="eastAsia"/>
        </w:rPr>
        <w:t>并不能减轻或免除承包人的责任。</w:t>
      </w:r>
    </w:p>
    <w:p w14:paraId="62A94C05" w14:textId="77777777" w:rsidR="004C04E4" w:rsidRPr="00802C5F" w:rsidRDefault="004C04E4" w:rsidP="004C04E4">
      <w:pPr>
        <w:rPr>
          <w:rFonts w:ascii="仿宋" w:eastAsia="仿宋" w:hAnsi="仿宋"/>
        </w:rPr>
      </w:pPr>
      <w:r w:rsidRPr="00802C5F">
        <w:rPr>
          <w:rFonts w:ascii="仿宋" w:eastAsia="仿宋" w:hAnsi="仿宋" w:hint="eastAsia"/>
        </w:rPr>
        <w:t>（8）安全防护检查。承包人应在作业开始前，通知发包人代表和（或）监理人对其提交的安全措施方案，及现场安全设施搭设、安全通道、安全器具和消防器具配置、对周围环境安全可能带来的隐患等进行检查，并根据发包人和（或）监理人提出的整改建议自费整改。发包人和（或）监理人的检查、建议，并不能减轻或免除承包人的合同责任。</w:t>
      </w:r>
    </w:p>
    <w:p w14:paraId="13D637AE" w14:textId="77777777" w:rsidR="004C04E4" w:rsidRPr="00802C5F" w:rsidRDefault="004C04E4" w:rsidP="004C04E4">
      <w:pPr>
        <w:rPr>
          <w:rFonts w:ascii="仿宋" w:eastAsia="仿宋" w:hAnsi="仿宋"/>
        </w:rPr>
      </w:pPr>
      <w:r w:rsidRPr="00802C5F">
        <w:rPr>
          <w:rFonts w:ascii="仿宋" w:eastAsia="仿宋" w:hAnsi="仿宋" w:hint="eastAsia"/>
        </w:rPr>
        <w:t>7.8.4  现场的环境保护管理</w:t>
      </w:r>
    </w:p>
    <w:p w14:paraId="1C22DC37" w14:textId="77777777" w:rsidR="004C04E4" w:rsidRPr="00802C5F" w:rsidRDefault="004C04E4" w:rsidP="004C04E4">
      <w:pPr>
        <w:rPr>
          <w:rFonts w:ascii="仿宋" w:eastAsia="仿宋" w:hAnsi="仿宋"/>
        </w:rPr>
      </w:pPr>
      <w:r w:rsidRPr="00802C5F">
        <w:rPr>
          <w:rFonts w:ascii="仿宋" w:eastAsia="仿宋" w:hAnsi="仿宋" w:hint="eastAsia"/>
        </w:rPr>
        <w:t>（1）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14:paraId="0066E0D5" w14:textId="77777777" w:rsidR="004C04E4" w:rsidRPr="00802C5F" w:rsidRDefault="004C04E4" w:rsidP="004C04E4">
      <w:pPr>
        <w:rPr>
          <w:rFonts w:ascii="仿宋" w:eastAsia="仿宋" w:hAnsi="仿宋"/>
        </w:rPr>
      </w:pPr>
      <w:r w:rsidRPr="00802C5F">
        <w:rPr>
          <w:rFonts w:ascii="仿宋" w:eastAsia="仿宋" w:hAnsi="仿宋" w:hint="eastAsia"/>
        </w:rPr>
        <w:t>（2）承包人应采取措施，并负责控制和（或）处理现场的粉尘、废气、废水、固体废物和噪声对环境的污染和危害。因此发生的伤害、赔偿、罚款等费用增加，和（或）竣工日期延误，由承包人负责。</w:t>
      </w:r>
    </w:p>
    <w:p w14:paraId="05CBFD5C" w14:textId="77777777" w:rsidR="004C04E4" w:rsidRPr="00802C5F" w:rsidRDefault="004C04E4" w:rsidP="004C04E4">
      <w:pPr>
        <w:rPr>
          <w:rFonts w:ascii="仿宋" w:eastAsia="仿宋" w:hAnsi="仿宋"/>
        </w:rPr>
      </w:pPr>
      <w:r w:rsidRPr="00802C5F">
        <w:rPr>
          <w:rFonts w:ascii="仿宋" w:eastAsia="仿宋" w:hAnsi="仿宋" w:hint="eastAsia"/>
        </w:rPr>
        <w:t>（3）承包人及时或定期将施工现场残留、废弃的垃圾运到发包人或当地有关行政部门指定的地点，防止对周围环境的污染及对作业的影响。因违反上述约定导致当地行政部门的罚款、赔偿等增加的费用，由承包人承担。</w:t>
      </w:r>
    </w:p>
    <w:p w14:paraId="7DC36BD1" w14:textId="77777777" w:rsidR="004C04E4" w:rsidRPr="00802C5F" w:rsidRDefault="004C04E4" w:rsidP="004C04E4">
      <w:pPr>
        <w:rPr>
          <w:rFonts w:ascii="仿宋" w:eastAsia="仿宋" w:hAnsi="仿宋"/>
        </w:rPr>
      </w:pPr>
      <w:r w:rsidRPr="00802C5F">
        <w:rPr>
          <w:rFonts w:ascii="仿宋" w:eastAsia="仿宋" w:hAnsi="仿宋" w:hint="eastAsia"/>
        </w:rPr>
        <w:t>7.8.5  事故处理</w:t>
      </w:r>
    </w:p>
    <w:p w14:paraId="4D0C1E62"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 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14:paraId="64F6670C"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 对重大伤亡、重大财产、环境损害及其它安全事故，承包人应按有关规定立即上报有关部门，并立即通知发包人代表和监理人。同时，按政府有关部门的要求处理。</w:t>
      </w:r>
    </w:p>
    <w:p w14:paraId="5BDC2235"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 合同双方对事故责任有争议时，依据16.3款争议和裁决的约定程序解决。</w:t>
      </w:r>
    </w:p>
    <w:p w14:paraId="271925D8"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4</w:t>
      </w:r>
      <w:r w:rsidRPr="00802C5F">
        <w:rPr>
          <w:rFonts w:ascii="仿宋" w:eastAsia="仿宋" w:hAnsi="仿宋" w:hint="eastAsia"/>
        </w:rPr>
        <w:t>） 因</w:t>
      </w:r>
      <w:r w:rsidRPr="00802C5F">
        <w:rPr>
          <w:rFonts w:ascii="仿宋" w:eastAsia="仿宋" w:hAnsi="仿宋"/>
        </w:rPr>
        <w:t>承包人的原因致使</w:t>
      </w:r>
      <w:r w:rsidRPr="00802C5F">
        <w:rPr>
          <w:rFonts w:ascii="仿宋" w:eastAsia="仿宋" w:hAnsi="仿宋" w:hint="eastAsia"/>
        </w:rPr>
        <w:t>建筑</w:t>
      </w:r>
      <w:r w:rsidRPr="00802C5F">
        <w:rPr>
          <w:rFonts w:ascii="仿宋" w:eastAsia="仿宋" w:hAnsi="仿宋"/>
        </w:rPr>
        <w:t>工程在合理使用期限</w:t>
      </w:r>
      <w:r w:rsidRPr="00802C5F">
        <w:rPr>
          <w:rFonts w:ascii="仿宋" w:eastAsia="仿宋" w:hAnsi="仿宋" w:hint="eastAsia"/>
        </w:rPr>
        <w:t>、设备保证期内</w:t>
      </w:r>
      <w:r w:rsidRPr="00802C5F">
        <w:rPr>
          <w:rFonts w:ascii="仿宋" w:eastAsia="仿宋" w:hAnsi="仿宋"/>
        </w:rPr>
        <w:t>造成人身和财产损害的，</w:t>
      </w:r>
      <w:r w:rsidRPr="00802C5F">
        <w:rPr>
          <w:rFonts w:ascii="仿宋" w:eastAsia="仿宋" w:hAnsi="仿宋" w:hint="eastAsia"/>
        </w:rPr>
        <w:t>由</w:t>
      </w:r>
      <w:r w:rsidRPr="00802C5F">
        <w:rPr>
          <w:rFonts w:ascii="仿宋" w:eastAsia="仿宋" w:hAnsi="仿宋"/>
        </w:rPr>
        <w:t>承包人承担损害赔偿责任</w:t>
      </w:r>
      <w:r w:rsidRPr="00802C5F">
        <w:rPr>
          <w:rFonts w:ascii="仿宋" w:eastAsia="仿宋" w:hAnsi="仿宋" w:hint="eastAsia"/>
        </w:rPr>
        <w:t>。</w:t>
      </w:r>
    </w:p>
    <w:p w14:paraId="0ACD9A1A" w14:textId="77777777" w:rsidR="004C04E4" w:rsidRPr="00802C5F" w:rsidRDefault="004C04E4" w:rsidP="004C04E4">
      <w:pPr>
        <w:rPr>
          <w:rFonts w:ascii="仿宋" w:eastAsia="仿宋" w:hAnsi="仿宋"/>
        </w:rPr>
      </w:pPr>
      <w:r w:rsidRPr="00802C5F">
        <w:rPr>
          <w:rFonts w:ascii="仿宋" w:eastAsia="仿宋" w:hAnsi="仿宋" w:hint="eastAsia"/>
        </w:rPr>
        <w:t>（5）因承包人原因发生员工食物中毒及职业健康事件的，承包人应承</w:t>
      </w:r>
      <w:proofErr w:type="gramStart"/>
      <w:r w:rsidRPr="00802C5F">
        <w:rPr>
          <w:rFonts w:ascii="仿宋" w:eastAsia="仿宋" w:hAnsi="仿宋" w:hint="eastAsia"/>
        </w:rPr>
        <w:t>担相关</w:t>
      </w:r>
      <w:proofErr w:type="gramEnd"/>
      <w:r w:rsidRPr="00802C5F">
        <w:rPr>
          <w:rFonts w:ascii="仿宋" w:eastAsia="仿宋" w:hAnsi="仿宋" w:hint="eastAsia"/>
        </w:rPr>
        <w:t>责任。</w:t>
      </w:r>
    </w:p>
    <w:p w14:paraId="0C9D87A1"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8</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竣工试验</w:t>
      </w:r>
    </w:p>
    <w:p w14:paraId="1268D71A" w14:textId="77777777" w:rsidR="004C04E4" w:rsidRPr="00802C5F" w:rsidRDefault="004C04E4" w:rsidP="004C04E4">
      <w:pPr>
        <w:rPr>
          <w:rFonts w:ascii="仿宋" w:eastAsia="仿宋" w:hAnsi="仿宋"/>
        </w:rPr>
      </w:pPr>
      <w:r w:rsidRPr="00802C5F">
        <w:rPr>
          <w:rFonts w:ascii="仿宋" w:eastAsia="仿宋" w:hAnsi="仿宋" w:hint="eastAsia"/>
        </w:rPr>
        <w:t>本合同工程包含竣工试验，遵守本条约定。</w:t>
      </w:r>
    </w:p>
    <w:p w14:paraId="5B10A8FB" w14:textId="77777777" w:rsidR="004C04E4" w:rsidRPr="00802C5F" w:rsidRDefault="004C04E4" w:rsidP="004C04E4">
      <w:pPr>
        <w:rPr>
          <w:rFonts w:ascii="仿宋" w:eastAsia="仿宋" w:hAnsi="仿宋"/>
        </w:rPr>
      </w:pPr>
      <w:r w:rsidRPr="00802C5F">
        <w:rPr>
          <w:rFonts w:ascii="仿宋" w:eastAsia="仿宋" w:hAnsi="仿宋"/>
        </w:rPr>
        <w:t>8.1</w:t>
      </w:r>
      <w:r w:rsidRPr="00802C5F">
        <w:rPr>
          <w:rFonts w:ascii="仿宋" w:eastAsia="仿宋" w:hAnsi="仿宋" w:hint="eastAsia"/>
        </w:rPr>
        <w:t xml:space="preserve">  竣工试验的义务</w:t>
      </w:r>
    </w:p>
    <w:p w14:paraId="292F894A" w14:textId="77777777" w:rsidR="004C04E4" w:rsidRPr="00802C5F" w:rsidRDefault="004C04E4" w:rsidP="004C04E4">
      <w:pPr>
        <w:rPr>
          <w:rFonts w:ascii="仿宋" w:eastAsia="仿宋" w:hAnsi="仿宋"/>
        </w:rPr>
      </w:pPr>
      <w:r w:rsidRPr="00802C5F">
        <w:rPr>
          <w:rFonts w:ascii="仿宋" w:eastAsia="仿宋" w:hAnsi="仿宋"/>
        </w:rPr>
        <w:t>8.1.1</w:t>
      </w:r>
      <w:r w:rsidRPr="00802C5F">
        <w:rPr>
          <w:rFonts w:ascii="仿宋" w:eastAsia="仿宋" w:hAnsi="仿宋" w:hint="eastAsia"/>
        </w:rPr>
        <w:t xml:space="preserve">  承包人的义务</w:t>
      </w:r>
    </w:p>
    <w:p w14:paraId="1FB2A923"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）承包人应在单项工程和（或）工程的竣工试验开始前，完成相应单项工程和（或）工程的施工作业（不包括：为竣工试验、竣工</w:t>
      </w:r>
      <w:proofErr w:type="gramStart"/>
      <w:r w:rsidRPr="00802C5F">
        <w:rPr>
          <w:rFonts w:ascii="仿宋" w:eastAsia="仿宋" w:hAnsi="仿宋" w:hint="eastAsia"/>
        </w:rPr>
        <w:t>后试验</w:t>
      </w:r>
      <w:proofErr w:type="gramEnd"/>
      <w:r w:rsidRPr="00802C5F">
        <w:rPr>
          <w:rFonts w:ascii="仿宋" w:eastAsia="仿宋" w:hAnsi="仿宋" w:hint="eastAsia"/>
        </w:rPr>
        <w:t>必须预留的施工部位、不影响竣工试验的</w:t>
      </w:r>
      <w:r w:rsidRPr="00802C5F">
        <w:rPr>
          <w:rFonts w:ascii="仿宋" w:eastAsia="仿宋" w:hAnsi="仿宋" w:hint="eastAsia"/>
        </w:rPr>
        <w:lastRenderedPageBreak/>
        <w:t>缺陷修复和零星扫尾工程）；并在竣工试验开始前，按合同约定需完成对施工作业部位的检查、检验、检测和试验。</w:t>
      </w:r>
    </w:p>
    <w:p w14:paraId="240F619C"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）承包人应在竣工试验开始前，根据</w:t>
      </w:r>
      <w:r w:rsidRPr="00802C5F">
        <w:rPr>
          <w:rFonts w:ascii="仿宋" w:eastAsia="仿宋" w:hAnsi="仿宋"/>
        </w:rPr>
        <w:t>7.6</w:t>
      </w:r>
      <w:r w:rsidRPr="00802C5F">
        <w:rPr>
          <w:rFonts w:ascii="仿宋" w:eastAsia="仿宋" w:hAnsi="仿宋" w:hint="eastAsia"/>
        </w:rPr>
        <w:t>款隐蔽工程和中间验收部位的约定，向发包人提交相关的质检资料及其竣工资料。</w:t>
      </w:r>
    </w:p>
    <w:p w14:paraId="7D20527E"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）根据第10条竣工</w:t>
      </w:r>
      <w:proofErr w:type="gramStart"/>
      <w:r w:rsidRPr="00802C5F">
        <w:rPr>
          <w:rFonts w:ascii="仿宋" w:eastAsia="仿宋" w:hAnsi="仿宋" w:hint="eastAsia"/>
        </w:rPr>
        <w:t>后试验</w:t>
      </w:r>
      <w:proofErr w:type="gramEnd"/>
      <w:r w:rsidRPr="00802C5F">
        <w:rPr>
          <w:rFonts w:ascii="仿宋" w:eastAsia="仿宋" w:hAnsi="仿宋" w:hint="eastAsia"/>
        </w:rPr>
        <w:t>的约定，由承包人指导发包人进行竣工</w:t>
      </w:r>
      <w:proofErr w:type="gramStart"/>
      <w:r w:rsidRPr="00802C5F">
        <w:rPr>
          <w:rFonts w:ascii="仿宋" w:eastAsia="仿宋" w:hAnsi="仿宋" w:hint="eastAsia"/>
        </w:rPr>
        <w:t>后试验</w:t>
      </w:r>
      <w:proofErr w:type="gramEnd"/>
      <w:r w:rsidRPr="00802C5F">
        <w:rPr>
          <w:rFonts w:ascii="仿宋" w:eastAsia="仿宋" w:hAnsi="仿宋" w:hint="eastAsia"/>
        </w:rPr>
        <w:t>的，承包人须完成5.4款约定的操作维修人员培训，并在竣工试验前提交5</w:t>
      </w:r>
      <w:r w:rsidRPr="00802C5F">
        <w:rPr>
          <w:rFonts w:ascii="仿宋" w:eastAsia="仿宋" w:hAnsi="仿宋"/>
        </w:rPr>
        <w:t>.</w:t>
      </w:r>
      <w:r w:rsidRPr="00802C5F">
        <w:rPr>
          <w:rFonts w:ascii="仿宋" w:eastAsia="仿宋" w:hAnsi="仿宋" w:hint="eastAsia"/>
        </w:rPr>
        <w:t>2</w:t>
      </w:r>
      <w:r w:rsidRPr="00802C5F">
        <w:rPr>
          <w:rFonts w:ascii="仿宋" w:eastAsia="仿宋" w:hAnsi="仿宋"/>
        </w:rPr>
        <w:t>.</w:t>
      </w:r>
      <w:r w:rsidRPr="00802C5F">
        <w:rPr>
          <w:rFonts w:ascii="仿宋" w:eastAsia="仿宋" w:hAnsi="仿宋" w:hint="eastAsia"/>
        </w:rPr>
        <w:t>4款约定的操作维修手册。</w:t>
      </w:r>
    </w:p>
    <w:p w14:paraId="5C09AE26"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4</w:t>
      </w:r>
      <w:r w:rsidRPr="00802C5F">
        <w:rPr>
          <w:rFonts w:ascii="仿宋" w:eastAsia="仿宋" w:hAnsi="仿宋" w:hint="eastAsia"/>
        </w:rPr>
        <w:t>）承包人应在达到竣工试验条件20日前，将竣工试验方案提交给发包人。发包人应在10日内对方案提出建议和意见，承包人应根据发包人提出的合理建议和意见，</w:t>
      </w:r>
      <w:proofErr w:type="gramStart"/>
      <w:r w:rsidRPr="00802C5F">
        <w:rPr>
          <w:rFonts w:ascii="仿宋" w:eastAsia="仿宋" w:hAnsi="仿宋" w:hint="eastAsia"/>
        </w:rPr>
        <w:t>自费对</w:t>
      </w:r>
      <w:proofErr w:type="gramEnd"/>
      <w:r w:rsidRPr="00802C5F">
        <w:rPr>
          <w:rFonts w:ascii="仿宋" w:eastAsia="仿宋" w:hAnsi="仿宋" w:hint="eastAsia"/>
        </w:rPr>
        <w:t>竣工试验方案进行修正。竣工试验方案经发包人确认后，作为合同附件，由承包人负责实施。发包人的确认并不能减轻或免除承包人的合同责任。竣工试验方案应包括以下内容：</w:t>
      </w:r>
    </w:p>
    <w:p w14:paraId="7A6AC3BD" w14:textId="77777777" w:rsidR="004C04E4" w:rsidRPr="00802C5F" w:rsidRDefault="004C04E4" w:rsidP="004C04E4">
      <w:pPr>
        <w:rPr>
          <w:rFonts w:ascii="仿宋" w:eastAsia="仿宋" w:hAnsi="仿宋"/>
        </w:rPr>
      </w:pPr>
      <w:r w:rsidRPr="00802C5F">
        <w:rPr>
          <w:rFonts w:ascii="仿宋" w:eastAsia="仿宋" w:hAnsi="仿宋" w:hint="eastAsia"/>
        </w:rPr>
        <w:t>1） 竣工试验方案编制的依据和原则；</w:t>
      </w:r>
    </w:p>
    <w:p w14:paraId="6CE424FD" w14:textId="77777777" w:rsidR="004C04E4" w:rsidRPr="00802C5F" w:rsidRDefault="004C04E4" w:rsidP="004C04E4">
      <w:pPr>
        <w:rPr>
          <w:rFonts w:ascii="仿宋" w:eastAsia="仿宋" w:hAnsi="仿宋"/>
        </w:rPr>
      </w:pPr>
      <w:r w:rsidRPr="00802C5F">
        <w:rPr>
          <w:rFonts w:ascii="仿宋" w:eastAsia="仿宋" w:hAnsi="仿宋" w:hint="eastAsia"/>
        </w:rPr>
        <w:t>2） 组织机构设置、责任分工；</w:t>
      </w:r>
    </w:p>
    <w:p w14:paraId="076BFD84" w14:textId="77777777" w:rsidR="004C04E4" w:rsidRPr="00802C5F" w:rsidRDefault="004C04E4" w:rsidP="004C04E4">
      <w:pPr>
        <w:rPr>
          <w:rFonts w:ascii="仿宋" w:eastAsia="仿宋" w:hAnsi="仿宋"/>
        </w:rPr>
      </w:pPr>
      <w:r w:rsidRPr="00802C5F">
        <w:rPr>
          <w:rFonts w:ascii="仿宋" w:eastAsia="仿宋" w:hAnsi="仿宋" w:hint="eastAsia"/>
        </w:rPr>
        <w:t>3） 单项工程竣工试验的试验程序、试验条件；</w:t>
      </w:r>
    </w:p>
    <w:p w14:paraId="54E97151" w14:textId="77777777" w:rsidR="004C04E4" w:rsidRPr="00802C5F" w:rsidRDefault="004C04E4" w:rsidP="004C04E4">
      <w:pPr>
        <w:rPr>
          <w:rFonts w:ascii="仿宋" w:eastAsia="仿宋" w:hAnsi="仿宋"/>
        </w:rPr>
      </w:pPr>
      <w:r w:rsidRPr="00802C5F">
        <w:rPr>
          <w:rFonts w:ascii="仿宋" w:eastAsia="仿宋" w:hAnsi="仿宋" w:hint="eastAsia"/>
        </w:rPr>
        <w:t>4） 单件、单体、联动试验的试验程序、试验条件；</w:t>
      </w:r>
    </w:p>
    <w:p w14:paraId="1AAD0B64" w14:textId="77777777" w:rsidR="004C04E4" w:rsidRPr="00802C5F" w:rsidRDefault="004C04E4" w:rsidP="004C04E4">
      <w:pPr>
        <w:rPr>
          <w:rFonts w:ascii="仿宋" w:eastAsia="仿宋" w:hAnsi="仿宋"/>
        </w:rPr>
      </w:pPr>
      <w:r w:rsidRPr="00802C5F">
        <w:rPr>
          <w:rFonts w:ascii="仿宋" w:eastAsia="仿宋" w:hAnsi="仿宋" w:hint="eastAsia"/>
        </w:rPr>
        <w:t xml:space="preserve">5） 竣工试验的设备、材料和部件的类别、性能标准、试验及验收格式； </w:t>
      </w:r>
    </w:p>
    <w:p w14:paraId="7B9AC26F" w14:textId="77777777" w:rsidR="004C04E4" w:rsidRPr="00802C5F" w:rsidRDefault="004C04E4" w:rsidP="004C04E4">
      <w:pPr>
        <w:rPr>
          <w:rFonts w:ascii="仿宋" w:eastAsia="仿宋" w:hAnsi="仿宋"/>
        </w:rPr>
      </w:pPr>
      <w:r w:rsidRPr="00802C5F">
        <w:rPr>
          <w:rFonts w:ascii="仿宋" w:eastAsia="仿宋" w:hAnsi="仿宋" w:hint="eastAsia"/>
        </w:rPr>
        <w:t>6） 水、电、动力等条件的品质和用量要求；</w:t>
      </w:r>
    </w:p>
    <w:p w14:paraId="7B22049F" w14:textId="77777777" w:rsidR="004C04E4" w:rsidRPr="00802C5F" w:rsidRDefault="004C04E4" w:rsidP="004C04E4">
      <w:pPr>
        <w:rPr>
          <w:rFonts w:ascii="仿宋" w:eastAsia="仿宋" w:hAnsi="仿宋"/>
        </w:rPr>
      </w:pPr>
      <w:r w:rsidRPr="00802C5F">
        <w:rPr>
          <w:rFonts w:ascii="仿宋" w:eastAsia="仿宋" w:hAnsi="仿宋" w:hint="eastAsia"/>
        </w:rPr>
        <w:t>7） 安全程序、安全措施及防护设施；</w:t>
      </w:r>
    </w:p>
    <w:p w14:paraId="631841F8" w14:textId="77777777" w:rsidR="004C04E4" w:rsidRPr="00802C5F" w:rsidRDefault="004C04E4" w:rsidP="004C04E4">
      <w:pPr>
        <w:rPr>
          <w:rFonts w:ascii="仿宋" w:eastAsia="仿宋" w:hAnsi="仿宋"/>
        </w:rPr>
      </w:pPr>
      <w:r w:rsidRPr="00802C5F">
        <w:rPr>
          <w:rFonts w:ascii="仿宋" w:eastAsia="仿宋" w:hAnsi="仿宋" w:hint="eastAsia"/>
        </w:rPr>
        <w:t>8） 竣工试验的进度计划、措施方案、人力及机具计划安排；</w:t>
      </w:r>
    </w:p>
    <w:p w14:paraId="34A7AAD3" w14:textId="77777777" w:rsidR="004C04E4" w:rsidRPr="00802C5F" w:rsidRDefault="004C04E4" w:rsidP="004C04E4">
      <w:pPr>
        <w:rPr>
          <w:rFonts w:ascii="仿宋" w:eastAsia="仿宋" w:hAnsi="仿宋"/>
        </w:rPr>
      </w:pPr>
      <w:r w:rsidRPr="00802C5F">
        <w:rPr>
          <w:rFonts w:ascii="仿宋" w:eastAsia="仿宋" w:hAnsi="仿宋" w:hint="eastAsia"/>
        </w:rPr>
        <w:t>9） 其它。</w:t>
      </w:r>
    </w:p>
    <w:p w14:paraId="1F51316D" w14:textId="77777777" w:rsidR="004C04E4" w:rsidRPr="00802C5F" w:rsidRDefault="004C04E4" w:rsidP="004C04E4">
      <w:pPr>
        <w:rPr>
          <w:rFonts w:ascii="仿宋" w:eastAsia="仿宋" w:hAnsi="仿宋"/>
        </w:rPr>
      </w:pPr>
      <w:r w:rsidRPr="00802C5F">
        <w:rPr>
          <w:rFonts w:ascii="仿宋" w:eastAsia="仿宋" w:hAnsi="仿宋" w:hint="eastAsia"/>
        </w:rPr>
        <w:t>竣工试验方案提交的份数和提交时间，在专用条款中约定。</w:t>
      </w:r>
    </w:p>
    <w:p w14:paraId="08E1F519" w14:textId="77777777" w:rsidR="004C04E4" w:rsidRPr="00802C5F" w:rsidRDefault="004C04E4" w:rsidP="004C04E4">
      <w:pPr>
        <w:rPr>
          <w:rFonts w:ascii="仿宋" w:eastAsia="仿宋" w:hAnsi="仿宋"/>
        </w:rPr>
      </w:pPr>
      <w:r w:rsidRPr="00802C5F">
        <w:rPr>
          <w:rFonts w:ascii="仿宋" w:eastAsia="仿宋" w:hAnsi="仿宋" w:hint="eastAsia"/>
        </w:rPr>
        <w:t>（5）承包人的竣工试验包括根据6.1.2款约定的由承包人提供的工程物资的竣工试验，及根据8.1.2款第（3）项发包人委托给承包人进行工程物资的竣工试验。</w:t>
      </w:r>
    </w:p>
    <w:p w14:paraId="5F847308" w14:textId="77777777" w:rsidR="004C04E4" w:rsidRPr="00802C5F" w:rsidRDefault="004C04E4" w:rsidP="004C04E4">
      <w:pPr>
        <w:rPr>
          <w:rFonts w:ascii="仿宋" w:eastAsia="仿宋" w:hAnsi="仿宋"/>
        </w:rPr>
      </w:pPr>
      <w:r w:rsidRPr="00802C5F">
        <w:rPr>
          <w:rFonts w:ascii="仿宋" w:eastAsia="仿宋" w:hAnsi="仿宋" w:hint="eastAsia"/>
        </w:rPr>
        <w:t>（6） 承包人按照试验条件、试验程序，及5.2.3款第（3）项约定的标准、规范和数据，完成竣工试验。</w:t>
      </w:r>
      <w:r w:rsidRPr="00802C5F">
        <w:rPr>
          <w:rFonts w:ascii="仿宋" w:eastAsia="仿宋" w:hAnsi="仿宋"/>
        </w:rPr>
        <w:t xml:space="preserve">                          </w:t>
      </w:r>
    </w:p>
    <w:p w14:paraId="773DE786" w14:textId="77777777" w:rsidR="004C04E4" w:rsidRPr="00802C5F" w:rsidRDefault="004C04E4" w:rsidP="004C04E4">
      <w:pPr>
        <w:rPr>
          <w:rFonts w:ascii="仿宋" w:eastAsia="仿宋" w:hAnsi="仿宋"/>
        </w:rPr>
      </w:pPr>
      <w:r w:rsidRPr="00802C5F">
        <w:rPr>
          <w:rFonts w:ascii="仿宋" w:eastAsia="仿宋" w:hAnsi="仿宋"/>
        </w:rPr>
        <w:t>8.1.2</w:t>
      </w:r>
      <w:r w:rsidRPr="00802C5F">
        <w:rPr>
          <w:rFonts w:ascii="仿宋" w:eastAsia="仿宋" w:hAnsi="仿宋" w:hint="eastAsia"/>
        </w:rPr>
        <w:t xml:space="preserve">  发包人的义务</w:t>
      </w:r>
    </w:p>
    <w:p w14:paraId="1CE7F5EB"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）发包人应按经发包人确认后的竣工试验方案，提供电力、水、动力及由发包人提供的消耗材料等。提供的电力、水、动力及相关消耗材料等须满足竣工试验对其品质、用量及时间的要求。</w:t>
      </w:r>
    </w:p>
    <w:p w14:paraId="09D20421"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14:paraId="58F50B9A"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）发包人委托承包人对根据</w:t>
      </w:r>
      <w:r w:rsidRPr="00802C5F">
        <w:rPr>
          <w:rFonts w:ascii="仿宋" w:eastAsia="仿宋" w:hAnsi="仿宋"/>
        </w:rPr>
        <w:t>6.1.</w:t>
      </w:r>
      <w:r w:rsidRPr="00802C5F">
        <w:rPr>
          <w:rFonts w:ascii="仿宋" w:eastAsia="仿宋" w:hAnsi="仿宋" w:hint="eastAsia"/>
        </w:rPr>
        <w:t>1款约定由发包人提供的工程物资进行竣工试验的服务费，已包含在合同价格中。发包人在合同实施过程中委托承包人进行竣工试验的，依据13条变更和合同价格调整的约定，作为变更处理。</w:t>
      </w:r>
    </w:p>
    <w:p w14:paraId="4BCAF3D4" w14:textId="77777777" w:rsidR="004C04E4" w:rsidRPr="00802C5F" w:rsidRDefault="004C04E4" w:rsidP="004C04E4">
      <w:pPr>
        <w:rPr>
          <w:rFonts w:ascii="仿宋" w:eastAsia="仿宋" w:hAnsi="仿宋"/>
        </w:rPr>
      </w:pPr>
      <w:r w:rsidRPr="00802C5F">
        <w:rPr>
          <w:rFonts w:ascii="仿宋" w:eastAsia="仿宋" w:hAnsi="仿宋" w:hint="eastAsia"/>
        </w:rPr>
        <w:t>（4）承包人应按发包人提供的试验条件、试验程序对发包人根据本款第（3）项委托给承包人工程物资进行竣工试验，其试验结果须符合5.2.3款第（3）项约定的标准、规范和数据，发包人对该部分的试验结果负责。</w:t>
      </w:r>
    </w:p>
    <w:p w14:paraId="43F8E089" w14:textId="77777777" w:rsidR="004C04E4" w:rsidRPr="00802C5F" w:rsidRDefault="004C04E4" w:rsidP="004C04E4">
      <w:pPr>
        <w:rPr>
          <w:rFonts w:ascii="仿宋" w:eastAsia="仿宋" w:hAnsi="仿宋"/>
        </w:rPr>
      </w:pPr>
      <w:r w:rsidRPr="00802C5F">
        <w:rPr>
          <w:rFonts w:ascii="仿宋" w:eastAsia="仿宋" w:hAnsi="仿宋"/>
        </w:rPr>
        <w:t>8.1.3</w:t>
      </w:r>
      <w:r w:rsidRPr="00802C5F">
        <w:rPr>
          <w:rFonts w:ascii="仿宋" w:eastAsia="仿宋" w:hAnsi="仿宋" w:hint="eastAsia"/>
        </w:rPr>
        <w:t xml:space="preserve">  竣工试验领导机构。竣工试验领导机构负责竣工试验的领导、组织和协调。承包人提供竣工试验所需的人力、机具并负责完成试验。发包人负责组织、协调、提供竣工试验方案中约定的相关条件及竣工试验的验收。</w:t>
      </w:r>
    </w:p>
    <w:p w14:paraId="3DCABD6A" w14:textId="77777777" w:rsidR="004C04E4" w:rsidRPr="00802C5F" w:rsidRDefault="004C04E4" w:rsidP="004C04E4">
      <w:pPr>
        <w:rPr>
          <w:rFonts w:ascii="仿宋" w:eastAsia="仿宋" w:hAnsi="仿宋"/>
        </w:rPr>
      </w:pPr>
      <w:r w:rsidRPr="00802C5F">
        <w:rPr>
          <w:rFonts w:ascii="仿宋" w:eastAsia="仿宋" w:hAnsi="仿宋" w:hint="eastAsia"/>
        </w:rPr>
        <w:t>8.2  竣工试验的检验和验收</w:t>
      </w:r>
    </w:p>
    <w:p w14:paraId="25D15696" w14:textId="77777777" w:rsidR="004C04E4" w:rsidRPr="00802C5F" w:rsidRDefault="004C04E4" w:rsidP="004C04E4">
      <w:pPr>
        <w:rPr>
          <w:rFonts w:ascii="仿宋" w:eastAsia="仿宋" w:hAnsi="仿宋"/>
        </w:rPr>
      </w:pPr>
      <w:r w:rsidRPr="00802C5F">
        <w:rPr>
          <w:rFonts w:ascii="仿宋" w:eastAsia="仿宋" w:hAnsi="仿宋" w:hint="eastAsia"/>
        </w:rPr>
        <w:t>8.2.1  承包人应根据5.2.3款第（3）项约定的标准、规范、数据，及8.1.1款第（4）项竣工试验方案的第5）子项的约定进行检验和验收。</w:t>
      </w:r>
    </w:p>
    <w:p w14:paraId="6AF3927B" w14:textId="77777777" w:rsidR="004C04E4" w:rsidRPr="00802C5F" w:rsidRDefault="004C04E4" w:rsidP="004C04E4">
      <w:pPr>
        <w:rPr>
          <w:rFonts w:ascii="仿宋" w:eastAsia="仿宋" w:hAnsi="仿宋"/>
        </w:rPr>
      </w:pPr>
      <w:r w:rsidRPr="00802C5F">
        <w:rPr>
          <w:rFonts w:ascii="仿宋" w:eastAsia="仿宋" w:hAnsi="仿宋"/>
        </w:rPr>
        <w:t>8.</w:t>
      </w:r>
      <w:r w:rsidRPr="00802C5F">
        <w:rPr>
          <w:rFonts w:ascii="仿宋" w:eastAsia="仿宋" w:hAnsi="仿宋" w:hint="eastAsia"/>
        </w:rPr>
        <w:t>2</w:t>
      </w:r>
      <w:r w:rsidRPr="00802C5F">
        <w:rPr>
          <w:rFonts w:ascii="仿宋" w:eastAsia="仿宋" w:hAnsi="仿宋"/>
        </w:rPr>
        <w:t>.2</w:t>
      </w:r>
      <w:r w:rsidRPr="00802C5F">
        <w:rPr>
          <w:rFonts w:ascii="仿宋" w:eastAsia="仿宋" w:hAnsi="仿宋" w:hint="eastAsia"/>
        </w:rPr>
        <w:t xml:space="preserve">  承包人应在竣工试验开始前，依据8.1.1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 ，使竣工试验进度延误时，承包人应按4.1.2款的约定自费赶上。</w:t>
      </w:r>
    </w:p>
    <w:p w14:paraId="1D47584B" w14:textId="77777777" w:rsidR="004C04E4" w:rsidRPr="00802C5F" w:rsidRDefault="004C04E4" w:rsidP="004C04E4">
      <w:pPr>
        <w:rPr>
          <w:rFonts w:ascii="仿宋" w:eastAsia="仿宋" w:hAnsi="仿宋"/>
        </w:rPr>
      </w:pPr>
      <w:r w:rsidRPr="00802C5F">
        <w:rPr>
          <w:rFonts w:ascii="仿宋" w:eastAsia="仿宋" w:hAnsi="仿宋" w:hint="eastAsia"/>
        </w:rPr>
        <w:t>8.2.3  承包人应在某项竣工试验开始</w:t>
      </w:r>
      <w:r w:rsidRPr="00802C5F">
        <w:rPr>
          <w:rFonts w:ascii="仿宋" w:eastAsia="仿宋" w:hAnsi="仿宋"/>
        </w:rPr>
        <w:t>36</w:t>
      </w:r>
      <w:r w:rsidRPr="00802C5F">
        <w:rPr>
          <w:rFonts w:ascii="仿宋" w:eastAsia="仿宋" w:hAnsi="仿宋" w:hint="eastAsia"/>
        </w:rPr>
        <w:t>小时前，向发包人和（或）监理人发出通知，通知应包括试验的项目、内容、地点和验收时间。发包人和（或）监理人应在接到通知后的</w:t>
      </w:r>
      <w:r w:rsidRPr="00802C5F">
        <w:rPr>
          <w:rFonts w:ascii="仿宋" w:eastAsia="仿宋" w:hAnsi="仿宋"/>
        </w:rPr>
        <w:t>24</w:t>
      </w:r>
      <w:r w:rsidRPr="00802C5F">
        <w:rPr>
          <w:rFonts w:ascii="仿宋" w:eastAsia="仿宋" w:hAnsi="仿宋" w:hint="eastAsia"/>
        </w:rPr>
        <w:t>小</w:t>
      </w:r>
      <w:r w:rsidRPr="00802C5F">
        <w:rPr>
          <w:rFonts w:ascii="仿宋" w:eastAsia="仿宋" w:hAnsi="仿宋" w:hint="eastAsia"/>
        </w:rPr>
        <w:lastRenderedPageBreak/>
        <w:t>时内，以书面形式</w:t>
      </w:r>
      <w:proofErr w:type="gramStart"/>
      <w:r w:rsidRPr="00802C5F">
        <w:rPr>
          <w:rFonts w:ascii="仿宋" w:eastAsia="仿宋" w:hAnsi="仿宋" w:hint="eastAsia"/>
        </w:rPr>
        <w:t>作出</w:t>
      </w:r>
      <w:proofErr w:type="gramEnd"/>
      <w:r w:rsidRPr="00802C5F">
        <w:rPr>
          <w:rFonts w:ascii="仿宋" w:eastAsia="仿宋" w:hAnsi="仿宋" w:hint="eastAsia"/>
        </w:rPr>
        <w:t>回复，试验合格后，双方应在试验记录及验收表格上签字。</w:t>
      </w:r>
    </w:p>
    <w:p w14:paraId="55130664" w14:textId="77777777" w:rsidR="004C04E4" w:rsidRPr="00802C5F" w:rsidRDefault="004C04E4" w:rsidP="004C04E4">
      <w:pPr>
        <w:rPr>
          <w:rFonts w:ascii="仿宋" w:eastAsia="仿宋" w:hAnsi="仿宋"/>
        </w:rPr>
      </w:pPr>
      <w:r w:rsidRPr="00802C5F">
        <w:rPr>
          <w:rFonts w:ascii="仿宋" w:eastAsia="仿宋" w:hAnsi="仿宋" w:hint="eastAsia"/>
        </w:rPr>
        <w:t>发包人和（或）监理人在验收合格的</w:t>
      </w:r>
      <w:r w:rsidRPr="00802C5F">
        <w:rPr>
          <w:rFonts w:ascii="仿宋" w:eastAsia="仿宋" w:hAnsi="仿宋"/>
        </w:rPr>
        <w:t>24</w:t>
      </w:r>
      <w:r w:rsidRPr="00802C5F">
        <w:rPr>
          <w:rFonts w:ascii="仿宋" w:eastAsia="仿宋" w:hAnsi="仿宋" w:hint="eastAsia"/>
        </w:rPr>
        <w:t>小时后，不在试验记录和验收表格上签字，视为发包人和（或）监理人已经认可此项验收，承包人可进行隐蔽和（或）紧后作业。</w:t>
      </w:r>
    </w:p>
    <w:p w14:paraId="55E91FAA" w14:textId="77777777" w:rsidR="004C04E4" w:rsidRPr="00802C5F" w:rsidRDefault="004C04E4" w:rsidP="004C04E4">
      <w:pPr>
        <w:rPr>
          <w:rFonts w:ascii="仿宋" w:eastAsia="仿宋" w:hAnsi="仿宋"/>
        </w:rPr>
      </w:pPr>
      <w:r w:rsidRPr="00802C5F">
        <w:rPr>
          <w:rFonts w:ascii="仿宋" w:eastAsia="仿宋" w:hAnsi="仿宋" w:hint="eastAsia"/>
        </w:rPr>
        <w:t>验收不合格的，承包人应在发包人和（或）监理人指定的时间内修正，并通知发包人和（或）监理人重新验收。</w:t>
      </w:r>
    </w:p>
    <w:p w14:paraId="6B70A7D4" w14:textId="77777777" w:rsidR="004C04E4" w:rsidRPr="00802C5F" w:rsidRDefault="004C04E4" w:rsidP="004C04E4">
      <w:pPr>
        <w:rPr>
          <w:rFonts w:ascii="仿宋" w:eastAsia="仿宋" w:hAnsi="仿宋"/>
        </w:rPr>
      </w:pPr>
      <w:r w:rsidRPr="00802C5F">
        <w:rPr>
          <w:rFonts w:ascii="仿宋" w:eastAsia="仿宋" w:hAnsi="仿宋" w:hint="eastAsia"/>
        </w:rPr>
        <w:t>8.2.4  发包人和（或）监理人不能按时参加试验和验收时，应在接到通知后的</w:t>
      </w:r>
      <w:r w:rsidRPr="00802C5F">
        <w:rPr>
          <w:rFonts w:ascii="仿宋" w:eastAsia="仿宋" w:hAnsi="仿宋"/>
        </w:rPr>
        <w:t>24</w:t>
      </w:r>
      <w:r w:rsidRPr="00802C5F">
        <w:rPr>
          <w:rFonts w:ascii="仿宋" w:eastAsia="仿宋" w:hAnsi="仿宋" w:hint="eastAsia"/>
        </w:rPr>
        <w:t>小时内以书面形式向承包人提出延期要求，延期不能超过</w:t>
      </w:r>
      <w:r w:rsidRPr="00802C5F">
        <w:rPr>
          <w:rFonts w:ascii="仿宋" w:eastAsia="仿宋" w:hAnsi="仿宋"/>
        </w:rPr>
        <w:t>24</w:t>
      </w:r>
      <w:r w:rsidRPr="00802C5F">
        <w:rPr>
          <w:rFonts w:ascii="仿宋" w:eastAsia="仿宋" w:hAnsi="仿宋" w:hint="eastAsia"/>
        </w:rPr>
        <w:t>小时。未能按以上时间提出延期试验，又未能参加试验和验收的，承包人可按通知的试验项目内容自行组织试验，试验结果视为经发包人和（或）监理人认可。</w:t>
      </w:r>
    </w:p>
    <w:p w14:paraId="5BE35F82" w14:textId="77777777" w:rsidR="004C04E4" w:rsidRPr="00802C5F" w:rsidRDefault="004C04E4" w:rsidP="004C04E4">
      <w:pPr>
        <w:rPr>
          <w:rFonts w:ascii="仿宋" w:eastAsia="仿宋" w:hAnsi="仿宋"/>
        </w:rPr>
      </w:pPr>
      <w:r w:rsidRPr="00802C5F">
        <w:rPr>
          <w:rFonts w:ascii="仿宋" w:eastAsia="仿宋" w:hAnsi="仿宋" w:hint="eastAsia"/>
        </w:rPr>
        <w:t>8.2.5  不论发包人和（或）监理人是否参加竣工试验和验收，发包人均有权责</w:t>
      </w:r>
      <w:proofErr w:type="gramStart"/>
      <w:r w:rsidRPr="00802C5F">
        <w:rPr>
          <w:rFonts w:ascii="仿宋" w:eastAsia="仿宋" w:hAnsi="仿宋" w:hint="eastAsia"/>
        </w:rPr>
        <w:t>令重新</w:t>
      </w:r>
      <w:proofErr w:type="gramEnd"/>
      <w:r w:rsidRPr="00802C5F">
        <w:rPr>
          <w:rFonts w:ascii="仿宋" w:eastAsia="仿宋" w:hAnsi="仿宋" w:hint="eastAsia"/>
        </w:rPr>
        <w:t>试验。如因承包人的原因重新试验不合格，承包人应承担由此所增加的费用，造成竣工试验进度延误时，竣工日期不予延长；如重新试验合格，承包人增加的费用，和（或）竣工日期的延长，按照13条变更和合同价格调整的约定，作为变更处理。</w:t>
      </w:r>
    </w:p>
    <w:p w14:paraId="3CD3E2DB" w14:textId="77777777" w:rsidR="004C04E4" w:rsidRPr="00802C5F" w:rsidRDefault="004C04E4" w:rsidP="004C04E4">
      <w:pPr>
        <w:rPr>
          <w:rFonts w:ascii="仿宋" w:eastAsia="仿宋" w:hAnsi="仿宋"/>
        </w:rPr>
      </w:pPr>
      <w:r w:rsidRPr="00802C5F">
        <w:rPr>
          <w:rFonts w:ascii="仿宋" w:eastAsia="仿宋" w:hAnsi="仿宋" w:hint="eastAsia"/>
        </w:rPr>
        <w:t>8.2.6  竣工试验验收日期的约定</w:t>
      </w:r>
    </w:p>
    <w:p w14:paraId="27B2C33A"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 某项竣工试验的验收日期和时间：按该项竣工试验通过的日期和时间，作为该项竣工试验验收的日期和时间；</w:t>
      </w:r>
    </w:p>
    <w:p w14:paraId="0FF84F7B"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 单项工程竣工试验的验收日期和时间：按其中最后一项竣工试验通过的日期和时间，作为该单项工程竣工试验验收的日期和时间；</w:t>
      </w:r>
    </w:p>
    <w:p w14:paraId="440DD921"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 工程的竣工试验日期和时间。按最后一个单项工程通过竣工试验的日期和时间，作为整个工程竣工试验验收的日期和时间。</w:t>
      </w:r>
    </w:p>
    <w:p w14:paraId="624FB0B6" w14:textId="77777777" w:rsidR="004C04E4" w:rsidRPr="00802C5F" w:rsidRDefault="004C04E4" w:rsidP="004C04E4">
      <w:pPr>
        <w:rPr>
          <w:rFonts w:ascii="仿宋" w:eastAsia="仿宋" w:hAnsi="仿宋"/>
        </w:rPr>
      </w:pPr>
      <w:r w:rsidRPr="00802C5F">
        <w:rPr>
          <w:rFonts w:ascii="仿宋" w:eastAsia="仿宋" w:hAnsi="仿宋" w:hint="eastAsia"/>
        </w:rPr>
        <w:t>8.3  竣工试验的安全和检查</w:t>
      </w:r>
    </w:p>
    <w:p w14:paraId="263B1B46" w14:textId="77777777" w:rsidR="004C04E4" w:rsidRPr="00802C5F" w:rsidRDefault="004C04E4" w:rsidP="004C04E4">
      <w:pPr>
        <w:rPr>
          <w:rFonts w:ascii="仿宋" w:eastAsia="仿宋" w:hAnsi="仿宋"/>
        </w:rPr>
      </w:pPr>
      <w:r w:rsidRPr="00802C5F">
        <w:rPr>
          <w:rFonts w:ascii="仿宋" w:eastAsia="仿宋" w:hAnsi="仿宋" w:hint="eastAsia"/>
        </w:rPr>
        <w:t>8.3.1  承包人应按</w:t>
      </w:r>
      <w:r w:rsidRPr="00802C5F">
        <w:rPr>
          <w:rFonts w:ascii="仿宋" w:eastAsia="仿宋" w:hAnsi="仿宋"/>
        </w:rPr>
        <w:t>7.</w:t>
      </w:r>
      <w:r w:rsidRPr="00802C5F">
        <w:rPr>
          <w:rFonts w:ascii="仿宋" w:eastAsia="仿宋" w:hAnsi="仿宋" w:hint="eastAsia"/>
        </w:rPr>
        <w:t>8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w:t>
      </w:r>
      <w:proofErr w:type="gramStart"/>
      <w:r w:rsidRPr="00802C5F">
        <w:rPr>
          <w:rFonts w:ascii="仿宋" w:eastAsia="仿宋" w:hAnsi="仿宋" w:hint="eastAsia"/>
        </w:rPr>
        <w:t>自费对</w:t>
      </w:r>
      <w:proofErr w:type="gramEnd"/>
      <w:r w:rsidRPr="00802C5F">
        <w:rPr>
          <w:rFonts w:ascii="仿宋" w:eastAsia="仿宋" w:hAnsi="仿宋" w:hint="eastAsia"/>
        </w:rPr>
        <w:t>方案修正，并经发包人确认后实施。发包人的确认并不能减轻或免除承包人的合同责任。承包人为竣工试验提供安全防护措施和防护用品的费用已包含在合同价格中。</w:t>
      </w:r>
    </w:p>
    <w:p w14:paraId="44920826" w14:textId="77777777" w:rsidR="004C04E4" w:rsidRPr="00802C5F" w:rsidRDefault="004C04E4" w:rsidP="004C04E4">
      <w:pPr>
        <w:rPr>
          <w:rFonts w:ascii="仿宋" w:eastAsia="仿宋" w:hAnsi="仿宋"/>
        </w:rPr>
      </w:pPr>
      <w:r w:rsidRPr="00802C5F">
        <w:rPr>
          <w:rFonts w:ascii="仿宋" w:eastAsia="仿宋" w:hAnsi="仿宋" w:hint="eastAsia"/>
        </w:rPr>
        <w:t>8.3.2  承包人应对其人员进行竣工试验的安全培训，并对竣工试验的安全操作程序、场地环境、操作制度、应急处理措施等进行交底。</w:t>
      </w:r>
    </w:p>
    <w:p w14:paraId="314F6ABA" w14:textId="77777777" w:rsidR="004C04E4" w:rsidRPr="00802C5F" w:rsidRDefault="004C04E4" w:rsidP="004C04E4">
      <w:pPr>
        <w:rPr>
          <w:rFonts w:ascii="仿宋" w:eastAsia="仿宋" w:hAnsi="仿宋"/>
        </w:rPr>
      </w:pPr>
      <w:r w:rsidRPr="00802C5F">
        <w:rPr>
          <w:rFonts w:ascii="仿宋" w:eastAsia="仿宋" w:hAnsi="仿宋" w:hint="eastAsia"/>
        </w:rPr>
        <w:t>8.3.3  发包人和（或）监理人有义务按照经确认的竣工试验安全方案中的安全规程、安全制度、安全措施等，对其管理人员和操作维修人员进行竣工试验的安全教育，自费提供参加监督、检查人员的防护设施。</w:t>
      </w:r>
    </w:p>
    <w:p w14:paraId="4EBE4201" w14:textId="77777777" w:rsidR="004C04E4" w:rsidRPr="00802C5F" w:rsidRDefault="004C04E4" w:rsidP="004C04E4">
      <w:pPr>
        <w:rPr>
          <w:rFonts w:ascii="仿宋" w:eastAsia="仿宋" w:hAnsi="仿宋"/>
        </w:rPr>
      </w:pPr>
      <w:r w:rsidRPr="00802C5F">
        <w:rPr>
          <w:rFonts w:ascii="仿宋" w:eastAsia="仿宋" w:hAnsi="仿宋" w:hint="eastAsia"/>
        </w:rPr>
        <w:t>8.3.4   发包人和（或）监理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4.1.2款的约定自费赶上。</w:t>
      </w:r>
    </w:p>
    <w:p w14:paraId="73F6F16F" w14:textId="77777777" w:rsidR="004C04E4" w:rsidRPr="00802C5F" w:rsidRDefault="004C04E4" w:rsidP="004C04E4">
      <w:pPr>
        <w:rPr>
          <w:rFonts w:ascii="仿宋" w:eastAsia="仿宋" w:hAnsi="仿宋"/>
        </w:rPr>
      </w:pPr>
      <w:r w:rsidRPr="00802C5F">
        <w:rPr>
          <w:rFonts w:ascii="仿宋" w:eastAsia="仿宋" w:hAnsi="仿宋" w:hint="eastAsia"/>
        </w:rPr>
        <w:t>8.3.5  按</w:t>
      </w:r>
      <w:r w:rsidRPr="00802C5F">
        <w:rPr>
          <w:rFonts w:ascii="仿宋" w:eastAsia="仿宋" w:hAnsi="仿宋"/>
        </w:rPr>
        <w:t>8.1.3</w:t>
      </w:r>
      <w:r w:rsidRPr="00802C5F">
        <w:rPr>
          <w:rFonts w:ascii="仿宋" w:eastAsia="仿宋" w:hAnsi="仿宋" w:hint="eastAsia"/>
        </w:rPr>
        <w:t>款竣工试验领导机构的决定，双方密切配合开展竣工试验的组织、协调和实施工作，防止人身伤害和事故发生。</w:t>
      </w:r>
    </w:p>
    <w:p w14:paraId="63991DB1" w14:textId="77777777" w:rsidR="004C04E4" w:rsidRPr="00802C5F" w:rsidRDefault="004C04E4" w:rsidP="004C04E4">
      <w:pPr>
        <w:rPr>
          <w:rFonts w:ascii="仿宋" w:eastAsia="仿宋" w:hAnsi="仿宋"/>
        </w:rPr>
      </w:pPr>
      <w:r w:rsidRPr="00802C5F">
        <w:rPr>
          <w:rFonts w:ascii="仿宋" w:eastAsia="仿宋" w:hAnsi="仿宋" w:hint="eastAsia"/>
        </w:rPr>
        <w:t>因发包人的原因造成的事故，由发包人承担相应责任、费用和赔偿。造成工程竣工试验进度计划延误时，竣工日期相应顺延。</w:t>
      </w:r>
    </w:p>
    <w:p w14:paraId="0414FE93" w14:textId="77777777" w:rsidR="004C04E4" w:rsidRPr="00802C5F" w:rsidRDefault="004C04E4" w:rsidP="004C04E4">
      <w:pPr>
        <w:rPr>
          <w:rFonts w:ascii="仿宋" w:eastAsia="仿宋" w:hAnsi="仿宋"/>
        </w:rPr>
      </w:pPr>
      <w:r w:rsidRPr="00802C5F">
        <w:rPr>
          <w:rFonts w:ascii="仿宋" w:eastAsia="仿宋" w:hAnsi="仿宋" w:hint="eastAsia"/>
        </w:rPr>
        <w:t>因承包人的原因造成的事故，由承包人承担相应责任、费用和赔偿。造成工程竣工试验进度计划延误时，承包人应按4.1.2款的约定自费赶上。</w:t>
      </w:r>
    </w:p>
    <w:p w14:paraId="3476F6C4" w14:textId="77777777" w:rsidR="004C04E4" w:rsidRPr="00802C5F" w:rsidRDefault="004C04E4" w:rsidP="004C04E4">
      <w:pPr>
        <w:rPr>
          <w:rFonts w:ascii="仿宋" w:eastAsia="仿宋" w:hAnsi="仿宋"/>
        </w:rPr>
      </w:pPr>
      <w:r w:rsidRPr="00802C5F">
        <w:rPr>
          <w:rFonts w:ascii="仿宋" w:eastAsia="仿宋" w:hAnsi="仿宋" w:hint="eastAsia"/>
        </w:rPr>
        <w:t>8.4  延误的竣工试验</w:t>
      </w:r>
    </w:p>
    <w:p w14:paraId="52E57ADE" w14:textId="77777777" w:rsidR="004C04E4" w:rsidRPr="00802C5F" w:rsidRDefault="004C04E4" w:rsidP="004C04E4">
      <w:pPr>
        <w:rPr>
          <w:rFonts w:ascii="仿宋" w:eastAsia="仿宋" w:hAnsi="仿宋"/>
        </w:rPr>
      </w:pPr>
      <w:r w:rsidRPr="00802C5F">
        <w:rPr>
          <w:rFonts w:ascii="仿宋" w:eastAsia="仿宋" w:hAnsi="仿宋" w:hint="eastAsia"/>
        </w:rPr>
        <w:t>8.4.1  因承包人的原因使某项、某单项工程落后于竣工试验进度计划的，承包人按4.1.2款的约定自费采取措施，赶上竣工试验进度计划。</w:t>
      </w:r>
    </w:p>
    <w:p w14:paraId="48A7834B" w14:textId="77777777" w:rsidR="004C04E4" w:rsidRPr="00802C5F" w:rsidRDefault="004C04E4" w:rsidP="004C04E4">
      <w:pPr>
        <w:rPr>
          <w:rFonts w:ascii="仿宋" w:eastAsia="仿宋" w:hAnsi="仿宋"/>
        </w:rPr>
      </w:pPr>
      <w:r w:rsidRPr="00802C5F">
        <w:rPr>
          <w:rFonts w:ascii="仿宋" w:eastAsia="仿宋" w:hAnsi="仿宋" w:hint="eastAsia"/>
        </w:rPr>
        <w:t>8.4.2  因承包人的原因造成竣工试验延误，致使合同约定的工程竣工日期延误时，承包人应根据4.5款误期损害赔偿的约定，承包误期赔偿责任。</w:t>
      </w:r>
    </w:p>
    <w:p w14:paraId="5D64BC9F" w14:textId="77777777" w:rsidR="004C04E4" w:rsidRPr="00802C5F" w:rsidRDefault="004C04E4" w:rsidP="004C04E4">
      <w:pPr>
        <w:rPr>
          <w:rFonts w:ascii="仿宋" w:eastAsia="仿宋" w:hAnsi="仿宋"/>
        </w:rPr>
      </w:pPr>
      <w:r w:rsidRPr="00802C5F">
        <w:rPr>
          <w:rFonts w:ascii="仿宋" w:eastAsia="仿宋" w:hAnsi="仿宋" w:hint="eastAsia"/>
        </w:rPr>
        <w:t>8.4.3  承包人无正当理由，未能按竣工试验领导机构决定的竣工试验进度计划进行某项竣工试验，且在收到试验领导机构发出的通知后的10日内仍未进行该项竣工试验时，造成竣工日期延误时，由承包人承担误期赔偿责任。且发包人有权自行组织该项竣工试验，由此产</w:t>
      </w:r>
      <w:r w:rsidRPr="00802C5F">
        <w:rPr>
          <w:rFonts w:ascii="仿宋" w:eastAsia="仿宋" w:hAnsi="仿宋" w:hint="eastAsia"/>
        </w:rPr>
        <w:lastRenderedPageBreak/>
        <w:t>生的费用由承包人承担。</w:t>
      </w:r>
    </w:p>
    <w:p w14:paraId="7CA4FA92" w14:textId="77777777" w:rsidR="004C04E4" w:rsidRPr="00802C5F" w:rsidRDefault="004C04E4" w:rsidP="004C04E4">
      <w:pPr>
        <w:rPr>
          <w:rFonts w:ascii="仿宋" w:eastAsia="仿宋" w:hAnsi="仿宋"/>
        </w:rPr>
      </w:pPr>
      <w:r w:rsidRPr="00802C5F">
        <w:rPr>
          <w:rFonts w:ascii="仿宋" w:eastAsia="仿宋" w:hAnsi="仿宋" w:hint="eastAsia"/>
        </w:rPr>
        <w:t>8.4.4  发包人未能根据</w:t>
      </w:r>
      <w:r w:rsidRPr="00802C5F">
        <w:rPr>
          <w:rFonts w:ascii="仿宋" w:eastAsia="仿宋" w:hAnsi="仿宋"/>
        </w:rPr>
        <w:t>8.1.2</w:t>
      </w:r>
      <w:r w:rsidRPr="00802C5F">
        <w:rPr>
          <w:rFonts w:ascii="仿宋" w:eastAsia="仿宋" w:hAnsi="仿宋" w:hint="eastAsia"/>
        </w:rPr>
        <w:t>款的约定履行其义务，导致承包人竣工试验延误，发包人应承担承包人因此发生的合理费用，竣工试验进度计划延误时，竣工日期相应顺延。</w:t>
      </w:r>
    </w:p>
    <w:p w14:paraId="602DB8EF" w14:textId="77777777" w:rsidR="004C04E4" w:rsidRPr="00802C5F" w:rsidRDefault="004C04E4" w:rsidP="004C04E4">
      <w:pPr>
        <w:rPr>
          <w:rFonts w:ascii="仿宋" w:eastAsia="仿宋" w:hAnsi="仿宋"/>
        </w:rPr>
      </w:pPr>
      <w:r w:rsidRPr="00802C5F">
        <w:rPr>
          <w:rFonts w:ascii="仿宋" w:eastAsia="仿宋" w:hAnsi="仿宋" w:hint="eastAsia"/>
        </w:rPr>
        <w:t>8.5  重新试验和验收</w:t>
      </w:r>
    </w:p>
    <w:p w14:paraId="551C9971" w14:textId="77777777" w:rsidR="004C04E4" w:rsidRPr="00802C5F" w:rsidRDefault="004C04E4" w:rsidP="004C04E4">
      <w:pPr>
        <w:rPr>
          <w:rFonts w:ascii="仿宋" w:eastAsia="仿宋" w:hAnsi="仿宋"/>
        </w:rPr>
      </w:pPr>
      <w:r w:rsidRPr="00802C5F">
        <w:rPr>
          <w:rFonts w:ascii="仿宋" w:eastAsia="仿宋" w:hAnsi="仿宋" w:hint="eastAsia"/>
        </w:rPr>
        <w:t>8.5.1  承包人未能通过相关的竣工试验，可依据</w:t>
      </w:r>
      <w:r w:rsidRPr="00802C5F">
        <w:rPr>
          <w:rFonts w:ascii="仿宋" w:eastAsia="仿宋" w:hAnsi="仿宋"/>
        </w:rPr>
        <w:t>8.</w:t>
      </w:r>
      <w:r w:rsidRPr="00802C5F">
        <w:rPr>
          <w:rFonts w:ascii="仿宋" w:eastAsia="仿宋" w:hAnsi="仿宋" w:hint="eastAsia"/>
        </w:rPr>
        <w:t>1</w:t>
      </w:r>
      <w:r w:rsidRPr="00802C5F">
        <w:rPr>
          <w:rFonts w:ascii="仿宋" w:eastAsia="仿宋" w:hAnsi="仿宋"/>
        </w:rPr>
        <w:t>.1</w:t>
      </w:r>
      <w:r w:rsidRPr="00802C5F">
        <w:rPr>
          <w:rFonts w:ascii="仿宋" w:eastAsia="仿宋" w:hAnsi="仿宋" w:hint="eastAsia"/>
        </w:rPr>
        <w:t>款第（6）项的约定重新进行此项试验，并按</w:t>
      </w:r>
      <w:r w:rsidRPr="00802C5F">
        <w:rPr>
          <w:rFonts w:ascii="仿宋" w:eastAsia="仿宋" w:hAnsi="仿宋"/>
        </w:rPr>
        <w:t>8.</w:t>
      </w:r>
      <w:r w:rsidRPr="00802C5F">
        <w:rPr>
          <w:rFonts w:ascii="仿宋" w:eastAsia="仿宋" w:hAnsi="仿宋" w:hint="eastAsia"/>
        </w:rPr>
        <w:t>2款的约定进行检验和验收。</w:t>
      </w:r>
    </w:p>
    <w:p w14:paraId="45375E1D" w14:textId="77777777" w:rsidR="004C04E4" w:rsidRPr="00802C5F" w:rsidRDefault="004C04E4" w:rsidP="004C04E4">
      <w:pPr>
        <w:rPr>
          <w:rFonts w:ascii="仿宋" w:eastAsia="仿宋" w:hAnsi="仿宋"/>
        </w:rPr>
      </w:pPr>
      <w:r w:rsidRPr="00802C5F">
        <w:rPr>
          <w:rFonts w:ascii="仿宋" w:eastAsia="仿宋" w:hAnsi="仿宋" w:hint="eastAsia"/>
        </w:rPr>
        <w:t>8.5.2  不论发包人和（或）监理人是否参加竣工试验和验收，承包人未能通过的竣工试验，发包人均有权通知承包人再次按8.1.1款第（6）项的约定进行此项竣工试验，并按</w:t>
      </w:r>
      <w:r w:rsidRPr="00802C5F">
        <w:rPr>
          <w:rFonts w:ascii="仿宋" w:eastAsia="仿宋" w:hAnsi="仿宋"/>
        </w:rPr>
        <w:t>8.</w:t>
      </w:r>
      <w:r w:rsidRPr="00802C5F">
        <w:rPr>
          <w:rFonts w:ascii="仿宋" w:eastAsia="仿宋" w:hAnsi="仿宋" w:hint="eastAsia"/>
        </w:rPr>
        <w:t>2款的约定进行检验和验收。</w:t>
      </w:r>
    </w:p>
    <w:p w14:paraId="7822651C" w14:textId="77777777" w:rsidR="004C04E4" w:rsidRPr="00802C5F" w:rsidRDefault="004C04E4" w:rsidP="004C04E4">
      <w:pPr>
        <w:rPr>
          <w:rFonts w:ascii="仿宋" w:eastAsia="仿宋" w:hAnsi="仿宋"/>
        </w:rPr>
      </w:pPr>
      <w:r w:rsidRPr="00802C5F">
        <w:rPr>
          <w:rFonts w:ascii="仿宋" w:eastAsia="仿宋" w:hAnsi="仿宋" w:hint="eastAsia"/>
        </w:rPr>
        <w:t>8.6  未能通过竣工试验</w:t>
      </w:r>
    </w:p>
    <w:p w14:paraId="5A8DD68F" w14:textId="77777777" w:rsidR="004C04E4" w:rsidRPr="00802C5F" w:rsidRDefault="004C04E4" w:rsidP="004C04E4">
      <w:pPr>
        <w:rPr>
          <w:rFonts w:ascii="仿宋" w:eastAsia="仿宋" w:hAnsi="仿宋"/>
        </w:rPr>
      </w:pPr>
      <w:r w:rsidRPr="00802C5F">
        <w:rPr>
          <w:rFonts w:ascii="仿宋" w:eastAsia="仿宋" w:hAnsi="仿宋" w:hint="eastAsia"/>
        </w:rPr>
        <w:t>8.6.1 因发包人的下述原因导致竣工试验未能通过的，承包人进行竣工试验的费用由发包人承担，使竣工试验进度计划延误时，竣工日期相应延长：</w:t>
      </w:r>
    </w:p>
    <w:p w14:paraId="0E6D21AA" w14:textId="77777777" w:rsidR="004C04E4" w:rsidRPr="00802C5F" w:rsidRDefault="004C04E4" w:rsidP="004C04E4">
      <w:pPr>
        <w:rPr>
          <w:rFonts w:ascii="仿宋" w:eastAsia="仿宋" w:hAnsi="仿宋"/>
        </w:rPr>
      </w:pPr>
      <w:r w:rsidRPr="00802C5F">
        <w:rPr>
          <w:rFonts w:ascii="仿宋" w:eastAsia="仿宋" w:hAnsi="仿宋" w:hint="eastAsia"/>
        </w:rPr>
        <w:t>（1） 发包人未能按确认的竣工试验方案中的技术参数、时间及数量提供电力、动力、水等试验条件，导致竣工试验未能通过；</w:t>
      </w:r>
    </w:p>
    <w:p w14:paraId="0BB137F3" w14:textId="77777777" w:rsidR="004C04E4" w:rsidRPr="00802C5F" w:rsidRDefault="004C04E4" w:rsidP="004C04E4">
      <w:pPr>
        <w:rPr>
          <w:rFonts w:ascii="仿宋" w:eastAsia="仿宋" w:hAnsi="仿宋"/>
        </w:rPr>
      </w:pPr>
      <w:r w:rsidRPr="00802C5F">
        <w:rPr>
          <w:rFonts w:ascii="仿宋" w:eastAsia="仿宋" w:hAnsi="仿宋" w:hint="eastAsia"/>
        </w:rPr>
        <w:t>（2） 发包人指令承包人按发包人的竣工试验条件、试验程序和试验方法进行试验和竣工试验，导致该项竣工试验未能通过；</w:t>
      </w:r>
    </w:p>
    <w:p w14:paraId="28BC19CE" w14:textId="77777777" w:rsidR="004C04E4" w:rsidRPr="00802C5F" w:rsidRDefault="004C04E4" w:rsidP="004C04E4">
      <w:pPr>
        <w:rPr>
          <w:rFonts w:ascii="仿宋" w:eastAsia="仿宋" w:hAnsi="仿宋"/>
        </w:rPr>
      </w:pPr>
      <w:r w:rsidRPr="00802C5F">
        <w:rPr>
          <w:rFonts w:ascii="仿宋" w:eastAsia="仿宋" w:hAnsi="仿宋" w:hint="eastAsia"/>
        </w:rPr>
        <w:t>（3） 发包人对承包人竣工试验的干扰，导致竣工试验未能通过；</w:t>
      </w:r>
    </w:p>
    <w:p w14:paraId="5336B3F9" w14:textId="77777777" w:rsidR="004C04E4" w:rsidRPr="00802C5F" w:rsidRDefault="004C04E4" w:rsidP="004C04E4">
      <w:pPr>
        <w:rPr>
          <w:rFonts w:ascii="仿宋" w:eastAsia="仿宋" w:hAnsi="仿宋"/>
        </w:rPr>
      </w:pPr>
      <w:r w:rsidRPr="00802C5F">
        <w:rPr>
          <w:rFonts w:ascii="仿宋" w:eastAsia="仿宋" w:hAnsi="仿宋" w:hint="eastAsia"/>
        </w:rPr>
        <w:t>（4） 因发包人的其它原因，导致竣工试验未能通过。</w:t>
      </w:r>
    </w:p>
    <w:p w14:paraId="74A343E0" w14:textId="77777777" w:rsidR="004C04E4" w:rsidRPr="00802C5F" w:rsidRDefault="004C04E4" w:rsidP="004C04E4">
      <w:pPr>
        <w:rPr>
          <w:rFonts w:ascii="仿宋" w:eastAsia="仿宋" w:hAnsi="仿宋"/>
        </w:rPr>
      </w:pPr>
      <w:r w:rsidRPr="00802C5F">
        <w:rPr>
          <w:rFonts w:ascii="仿宋" w:eastAsia="仿宋" w:hAnsi="仿宋" w:hint="eastAsia"/>
        </w:rPr>
        <w:t>8.6.2 因承包人原因未能通过竣工试验，该项竣工试验允许再进行，但再进行最多为两次，两次试验后仍不符合验收条件的，相关费用、竣工日期及相关事项，下述约定处理：</w:t>
      </w:r>
    </w:p>
    <w:p w14:paraId="366FE236"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）该项竣工试验未能通过，对该项操作或使用不存在实质影响，承包人自费修复。无法修复时，发包人有权扣减该部分的相应付款，视为通过；</w:t>
      </w:r>
    </w:p>
    <w:p w14:paraId="7D45F294"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 该项竣工试验未能通过，对该单项工程未产生实质性操作和使用影响，发包人可相应扣减该单项工程的合同价款，可视为通过；若使竣工日期延误的，承包人承担误期损害赔偿责任。</w:t>
      </w:r>
    </w:p>
    <w:p w14:paraId="7F78041C"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）该项竣工试验未能通过，对操作或使用有实质性影响，发包人有权指令承包人更换相关部分，并进行竣工试验。发包人因此增加的费用，由承包人承担。使竣工日期延误时，承包人承担误期损害赔偿责任。</w:t>
      </w:r>
    </w:p>
    <w:p w14:paraId="3A429930"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4</w:t>
      </w:r>
      <w:r w:rsidRPr="00802C5F">
        <w:rPr>
          <w:rFonts w:ascii="仿宋" w:eastAsia="仿宋" w:hAnsi="仿宋" w:hint="eastAsia"/>
        </w:rPr>
        <w:t>）</w:t>
      </w:r>
      <w:r w:rsidRPr="00802C5F">
        <w:rPr>
          <w:rFonts w:ascii="仿宋" w:eastAsia="仿宋" w:hAnsi="仿宋"/>
        </w:rPr>
        <w:t xml:space="preserve"> </w:t>
      </w:r>
      <w:r w:rsidRPr="00802C5F">
        <w:rPr>
          <w:rFonts w:ascii="仿宋" w:eastAsia="仿宋" w:hAnsi="仿宋" w:hint="eastAsia"/>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14:paraId="27FB9963" w14:textId="77777777" w:rsidR="004C04E4" w:rsidRPr="00802C5F" w:rsidRDefault="004C04E4" w:rsidP="004C04E4">
      <w:pPr>
        <w:rPr>
          <w:rFonts w:ascii="仿宋" w:eastAsia="仿宋" w:hAnsi="仿宋"/>
        </w:rPr>
      </w:pPr>
      <w:r w:rsidRPr="00802C5F">
        <w:rPr>
          <w:rFonts w:ascii="仿宋" w:eastAsia="仿宋" w:hAnsi="仿宋" w:hint="eastAsia"/>
        </w:rPr>
        <w:t>（5） 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sidRPr="00802C5F">
        <w:rPr>
          <w:rFonts w:ascii="仿宋" w:eastAsia="仿宋" w:hAnsi="仿宋"/>
        </w:rPr>
        <w:t>16.2.1</w:t>
      </w:r>
      <w:r w:rsidRPr="00802C5F">
        <w:rPr>
          <w:rFonts w:ascii="仿宋" w:eastAsia="仿宋" w:hAnsi="仿宋" w:hint="eastAsia"/>
        </w:rPr>
        <w:t>款发包人的索赔约定，向承包人提出索赔，或根据18</w:t>
      </w:r>
      <w:r w:rsidRPr="00802C5F">
        <w:rPr>
          <w:rFonts w:ascii="仿宋" w:eastAsia="仿宋" w:hAnsi="仿宋"/>
        </w:rPr>
        <w:t>.</w:t>
      </w:r>
      <w:r w:rsidRPr="00802C5F">
        <w:rPr>
          <w:rFonts w:ascii="仿宋" w:eastAsia="仿宋" w:hAnsi="仿宋" w:hint="eastAsia"/>
        </w:rPr>
        <w:t xml:space="preserve">1.2款第（7）项的约定，解除合同。 </w:t>
      </w:r>
    </w:p>
    <w:p w14:paraId="7A38215C" w14:textId="77777777" w:rsidR="004C04E4" w:rsidRPr="00802C5F" w:rsidRDefault="004C04E4" w:rsidP="004C04E4">
      <w:pPr>
        <w:rPr>
          <w:rFonts w:ascii="仿宋" w:eastAsia="仿宋" w:hAnsi="仿宋"/>
        </w:rPr>
      </w:pPr>
      <w:r w:rsidRPr="00802C5F">
        <w:rPr>
          <w:rFonts w:ascii="仿宋" w:eastAsia="仿宋" w:hAnsi="仿宋" w:hint="eastAsia"/>
        </w:rPr>
        <w:t>8.7  竣工试验结果的争议</w:t>
      </w:r>
    </w:p>
    <w:p w14:paraId="5664C1AE" w14:textId="77777777" w:rsidR="004C04E4" w:rsidRPr="00802C5F" w:rsidRDefault="004C04E4" w:rsidP="004C04E4">
      <w:pPr>
        <w:rPr>
          <w:rFonts w:ascii="仿宋" w:eastAsia="仿宋" w:hAnsi="仿宋"/>
        </w:rPr>
      </w:pPr>
      <w:r w:rsidRPr="00802C5F">
        <w:rPr>
          <w:rFonts w:ascii="仿宋" w:eastAsia="仿宋" w:hAnsi="仿宋" w:hint="eastAsia"/>
        </w:rPr>
        <w:t>8.7.1  协商解决。双方对竣工试验结果有争议的，应首先通过协商解决。</w:t>
      </w:r>
    </w:p>
    <w:p w14:paraId="72670268" w14:textId="77777777" w:rsidR="004C04E4" w:rsidRPr="00802C5F" w:rsidRDefault="004C04E4" w:rsidP="004C04E4">
      <w:pPr>
        <w:rPr>
          <w:rFonts w:ascii="仿宋" w:eastAsia="仿宋" w:hAnsi="仿宋"/>
        </w:rPr>
      </w:pPr>
      <w:r w:rsidRPr="00802C5F">
        <w:rPr>
          <w:rFonts w:ascii="仿宋" w:eastAsia="仿宋" w:hAnsi="仿宋" w:hint="eastAsia"/>
        </w:rPr>
        <w:t>8.7.2  委托鉴定机构。双方经协商，对竣工试验结果仍有争议的，共同委托一个具有相应资格的检测机构进行鉴定。经检测鉴定后，按下述约定处理：</w:t>
      </w:r>
    </w:p>
    <w:p w14:paraId="74D43395" w14:textId="77777777" w:rsidR="004C04E4" w:rsidRPr="00802C5F" w:rsidRDefault="004C04E4" w:rsidP="004C04E4">
      <w:pPr>
        <w:rPr>
          <w:rFonts w:ascii="仿宋" w:eastAsia="仿宋" w:hAnsi="仿宋"/>
        </w:rPr>
      </w:pPr>
      <w:r w:rsidRPr="00802C5F">
        <w:rPr>
          <w:rFonts w:ascii="仿宋" w:eastAsia="仿宋" w:hAnsi="仿宋" w:hint="eastAsia"/>
        </w:rPr>
        <w:t>（1）责任方为承包人时，所需的鉴定费用及因此造成发包人增加的合理费用由承包人承担，竣工日期不予延长；</w:t>
      </w:r>
    </w:p>
    <w:p w14:paraId="0BCBD93D" w14:textId="77777777" w:rsidR="004C04E4" w:rsidRPr="00802C5F" w:rsidRDefault="004C04E4" w:rsidP="004C04E4">
      <w:pPr>
        <w:rPr>
          <w:rFonts w:ascii="仿宋" w:eastAsia="仿宋" w:hAnsi="仿宋"/>
        </w:rPr>
      </w:pPr>
      <w:r w:rsidRPr="00802C5F">
        <w:rPr>
          <w:rFonts w:ascii="仿宋" w:eastAsia="仿宋" w:hAnsi="仿宋" w:hint="eastAsia"/>
        </w:rPr>
        <w:t>（2）责任方为发包人时，所需的鉴定费用及因此造成承包人增加的合理费用由发包人承担，竣工日期相应顺延。</w:t>
      </w:r>
    </w:p>
    <w:p w14:paraId="2659A140" w14:textId="77777777" w:rsidR="004C04E4" w:rsidRPr="00802C5F" w:rsidRDefault="004C04E4" w:rsidP="004C04E4">
      <w:pPr>
        <w:rPr>
          <w:rFonts w:ascii="仿宋" w:eastAsia="仿宋" w:hAnsi="仿宋"/>
        </w:rPr>
      </w:pPr>
      <w:r w:rsidRPr="00802C5F">
        <w:rPr>
          <w:rFonts w:ascii="仿宋" w:eastAsia="仿宋" w:hAnsi="仿宋" w:hint="eastAsia"/>
        </w:rPr>
        <w:t>（3）双方均有责任时，根据责任大小协商分担费用，并按竣工试验计划的延误情况协商竣工日期延长。</w:t>
      </w:r>
    </w:p>
    <w:p w14:paraId="578BCE8B" w14:textId="77777777" w:rsidR="004C04E4" w:rsidRPr="00802C5F" w:rsidRDefault="004C04E4" w:rsidP="004C04E4">
      <w:pPr>
        <w:rPr>
          <w:rFonts w:ascii="仿宋" w:eastAsia="仿宋" w:hAnsi="仿宋"/>
        </w:rPr>
      </w:pPr>
      <w:r w:rsidRPr="00802C5F">
        <w:rPr>
          <w:rFonts w:ascii="仿宋" w:eastAsia="仿宋" w:hAnsi="仿宋" w:hint="eastAsia"/>
        </w:rPr>
        <w:t>8.7.3  当双方对检测机构的鉴定结果有争议，依据16.3款争议和裁决的约定解决。</w:t>
      </w:r>
    </w:p>
    <w:p w14:paraId="297F907A" w14:textId="77777777" w:rsidR="004C04E4" w:rsidRPr="00802C5F" w:rsidRDefault="004C04E4" w:rsidP="004C04E4">
      <w:pPr>
        <w:rPr>
          <w:rFonts w:ascii="仿宋" w:eastAsia="仿宋" w:hAnsi="仿宋"/>
        </w:rPr>
      </w:pPr>
      <w:r w:rsidRPr="00802C5F">
        <w:rPr>
          <w:rFonts w:ascii="仿宋" w:eastAsia="仿宋" w:hAnsi="仿宋" w:hint="eastAsia"/>
        </w:rPr>
        <w:t>第9条  工程接收</w:t>
      </w:r>
    </w:p>
    <w:p w14:paraId="1DD653F7" w14:textId="77777777" w:rsidR="004C04E4" w:rsidRPr="00802C5F" w:rsidRDefault="004C04E4" w:rsidP="004C04E4">
      <w:pPr>
        <w:rPr>
          <w:rFonts w:ascii="仿宋" w:eastAsia="仿宋" w:hAnsi="仿宋"/>
        </w:rPr>
      </w:pPr>
      <w:r w:rsidRPr="00802C5F">
        <w:rPr>
          <w:rFonts w:ascii="仿宋" w:eastAsia="仿宋" w:hAnsi="仿宋"/>
        </w:rPr>
        <w:t>9.1</w:t>
      </w:r>
      <w:r w:rsidRPr="00802C5F">
        <w:rPr>
          <w:rFonts w:ascii="仿宋" w:eastAsia="仿宋" w:hAnsi="仿宋" w:hint="eastAsia"/>
        </w:rPr>
        <w:t xml:space="preserve">  工程接收</w:t>
      </w:r>
    </w:p>
    <w:p w14:paraId="425FF4AF" w14:textId="77777777" w:rsidR="004C04E4" w:rsidRPr="00802C5F" w:rsidRDefault="004C04E4" w:rsidP="004C04E4">
      <w:pPr>
        <w:rPr>
          <w:rFonts w:ascii="仿宋" w:eastAsia="仿宋" w:hAnsi="仿宋"/>
        </w:rPr>
      </w:pPr>
      <w:r w:rsidRPr="00802C5F">
        <w:rPr>
          <w:rFonts w:ascii="仿宋" w:eastAsia="仿宋" w:hAnsi="仿宋"/>
        </w:rPr>
        <w:t>9.1.1</w:t>
      </w:r>
      <w:r w:rsidRPr="00802C5F">
        <w:rPr>
          <w:rFonts w:ascii="仿宋" w:eastAsia="仿宋" w:hAnsi="仿宋" w:hint="eastAsia"/>
        </w:rPr>
        <w:t xml:space="preserve">  按单项工程和（或）按工程接收。根据工程项目的具体情况和特点，在专用条款约定按单项工程和（或）按工程进行接收。</w:t>
      </w:r>
    </w:p>
    <w:p w14:paraId="763AC220"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）根据第10条竣工</w:t>
      </w:r>
      <w:proofErr w:type="gramStart"/>
      <w:r w:rsidRPr="00802C5F">
        <w:rPr>
          <w:rFonts w:ascii="仿宋" w:eastAsia="仿宋" w:hAnsi="仿宋" w:hint="eastAsia"/>
        </w:rPr>
        <w:t>后试验</w:t>
      </w:r>
      <w:proofErr w:type="gramEnd"/>
      <w:r w:rsidRPr="00802C5F">
        <w:rPr>
          <w:rFonts w:ascii="仿宋" w:eastAsia="仿宋" w:hAnsi="仿宋" w:hint="eastAsia"/>
        </w:rPr>
        <w:t>的约定，由承包人负责指导发包人进行单项工程和（或）工程</w:t>
      </w:r>
      <w:r w:rsidRPr="00802C5F">
        <w:rPr>
          <w:rFonts w:ascii="仿宋" w:eastAsia="仿宋" w:hAnsi="仿宋" w:hint="eastAsia"/>
        </w:rPr>
        <w:lastRenderedPageBreak/>
        <w:t>竣工后试验，并承担试运行考核责任的。在专用条款中约定接收单项工程的先后顺序及时间安排，或接收工程的时间安排。</w:t>
      </w:r>
    </w:p>
    <w:p w14:paraId="47363CB0" w14:textId="77777777" w:rsidR="004C04E4" w:rsidRPr="00802C5F" w:rsidRDefault="004C04E4" w:rsidP="004C04E4">
      <w:pPr>
        <w:rPr>
          <w:rFonts w:ascii="仿宋" w:eastAsia="仿宋" w:hAnsi="仿宋"/>
        </w:rPr>
      </w:pPr>
      <w:r w:rsidRPr="00802C5F">
        <w:rPr>
          <w:rFonts w:ascii="仿宋" w:eastAsia="仿宋" w:hAnsi="仿宋" w:hint="eastAsia"/>
        </w:rPr>
        <w:t>由发包人负责单项工程和（或）工程竣工</w:t>
      </w:r>
      <w:proofErr w:type="gramStart"/>
      <w:r w:rsidRPr="00802C5F">
        <w:rPr>
          <w:rFonts w:ascii="仿宋" w:eastAsia="仿宋" w:hAnsi="仿宋" w:hint="eastAsia"/>
        </w:rPr>
        <w:t>后试验</w:t>
      </w:r>
      <w:proofErr w:type="gramEnd"/>
      <w:r w:rsidRPr="00802C5F">
        <w:rPr>
          <w:rFonts w:ascii="仿宋" w:eastAsia="仿宋" w:hAnsi="仿宋" w:hint="eastAsia"/>
        </w:rPr>
        <w:t>及其试运行考核责任的，在专用条款中约定接收工程的日期或接收单项工程的先后顺序及时间安排。</w:t>
      </w:r>
    </w:p>
    <w:p w14:paraId="06C2F78B" w14:textId="77777777" w:rsidR="004C04E4" w:rsidRPr="00802C5F" w:rsidRDefault="004C04E4" w:rsidP="004C04E4">
      <w:pPr>
        <w:rPr>
          <w:rFonts w:ascii="仿宋" w:eastAsia="仿宋" w:hAnsi="仿宋"/>
        </w:rPr>
      </w:pPr>
      <w:r w:rsidRPr="00802C5F">
        <w:rPr>
          <w:rFonts w:ascii="仿宋" w:eastAsia="仿宋" w:hAnsi="仿宋" w:hint="eastAsia"/>
        </w:rPr>
        <w:t>（2）</w:t>
      </w:r>
      <w:r w:rsidRPr="00802C5F">
        <w:rPr>
          <w:rFonts w:ascii="仿宋" w:eastAsia="仿宋" w:hAnsi="仿宋"/>
        </w:rPr>
        <w:t xml:space="preserve"> </w:t>
      </w:r>
      <w:r w:rsidRPr="00802C5F">
        <w:rPr>
          <w:rFonts w:ascii="仿宋" w:eastAsia="仿宋" w:hAnsi="仿宋" w:hint="eastAsia"/>
        </w:rPr>
        <w:t>对不存在竣工试验或竣工</w:t>
      </w:r>
      <w:proofErr w:type="gramStart"/>
      <w:r w:rsidRPr="00802C5F">
        <w:rPr>
          <w:rFonts w:ascii="仿宋" w:eastAsia="仿宋" w:hAnsi="仿宋" w:hint="eastAsia"/>
        </w:rPr>
        <w:t>后试验</w:t>
      </w:r>
      <w:proofErr w:type="gramEnd"/>
      <w:r w:rsidRPr="00802C5F">
        <w:rPr>
          <w:rFonts w:ascii="仿宋" w:eastAsia="仿宋" w:hAnsi="仿宋" w:hint="eastAsia"/>
        </w:rPr>
        <w:t>的单项工程和（或）工程，承包人完成扫尾工程和缺陷修复，并符合合同约定的验收标准的，按合同约定办理工程接收和竣工验收。</w:t>
      </w:r>
    </w:p>
    <w:p w14:paraId="009F4D8A" w14:textId="77777777" w:rsidR="004C04E4" w:rsidRPr="00802C5F" w:rsidRDefault="004C04E4" w:rsidP="004C04E4">
      <w:pPr>
        <w:rPr>
          <w:rFonts w:ascii="仿宋" w:eastAsia="仿宋" w:hAnsi="仿宋"/>
        </w:rPr>
      </w:pPr>
      <w:r w:rsidRPr="00802C5F">
        <w:rPr>
          <w:rFonts w:ascii="仿宋" w:eastAsia="仿宋" w:hAnsi="仿宋"/>
        </w:rPr>
        <w:t>9.1.2</w:t>
      </w:r>
      <w:r w:rsidRPr="00802C5F">
        <w:rPr>
          <w:rFonts w:ascii="仿宋" w:eastAsia="仿宋" w:hAnsi="仿宋" w:hint="eastAsia"/>
        </w:rPr>
        <w:t xml:space="preserve">  接收工程时承包人提交的资料。除按8.1.1款（1）至（3）项约定已经提交的资料外，需提交竣工试验完成的验收资料的类别、内容、份数和提交时间，在专用条款中约定。</w:t>
      </w:r>
    </w:p>
    <w:p w14:paraId="7A6E69E4" w14:textId="77777777" w:rsidR="004C04E4" w:rsidRPr="00802C5F" w:rsidRDefault="004C04E4" w:rsidP="004C04E4">
      <w:pPr>
        <w:rPr>
          <w:rFonts w:ascii="仿宋" w:eastAsia="仿宋" w:hAnsi="仿宋"/>
        </w:rPr>
      </w:pPr>
      <w:r w:rsidRPr="00802C5F">
        <w:rPr>
          <w:rFonts w:ascii="仿宋" w:eastAsia="仿宋" w:hAnsi="仿宋"/>
        </w:rPr>
        <w:t>9.2</w:t>
      </w:r>
      <w:r w:rsidRPr="00802C5F">
        <w:rPr>
          <w:rFonts w:ascii="仿宋" w:eastAsia="仿宋" w:hAnsi="仿宋" w:hint="eastAsia"/>
        </w:rPr>
        <w:t xml:space="preserve">  接收证书</w:t>
      </w:r>
    </w:p>
    <w:p w14:paraId="78E149F6" w14:textId="77777777" w:rsidR="004C04E4" w:rsidRPr="00802C5F" w:rsidRDefault="004C04E4" w:rsidP="004C04E4">
      <w:pPr>
        <w:rPr>
          <w:rFonts w:ascii="仿宋" w:eastAsia="仿宋" w:hAnsi="仿宋"/>
        </w:rPr>
      </w:pPr>
      <w:r w:rsidRPr="00802C5F">
        <w:rPr>
          <w:rFonts w:ascii="仿宋" w:eastAsia="仿宋" w:hAnsi="仿宋"/>
        </w:rPr>
        <w:t>9.2.1</w:t>
      </w:r>
      <w:r w:rsidRPr="00802C5F">
        <w:rPr>
          <w:rFonts w:ascii="仿宋" w:eastAsia="仿宋" w:hAnsi="仿宋" w:hint="eastAsia"/>
        </w:rPr>
        <w:t xml:space="preserve">  承包人应在工程和（或）单项工程具备接收条件后的</w:t>
      </w:r>
      <w:r w:rsidRPr="00802C5F">
        <w:rPr>
          <w:rFonts w:ascii="仿宋" w:eastAsia="仿宋" w:hAnsi="仿宋"/>
        </w:rPr>
        <w:t>1</w:t>
      </w:r>
      <w:r w:rsidRPr="00802C5F">
        <w:rPr>
          <w:rFonts w:ascii="仿宋" w:eastAsia="仿宋" w:hAnsi="仿宋" w:hint="eastAsia"/>
        </w:rPr>
        <w:t>0日内，向发包人提交接收证书申请，发包人应在接到申请后的10日内组织接收，并签发工程和（或）单项工程接收证书。</w:t>
      </w:r>
    </w:p>
    <w:p w14:paraId="75DF4A97" w14:textId="77777777" w:rsidR="004C04E4" w:rsidRPr="00802C5F" w:rsidRDefault="004C04E4" w:rsidP="004C04E4">
      <w:pPr>
        <w:rPr>
          <w:rFonts w:ascii="仿宋" w:eastAsia="仿宋" w:hAnsi="仿宋"/>
        </w:rPr>
      </w:pPr>
      <w:r w:rsidRPr="00802C5F">
        <w:rPr>
          <w:rFonts w:ascii="仿宋" w:eastAsia="仿宋" w:hAnsi="仿宋" w:hint="eastAsia"/>
        </w:rPr>
        <w:t>单项工程的接收以</w:t>
      </w:r>
      <w:r w:rsidRPr="00802C5F">
        <w:rPr>
          <w:rFonts w:ascii="仿宋" w:eastAsia="仿宋" w:hAnsi="仿宋"/>
        </w:rPr>
        <w:t>8.</w:t>
      </w:r>
      <w:r w:rsidRPr="00802C5F">
        <w:rPr>
          <w:rFonts w:ascii="仿宋" w:eastAsia="仿宋" w:hAnsi="仿宋" w:hint="eastAsia"/>
        </w:rPr>
        <w:t>2</w:t>
      </w:r>
      <w:r w:rsidRPr="00802C5F">
        <w:rPr>
          <w:rFonts w:ascii="仿宋" w:eastAsia="仿宋" w:hAnsi="仿宋"/>
        </w:rPr>
        <w:t>.6</w:t>
      </w:r>
      <w:r w:rsidRPr="00802C5F">
        <w:rPr>
          <w:rFonts w:ascii="仿宋" w:eastAsia="仿宋" w:hAnsi="仿宋" w:hint="eastAsia"/>
        </w:rPr>
        <w:t>款第（</w:t>
      </w:r>
      <w:r w:rsidRPr="00802C5F">
        <w:rPr>
          <w:rFonts w:ascii="仿宋" w:eastAsia="仿宋" w:hAnsi="仿宋"/>
        </w:rPr>
        <w:t>2</w:t>
      </w:r>
      <w:r w:rsidRPr="00802C5F">
        <w:rPr>
          <w:rFonts w:ascii="仿宋" w:eastAsia="仿宋" w:hAnsi="仿宋" w:hint="eastAsia"/>
        </w:rPr>
        <w:t>）项约定的日期，作为接收日期。</w:t>
      </w:r>
    </w:p>
    <w:p w14:paraId="123D762C" w14:textId="77777777" w:rsidR="004C04E4" w:rsidRPr="00802C5F" w:rsidRDefault="004C04E4" w:rsidP="004C04E4">
      <w:pPr>
        <w:rPr>
          <w:rFonts w:ascii="仿宋" w:eastAsia="仿宋" w:hAnsi="仿宋"/>
        </w:rPr>
      </w:pPr>
      <w:r w:rsidRPr="00802C5F">
        <w:rPr>
          <w:rFonts w:ascii="仿宋" w:eastAsia="仿宋" w:hAnsi="仿宋" w:hint="eastAsia"/>
        </w:rPr>
        <w:t>工程的接收以</w:t>
      </w:r>
      <w:r w:rsidRPr="00802C5F">
        <w:rPr>
          <w:rFonts w:ascii="仿宋" w:eastAsia="仿宋" w:hAnsi="仿宋"/>
        </w:rPr>
        <w:t>8.</w:t>
      </w:r>
      <w:r w:rsidRPr="00802C5F">
        <w:rPr>
          <w:rFonts w:ascii="仿宋" w:eastAsia="仿宋" w:hAnsi="仿宋" w:hint="eastAsia"/>
        </w:rPr>
        <w:t>2</w:t>
      </w:r>
      <w:r w:rsidRPr="00802C5F">
        <w:rPr>
          <w:rFonts w:ascii="仿宋" w:eastAsia="仿宋" w:hAnsi="仿宋"/>
        </w:rPr>
        <w:t>.6</w:t>
      </w:r>
      <w:r w:rsidRPr="00802C5F">
        <w:rPr>
          <w:rFonts w:ascii="仿宋" w:eastAsia="仿宋" w:hAnsi="仿宋" w:hint="eastAsia"/>
        </w:rPr>
        <w:t>款第（</w:t>
      </w:r>
      <w:r w:rsidRPr="00802C5F">
        <w:rPr>
          <w:rFonts w:ascii="仿宋" w:eastAsia="仿宋" w:hAnsi="仿宋"/>
        </w:rPr>
        <w:t>3</w:t>
      </w:r>
      <w:r w:rsidRPr="00802C5F">
        <w:rPr>
          <w:rFonts w:ascii="仿宋" w:eastAsia="仿宋" w:hAnsi="仿宋" w:hint="eastAsia"/>
        </w:rPr>
        <w:t>）项约定的日期，作为接收日期。</w:t>
      </w:r>
    </w:p>
    <w:p w14:paraId="5AEB3E70" w14:textId="77777777" w:rsidR="004C04E4" w:rsidRPr="00802C5F" w:rsidRDefault="004C04E4" w:rsidP="004C04E4">
      <w:pPr>
        <w:rPr>
          <w:rFonts w:ascii="仿宋" w:eastAsia="仿宋" w:hAnsi="仿宋"/>
        </w:rPr>
      </w:pPr>
      <w:r w:rsidRPr="00802C5F">
        <w:rPr>
          <w:rFonts w:ascii="仿宋" w:eastAsia="仿宋" w:hAnsi="仿宋"/>
        </w:rPr>
        <w:t>9.2.2</w:t>
      </w:r>
      <w:r w:rsidRPr="00802C5F">
        <w:rPr>
          <w:rFonts w:ascii="仿宋" w:eastAsia="仿宋" w:hAnsi="仿宋" w:hint="eastAsia"/>
        </w:rPr>
        <w:t xml:space="preserve">  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14:paraId="0DC74155" w14:textId="77777777" w:rsidR="004C04E4" w:rsidRPr="00802C5F" w:rsidRDefault="004C04E4" w:rsidP="004C04E4">
      <w:pPr>
        <w:rPr>
          <w:rFonts w:ascii="仿宋" w:eastAsia="仿宋" w:hAnsi="仿宋"/>
        </w:rPr>
      </w:pPr>
      <w:r w:rsidRPr="00802C5F">
        <w:rPr>
          <w:rFonts w:ascii="仿宋" w:eastAsia="仿宋" w:hAnsi="仿宋"/>
        </w:rPr>
        <w:t>9.3</w:t>
      </w:r>
      <w:r w:rsidRPr="00802C5F">
        <w:rPr>
          <w:rFonts w:ascii="仿宋" w:eastAsia="仿宋" w:hAnsi="仿宋" w:hint="eastAsia"/>
        </w:rPr>
        <w:t xml:space="preserve">  接收工程的责任</w:t>
      </w:r>
    </w:p>
    <w:p w14:paraId="302209E9" w14:textId="77777777" w:rsidR="004C04E4" w:rsidRPr="00802C5F" w:rsidRDefault="004C04E4" w:rsidP="004C04E4">
      <w:pPr>
        <w:rPr>
          <w:rFonts w:ascii="仿宋" w:eastAsia="仿宋" w:hAnsi="仿宋"/>
        </w:rPr>
      </w:pPr>
      <w:r w:rsidRPr="00802C5F">
        <w:rPr>
          <w:rFonts w:ascii="仿宋" w:eastAsia="仿宋" w:hAnsi="仿宋"/>
        </w:rPr>
        <w:t>9.3.1</w:t>
      </w:r>
      <w:r w:rsidRPr="00802C5F">
        <w:rPr>
          <w:rFonts w:ascii="仿宋" w:eastAsia="仿宋" w:hAnsi="仿宋" w:hint="eastAsia"/>
        </w:rPr>
        <w:t xml:space="preserve">  保安责任。自单项工程和（或）工程接收之日起，发包人承担其保安责任。</w:t>
      </w:r>
    </w:p>
    <w:p w14:paraId="24E2F3AE" w14:textId="77777777" w:rsidR="004C04E4" w:rsidRPr="00802C5F" w:rsidRDefault="004C04E4" w:rsidP="004C04E4">
      <w:pPr>
        <w:rPr>
          <w:rFonts w:ascii="仿宋" w:eastAsia="仿宋" w:hAnsi="仿宋"/>
        </w:rPr>
      </w:pPr>
      <w:r w:rsidRPr="00802C5F">
        <w:rPr>
          <w:rFonts w:ascii="仿宋" w:eastAsia="仿宋" w:hAnsi="仿宋"/>
        </w:rPr>
        <w:t>9.3.2</w:t>
      </w:r>
      <w:r w:rsidRPr="00802C5F">
        <w:rPr>
          <w:rFonts w:ascii="仿宋" w:eastAsia="仿宋" w:hAnsi="仿宋" w:hint="eastAsia"/>
        </w:rPr>
        <w:t xml:space="preserve">  照管责任。自单项工程和（或）工程接收之日起，发包人承担其照管责任。发包人负责单项工程和（或）工程的维护、保养、维修，但不包括需由承包人完成的缺陷修复和零星扫尾的工程部位及其区域。</w:t>
      </w:r>
    </w:p>
    <w:p w14:paraId="31AB315B" w14:textId="77777777" w:rsidR="004C04E4" w:rsidRPr="00802C5F" w:rsidRDefault="004C04E4" w:rsidP="004C04E4">
      <w:pPr>
        <w:rPr>
          <w:rFonts w:ascii="仿宋" w:eastAsia="仿宋" w:hAnsi="仿宋"/>
        </w:rPr>
      </w:pPr>
      <w:r w:rsidRPr="00802C5F">
        <w:rPr>
          <w:rFonts w:ascii="仿宋" w:eastAsia="仿宋" w:hAnsi="仿宋"/>
        </w:rPr>
        <w:t>9.3.3</w:t>
      </w:r>
      <w:r w:rsidRPr="00802C5F">
        <w:rPr>
          <w:rFonts w:ascii="仿宋" w:eastAsia="仿宋" w:hAnsi="仿宋" w:hint="eastAsia"/>
        </w:rPr>
        <w:t xml:space="preserve">  投保责任。如合同约定施工期间工程的应投保方是承包人时，承包人应负责对工程进行投保并将保险期限保持到9.2.1款约定的发包人接收工程的日期。该日期之后由发包人负责对工程投保。</w:t>
      </w:r>
    </w:p>
    <w:p w14:paraId="0F912D0E" w14:textId="77777777" w:rsidR="004C04E4" w:rsidRPr="00802C5F" w:rsidRDefault="004C04E4" w:rsidP="004C04E4">
      <w:pPr>
        <w:rPr>
          <w:rFonts w:ascii="仿宋" w:eastAsia="仿宋" w:hAnsi="仿宋"/>
        </w:rPr>
      </w:pPr>
      <w:r w:rsidRPr="00802C5F">
        <w:rPr>
          <w:rFonts w:ascii="仿宋" w:eastAsia="仿宋" w:hAnsi="仿宋"/>
        </w:rPr>
        <w:t>9.4</w:t>
      </w:r>
      <w:r w:rsidRPr="00802C5F">
        <w:rPr>
          <w:rFonts w:ascii="仿宋" w:eastAsia="仿宋" w:hAnsi="仿宋" w:hint="eastAsia"/>
        </w:rPr>
        <w:t xml:space="preserve">  未能接收工程</w:t>
      </w:r>
    </w:p>
    <w:p w14:paraId="4F7A2004" w14:textId="77777777" w:rsidR="004C04E4" w:rsidRPr="00802C5F" w:rsidRDefault="004C04E4" w:rsidP="004C04E4">
      <w:pPr>
        <w:rPr>
          <w:rFonts w:ascii="仿宋" w:eastAsia="仿宋" w:hAnsi="仿宋"/>
        </w:rPr>
      </w:pPr>
      <w:r w:rsidRPr="00802C5F">
        <w:rPr>
          <w:rFonts w:ascii="仿宋" w:eastAsia="仿宋" w:hAnsi="仿宋"/>
        </w:rPr>
        <w:t>9.4.1</w:t>
      </w:r>
      <w:r w:rsidRPr="00802C5F">
        <w:rPr>
          <w:rFonts w:ascii="仿宋" w:eastAsia="仿宋" w:hAnsi="仿宋" w:hint="eastAsia"/>
        </w:rPr>
        <w:t xml:space="preserve">  不接收工程。如发包人收到承包人送交的单项工程和（或）工程接收证书申请后的</w:t>
      </w:r>
      <w:r w:rsidRPr="00802C5F">
        <w:rPr>
          <w:rFonts w:ascii="仿宋" w:eastAsia="仿宋" w:hAnsi="仿宋"/>
        </w:rPr>
        <w:t>15</w:t>
      </w:r>
      <w:r w:rsidRPr="00802C5F">
        <w:rPr>
          <w:rFonts w:ascii="仿宋" w:eastAsia="仿宋" w:hAnsi="仿宋" w:hint="eastAsia"/>
        </w:rPr>
        <w:t>日内不组织接收，视为单项工程、和（或）工程的接收证书申请已被发包人认可。从第</w:t>
      </w:r>
      <w:r w:rsidRPr="00802C5F">
        <w:rPr>
          <w:rFonts w:ascii="仿宋" w:eastAsia="仿宋" w:hAnsi="仿宋"/>
        </w:rPr>
        <w:t>16</w:t>
      </w:r>
      <w:r w:rsidRPr="00802C5F">
        <w:rPr>
          <w:rFonts w:ascii="仿宋" w:eastAsia="仿宋" w:hAnsi="仿宋" w:hint="eastAsia"/>
        </w:rPr>
        <w:t>日起，发包人应根据9.3款的约定承担相关责任。</w:t>
      </w:r>
    </w:p>
    <w:p w14:paraId="1B2B208F" w14:textId="77777777" w:rsidR="004C04E4" w:rsidRPr="00802C5F" w:rsidRDefault="004C04E4" w:rsidP="004C04E4">
      <w:pPr>
        <w:rPr>
          <w:rFonts w:ascii="仿宋" w:eastAsia="仿宋" w:hAnsi="仿宋"/>
        </w:rPr>
      </w:pPr>
      <w:r w:rsidRPr="00802C5F">
        <w:rPr>
          <w:rFonts w:ascii="仿宋" w:eastAsia="仿宋" w:hAnsi="仿宋"/>
        </w:rPr>
        <w:t>9.4.2</w:t>
      </w:r>
      <w:r w:rsidRPr="00802C5F">
        <w:rPr>
          <w:rFonts w:ascii="仿宋" w:eastAsia="仿宋" w:hAnsi="仿宋" w:hint="eastAsia"/>
        </w:rPr>
        <w:t xml:space="preserve">  未按约定接收工程。承包人未按约定提交单项工程和（或）工程接收证书申请的、或未符合单项工程或工程接收条件的，发包人有权拒绝接收单项工程和（或）工程。</w:t>
      </w:r>
    </w:p>
    <w:p w14:paraId="608CBF07" w14:textId="77777777" w:rsidR="004C04E4" w:rsidRPr="00802C5F" w:rsidRDefault="004C04E4" w:rsidP="004C04E4">
      <w:pPr>
        <w:rPr>
          <w:rFonts w:ascii="仿宋" w:eastAsia="仿宋" w:hAnsi="仿宋"/>
        </w:rPr>
      </w:pPr>
      <w:r w:rsidRPr="00802C5F">
        <w:rPr>
          <w:rFonts w:ascii="仿宋" w:eastAsia="仿宋" w:hAnsi="仿宋" w:hint="eastAsia"/>
        </w:rPr>
        <w:t>发包人未能遵守本款约定，使用或强令接收不符合接受条件的单项工程和（或）工程的，将承担</w:t>
      </w:r>
      <w:r w:rsidRPr="00802C5F">
        <w:rPr>
          <w:rFonts w:ascii="仿宋" w:eastAsia="仿宋" w:hAnsi="仿宋"/>
        </w:rPr>
        <w:t>9.3</w:t>
      </w:r>
      <w:r w:rsidRPr="00802C5F">
        <w:rPr>
          <w:rFonts w:ascii="仿宋" w:eastAsia="仿宋" w:hAnsi="仿宋" w:hint="eastAsia"/>
        </w:rPr>
        <w:t>款接收工程约定的相关责任，以及已被使用或强令接收的单项工程和（或）工程后进行操作、使用等所造成的损失、损坏、损害和（或）赔偿责任。</w:t>
      </w:r>
    </w:p>
    <w:p w14:paraId="12894869"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10</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竣工后试验</w:t>
      </w:r>
    </w:p>
    <w:p w14:paraId="37ABA7F5" w14:textId="77777777" w:rsidR="004C04E4" w:rsidRPr="00802C5F" w:rsidRDefault="004C04E4" w:rsidP="004C04E4">
      <w:pPr>
        <w:rPr>
          <w:rFonts w:ascii="仿宋" w:eastAsia="仿宋" w:hAnsi="仿宋"/>
        </w:rPr>
      </w:pPr>
      <w:r w:rsidRPr="00802C5F">
        <w:rPr>
          <w:rFonts w:ascii="仿宋" w:eastAsia="仿宋" w:hAnsi="仿宋" w:hint="eastAsia"/>
        </w:rPr>
        <w:t>本合同工程包含竣工</w:t>
      </w:r>
      <w:proofErr w:type="gramStart"/>
      <w:r w:rsidRPr="00802C5F">
        <w:rPr>
          <w:rFonts w:ascii="仿宋" w:eastAsia="仿宋" w:hAnsi="仿宋" w:hint="eastAsia"/>
        </w:rPr>
        <w:t>后试验</w:t>
      </w:r>
      <w:proofErr w:type="gramEnd"/>
      <w:r w:rsidRPr="00802C5F">
        <w:rPr>
          <w:rFonts w:ascii="仿宋" w:eastAsia="仿宋" w:hAnsi="仿宋" w:hint="eastAsia"/>
        </w:rPr>
        <w:t>的，遵守本条约定。</w:t>
      </w:r>
    </w:p>
    <w:p w14:paraId="4F57243D"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1  权力与义务</w:t>
      </w:r>
    </w:p>
    <w:p w14:paraId="5D1627E0" w14:textId="77777777" w:rsidR="004C04E4" w:rsidRPr="00802C5F" w:rsidRDefault="004C04E4" w:rsidP="004C04E4">
      <w:pPr>
        <w:rPr>
          <w:rFonts w:ascii="仿宋" w:eastAsia="仿宋" w:hAnsi="仿宋"/>
        </w:rPr>
      </w:pPr>
      <w:r w:rsidRPr="00802C5F">
        <w:rPr>
          <w:rFonts w:ascii="仿宋" w:eastAsia="仿宋" w:hAnsi="仿宋" w:hint="eastAsia"/>
        </w:rPr>
        <w:t>10.1.1  发包人的权利与义务</w:t>
      </w:r>
    </w:p>
    <w:p w14:paraId="3604B5E9" w14:textId="77777777" w:rsidR="004C04E4" w:rsidRPr="00802C5F" w:rsidRDefault="004C04E4" w:rsidP="004C04E4">
      <w:pPr>
        <w:rPr>
          <w:rFonts w:ascii="仿宋" w:eastAsia="仿宋" w:hAnsi="仿宋"/>
        </w:rPr>
      </w:pPr>
      <w:r w:rsidRPr="00802C5F">
        <w:rPr>
          <w:rFonts w:ascii="仿宋" w:eastAsia="仿宋" w:hAnsi="仿宋" w:hint="eastAsia"/>
        </w:rPr>
        <w:t>（1）发包人有权对第10.1.2款第（2）项约定的由承包人协助发包人编制的竣工</w:t>
      </w:r>
      <w:proofErr w:type="gramStart"/>
      <w:r w:rsidRPr="00802C5F">
        <w:rPr>
          <w:rFonts w:ascii="仿宋" w:eastAsia="仿宋" w:hAnsi="仿宋" w:hint="eastAsia"/>
        </w:rPr>
        <w:t>后试验</w:t>
      </w:r>
      <w:proofErr w:type="gramEnd"/>
      <w:r w:rsidRPr="00802C5F">
        <w:rPr>
          <w:rFonts w:ascii="仿宋" w:eastAsia="仿宋" w:hAnsi="仿宋" w:hint="eastAsia"/>
        </w:rPr>
        <w:t>方案进行审查并批准，发包人的批准并不能减轻或免除承包人的合同责任。</w:t>
      </w:r>
    </w:p>
    <w:p w14:paraId="6DC376F2" w14:textId="77777777" w:rsidR="004C04E4" w:rsidRPr="00802C5F" w:rsidRDefault="004C04E4" w:rsidP="004C04E4">
      <w:pPr>
        <w:rPr>
          <w:rFonts w:ascii="仿宋" w:eastAsia="仿宋" w:hAnsi="仿宋"/>
        </w:rPr>
      </w:pPr>
      <w:r w:rsidRPr="00802C5F">
        <w:rPr>
          <w:rFonts w:ascii="仿宋" w:eastAsia="仿宋" w:hAnsi="仿宋" w:hint="eastAsia"/>
        </w:rPr>
        <w:t>（2）竣工</w:t>
      </w:r>
      <w:proofErr w:type="gramStart"/>
      <w:r w:rsidRPr="00802C5F">
        <w:rPr>
          <w:rFonts w:ascii="仿宋" w:eastAsia="仿宋" w:hAnsi="仿宋" w:hint="eastAsia"/>
        </w:rPr>
        <w:t>后试验</w:t>
      </w:r>
      <w:proofErr w:type="gramEnd"/>
      <w:r w:rsidRPr="00802C5F">
        <w:rPr>
          <w:rFonts w:ascii="仿宋" w:eastAsia="仿宋" w:hAnsi="仿宋" w:hint="eastAsia"/>
        </w:rPr>
        <w:t>联合协调领导机构由发包人组建，在发包人的组织领导下，由承包人知道，依据批准的竣工</w:t>
      </w:r>
      <w:proofErr w:type="gramStart"/>
      <w:r w:rsidRPr="00802C5F">
        <w:rPr>
          <w:rFonts w:ascii="仿宋" w:eastAsia="仿宋" w:hAnsi="仿宋" w:hint="eastAsia"/>
        </w:rPr>
        <w:t>后试验</w:t>
      </w:r>
      <w:proofErr w:type="gramEnd"/>
      <w:r w:rsidRPr="00802C5F">
        <w:rPr>
          <w:rFonts w:ascii="仿宋" w:eastAsia="仿宋" w:hAnsi="仿宋" w:hint="eastAsia"/>
        </w:rPr>
        <w:t>方案进行分工、组织完成竣工</w:t>
      </w:r>
      <w:proofErr w:type="gramStart"/>
      <w:r w:rsidRPr="00802C5F">
        <w:rPr>
          <w:rFonts w:ascii="仿宋" w:eastAsia="仿宋" w:hAnsi="仿宋" w:hint="eastAsia"/>
        </w:rPr>
        <w:t>后试验</w:t>
      </w:r>
      <w:proofErr w:type="gramEnd"/>
      <w:r w:rsidRPr="00802C5F">
        <w:rPr>
          <w:rFonts w:ascii="仿宋" w:eastAsia="仿宋" w:hAnsi="仿宋" w:hint="eastAsia"/>
        </w:rPr>
        <w:t>的各项准备工作、进行竣工</w:t>
      </w:r>
      <w:proofErr w:type="gramStart"/>
      <w:r w:rsidRPr="00802C5F">
        <w:rPr>
          <w:rFonts w:ascii="仿宋" w:eastAsia="仿宋" w:hAnsi="仿宋" w:hint="eastAsia"/>
        </w:rPr>
        <w:t>后试验</w:t>
      </w:r>
      <w:proofErr w:type="gramEnd"/>
      <w:r w:rsidRPr="00802C5F">
        <w:rPr>
          <w:rFonts w:ascii="仿宋" w:eastAsia="仿宋" w:hAnsi="仿宋" w:hint="eastAsia"/>
        </w:rPr>
        <w:t>和试运行考核。联合协调领导机构的设置方案及其分工职责等作为本合同的组成部分。</w:t>
      </w:r>
    </w:p>
    <w:p w14:paraId="7EB710CE" w14:textId="77777777" w:rsidR="004C04E4" w:rsidRPr="00802C5F" w:rsidRDefault="004C04E4" w:rsidP="004C04E4">
      <w:pPr>
        <w:rPr>
          <w:rFonts w:ascii="仿宋" w:eastAsia="仿宋" w:hAnsi="仿宋"/>
        </w:rPr>
      </w:pPr>
      <w:r w:rsidRPr="00802C5F">
        <w:rPr>
          <w:rFonts w:ascii="仿宋" w:eastAsia="仿宋" w:hAnsi="仿宋" w:hint="eastAsia"/>
        </w:rPr>
        <w:t>（3）发包人对承包人根据10.1.2款第（4）</w:t>
      </w:r>
      <w:proofErr w:type="gramStart"/>
      <w:r w:rsidRPr="00802C5F">
        <w:rPr>
          <w:rFonts w:ascii="仿宋" w:eastAsia="仿宋" w:hAnsi="仿宋" w:hint="eastAsia"/>
        </w:rPr>
        <w:t>项提出</w:t>
      </w:r>
      <w:proofErr w:type="gramEnd"/>
      <w:r w:rsidRPr="00802C5F">
        <w:rPr>
          <w:rFonts w:ascii="仿宋" w:eastAsia="仿宋" w:hAnsi="仿宋" w:hint="eastAsia"/>
        </w:rPr>
        <w:t>的建议，有权向承包人发出不接受或接受的通知。</w:t>
      </w:r>
    </w:p>
    <w:p w14:paraId="500CA872" w14:textId="77777777" w:rsidR="004C04E4" w:rsidRPr="00802C5F" w:rsidRDefault="004C04E4" w:rsidP="004C04E4">
      <w:pPr>
        <w:rPr>
          <w:rFonts w:ascii="仿宋" w:eastAsia="仿宋" w:hAnsi="仿宋"/>
        </w:rPr>
      </w:pPr>
      <w:r w:rsidRPr="00802C5F">
        <w:rPr>
          <w:rFonts w:ascii="仿宋" w:eastAsia="仿宋" w:hAnsi="仿宋" w:hint="eastAsia"/>
        </w:rPr>
        <w:t>发包人未能接受承包人的上述建议，承包人有</w:t>
      </w:r>
      <w:proofErr w:type="gramStart"/>
      <w:r w:rsidRPr="00802C5F">
        <w:rPr>
          <w:rFonts w:ascii="仿宋" w:eastAsia="仿宋" w:hAnsi="仿宋" w:hint="eastAsia"/>
        </w:rPr>
        <w:t>义务扔按本款</w:t>
      </w:r>
      <w:proofErr w:type="gramEnd"/>
      <w:r w:rsidRPr="00802C5F">
        <w:rPr>
          <w:rFonts w:ascii="仿宋" w:eastAsia="仿宋" w:hAnsi="仿宋" w:hint="eastAsia"/>
        </w:rPr>
        <w:t>第（2）项的组织安排执行。承包人因执行发包人的此项安排而发生事故、人身伤害和工程损害时，由发包人承担其责任。</w:t>
      </w:r>
    </w:p>
    <w:p w14:paraId="10A6EFC3" w14:textId="77777777" w:rsidR="004C04E4" w:rsidRPr="00802C5F" w:rsidRDefault="004C04E4" w:rsidP="004C04E4">
      <w:pPr>
        <w:rPr>
          <w:rFonts w:ascii="仿宋" w:eastAsia="仿宋" w:hAnsi="仿宋"/>
        </w:rPr>
      </w:pPr>
      <w:r w:rsidRPr="00802C5F">
        <w:rPr>
          <w:rFonts w:ascii="仿宋" w:eastAsia="仿宋" w:hAnsi="仿宋" w:hint="eastAsia"/>
        </w:rPr>
        <w:t>（4）发包人在竣工</w:t>
      </w:r>
      <w:proofErr w:type="gramStart"/>
      <w:r w:rsidRPr="00802C5F">
        <w:rPr>
          <w:rFonts w:ascii="仿宋" w:eastAsia="仿宋" w:hAnsi="仿宋" w:hint="eastAsia"/>
        </w:rPr>
        <w:t>后试验</w:t>
      </w:r>
      <w:proofErr w:type="gramEnd"/>
      <w:r w:rsidRPr="00802C5F">
        <w:rPr>
          <w:rFonts w:ascii="仿宋" w:eastAsia="仿宋" w:hAnsi="仿宋" w:hint="eastAsia"/>
        </w:rPr>
        <w:t>阶段向承包人发出的组织安排、指令和通知，应以书面形式送达承包人的项目经理，由项目经理在回执上签署收到日期、时间和签名。</w:t>
      </w:r>
    </w:p>
    <w:p w14:paraId="6F48D737" w14:textId="77777777" w:rsidR="004C04E4" w:rsidRPr="00802C5F" w:rsidRDefault="004C04E4" w:rsidP="004C04E4">
      <w:pPr>
        <w:rPr>
          <w:rFonts w:ascii="仿宋" w:eastAsia="仿宋" w:hAnsi="仿宋"/>
        </w:rPr>
      </w:pPr>
      <w:r w:rsidRPr="00802C5F">
        <w:rPr>
          <w:rFonts w:ascii="仿宋" w:eastAsia="仿宋" w:hAnsi="仿宋" w:hint="eastAsia"/>
        </w:rPr>
        <w:t>（5）发包人有权在紧急情况下，以口头、或书面形式向承包人发出紧急指令，承包人应立即执行。如承包人未能按发包人的指令执行，因此造成的事故责任、人身伤害和工程损害，</w:t>
      </w:r>
      <w:r w:rsidRPr="00802C5F">
        <w:rPr>
          <w:rFonts w:ascii="仿宋" w:eastAsia="仿宋" w:hAnsi="仿宋" w:hint="eastAsia"/>
        </w:rPr>
        <w:lastRenderedPageBreak/>
        <w:t>由承包人承担。发包人应在发出口头指令后12小时内，将该口头</w:t>
      </w:r>
      <w:proofErr w:type="gramStart"/>
      <w:r w:rsidRPr="00802C5F">
        <w:rPr>
          <w:rFonts w:ascii="仿宋" w:eastAsia="仿宋" w:hAnsi="仿宋" w:hint="eastAsia"/>
        </w:rPr>
        <w:t>指令再</w:t>
      </w:r>
      <w:proofErr w:type="gramEnd"/>
      <w:r w:rsidRPr="00802C5F">
        <w:rPr>
          <w:rFonts w:ascii="仿宋" w:eastAsia="仿宋" w:hAnsi="仿宋" w:hint="eastAsia"/>
        </w:rPr>
        <w:t>以书面送达承包人的项目经理。</w:t>
      </w:r>
    </w:p>
    <w:p w14:paraId="58754ED7" w14:textId="77777777" w:rsidR="004C04E4" w:rsidRPr="00802C5F" w:rsidRDefault="004C04E4" w:rsidP="004C04E4">
      <w:pPr>
        <w:rPr>
          <w:rFonts w:ascii="仿宋" w:eastAsia="仿宋" w:hAnsi="仿宋"/>
        </w:rPr>
      </w:pPr>
      <w:r w:rsidRPr="00802C5F">
        <w:rPr>
          <w:rFonts w:ascii="仿宋" w:eastAsia="仿宋" w:hAnsi="仿宋" w:hint="eastAsia"/>
        </w:rPr>
        <w:t>（6）发包人在竣工</w:t>
      </w:r>
      <w:proofErr w:type="gramStart"/>
      <w:r w:rsidRPr="00802C5F">
        <w:rPr>
          <w:rFonts w:ascii="仿宋" w:eastAsia="仿宋" w:hAnsi="仿宋" w:hint="eastAsia"/>
        </w:rPr>
        <w:t>后试验</w:t>
      </w:r>
      <w:proofErr w:type="gramEnd"/>
      <w:r w:rsidRPr="00802C5F">
        <w:rPr>
          <w:rFonts w:ascii="仿宋" w:eastAsia="仿宋" w:hAnsi="仿宋" w:hint="eastAsia"/>
        </w:rPr>
        <w:t>阶段的其它义务和工作，在专用条款中约定。</w:t>
      </w:r>
    </w:p>
    <w:p w14:paraId="275E83AB" w14:textId="77777777" w:rsidR="004C04E4" w:rsidRPr="00802C5F" w:rsidRDefault="004C04E4" w:rsidP="004C04E4">
      <w:pPr>
        <w:rPr>
          <w:rFonts w:ascii="仿宋" w:eastAsia="仿宋" w:hAnsi="仿宋"/>
        </w:rPr>
      </w:pPr>
      <w:r w:rsidRPr="00802C5F">
        <w:rPr>
          <w:rFonts w:ascii="仿宋" w:eastAsia="仿宋" w:hAnsi="仿宋" w:hint="eastAsia"/>
        </w:rPr>
        <w:t>10.1.2  承包人的责任和义务</w:t>
      </w:r>
    </w:p>
    <w:p w14:paraId="6FEE10BC" w14:textId="77777777" w:rsidR="004C04E4" w:rsidRPr="00802C5F" w:rsidRDefault="004C04E4" w:rsidP="004C04E4">
      <w:pPr>
        <w:rPr>
          <w:rFonts w:ascii="仿宋" w:eastAsia="仿宋" w:hAnsi="仿宋"/>
        </w:rPr>
      </w:pPr>
      <w:r w:rsidRPr="00802C5F">
        <w:rPr>
          <w:rFonts w:ascii="仿宋" w:eastAsia="仿宋" w:hAnsi="仿宋" w:hint="eastAsia"/>
        </w:rPr>
        <w:t>（1） 承包人在发包人组建的竣工</w:t>
      </w:r>
      <w:proofErr w:type="gramStart"/>
      <w:r w:rsidRPr="00802C5F">
        <w:rPr>
          <w:rFonts w:ascii="仿宋" w:eastAsia="仿宋" w:hAnsi="仿宋" w:hint="eastAsia"/>
        </w:rPr>
        <w:t>后试验</w:t>
      </w:r>
      <w:proofErr w:type="gramEnd"/>
      <w:r w:rsidRPr="00802C5F">
        <w:rPr>
          <w:rFonts w:ascii="仿宋" w:eastAsia="仿宋" w:hAnsi="仿宋" w:hint="eastAsia"/>
        </w:rPr>
        <w:t>联合协调领导机构的统一安排下，派出具有相应资格和经验的人员指导竣工后试验。承包人派出的开车经理或指导人员在竣工</w:t>
      </w:r>
      <w:proofErr w:type="gramStart"/>
      <w:r w:rsidRPr="00802C5F">
        <w:rPr>
          <w:rFonts w:ascii="仿宋" w:eastAsia="仿宋" w:hAnsi="仿宋" w:hint="eastAsia"/>
        </w:rPr>
        <w:t>后试验</w:t>
      </w:r>
      <w:proofErr w:type="gramEnd"/>
      <w:r w:rsidRPr="00802C5F">
        <w:rPr>
          <w:rFonts w:ascii="仿宋" w:eastAsia="仿宋" w:hAnsi="仿宋" w:hint="eastAsia"/>
        </w:rPr>
        <w:t>期间开现场，必须事先得到发包人批准。</w:t>
      </w:r>
    </w:p>
    <w:p w14:paraId="1B04DF6E" w14:textId="77777777" w:rsidR="004C04E4" w:rsidRPr="00802C5F" w:rsidRDefault="004C04E4" w:rsidP="004C04E4">
      <w:pPr>
        <w:rPr>
          <w:rFonts w:ascii="仿宋" w:eastAsia="仿宋" w:hAnsi="仿宋"/>
        </w:rPr>
      </w:pPr>
      <w:r w:rsidRPr="00802C5F">
        <w:rPr>
          <w:rFonts w:ascii="仿宋" w:eastAsia="仿宋" w:hAnsi="仿宋" w:hint="eastAsia"/>
        </w:rPr>
        <w:t>（2） 承包人应根据合同约定和工程竣工</w:t>
      </w:r>
      <w:proofErr w:type="gramStart"/>
      <w:r w:rsidRPr="00802C5F">
        <w:rPr>
          <w:rFonts w:ascii="仿宋" w:eastAsia="仿宋" w:hAnsi="仿宋" w:hint="eastAsia"/>
        </w:rPr>
        <w:t>后试验</w:t>
      </w:r>
      <w:proofErr w:type="gramEnd"/>
      <w:r w:rsidRPr="00802C5F">
        <w:rPr>
          <w:rFonts w:ascii="仿宋" w:eastAsia="仿宋" w:hAnsi="仿宋" w:hint="eastAsia"/>
        </w:rPr>
        <w:t>的特点，协助发包人编制竣工</w:t>
      </w:r>
      <w:proofErr w:type="gramStart"/>
      <w:r w:rsidRPr="00802C5F">
        <w:rPr>
          <w:rFonts w:ascii="仿宋" w:eastAsia="仿宋" w:hAnsi="仿宋" w:hint="eastAsia"/>
        </w:rPr>
        <w:t>后试验</w:t>
      </w:r>
      <w:proofErr w:type="gramEnd"/>
      <w:r w:rsidRPr="00802C5F">
        <w:rPr>
          <w:rFonts w:ascii="仿宋" w:eastAsia="仿宋" w:hAnsi="仿宋" w:hint="eastAsia"/>
        </w:rPr>
        <w:t>方案，并在竣工试验开始前编制完成。竣工</w:t>
      </w:r>
      <w:proofErr w:type="gramStart"/>
      <w:r w:rsidRPr="00802C5F">
        <w:rPr>
          <w:rFonts w:ascii="仿宋" w:eastAsia="仿宋" w:hAnsi="仿宋" w:hint="eastAsia"/>
        </w:rPr>
        <w:t>后试验</w:t>
      </w:r>
      <w:proofErr w:type="gramEnd"/>
      <w:r w:rsidRPr="00802C5F">
        <w:rPr>
          <w:rFonts w:ascii="仿宋" w:eastAsia="仿宋" w:hAnsi="仿宋" w:hint="eastAsia"/>
        </w:rPr>
        <w:t>方案应包括：工程、单项工程及其相关部位的操作试验程序、资源条件、试验条件、操作规程、安全规程、事故处理程序及进度计划等。竣工</w:t>
      </w:r>
      <w:proofErr w:type="gramStart"/>
      <w:r w:rsidRPr="00802C5F">
        <w:rPr>
          <w:rFonts w:ascii="仿宋" w:eastAsia="仿宋" w:hAnsi="仿宋" w:hint="eastAsia"/>
        </w:rPr>
        <w:t>后试验</w:t>
      </w:r>
      <w:proofErr w:type="gramEnd"/>
      <w:r w:rsidRPr="00802C5F">
        <w:rPr>
          <w:rFonts w:ascii="仿宋" w:eastAsia="仿宋" w:hAnsi="仿宋" w:hint="eastAsia"/>
        </w:rPr>
        <w:t>方案经发包人审查批准后实施。竣工</w:t>
      </w:r>
      <w:proofErr w:type="gramStart"/>
      <w:r w:rsidRPr="00802C5F">
        <w:rPr>
          <w:rFonts w:ascii="仿宋" w:eastAsia="仿宋" w:hAnsi="仿宋" w:hint="eastAsia"/>
        </w:rPr>
        <w:t>后试验</w:t>
      </w:r>
      <w:proofErr w:type="gramEnd"/>
      <w:r w:rsidRPr="00802C5F">
        <w:rPr>
          <w:rFonts w:ascii="仿宋" w:eastAsia="仿宋" w:hAnsi="仿宋" w:hint="eastAsia"/>
        </w:rPr>
        <w:t>方案的份数和时间在专用条款约定。</w:t>
      </w:r>
    </w:p>
    <w:p w14:paraId="24FC3E6D" w14:textId="77777777" w:rsidR="004C04E4" w:rsidRPr="00802C5F" w:rsidRDefault="004C04E4" w:rsidP="004C04E4">
      <w:pPr>
        <w:rPr>
          <w:rFonts w:ascii="仿宋" w:eastAsia="仿宋" w:hAnsi="仿宋"/>
        </w:rPr>
      </w:pPr>
      <w:r w:rsidRPr="00802C5F">
        <w:rPr>
          <w:rFonts w:ascii="仿宋" w:eastAsia="仿宋" w:hAnsi="仿宋" w:hint="eastAsia"/>
        </w:rPr>
        <w:t>（3） 因承包人未能执行发包人的安排、指令和通知，而发生的事故、人身伤害和工程损害，由发包人承担其责任。</w:t>
      </w:r>
    </w:p>
    <w:p w14:paraId="7BF3AFAA" w14:textId="77777777" w:rsidR="004C04E4" w:rsidRPr="00802C5F" w:rsidRDefault="004C04E4" w:rsidP="004C04E4">
      <w:pPr>
        <w:rPr>
          <w:rFonts w:ascii="仿宋" w:eastAsia="仿宋" w:hAnsi="仿宋"/>
        </w:rPr>
      </w:pPr>
      <w:r w:rsidRPr="00802C5F">
        <w:rPr>
          <w:rFonts w:ascii="仿宋" w:eastAsia="仿宋" w:hAnsi="仿宋" w:hint="eastAsia"/>
        </w:rPr>
        <w:t>（4）承包人有义务对发包人的组织安排、指令和通知提出建议，并说明因由。</w:t>
      </w:r>
    </w:p>
    <w:p w14:paraId="4EA70551" w14:textId="77777777" w:rsidR="004C04E4" w:rsidRPr="00802C5F" w:rsidRDefault="004C04E4" w:rsidP="004C04E4">
      <w:pPr>
        <w:rPr>
          <w:rFonts w:ascii="仿宋" w:eastAsia="仿宋" w:hAnsi="仿宋"/>
        </w:rPr>
      </w:pPr>
      <w:r w:rsidRPr="00802C5F">
        <w:rPr>
          <w:rFonts w:ascii="仿宋" w:eastAsia="仿宋" w:hAnsi="仿宋" w:hint="eastAsia"/>
        </w:rPr>
        <w:t>（5）在紧急情况下，发包人以口头指令承包人进行的操作、工作及作业，承包人应立即执行。承包人应对此项指令做好记录，并做好实施的记录。发包人应在12小时内，将上述口头</w:t>
      </w:r>
      <w:proofErr w:type="gramStart"/>
      <w:r w:rsidRPr="00802C5F">
        <w:rPr>
          <w:rFonts w:ascii="仿宋" w:eastAsia="仿宋" w:hAnsi="仿宋" w:hint="eastAsia"/>
        </w:rPr>
        <w:t>指令再</w:t>
      </w:r>
      <w:proofErr w:type="gramEnd"/>
      <w:r w:rsidRPr="00802C5F">
        <w:rPr>
          <w:rFonts w:ascii="仿宋" w:eastAsia="仿宋" w:hAnsi="仿宋" w:hint="eastAsia"/>
        </w:rPr>
        <w:t>以书面形式送达承包人。</w:t>
      </w:r>
    </w:p>
    <w:p w14:paraId="7883D84D" w14:textId="77777777" w:rsidR="004C04E4" w:rsidRPr="00802C5F" w:rsidRDefault="004C04E4" w:rsidP="004C04E4">
      <w:pPr>
        <w:rPr>
          <w:rFonts w:ascii="仿宋" w:eastAsia="仿宋" w:hAnsi="仿宋"/>
        </w:rPr>
      </w:pPr>
      <w:r w:rsidRPr="00802C5F">
        <w:rPr>
          <w:rFonts w:ascii="仿宋" w:eastAsia="仿宋" w:hAnsi="仿宋" w:hint="eastAsia"/>
        </w:rPr>
        <w:t>发包人未能在12小时内将此项口头指令以书面形式送达承包人时，承包人及其项目经理有权在接到口头指令后的24小时内，以书面形式将该口头指令交发包人，发包人须在回执上签字确认，并签署接到的日期和时间。当发包人未能在24小时内在回执上签字确认，视为已被发包人确认。</w:t>
      </w:r>
    </w:p>
    <w:p w14:paraId="750E070B" w14:textId="77777777" w:rsidR="004C04E4" w:rsidRPr="00802C5F" w:rsidRDefault="004C04E4" w:rsidP="004C04E4">
      <w:pPr>
        <w:rPr>
          <w:rFonts w:ascii="仿宋" w:eastAsia="仿宋" w:hAnsi="仿宋"/>
        </w:rPr>
      </w:pPr>
      <w:r w:rsidRPr="00802C5F">
        <w:rPr>
          <w:rFonts w:ascii="仿宋" w:eastAsia="仿宋" w:hAnsi="仿宋" w:hint="eastAsia"/>
        </w:rPr>
        <w:t>承包人因执行发包人的口头指令而发生事故责任、人身伤害、工程损害和费用增加时，由发包人承担。但承包人错误执行上述口头指令而发生事故责任、人身伤害、工程损害和费用增加时，由承包人负责。</w:t>
      </w:r>
    </w:p>
    <w:p w14:paraId="3631219D" w14:textId="77777777" w:rsidR="004C04E4" w:rsidRPr="00802C5F" w:rsidRDefault="004C04E4" w:rsidP="004C04E4">
      <w:pPr>
        <w:rPr>
          <w:rFonts w:ascii="仿宋" w:eastAsia="仿宋" w:hAnsi="仿宋"/>
        </w:rPr>
      </w:pPr>
      <w:r w:rsidRPr="00802C5F">
        <w:rPr>
          <w:rFonts w:ascii="仿宋" w:eastAsia="仿宋" w:hAnsi="仿宋" w:hint="eastAsia"/>
        </w:rPr>
        <w:t>（6） 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时，由发包人负责。</w:t>
      </w:r>
    </w:p>
    <w:p w14:paraId="15E35E2D" w14:textId="77777777" w:rsidR="004C04E4" w:rsidRPr="00802C5F" w:rsidRDefault="004C04E4" w:rsidP="004C04E4">
      <w:pPr>
        <w:rPr>
          <w:rFonts w:ascii="仿宋" w:eastAsia="仿宋" w:hAnsi="仿宋"/>
        </w:rPr>
      </w:pPr>
      <w:r w:rsidRPr="00802C5F">
        <w:rPr>
          <w:rFonts w:ascii="仿宋" w:eastAsia="仿宋" w:hAnsi="仿宋" w:hint="eastAsia"/>
        </w:rPr>
        <w:t>（7） 承包人根据合同约定和（或）行业规定，在竣工</w:t>
      </w:r>
      <w:proofErr w:type="gramStart"/>
      <w:r w:rsidRPr="00802C5F">
        <w:rPr>
          <w:rFonts w:ascii="仿宋" w:eastAsia="仿宋" w:hAnsi="仿宋" w:hint="eastAsia"/>
        </w:rPr>
        <w:t>后试验</w:t>
      </w:r>
      <w:proofErr w:type="gramEnd"/>
      <w:r w:rsidRPr="00802C5F">
        <w:rPr>
          <w:rFonts w:ascii="仿宋" w:eastAsia="仿宋" w:hAnsi="仿宋" w:hint="eastAsia"/>
        </w:rPr>
        <w:t>阶段的其它义务和工作，在专用条款中约定。</w:t>
      </w:r>
    </w:p>
    <w:p w14:paraId="4EA0AB87" w14:textId="77777777" w:rsidR="004C04E4" w:rsidRPr="00802C5F" w:rsidRDefault="004C04E4" w:rsidP="004C04E4">
      <w:pPr>
        <w:rPr>
          <w:rFonts w:ascii="仿宋" w:eastAsia="仿宋" w:hAnsi="仿宋"/>
        </w:rPr>
      </w:pPr>
      <w:r w:rsidRPr="00802C5F">
        <w:rPr>
          <w:rFonts w:ascii="仿宋" w:eastAsia="仿宋" w:hAnsi="仿宋"/>
        </w:rPr>
        <w:t>10.2</w:t>
      </w:r>
      <w:r w:rsidRPr="00802C5F">
        <w:rPr>
          <w:rFonts w:ascii="仿宋" w:eastAsia="仿宋" w:hAnsi="仿宋" w:hint="eastAsia"/>
        </w:rPr>
        <w:t xml:space="preserve">  竣工</w:t>
      </w:r>
      <w:proofErr w:type="gramStart"/>
      <w:r w:rsidRPr="00802C5F">
        <w:rPr>
          <w:rFonts w:ascii="仿宋" w:eastAsia="仿宋" w:hAnsi="仿宋" w:hint="eastAsia"/>
        </w:rPr>
        <w:t>后试验</w:t>
      </w:r>
      <w:proofErr w:type="gramEnd"/>
      <w:r w:rsidRPr="00802C5F">
        <w:rPr>
          <w:rFonts w:ascii="仿宋" w:eastAsia="仿宋" w:hAnsi="仿宋" w:hint="eastAsia"/>
        </w:rPr>
        <w:t>程序</w:t>
      </w:r>
    </w:p>
    <w:p w14:paraId="04E14951" w14:textId="77777777" w:rsidR="004C04E4" w:rsidRPr="00802C5F" w:rsidRDefault="004C04E4" w:rsidP="004C04E4">
      <w:pPr>
        <w:rPr>
          <w:rFonts w:ascii="仿宋" w:eastAsia="仿宋" w:hAnsi="仿宋"/>
        </w:rPr>
      </w:pPr>
      <w:r w:rsidRPr="00802C5F">
        <w:rPr>
          <w:rFonts w:ascii="仿宋" w:eastAsia="仿宋" w:hAnsi="仿宋" w:hint="eastAsia"/>
        </w:rPr>
        <w:t>10.2.1  发包人应根据联合协调领导机构批准的竣工</w:t>
      </w:r>
      <w:proofErr w:type="gramStart"/>
      <w:r w:rsidRPr="00802C5F">
        <w:rPr>
          <w:rFonts w:ascii="仿宋" w:eastAsia="仿宋" w:hAnsi="仿宋" w:hint="eastAsia"/>
        </w:rPr>
        <w:t>后试验</w:t>
      </w:r>
      <w:proofErr w:type="gramEnd"/>
      <w:r w:rsidRPr="00802C5F">
        <w:rPr>
          <w:rFonts w:ascii="仿宋" w:eastAsia="仿宋" w:hAnsi="仿宋" w:hint="eastAsia"/>
        </w:rPr>
        <w:t>方案，提供全部电力、水、燃料、动力、原材料、辅助材料、消耗材料以及其它试验条件，并组织安排其管理人员、操作维修人员和其它各项准备工作。</w:t>
      </w:r>
    </w:p>
    <w:p w14:paraId="51C651C9" w14:textId="77777777" w:rsidR="004C04E4" w:rsidRPr="00802C5F" w:rsidRDefault="004C04E4" w:rsidP="004C04E4">
      <w:pPr>
        <w:rPr>
          <w:rFonts w:ascii="仿宋" w:eastAsia="仿宋" w:hAnsi="仿宋"/>
        </w:rPr>
      </w:pPr>
      <w:r w:rsidRPr="00802C5F">
        <w:rPr>
          <w:rFonts w:ascii="仿宋" w:eastAsia="仿宋" w:hAnsi="仿宋" w:hint="eastAsia"/>
        </w:rPr>
        <w:t>10.2.2  承包人应根据经批准的竣工</w:t>
      </w:r>
      <w:proofErr w:type="gramStart"/>
      <w:r w:rsidRPr="00802C5F">
        <w:rPr>
          <w:rFonts w:ascii="仿宋" w:eastAsia="仿宋" w:hAnsi="仿宋" w:hint="eastAsia"/>
        </w:rPr>
        <w:t>后试验</w:t>
      </w:r>
      <w:proofErr w:type="gramEnd"/>
      <w:r w:rsidRPr="00802C5F">
        <w:rPr>
          <w:rFonts w:ascii="仿宋" w:eastAsia="仿宋" w:hAnsi="仿宋" w:hint="eastAsia"/>
        </w:rPr>
        <w:t>方案，提供竣工</w:t>
      </w:r>
      <w:proofErr w:type="gramStart"/>
      <w:r w:rsidRPr="00802C5F">
        <w:rPr>
          <w:rFonts w:ascii="仿宋" w:eastAsia="仿宋" w:hAnsi="仿宋" w:hint="eastAsia"/>
        </w:rPr>
        <w:t>后试验</w:t>
      </w:r>
      <w:proofErr w:type="gramEnd"/>
      <w:r w:rsidRPr="00802C5F">
        <w:rPr>
          <w:rFonts w:ascii="仿宋" w:eastAsia="仿宋" w:hAnsi="仿宋" w:hint="eastAsia"/>
        </w:rPr>
        <w:t>所需要的其它临时辅助设备、设施、工具和器具，及应由承包人完成的其它准备工作。</w:t>
      </w:r>
    </w:p>
    <w:p w14:paraId="403C700D" w14:textId="77777777" w:rsidR="004C04E4" w:rsidRPr="00802C5F" w:rsidRDefault="004C04E4" w:rsidP="004C04E4">
      <w:pPr>
        <w:rPr>
          <w:rFonts w:ascii="仿宋" w:eastAsia="仿宋" w:hAnsi="仿宋"/>
        </w:rPr>
      </w:pPr>
      <w:r w:rsidRPr="00802C5F">
        <w:rPr>
          <w:rFonts w:ascii="仿宋" w:eastAsia="仿宋" w:hAnsi="仿宋"/>
        </w:rPr>
        <w:t>10.2.3</w:t>
      </w:r>
      <w:r w:rsidRPr="00802C5F">
        <w:rPr>
          <w:rFonts w:ascii="仿宋" w:eastAsia="仿宋" w:hAnsi="仿宋" w:hint="eastAsia"/>
        </w:rPr>
        <w:t xml:space="preserve">  发包人应根据批准的竣工</w:t>
      </w:r>
      <w:proofErr w:type="gramStart"/>
      <w:r w:rsidRPr="00802C5F">
        <w:rPr>
          <w:rFonts w:ascii="仿宋" w:eastAsia="仿宋" w:hAnsi="仿宋" w:hint="eastAsia"/>
        </w:rPr>
        <w:t>后试验</w:t>
      </w:r>
      <w:proofErr w:type="gramEnd"/>
      <w:r w:rsidRPr="00802C5F">
        <w:rPr>
          <w:rFonts w:ascii="仿宋" w:eastAsia="仿宋" w:hAnsi="仿宋" w:hint="eastAsia"/>
        </w:rPr>
        <w:t>方案，按照单项工程内的任何部分、单项工程、单项工程之间、或（和）工程的竣工</w:t>
      </w:r>
      <w:proofErr w:type="gramStart"/>
      <w:r w:rsidRPr="00802C5F">
        <w:rPr>
          <w:rFonts w:ascii="仿宋" w:eastAsia="仿宋" w:hAnsi="仿宋" w:hint="eastAsia"/>
        </w:rPr>
        <w:t>后试验</w:t>
      </w:r>
      <w:proofErr w:type="gramEnd"/>
      <w:r w:rsidRPr="00802C5F">
        <w:rPr>
          <w:rFonts w:ascii="仿宋" w:eastAsia="仿宋" w:hAnsi="仿宋" w:hint="eastAsia"/>
        </w:rPr>
        <w:t>程序和试验条件，组织竣工后试验。</w:t>
      </w:r>
    </w:p>
    <w:p w14:paraId="69A36901" w14:textId="77777777" w:rsidR="004C04E4" w:rsidRPr="00802C5F" w:rsidRDefault="004C04E4" w:rsidP="004C04E4">
      <w:pPr>
        <w:rPr>
          <w:rFonts w:ascii="仿宋" w:eastAsia="仿宋" w:hAnsi="仿宋"/>
        </w:rPr>
      </w:pPr>
      <w:r w:rsidRPr="00802C5F">
        <w:rPr>
          <w:rFonts w:ascii="仿宋" w:eastAsia="仿宋" w:hAnsi="仿宋" w:hint="eastAsia"/>
        </w:rPr>
        <w:t>10.2.4  联合协调领导机构组织全面检查并落实工程、单项工程及工程的任何部分竣工</w:t>
      </w:r>
      <w:proofErr w:type="gramStart"/>
      <w:r w:rsidRPr="00802C5F">
        <w:rPr>
          <w:rFonts w:ascii="仿宋" w:eastAsia="仿宋" w:hAnsi="仿宋" w:hint="eastAsia"/>
        </w:rPr>
        <w:t>后试验</w:t>
      </w:r>
      <w:proofErr w:type="gramEnd"/>
      <w:r w:rsidRPr="00802C5F">
        <w:rPr>
          <w:rFonts w:ascii="仿宋" w:eastAsia="仿宋" w:hAnsi="仿宋" w:hint="eastAsia"/>
        </w:rPr>
        <w:t>所需要的资源条件、试验条件、安全设施条件、消防设施条件、紧急事故处理设施条件和（或）相关措施，保证记录仪器、专用记录表格的齐全和数量的充分。</w:t>
      </w:r>
    </w:p>
    <w:p w14:paraId="3D0033BD" w14:textId="77777777" w:rsidR="004C04E4" w:rsidRPr="00802C5F" w:rsidRDefault="004C04E4" w:rsidP="004C04E4">
      <w:pPr>
        <w:rPr>
          <w:rFonts w:ascii="仿宋" w:eastAsia="仿宋" w:hAnsi="仿宋"/>
        </w:rPr>
      </w:pPr>
      <w:r w:rsidRPr="00802C5F">
        <w:rPr>
          <w:rFonts w:ascii="仿宋" w:eastAsia="仿宋" w:hAnsi="仿宋" w:hint="eastAsia"/>
        </w:rPr>
        <w:t>10.2.5  竣工</w:t>
      </w:r>
      <w:proofErr w:type="gramStart"/>
      <w:r w:rsidRPr="00802C5F">
        <w:rPr>
          <w:rFonts w:ascii="仿宋" w:eastAsia="仿宋" w:hAnsi="仿宋" w:hint="eastAsia"/>
        </w:rPr>
        <w:t>后试验</w:t>
      </w:r>
      <w:proofErr w:type="gramEnd"/>
      <w:r w:rsidRPr="00802C5F">
        <w:rPr>
          <w:rFonts w:ascii="仿宋" w:eastAsia="仿宋" w:hAnsi="仿宋" w:hint="eastAsia"/>
        </w:rPr>
        <w:t>日期的通知。发包人应在接收单项工程或（和）接收工程日期后的15日内通知承包人开始竣工</w:t>
      </w:r>
      <w:proofErr w:type="gramStart"/>
      <w:r w:rsidRPr="00802C5F">
        <w:rPr>
          <w:rFonts w:ascii="仿宋" w:eastAsia="仿宋" w:hAnsi="仿宋" w:hint="eastAsia"/>
        </w:rPr>
        <w:t>后试验</w:t>
      </w:r>
      <w:proofErr w:type="gramEnd"/>
      <w:r w:rsidRPr="00802C5F">
        <w:rPr>
          <w:rFonts w:ascii="仿宋" w:eastAsia="仿宋" w:hAnsi="仿宋" w:hint="eastAsia"/>
        </w:rPr>
        <w:t>的日期。专用条款另有约定时除外。</w:t>
      </w:r>
    </w:p>
    <w:p w14:paraId="4BCDB479" w14:textId="77777777" w:rsidR="004C04E4" w:rsidRPr="00802C5F" w:rsidRDefault="004C04E4" w:rsidP="004C04E4">
      <w:pPr>
        <w:rPr>
          <w:rFonts w:ascii="仿宋" w:eastAsia="仿宋" w:hAnsi="仿宋"/>
        </w:rPr>
      </w:pPr>
      <w:r w:rsidRPr="00802C5F">
        <w:rPr>
          <w:rFonts w:ascii="仿宋" w:eastAsia="仿宋" w:hAnsi="仿宋" w:hint="eastAsia"/>
        </w:rPr>
        <w:t>因发包人原因未能在接收单项工程和（或）工程的20日内，或在专用条款中约定的日期内进行竣工后试验，发包人应自第</w:t>
      </w:r>
      <w:r w:rsidRPr="00802C5F">
        <w:rPr>
          <w:rFonts w:ascii="仿宋" w:eastAsia="仿宋" w:hAnsi="仿宋"/>
        </w:rPr>
        <w:t>21</w:t>
      </w:r>
      <w:r w:rsidRPr="00802C5F">
        <w:rPr>
          <w:rFonts w:ascii="仿宋" w:eastAsia="仿宋" w:hAnsi="仿宋" w:hint="eastAsia"/>
        </w:rPr>
        <w:t>日开始或自专用条款中约定的开始日期后的第二日开始，承担承包人由此发生的相关窝工费用，包括人工费、临时辅助设备、设施的闲置费、管理费及其合理利润。</w:t>
      </w:r>
    </w:p>
    <w:p w14:paraId="2D91657E"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3  竣工</w:t>
      </w:r>
      <w:proofErr w:type="gramStart"/>
      <w:r w:rsidRPr="00802C5F">
        <w:rPr>
          <w:rFonts w:ascii="仿宋" w:eastAsia="仿宋" w:hAnsi="仿宋" w:hint="eastAsia"/>
        </w:rPr>
        <w:t>后试验</w:t>
      </w:r>
      <w:proofErr w:type="gramEnd"/>
      <w:r w:rsidRPr="00802C5F">
        <w:rPr>
          <w:rFonts w:ascii="仿宋" w:eastAsia="仿宋" w:hAnsi="仿宋" w:hint="eastAsia"/>
        </w:rPr>
        <w:t>及试运行考核</w:t>
      </w:r>
    </w:p>
    <w:p w14:paraId="3DEF5CF4" w14:textId="77777777" w:rsidR="004C04E4" w:rsidRPr="00802C5F" w:rsidRDefault="004C04E4" w:rsidP="004C04E4">
      <w:pPr>
        <w:rPr>
          <w:rFonts w:ascii="仿宋" w:eastAsia="仿宋" w:hAnsi="仿宋"/>
        </w:rPr>
      </w:pPr>
      <w:r w:rsidRPr="00802C5F">
        <w:rPr>
          <w:rFonts w:ascii="仿宋" w:eastAsia="仿宋" w:hAnsi="仿宋"/>
        </w:rPr>
        <w:t>10.3.1</w:t>
      </w:r>
      <w:r w:rsidRPr="00802C5F">
        <w:rPr>
          <w:rFonts w:ascii="仿宋" w:eastAsia="仿宋" w:hAnsi="仿宋" w:hint="eastAsia"/>
        </w:rPr>
        <w:t xml:space="preserve">  按照批准的竣工</w:t>
      </w:r>
      <w:proofErr w:type="gramStart"/>
      <w:r w:rsidRPr="00802C5F">
        <w:rPr>
          <w:rFonts w:ascii="仿宋" w:eastAsia="仿宋" w:hAnsi="仿宋" w:hint="eastAsia"/>
        </w:rPr>
        <w:t>后试验</w:t>
      </w:r>
      <w:proofErr w:type="gramEnd"/>
      <w:r w:rsidRPr="00802C5F">
        <w:rPr>
          <w:rFonts w:ascii="仿宋" w:eastAsia="仿宋" w:hAnsi="仿宋" w:hint="eastAsia"/>
        </w:rPr>
        <w:t>方案的试验程序、试验条件、操作程序进行试验，达到合同约定的工程和（或）单项工程的生产功能和（或）使用功能。</w:t>
      </w:r>
    </w:p>
    <w:p w14:paraId="22CDCFBD" w14:textId="77777777" w:rsidR="004C04E4" w:rsidRPr="00802C5F" w:rsidRDefault="004C04E4" w:rsidP="004C04E4">
      <w:pPr>
        <w:rPr>
          <w:rFonts w:ascii="仿宋" w:eastAsia="仿宋" w:hAnsi="仿宋"/>
        </w:rPr>
      </w:pPr>
      <w:r w:rsidRPr="00802C5F">
        <w:rPr>
          <w:rFonts w:ascii="仿宋" w:eastAsia="仿宋" w:hAnsi="仿宋"/>
        </w:rPr>
        <w:t>10.3.2</w:t>
      </w:r>
      <w:r w:rsidRPr="00802C5F">
        <w:rPr>
          <w:rFonts w:ascii="仿宋" w:eastAsia="仿宋" w:hAnsi="仿宋" w:hint="eastAsia"/>
        </w:rPr>
        <w:t xml:space="preserve">  发包人的操作人员和承包人的指导人员，在竣工</w:t>
      </w:r>
      <w:proofErr w:type="gramStart"/>
      <w:r w:rsidRPr="00802C5F">
        <w:rPr>
          <w:rFonts w:ascii="仿宋" w:eastAsia="仿宋" w:hAnsi="仿宋" w:hint="eastAsia"/>
        </w:rPr>
        <w:t>后试验</w:t>
      </w:r>
      <w:proofErr w:type="gramEnd"/>
      <w:r w:rsidRPr="00802C5F">
        <w:rPr>
          <w:rFonts w:ascii="仿宋" w:eastAsia="仿宋" w:hAnsi="仿宋" w:hint="eastAsia"/>
        </w:rPr>
        <w:t>过程中的同一个岗位上的</w:t>
      </w:r>
      <w:r w:rsidRPr="00802C5F">
        <w:rPr>
          <w:rFonts w:ascii="仿宋" w:eastAsia="仿宋" w:hAnsi="仿宋" w:hint="eastAsia"/>
        </w:rPr>
        <w:lastRenderedPageBreak/>
        <w:t>试验条件记录、试验记录及表格上，应如实填写数据、条件、情况、时间、姓名及约定的其它内容。</w:t>
      </w:r>
    </w:p>
    <w:p w14:paraId="4CA749FF" w14:textId="77777777" w:rsidR="004C04E4" w:rsidRPr="00802C5F" w:rsidRDefault="004C04E4" w:rsidP="004C04E4">
      <w:pPr>
        <w:rPr>
          <w:rFonts w:ascii="仿宋" w:eastAsia="仿宋" w:hAnsi="仿宋"/>
        </w:rPr>
      </w:pPr>
      <w:r w:rsidRPr="00802C5F">
        <w:rPr>
          <w:rFonts w:ascii="仿宋" w:eastAsia="仿宋" w:hAnsi="仿宋" w:hint="eastAsia"/>
        </w:rPr>
        <w:t>10.3.3  试运行考核</w:t>
      </w:r>
    </w:p>
    <w:p w14:paraId="48CE884A" w14:textId="77777777" w:rsidR="004C04E4" w:rsidRPr="00802C5F" w:rsidRDefault="004C04E4" w:rsidP="004C04E4">
      <w:pPr>
        <w:rPr>
          <w:rFonts w:ascii="仿宋" w:eastAsia="仿宋" w:hAnsi="仿宋"/>
        </w:rPr>
      </w:pPr>
      <w:r w:rsidRPr="00802C5F">
        <w:rPr>
          <w:rFonts w:ascii="仿宋" w:eastAsia="仿宋" w:hAnsi="仿宋" w:hint="eastAsia"/>
        </w:rPr>
        <w:t>（1）根据5.1.1款约定，由承包人提供生产工艺技术和（或）建筑设计方案的，承包人应保证工程在试运行考核周期内，达到5.1.1款专用条款中约定的考核保证值和（或）使用功能。</w:t>
      </w:r>
    </w:p>
    <w:p w14:paraId="364F51C1" w14:textId="77777777" w:rsidR="004C04E4" w:rsidRPr="00802C5F" w:rsidRDefault="004C04E4" w:rsidP="004C04E4">
      <w:pPr>
        <w:rPr>
          <w:rFonts w:ascii="仿宋" w:eastAsia="仿宋" w:hAnsi="仿宋"/>
        </w:rPr>
      </w:pPr>
      <w:r w:rsidRPr="00802C5F">
        <w:rPr>
          <w:rFonts w:ascii="仿宋" w:eastAsia="仿宋" w:hAnsi="仿宋" w:hint="eastAsia"/>
        </w:rPr>
        <w:t>（2）根据5.1.2款约定，由发包人提供生产工艺技术和（或）建筑设计方案的，承包人应保证在试运行考核周期内达到5.1.2款专用条款中约定的，应由承包人承担的工程相关部分的考核保证值和（或）使用功能。</w:t>
      </w:r>
    </w:p>
    <w:p w14:paraId="1C002EE9" w14:textId="77777777" w:rsidR="004C04E4" w:rsidRPr="00802C5F" w:rsidRDefault="004C04E4" w:rsidP="004C04E4">
      <w:pPr>
        <w:rPr>
          <w:rFonts w:ascii="仿宋" w:eastAsia="仿宋" w:hAnsi="仿宋"/>
        </w:rPr>
      </w:pPr>
      <w:r w:rsidRPr="00802C5F">
        <w:rPr>
          <w:rFonts w:ascii="仿宋" w:eastAsia="仿宋" w:hAnsi="仿宋" w:hint="eastAsia"/>
        </w:rPr>
        <w:t>（3）试运行考核的时间周期由双方根据相关行业对试运行考核周期的规定，在专用条款中约定。</w:t>
      </w:r>
    </w:p>
    <w:p w14:paraId="4E14534C" w14:textId="77777777" w:rsidR="004C04E4" w:rsidRPr="00802C5F" w:rsidRDefault="004C04E4" w:rsidP="004C04E4">
      <w:pPr>
        <w:rPr>
          <w:rFonts w:ascii="仿宋" w:eastAsia="仿宋" w:hAnsi="仿宋"/>
        </w:rPr>
      </w:pPr>
      <w:r w:rsidRPr="00802C5F">
        <w:rPr>
          <w:rFonts w:ascii="仿宋" w:eastAsia="仿宋" w:hAnsi="仿宋" w:hint="eastAsia"/>
        </w:rPr>
        <w:t>（4）试运行考核通过后或使用功能通过后，双方应共同整理竣工</w:t>
      </w:r>
      <w:proofErr w:type="gramStart"/>
      <w:r w:rsidRPr="00802C5F">
        <w:rPr>
          <w:rFonts w:ascii="仿宋" w:eastAsia="仿宋" w:hAnsi="仿宋" w:hint="eastAsia"/>
        </w:rPr>
        <w:t>后试验</w:t>
      </w:r>
      <w:proofErr w:type="gramEnd"/>
      <w:r w:rsidRPr="00802C5F">
        <w:rPr>
          <w:rFonts w:ascii="仿宋" w:eastAsia="仿宋" w:hAnsi="仿宋" w:hint="eastAsia"/>
        </w:rPr>
        <w:t>及其试运行考核结果，并编写评价报告。报告一式两份，经合同双方签字或盖章后各持一份，作为本合同组成部分。发包人并应根据</w:t>
      </w:r>
      <w:r w:rsidRPr="00802C5F">
        <w:rPr>
          <w:rFonts w:ascii="仿宋" w:eastAsia="仿宋" w:hAnsi="仿宋"/>
        </w:rPr>
        <w:t>10.7</w:t>
      </w:r>
      <w:r w:rsidRPr="00802C5F">
        <w:rPr>
          <w:rFonts w:ascii="仿宋" w:eastAsia="仿宋" w:hAnsi="仿宋" w:hint="eastAsia"/>
        </w:rPr>
        <w:t>款的约定颁发考核验收证书。</w:t>
      </w:r>
    </w:p>
    <w:p w14:paraId="7CCC5C5A" w14:textId="77777777" w:rsidR="004C04E4" w:rsidRPr="00802C5F" w:rsidRDefault="004C04E4" w:rsidP="004C04E4">
      <w:pPr>
        <w:rPr>
          <w:rFonts w:ascii="仿宋" w:eastAsia="仿宋" w:hAnsi="仿宋"/>
        </w:rPr>
      </w:pPr>
      <w:r w:rsidRPr="00802C5F">
        <w:rPr>
          <w:rFonts w:ascii="仿宋" w:eastAsia="仿宋" w:hAnsi="仿宋" w:hint="eastAsia"/>
        </w:rPr>
        <w:t>10.3.4  产品和（或）服务收益的所有权。单项工程和（或）工程竣工</w:t>
      </w:r>
      <w:proofErr w:type="gramStart"/>
      <w:r w:rsidRPr="00802C5F">
        <w:rPr>
          <w:rFonts w:ascii="仿宋" w:eastAsia="仿宋" w:hAnsi="仿宋" w:hint="eastAsia"/>
        </w:rPr>
        <w:t>后试验</w:t>
      </w:r>
      <w:proofErr w:type="gramEnd"/>
      <w:r w:rsidRPr="00802C5F">
        <w:rPr>
          <w:rFonts w:ascii="仿宋" w:eastAsia="仿宋" w:hAnsi="仿宋" w:hint="eastAsia"/>
        </w:rPr>
        <w:t>及试运行考核期间的任何产品收益和（或）服务收益，均属发包人所有。</w:t>
      </w:r>
    </w:p>
    <w:p w14:paraId="46FFEF6B"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4  竣工</w:t>
      </w:r>
      <w:proofErr w:type="gramStart"/>
      <w:r w:rsidRPr="00802C5F">
        <w:rPr>
          <w:rFonts w:ascii="仿宋" w:eastAsia="仿宋" w:hAnsi="仿宋" w:hint="eastAsia"/>
        </w:rPr>
        <w:t>后试验</w:t>
      </w:r>
      <w:proofErr w:type="gramEnd"/>
      <w:r w:rsidRPr="00802C5F">
        <w:rPr>
          <w:rFonts w:ascii="仿宋" w:eastAsia="仿宋" w:hAnsi="仿宋" w:hint="eastAsia"/>
        </w:rPr>
        <w:t>的延误</w:t>
      </w:r>
    </w:p>
    <w:p w14:paraId="6390A620" w14:textId="77777777" w:rsidR="004C04E4" w:rsidRPr="00802C5F" w:rsidRDefault="004C04E4" w:rsidP="004C04E4">
      <w:pPr>
        <w:rPr>
          <w:rFonts w:ascii="仿宋" w:eastAsia="仿宋" w:hAnsi="仿宋"/>
        </w:rPr>
      </w:pPr>
      <w:r w:rsidRPr="00802C5F">
        <w:rPr>
          <w:rFonts w:ascii="仿宋" w:eastAsia="仿宋" w:hAnsi="仿宋"/>
        </w:rPr>
        <w:t>10.4.1</w:t>
      </w:r>
      <w:r w:rsidRPr="00802C5F">
        <w:rPr>
          <w:rFonts w:ascii="仿宋" w:eastAsia="仿宋" w:hAnsi="仿宋" w:hint="eastAsia"/>
        </w:rPr>
        <w:t xml:space="preserve">  根据10.2.5款竣工</w:t>
      </w:r>
      <w:proofErr w:type="gramStart"/>
      <w:r w:rsidRPr="00802C5F">
        <w:rPr>
          <w:rFonts w:ascii="仿宋" w:eastAsia="仿宋" w:hAnsi="仿宋" w:hint="eastAsia"/>
        </w:rPr>
        <w:t>后试验</w:t>
      </w:r>
      <w:proofErr w:type="gramEnd"/>
      <w:r w:rsidRPr="00802C5F">
        <w:rPr>
          <w:rFonts w:ascii="仿宋" w:eastAsia="仿宋" w:hAnsi="仿宋" w:hint="eastAsia"/>
        </w:rPr>
        <w:t>日期通知的约定，非因承包人原因，发包人未能在发出竣工</w:t>
      </w:r>
      <w:proofErr w:type="gramStart"/>
      <w:r w:rsidRPr="00802C5F">
        <w:rPr>
          <w:rFonts w:ascii="仿宋" w:eastAsia="仿宋" w:hAnsi="仿宋" w:hint="eastAsia"/>
        </w:rPr>
        <w:t>后试验</w:t>
      </w:r>
      <w:proofErr w:type="gramEnd"/>
      <w:r w:rsidRPr="00802C5F">
        <w:rPr>
          <w:rFonts w:ascii="仿宋" w:eastAsia="仿宋" w:hAnsi="仿宋" w:hint="eastAsia"/>
        </w:rPr>
        <w:t>通知后的90日内开始竣工</w:t>
      </w:r>
      <w:proofErr w:type="gramStart"/>
      <w:r w:rsidRPr="00802C5F">
        <w:rPr>
          <w:rFonts w:ascii="仿宋" w:eastAsia="仿宋" w:hAnsi="仿宋" w:hint="eastAsia"/>
        </w:rPr>
        <w:t>后试验</w:t>
      </w:r>
      <w:proofErr w:type="gramEnd"/>
      <w:r w:rsidRPr="00802C5F">
        <w:rPr>
          <w:rFonts w:ascii="仿宋" w:eastAsia="仿宋" w:hAnsi="仿宋" w:hint="eastAsia"/>
        </w:rPr>
        <w:t>的，工程和（或）单项工程视为通过了竣工</w:t>
      </w:r>
      <w:proofErr w:type="gramStart"/>
      <w:r w:rsidRPr="00802C5F">
        <w:rPr>
          <w:rFonts w:ascii="仿宋" w:eastAsia="仿宋" w:hAnsi="仿宋" w:hint="eastAsia"/>
        </w:rPr>
        <w:t>后试验</w:t>
      </w:r>
      <w:proofErr w:type="gramEnd"/>
      <w:r w:rsidRPr="00802C5F">
        <w:rPr>
          <w:rFonts w:ascii="仿宋" w:eastAsia="仿宋" w:hAnsi="仿宋" w:hint="eastAsia"/>
        </w:rPr>
        <w:t>和试运行考核。除非专用条款另有规定。</w:t>
      </w:r>
    </w:p>
    <w:p w14:paraId="3F41F3B0" w14:textId="77777777" w:rsidR="004C04E4" w:rsidRPr="00802C5F" w:rsidRDefault="004C04E4" w:rsidP="004C04E4">
      <w:pPr>
        <w:rPr>
          <w:rFonts w:ascii="仿宋" w:eastAsia="仿宋" w:hAnsi="仿宋"/>
        </w:rPr>
      </w:pPr>
      <w:r w:rsidRPr="00802C5F">
        <w:rPr>
          <w:rFonts w:ascii="仿宋" w:eastAsia="仿宋" w:hAnsi="仿宋"/>
        </w:rPr>
        <w:t>10.4.2</w:t>
      </w:r>
      <w:r w:rsidRPr="00802C5F">
        <w:rPr>
          <w:rFonts w:ascii="仿宋" w:eastAsia="仿宋" w:hAnsi="仿宋" w:hint="eastAsia"/>
        </w:rPr>
        <w:t xml:space="preserve">  因承包人的原因造成竣工</w:t>
      </w:r>
      <w:proofErr w:type="gramStart"/>
      <w:r w:rsidRPr="00802C5F">
        <w:rPr>
          <w:rFonts w:ascii="仿宋" w:eastAsia="仿宋" w:hAnsi="仿宋" w:hint="eastAsia"/>
        </w:rPr>
        <w:t>后试验</w:t>
      </w:r>
      <w:proofErr w:type="gramEnd"/>
      <w:r w:rsidRPr="00802C5F">
        <w:rPr>
          <w:rFonts w:ascii="仿宋" w:eastAsia="仿宋" w:hAnsi="仿宋" w:hint="eastAsia"/>
        </w:rPr>
        <w:t>延误时，承包人应采取措施，尽快组织，配合发包人开始并通过竣工后试验。当延误造成发包人的费用增加时，发包人有权根据16.2.1款的约定向承包人提出索赔。</w:t>
      </w:r>
    </w:p>
    <w:p w14:paraId="602E8D83" w14:textId="77777777" w:rsidR="004C04E4" w:rsidRPr="00802C5F" w:rsidRDefault="004C04E4" w:rsidP="004C04E4">
      <w:pPr>
        <w:rPr>
          <w:rFonts w:ascii="仿宋" w:eastAsia="仿宋" w:hAnsi="仿宋"/>
        </w:rPr>
      </w:pPr>
      <w:r w:rsidRPr="00802C5F">
        <w:rPr>
          <w:rFonts w:ascii="仿宋" w:eastAsia="仿宋" w:hAnsi="仿宋" w:hint="eastAsia"/>
        </w:rPr>
        <w:t>10.4.3  按10.3.3款第（3）</w:t>
      </w:r>
      <w:proofErr w:type="gramStart"/>
      <w:r w:rsidRPr="00802C5F">
        <w:rPr>
          <w:rFonts w:ascii="仿宋" w:eastAsia="仿宋" w:hAnsi="仿宋" w:hint="eastAsia"/>
        </w:rPr>
        <w:t>项试运行</w:t>
      </w:r>
      <w:proofErr w:type="gramEnd"/>
      <w:r w:rsidRPr="00802C5F">
        <w:rPr>
          <w:rFonts w:ascii="仿宋" w:eastAsia="仿宋" w:hAnsi="仿宋" w:hint="eastAsia"/>
        </w:rPr>
        <w:t>考核时间周期的约定，在试运行考核期间，因发包人原因导致考核中断或停止，且中断或停止的累计天数超过第10.3.3款第（3）项专用条款中约定的试运行考核周期时，试运行考核应在中断或停止后的60日内重新开始，超过此期限视为单项工程和（或）工程已通过了试运行考核。</w:t>
      </w:r>
    </w:p>
    <w:p w14:paraId="74F7CDFA"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5  重新进行竣工后试验</w:t>
      </w:r>
    </w:p>
    <w:p w14:paraId="61A5E588" w14:textId="77777777" w:rsidR="004C04E4" w:rsidRPr="00802C5F" w:rsidRDefault="004C04E4" w:rsidP="004C04E4">
      <w:pPr>
        <w:rPr>
          <w:rFonts w:ascii="仿宋" w:eastAsia="仿宋" w:hAnsi="仿宋"/>
        </w:rPr>
      </w:pPr>
      <w:r w:rsidRPr="00802C5F">
        <w:rPr>
          <w:rFonts w:ascii="仿宋" w:eastAsia="仿宋" w:hAnsi="仿宋"/>
        </w:rPr>
        <w:t>10.5.1</w:t>
      </w:r>
      <w:r w:rsidRPr="00802C5F">
        <w:rPr>
          <w:rFonts w:ascii="仿宋" w:eastAsia="仿宋" w:hAnsi="仿宋" w:hint="eastAsia"/>
        </w:rPr>
        <w:t xml:space="preserve">  根据5.1.1款或5.1.2款及其专用条款中的约定，因承包人原因导致工程、单项工程或工程的任何部分未能通过竣工后试验，承包人应自费修补其缺陷，由发包人依据第</w:t>
      </w:r>
      <w:r w:rsidRPr="00802C5F">
        <w:rPr>
          <w:rFonts w:ascii="仿宋" w:eastAsia="仿宋" w:hAnsi="仿宋"/>
        </w:rPr>
        <w:t>10.2.3</w:t>
      </w:r>
      <w:r w:rsidRPr="00802C5F">
        <w:rPr>
          <w:rFonts w:ascii="仿宋" w:eastAsia="仿宋" w:hAnsi="仿宋" w:hint="eastAsia"/>
        </w:rPr>
        <w:t>款约定的试验程序、试验条件，重新组织进行此项试验。</w:t>
      </w:r>
    </w:p>
    <w:p w14:paraId="34637A08" w14:textId="77777777" w:rsidR="004C04E4" w:rsidRPr="00802C5F" w:rsidRDefault="004C04E4" w:rsidP="004C04E4">
      <w:pPr>
        <w:rPr>
          <w:rFonts w:ascii="仿宋" w:eastAsia="仿宋" w:hAnsi="仿宋"/>
        </w:rPr>
      </w:pPr>
      <w:r w:rsidRPr="00802C5F">
        <w:rPr>
          <w:rFonts w:ascii="仿宋" w:eastAsia="仿宋" w:hAnsi="仿宋"/>
        </w:rPr>
        <w:t>10.5.2</w:t>
      </w:r>
      <w:r w:rsidRPr="00802C5F">
        <w:rPr>
          <w:rFonts w:ascii="仿宋" w:eastAsia="仿宋" w:hAnsi="仿宋" w:hint="eastAsia"/>
        </w:rPr>
        <w:t xml:space="preserve">  承包人根据10.5.1款重新进行试验，仍未能通过该项试验时，承包人应自费继续修补缺陷，并在发包人的组织领导下，按10.2.3款约定的试验程序、试验条件，再次进行此项试验。</w:t>
      </w:r>
    </w:p>
    <w:p w14:paraId="674D66C3" w14:textId="77777777" w:rsidR="004C04E4" w:rsidRPr="00802C5F" w:rsidRDefault="004C04E4" w:rsidP="004C04E4">
      <w:pPr>
        <w:rPr>
          <w:rFonts w:ascii="仿宋" w:eastAsia="仿宋" w:hAnsi="仿宋"/>
        </w:rPr>
      </w:pPr>
      <w:r w:rsidRPr="00802C5F">
        <w:rPr>
          <w:rFonts w:ascii="仿宋" w:eastAsia="仿宋" w:hAnsi="仿宋" w:hint="eastAsia"/>
        </w:rPr>
        <w:t>10.5.3  因承包人原因，重新进行竣工后试验，给发包人增加了额外费用时，发包人有权根据</w:t>
      </w:r>
      <w:r w:rsidRPr="00802C5F">
        <w:rPr>
          <w:rFonts w:ascii="仿宋" w:eastAsia="仿宋" w:hAnsi="仿宋"/>
        </w:rPr>
        <w:t>16.2.1</w:t>
      </w:r>
      <w:r w:rsidRPr="00802C5F">
        <w:rPr>
          <w:rFonts w:ascii="仿宋" w:eastAsia="仿宋" w:hAnsi="仿宋" w:hint="eastAsia"/>
        </w:rPr>
        <w:t>款的约定向承包人提出索赔。</w:t>
      </w:r>
    </w:p>
    <w:p w14:paraId="1F6C2939"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6  未能通过考核</w:t>
      </w:r>
    </w:p>
    <w:p w14:paraId="13763625" w14:textId="77777777" w:rsidR="004C04E4" w:rsidRPr="00802C5F" w:rsidRDefault="004C04E4" w:rsidP="004C04E4">
      <w:pPr>
        <w:rPr>
          <w:rFonts w:ascii="仿宋" w:eastAsia="仿宋" w:hAnsi="仿宋"/>
        </w:rPr>
      </w:pPr>
      <w:r w:rsidRPr="00802C5F">
        <w:rPr>
          <w:rFonts w:ascii="仿宋" w:eastAsia="仿宋" w:hAnsi="仿宋" w:hint="eastAsia"/>
        </w:rPr>
        <w:t>因承包人原因使工程和（或）单项工程未能通过考核，但尚具有生产功能、使用功能时，按以下约定处理：</w:t>
      </w:r>
      <w:r w:rsidRPr="00802C5F">
        <w:rPr>
          <w:rFonts w:ascii="仿宋" w:eastAsia="仿宋" w:hAnsi="仿宋"/>
        </w:rPr>
        <w:t xml:space="preserve"> </w:t>
      </w:r>
    </w:p>
    <w:p w14:paraId="3907D307"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）未能通过试运行考核的赔偿</w:t>
      </w:r>
    </w:p>
    <w:p w14:paraId="7C37861C" w14:textId="77777777" w:rsidR="004C04E4" w:rsidRPr="00802C5F" w:rsidRDefault="004C04E4" w:rsidP="004C04E4">
      <w:pPr>
        <w:rPr>
          <w:rFonts w:ascii="仿宋" w:eastAsia="仿宋" w:hAnsi="仿宋"/>
        </w:rPr>
      </w:pPr>
      <w:r w:rsidRPr="00802C5F">
        <w:rPr>
          <w:rFonts w:ascii="仿宋" w:eastAsia="仿宋" w:hAnsi="仿宋" w:hint="eastAsia"/>
        </w:rPr>
        <w:t>1）承包人提供的生产工艺技术或建筑设计方案未能通过试运行考核</w:t>
      </w:r>
    </w:p>
    <w:p w14:paraId="7920E6D1" w14:textId="77777777" w:rsidR="004C04E4" w:rsidRPr="00802C5F" w:rsidRDefault="004C04E4" w:rsidP="004C04E4">
      <w:pPr>
        <w:rPr>
          <w:rFonts w:ascii="仿宋" w:eastAsia="仿宋" w:hAnsi="仿宋"/>
        </w:rPr>
      </w:pPr>
      <w:r w:rsidRPr="00802C5F">
        <w:rPr>
          <w:rFonts w:ascii="仿宋" w:eastAsia="仿宋" w:hAnsi="仿宋" w:hint="eastAsia"/>
        </w:rPr>
        <w:t>承包人提供的生产工艺技术和（或）建筑设计方案未能通过试运行考核时，承包人在根据5.1.1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14:paraId="7E43C97F" w14:textId="77777777" w:rsidR="004C04E4" w:rsidRPr="00802C5F" w:rsidRDefault="004C04E4" w:rsidP="004C04E4">
      <w:pPr>
        <w:rPr>
          <w:rFonts w:ascii="仿宋" w:eastAsia="仿宋" w:hAnsi="仿宋"/>
        </w:rPr>
      </w:pPr>
      <w:r w:rsidRPr="00802C5F">
        <w:rPr>
          <w:rFonts w:ascii="仿宋" w:eastAsia="仿宋" w:hAnsi="仿宋" w:hint="eastAsia"/>
        </w:rPr>
        <w:t>2）发包人提供的生产工艺技术或建筑设计方案未能通过试运行考核</w:t>
      </w:r>
    </w:p>
    <w:p w14:paraId="09960ACC" w14:textId="77777777" w:rsidR="004C04E4" w:rsidRPr="00802C5F" w:rsidRDefault="004C04E4" w:rsidP="004C04E4">
      <w:pPr>
        <w:rPr>
          <w:rFonts w:ascii="仿宋" w:eastAsia="仿宋" w:hAnsi="仿宋"/>
        </w:rPr>
      </w:pPr>
      <w:r w:rsidRPr="00802C5F">
        <w:rPr>
          <w:rFonts w:ascii="仿宋" w:eastAsia="仿宋" w:hAnsi="仿宋" w:hint="eastAsia"/>
        </w:rPr>
        <w:t>发包人提供的生产工艺技术和（或）建筑设计方案未能通过试运行考核时，承包人根据5.1.2款专用条款约定的工程和（或）单项工程试运行考核中应由承包人承担的相关责任，并按照在本项专用条款对相关责任约定的赔偿金额、或赔偿公式计算的金额，向发包人支付相应赔偿金额后，视为承包人通过了试运行考核。</w:t>
      </w:r>
    </w:p>
    <w:p w14:paraId="5C28D8BF"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）承包人对未能通过试运行考核的工程和（或）单项工程，若提出自费调查、调整和修</w:t>
      </w:r>
      <w:r w:rsidRPr="00802C5F">
        <w:rPr>
          <w:rFonts w:ascii="仿宋" w:eastAsia="仿宋" w:hAnsi="仿宋" w:hint="eastAsia"/>
        </w:rPr>
        <w:lastRenderedPageBreak/>
        <w:t>正并被发包人接受时，双方商定相应的调查、修正和试验期限，发包人应为此提供方便。在通过该项考核之前，发包人可暂不按</w:t>
      </w:r>
      <w:r w:rsidRPr="00802C5F">
        <w:rPr>
          <w:rFonts w:ascii="仿宋" w:eastAsia="仿宋" w:hAnsi="仿宋"/>
        </w:rPr>
        <w:t>10.6</w:t>
      </w:r>
      <w:r w:rsidRPr="00802C5F">
        <w:rPr>
          <w:rFonts w:ascii="仿宋" w:eastAsia="仿宋" w:hAnsi="仿宋" w:hint="eastAsia"/>
        </w:rPr>
        <w:t>款第（</w:t>
      </w:r>
      <w:r w:rsidRPr="00802C5F">
        <w:rPr>
          <w:rFonts w:ascii="仿宋" w:eastAsia="仿宋" w:hAnsi="仿宋"/>
        </w:rPr>
        <w:t>1</w:t>
      </w:r>
      <w:r w:rsidRPr="00802C5F">
        <w:rPr>
          <w:rFonts w:ascii="仿宋" w:eastAsia="仿宋" w:hAnsi="仿宋" w:hint="eastAsia"/>
        </w:rPr>
        <w:t>）项约定提出赔偿。</w:t>
      </w:r>
    </w:p>
    <w:p w14:paraId="261010C6"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）发包人接受了本款第（</w:t>
      </w:r>
      <w:r w:rsidRPr="00802C5F">
        <w:rPr>
          <w:rFonts w:ascii="仿宋" w:eastAsia="仿宋" w:hAnsi="仿宋"/>
        </w:rPr>
        <w:t>2</w:t>
      </w:r>
      <w:r w:rsidRPr="00802C5F">
        <w:rPr>
          <w:rFonts w:ascii="仿宋" w:eastAsia="仿宋" w:hAnsi="仿宋" w:hint="eastAsia"/>
        </w:rPr>
        <w:t>）项约定，但在商定的期限内发包人未能给承包人提供方便，致使承包人无法在约定期限内进行调查、调整和修正的，视为该项试运行考核已被通过。</w:t>
      </w:r>
    </w:p>
    <w:p w14:paraId="5160394C"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7  竣工</w:t>
      </w:r>
      <w:proofErr w:type="gramStart"/>
      <w:r w:rsidRPr="00802C5F">
        <w:rPr>
          <w:rFonts w:ascii="仿宋" w:eastAsia="仿宋" w:hAnsi="仿宋" w:hint="eastAsia"/>
        </w:rPr>
        <w:t>后试验</w:t>
      </w:r>
      <w:proofErr w:type="gramEnd"/>
      <w:r w:rsidRPr="00802C5F">
        <w:rPr>
          <w:rFonts w:ascii="仿宋" w:eastAsia="仿宋" w:hAnsi="仿宋" w:hint="eastAsia"/>
        </w:rPr>
        <w:t>及考核验收证书</w:t>
      </w:r>
    </w:p>
    <w:p w14:paraId="7382E961" w14:textId="77777777" w:rsidR="004C04E4" w:rsidRPr="00802C5F" w:rsidRDefault="004C04E4" w:rsidP="004C04E4">
      <w:pPr>
        <w:rPr>
          <w:rFonts w:ascii="仿宋" w:eastAsia="仿宋" w:hAnsi="仿宋"/>
        </w:rPr>
      </w:pPr>
      <w:r w:rsidRPr="00802C5F">
        <w:rPr>
          <w:rFonts w:ascii="仿宋" w:eastAsia="仿宋" w:hAnsi="仿宋"/>
        </w:rPr>
        <w:t>10.7.1</w:t>
      </w:r>
      <w:r w:rsidRPr="00802C5F">
        <w:rPr>
          <w:rFonts w:ascii="仿宋" w:eastAsia="仿宋" w:hAnsi="仿宋" w:hint="eastAsia"/>
        </w:rPr>
        <w:t xml:space="preserve">  在专用条款中约定按工程和（或）按单项工程颁发竣工</w:t>
      </w:r>
      <w:proofErr w:type="gramStart"/>
      <w:r w:rsidRPr="00802C5F">
        <w:rPr>
          <w:rFonts w:ascii="仿宋" w:eastAsia="仿宋" w:hAnsi="仿宋" w:hint="eastAsia"/>
        </w:rPr>
        <w:t>后试验</w:t>
      </w:r>
      <w:proofErr w:type="gramEnd"/>
      <w:r w:rsidRPr="00802C5F">
        <w:rPr>
          <w:rFonts w:ascii="仿宋" w:eastAsia="仿宋" w:hAnsi="仿宋" w:hint="eastAsia"/>
        </w:rPr>
        <w:t>及考核验收证书。</w:t>
      </w:r>
    </w:p>
    <w:p w14:paraId="0040271A" w14:textId="77777777" w:rsidR="004C04E4" w:rsidRPr="00802C5F" w:rsidRDefault="004C04E4" w:rsidP="004C04E4">
      <w:pPr>
        <w:rPr>
          <w:rFonts w:ascii="仿宋" w:eastAsia="仿宋" w:hAnsi="仿宋"/>
        </w:rPr>
      </w:pPr>
      <w:r w:rsidRPr="00802C5F">
        <w:rPr>
          <w:rFonts w:ascii="仿宋" w:eastAsia="仿宋" w:hAnsi="仿宋"/>
        </w:rPr>
        <w:t>10.7.2</w:t>
      </w:r>
      <w:r w:rsidRPr="00802C5F">
        <w:rPr>
          <w:rFonts w:ascii="仿宋" w:eastAsia="仿宋" w:hAnsi="仿宋" w:hint="eastAsia"/>
        </w:rPr>
        <w:t xml:space="preserve">  发包人根据10.3款、10.4款、10.5.1款、10.5.2款及10.6款的约定对通过或视为通过竣工</w:t>
      </w:r>
      <w:proofErr w:type="gramStart"/>
      <w:r w:rsidRPr="00802C5F">
        <w:rPr>
          <w:rFonts w:ascii="仿宋" w:eastAsia="仿宋" w:hAnsi="仿宋" w:hint="eastAsia"/>
        </w:rPr>
        <w:t>后试验</w:t>
      </w:r>
      <w:proofErr w:type="gramEnd"/>
      <w:r w:rsidRPr="00802C5F">
        <w:rPr>
          <w:rFonts w:ascii="仿宋" w:eastAsia="仿宋" w:hAnsi="仿宋" w:hint="eastAsia"/>
        </w:rPr>
        <w:t>和（或）试运行考核的，应按10.7.1款颁发竣工</w:t>
      </w:r>
      <w:proofErr w:type="gramStart"/>
      <w:r w:rsidRPr="00802C5F">
        <w:rPr>
          <w:rFonts w:ascii="仿宋" w:eastAsia="仿宋" w:hAnsi="仿宋" w:hint="eastAsia"/>
        </w:rPr>
        <w:t>后试验</w:t>
      </w:r>
      <w:proofErr w:type="gramEnd"/>
      <w:r w:rsidRPr="00802C5F">
        <w:rPr>
          <w:rFonts w:ascii="仿宋" w:eastAsia="仿宋" w:hAnsi="仿宋" w:hint="eastAsia"/>
        </w:rPr>
        <w:t>及考核验收证书。该证书中写明的试运行考核通过的日期和时间，为实际完成考核或视为通过试运行考核的日期和时间。</w:t>
      </w:r>
    </w:p>
    <w:p w14:paraId="3828C379" w14:textId="77777777" w:rsidR="004C04E4" w:rsidRPr="00802C5F" w:rsidRDefault="004C04E4" w:rsidP="004C04E4">
      <w:pPr>
        <w:rPr>
          <w:rFonts w:ascii="仿宋" w:eastAsia="仿宋" w:hAnsi="仿宋"/>
        </w:rPr>
      </w:pPr>
      <w:r w:rsidRPr="00802C5F">
        <w:rPr>
          <w:rFonts w:ascii="仿宋" w:eastAsia="仿宋" w:hAnsi="仿宋" w:hint="eastAsia"/>
        </w:rPr>
        <w:t>10.8  丧失了生产价值和使用价值</w:t>
      </w:r>
    </w:p>
    <w:p w14:paraId="0EDFC730" w14:textId="77777777" w:rsidR="004C04E4" w:rsidRPr="00802C5F" w:rsidRDefault="004C04E4" w:rsidP="004C04E4">
      <w:pPr>
        <w:rPr>
          <w:rFonts w:ascii="仿宋" w:eastAsia="仿宋" w:hAnsi="仿宋"/>
        </w:rPr>
      </w:pPr>
      <w:r w:rsidRPr="00802C5F">
        <w:rPr>
          <w:rFonts w:ascii="仿宋" w:eastAsia="仿宋" w:hAnsi="仿宋" w:hint="eastAsia"/>
        </w:rPr>
        <w:t>因承包人的原因，工程和（或）单项工程未能通过竣工后试验，并使整个工程丧失了生产价值或使用价值时，发包人有权提出未能履约的索赔，并扣罚已提交的履约保函。但发包人不得将本合同以外的连带合同损失包括在未履约索赔之中。</w:t>
      </w:r>
    </w:p>
    <w:p w14:paraId="39E93037" w14:textId="77777777" w:rsidR="004C04E4" w:rsidRPr="00802C5F" w:rsidRDefault="004C04E4" w:rsidP="004C04E4">
      <w:pPr>
        <w:rPr>
          <w:rFonts w:ascii="仿宋" w:eastAsia="仿宋" w:hAnsi="仿宋"/>
        </w:rPr>
      </w:pPr>
      <w:r w:rsidRPr="00802C5F">
        <w:rPr>
          <w:rFonts w:ascii="仿宋" w:eastAsia="仿宋" w:hAnsi="仿宋" w:hint="eastAsia"/>
        </w:rPr>
        <w:t>连带合同损失指市场销售合同损失、市场预计盈利、生产流动资金贷款利息、竣工</w:t>
      </w:r>
      <w:proofErr w:type="gramStart"/>
      <w:r w:rsidRPr="00802C5F">
        <w:rPr>
          <w:rFonts w:ascii="仿宋" w:eastAsia="仿宋" w:hAnsi="仿宋" w:hint="eastAsia"/>
        </w:rPr>
        <w:t>后试验</w:t>
      </w:r>
      <w:proofErr w:type="gramEnd"/>
      <w:r w:rsidRPr="00802C5F">
        <w:rPr>
          <w:rFonts w:ascii="仿宋" w:eastAsia="仿宋" w:hAnsi="仿宋" w:hint="eastAsia"/>
        </w:rPr>
        <w:t>及试运行考核周期以外所签订的原材料、辅助材料、电力、水、燃料等供应合同损失，以及运输合同等损失，适用法律另有规定除外。</w:t>
      </w:r>
    </w:p>
    <w:p w14:paraId="41EB752A" w14:textId="77777777" w:rsidR="004C04E4" w:rsidRPr="00802C5F" w:rsidRDefault="004C04E4" w:rsidP="004C04E4">
      <w:pPr>
        <w:rPr>
          <w:rFonts w:ascii="仿宋" w:eastAsia="仿宋" w:hAnsi="仿宋"/>
        </w:rPr>
      </w:pPr>
      <w:r w:rsidRPr="00802C5F">
        <w:rPr>
          <w:rFonts w:ascii="仿宋" w:eastAsia="仿宋" w:hAnsi="仿宋"/>
        </w:rPr>
        <w:t>第11条 质量保修责任</w:t>
      </w:r>
    </w:p>
    <w:p w14:paraId="00FA952B" w14:textId="77777777" w:rsidR="004C04E4" w:rsidRPr="00802C5F" w:rsidRDefault="004C04E4" w:rsidP="004C04E4">
      <w:pPr>
        <w:rPr>
          <w:rFonts w:ascii="仿宋" w:eastAsia="仿宋" w:hAnsi="仿宋"/>
        </w:rPr>
      </w:pPr>
      <w:r w:rsidRPr="00802C5F">
        <w:rPr>
          <w:rFonts w:ascii="仿宋" w:eastAsia="仿宋" w:hAnsi="仿宋"/>
        </w:rPr>
        <w:t>11.1</w:t>
      </w:r>
      <w:r w:rsidRPr="00802C5F">
        <w:rPr>
          <w:rFonts w:ascii="仿宋" w:eastAsia="仿宋" w:hAnsi="仿宋" w:hint="eastAsia"/>
        </w:rPr>
        <w:t xml:space="preserve">  </w:t>
      </w:r>
      <w:r w:rsidRPr="00802C5F">
        <w:rPr>
          <w:rFonts w:ascii="仿宋" w:eastAsia="仿宋" w:hAnsi="仿宋"/>
        </w:rPr>
        <w:t>质量保修责任书</w:t>
      </w:r>
    </w:p>
    <w:p w14:paraId="28393BFC" w14:textId="77777777" w:rsidR="004C04E4" w:rsidRPr="00802C5F" w:rsidRDefault="004C04E4" w:rsidP="004C04E4">
      <w:pPr>
        <w:rPr>
          <w:rFonts w:ascii="仿宋" w:eastAsia="仿宋" w:hAnsi="仿宋"/>
        </w:rPr>
      </w:pPr>
      <w:r w:rsidRPr="00802C5F">
        <w:rPr>
          <w:rFonts w:ascii="仿宋" w:eastAsia="仿宋" w:hAnsi="仿宋"/>
        </w:rPr>
        <w:t xml:space="preserve">11.1.1 </w:t>
      </w:r>
      <w:r w:rsidRPr="00802C5F">
        <w:rPr>
          <w:rFonts w:ascii="仿宋" w:eastAsia="仿宋" w:hAnsi="仿宋" w:hint="eastAsia"/>
        </w:rPr>
        <w:t xml:space="preserve"> </w:t>
      </w:r>
      <w:r w:rsidRPr="00802C5F">
        <w:rPr>
          <w:rFonts w:ascii="仿宋" w:eastAsia="仿宋" w:hAnsi="仿宋"/>
        </w:rPr>
        <w:t>质量保修责任书。</w:t>
      </w:r>
    </w:p>
    <w:p w14:paraId="36BEF037" w14:textId="77777777" w:rsidR="004C04E4" w:rsidRPr="00802C5F" w:rsidRDefault="004C04E4" w:rsidP="004C04E4">
      <w:pPr>
        <w:rPr>
          <w:rFonts w:ascii="仿宋" w:eastAsia="仿宋" w:hAnsi="仿宋"/>
        </w:rPr>
      </w:pPr>
      <w:r w:rsidRPr="00802C5F">
        <w:rPr>
          <w:rFonts w:ascii="仿宋" w:eastAsia="仿宋" w:hAnsi="仿宋"/>
        </w:rPr>
        <w:t>按</w:t>
      </w:r>
      <w:r w:rsidRPr="00802C5F">
        <w:rPr>
          <w:rFonts w:ascii="仿宋" w:eastAsia="仿宋" w:hAnsi="仿宋" w:hint="eastAsia"/>
        </w:rPr>
        <w:t>照相关</w:t>
      </w:r>
      <w:r w:rsidRPr="00802C5F">
        <w:rPr>
          <w:rFonts w:ascii="仿宋" w:eastAsia="仿宋" w:hAnsi="仿宋"/>
        </w:rPr>
        <w:t>法律规定</w:t>
      </w:r>
      <w:r w:rsidRPr="00802C5F">
        <w:rPr>
          <w:rFonts w:ascii="仿宋" w:eastAsia="仿宋" w:hAnsi="仿宋" w:hint="eastAsia"/>
        </w:rPr>
        <w:t>签订质量保修责任书是竣工验收的条件之一。双方应</w:t>
      </w:r>
      <w:r w:rsidRPr="00802C5F">
        <w:rPr>
          <w:rFonts w:ascii="仿宋" w:eastAsia="仿宋" w:hAnsi="仿宋"/>
        </w:rPr>
        <w:t>按法律规定的保修内容</w:t>
      </w:r>
      <w:r w:rsidRPr="00802C5F">
        <w:rPr>
          <w:rFonts w:ascii="仿宋" w:eastAsia="仿宋" w:hAnsi="仿宋" w:hint="eastAsia"/>
        </w:rPr>
        <w:t>、</w:t>
      </w:r>
      <w:r w:rsidRPr="00802C5F">
        <w:rPr>
          <w:rFonts w:ascii="仿宋" w:eastAsia="仿宋" w:hAnsi="仿宋"/>
        </w:rPr>
        <w:t>范围、期限</w:t>
      </w:r>
      <w:r w:rsidRPr="00802C5F">
        <w:rPr>
          <w:rFonts w:ascii="仿宋" w:eastAsia="仿宋" w:hAnsi="仿宋" w:hint="eastAsia"/>
        </w:rPr>
        <w:t>和</w:t>
      </w:r>
      <w:r w:rsidRPr="00802C5F">
        <w:rPr>
          <w:rFonts w:ascii="仿宋" w:eastAsia="仿宋" w:hAnsi="仿宋"/>
        </w:rPr>
        <w:t>责任</w:t>
      </w:r>
      <w:r w:rsidRPr="00802C5F">
        <w:rPr>
          <w:rFonts w:ascii="仿宋" w:eastAsia="仿宋" w:hAnsi="仿宋" w:hint="eastAsia"/>
        </w:rPr>
        <w:t>，</w:t>
      </w:r>
      <w:r w:rsidRPr="00802C5F">
        <w:rPr>
          <w:rFonts w:ascii="仿宋" w:eastAsia="仿宋" w:hAnsi="仿宋"/>
        </w:rPr>
        <w:t>签订质量保修责任书，作为</w:t>
      </w:r>
      <w:r w:rsidRPr="00802C5F">
        <w:rPr>
          <w:rFonts w:ascii="仿宋" w:eastAsia="仿宋" w:hAnsi="仿宋" w:hint="eastAsia"/>
        </w:rPr>
        <w:t>本</w:t>
      </w:r>
      <w:r w:rsidRPr="00802C5F">
        <w:rPr>
          <w:rFonts w:ascii="仿宋" w:eastAsia="仿宋" w:hAnsi="仿宋"/>
        </w:rPr>
        <w:t>合同附件。</w:t>
      </w:r>
      <w:r w:rsidRPr="00802C5F">
        <w:rPr>
          <w:rFonts w:ascii="仿宋" w:eastAsia="仿宋" w:hAnsi="仿宋" w:hint="eastAsia"/>
        </w:rPr>
        <w:t>9.2.1款接收证书中写明的</w:t>
      </w:r>
      <w:r w:rsidRPr="00802C5F">
        <w:rPr>
          <w:rFonts w:ascii="仿宋" w:eastAsia="仿宋" w:hAnsi="仿宋"/>
        </w:rPr>
        <w:t>单项工程和（或）工程的</w:t>
      </w:r>
      <w:r w:rsidRPr="00802C5F">
        <w:rPr>
          <w:rFonts w:ascii="仿宋" w:eastAsia="仿宋" w:hAnsi="仿宋" w:hint="eastAsia"/>
        </w:rPr>
        <w:t>接收</w:t>
      </w:r>
      <w:r w:rsidRPr="00802C5F">
        <w:rPr>
          <w:rFonts w:ascii="仿宋" w:eastAsia="仿宋" w:hAnsi="仿宋"/>
        </w:rPr>
        <w:t>日期，</w:t>
      </w:r>
      <w:r w:rsidRPr="00802C5F">
        <w:rPr>
          <w:rFonts w:ascii="仿宋" w:eastAsia="仿宋" w:hAnsi="仿宋" w:hint="eastAsia"/>
        </w:rPr>
        <w:t>或</w:t>
      </w:r>
      <w:r w:rsidRPr="00802C5F">
        <w:rPr>
          <w:rFonts w:ascii="仿宋" w:eastAsia="仿宋" w:hAnsi="仿宋"/>
        </w:rPr>
        <w:t>单项工程和（或）工程</w:t>
      </w:r>
      <w:r w:rsidRPr="00802C5F">
        <w:rPr>
          <w:rFonts w:ascii="仿宋" w:eastAsia="仿宋" w:hAnsi="仿宋" w:hint="eastAsia"/>
        </w:rPr>
        <w:t>视为被接收的</w:t>
      </w:r>
      <w:r w:rsidRPr="00802C5F">
        <w:rPr>
          <w:rFonts w:ascii="仿宋" w:eastAsia="仿宋" w:hAnsi="仿宋"/>
        </w:rPr>
        <w:t>日期，是承包人保修责任开始的日期</w:t>
      </w:r>
      <w:r w:rsidRPr="00802C5F">
        <w:rPr>
          <w:rFonts w:ascii="仿宋" w:eastAsia="仿宋" w:hAnsi="仿宋" w:hint="eastAsia"/>
        </w:rPr>
        <w:t>，也是缺陷责任期的开始日期</w:t>
      </w:r>
      <w:r w:rsidRPr="00802C5F">
        <w:rPr>
          <w:rFonts w:ascii="仿宋" w:eastAsia="仿宋" w:hAnsi="仿宋"/>
        </w:rPr>
        <w:t>。</w:t>
      </w:r>
    </w:p>
    <w:p w14:paraId="56123FC4" w14:textId="77777777" w:rsidR="004C04E4" w:rsidRPr="00802C5F" w:rsidRDefault="004C04E4" w:rsidP="004C04E4">
      <w:pPr>
        <w:rPr>
          <w:rFonts w:ascii="仿宋" w:eastAsia="仿宋" w:hAnsi="仿宋"/>
        </w:rPr>
      </w:pPr>
      <w:r w:rsidRPr="00802C5F">
        <w:rPr>
          <w:rFonts w:ascii="仿宋" w:eastAsia="仿宋" w:hAnsi="仿宋"/>
        </w:rPr>
        <w:t>11.1.2  未能提交</w:t>
      </w:r>
      <w:r w:rsidRPr="00802C5F">
        <w:rPr>
          <w:rFonts w:ascii="仿宋" w:eastAsia="仿宋" w:hAnsi="仿宋" w:hint="eastAsia"/>
        </w:rPr>
        <w:t>质量保修责任书</w:t>
      </w:r>
    </w:p>
    <w:p w14:paraId="152512D4" w14:textId="77777777" w:rsidR="004C04E4" w:rsidRPr="00802C5F" w:rsidRDefault="004C04E4" w:rsidP="004C04E4">
      <w:pPr>
        <w:rPr>
          <w:rFonts w:ascii="仿宋" w:eastAsia="仿宋" w:hAnsi="仿宋"/>
        </w:rPr>
      </w:pPr>
      <w:r w:rsidRPr="00802C5F">
        <w:rPr>
          <w:rFonts w:ascii="仿宋" w:eastAsia="仿宋" w:hAnsi="仿宋" w:hint="eastAsia"/>
        </w:rPr>
        <w:t>承包人未能提交质量保修责任书、无正当理由不</w:t>
      </w:r>
      <w:r w:rsidRPr="00802C5F">
        <w:rPr>
          <w:rFonts w:ascii="仿宋" w:eastAsia="仿宋" w:hAnsi="仿宋"/>
        </w:rPr>
        <w:t>与发包人签订质量保修责任书，发包人</w:t>
      </w:r>
      <w:r w:rsidRPr="00802C5F">
        <w:rPr>
          <w:rFonts w:ascii="仿宋" w:eastAsia="仿宋" w:hAnsi="仿宋" w:hint="eastAsia"/>
        </w:rPr>
        <w:t>可</w:t>
      </w:r>
      <w:r w:rsidRPr="00802C5F">
        <w:rPr>
          <w:rFonts w:ascii="仿宋" w:eastAsia="仿宋" w:hAnsi="仿宋"/>
        </w:rPr>
        <w:t>不与承包人办理竣工结算，不承担</w:t>
      </w:r>
      <w:r w:rsidRPr="00802C5F">
        <w:rPr>
          <w:rFonts w:ascii="仿宋" w:eastAsia="仿宋" w:hAnsi="仿宋" w:hint="eastAsia"/>
        </w:rPr>
        <w:t>尚未</w:t>
      </w:r>
      <w:r w:rsidRPr="00802C5F">
        <w:rPr>
          <w:rFonts w:ascii="仿宋" w:eastAsia="仿宋" w:hAnsi="仿宋"/>
        </w:rPr>
        <w:t>支付</w:t>
      </w:r>
      <w:r w:rsidRPr="00802C5F">
        <w:rPr>
          <w:rFonts w:ascii="仿宋" w:eastAsia="仿宋" w:hAnsi="仿宋" w:hint="eastAsia"/>
        </w:rPr>
        <w:t>的</w:t>
      </w:r>
      <w:r w:rsidRPr="00802C5F">
        <w:rPr>
          <w:rFonts w:ascii="仿宋" w:eastAsia="仿宋" w:hAnsi="仿宋"/>
        </w:rPr>
        <w:t>竣工结算款项的相应利息</w:t>
      </w:r>
      <w:r w:rsidRPr="00802C5F">
        <w:rPr>
          <w:rFonts w:ascii="仿宋" w:eastAsia="仿宋" w:hAnsi="仿宋" w:hint="eastAsia"/>
        </w:rPr>
        <w:t>，即使合同已约定延期支付利息。</w:t>
      </w:r>
    </w:p>
    <w:p w14:paraId="4A501393" w14:textId="77777777" w:rsidR="004C04E4" w:rsidRPr="00802C5F" w:rsidRDefault="004C04E4" w:rsidP="004C04E4">
      <w:pPr>
        <w:rPr>
          <w:rFonts w:ascii="仿宋" w:eastAsia="仿宋" w:hAnsi="仿宋"/>
        </w:rPr>
      </w:pPr>
      <w:r w:rsidRPr="00802C5F">
        <w:rPr>
          <w:rFonts w:ascii="仿宋" w:eastAsia="仿宋" w:hAnsi="仿宋" w:hint="eastAsia"/>
        </w:rPr>
        <w:t>如</w:t>
      </w:r>
      <w:r w:rsidRPr="00802C5F">
        <w:rPr>
          <w:rFonts w:ascii="仿宋" w:eastAsia="仿宋" w:hAnsi="仿宋"/>
        </w:rPr>
        <w:t>承包人提交了质量保修责任书，提请与发包人签订该责任书</w:t>
      </w:r>
      <w:r w:rsidRPr="00802C5F">
        <w:rPr>
          <w:rFonts w:ascii="仿宋" w:eastAsia="仿宋" w:hAnsi="仿宋" w:hint="eastAsia"/>
        </w:rPr>
        <w:t>并在合同中约定了延期付款利息</w:t>
      </w:r>
      <w:r w:rsidRPr="00802C5F">
        <w:rPr>
          <w:rFonts w:ascii="仿宋" w:eastAsia="仿宋" w:hAnsi="仿宋"/>
        </w:rPr>
        <w:t>，但因发包人原因未能及时签署质量保修责任书，发包</w:t>
      </w:r>
      <w:r w:rsidRPr="00802C5F">
        <w:rPr>
          <w:rFonts w:ascii="仿宋" w:eastAsia="仿宋" w:hAnsi="仿宋" w:hint="eastAsia"/>
        </w:rPr>
        <w:t>人应</w:t>
      </w:r>
      <w:r w:rsidRPr="00802C5F">
        <w:rPr>
          <w:rFonts w:ascii="仿宋" w:eastAsia="仿宋" w:hAnsi="仿宋"/>
        </w:rPr>
        <w:t>从接到该责任书的</w:t>
      </w:r>
      <w:r w:rsidRPr="00802C5F">
        <w:rPr>
          <w:rFonts w:ascii="仿宋" w:eastAsia="仿宋" w:hAnsi="仿宋" w:hint="eastAsia"/>
        </w:rPr>
        <w:t>第</w:t>
      </w:r>
      <w:r w:rsidRPr="00802C5F">
        <w:rPr>
          <w:rFonts w:ascii="仿宋" w:eastAsia="仿宋" w:hAnsi="仿宋"/>
        </w:rPr>
        <w:t>11日起承担竣工结算</w:t>
      </w:r>
      <w:r w:rsidRPr="00802C5F">
        <w:rPr>
          <w:rFonts w:ascii="仿宋" w:eastAsia="仿宋" w:hAnsi="仿宋" w:hint="eastAsia"/>
        </w:rPr>
        <w:t>款项</w:t>
      </w:r>
      <w:r w:rsidRPr="00802C5F">
        <w:rPr>
          <w:rFonts w:ascii="仿宋" w:eastAsia="仿宋" w:hAnsi="仿宋"/>
        </w:rPr>
        <w:t>延期支付的利息</w:t>
      </w:r>
      <w:r w:rsidRPr="00802C5F">
        <w:rPr>
          <w:rFonts w:ascii="仿宋" w:eastAsia="仿宋" w:hAnsi="仿宋" w:hint="eastAsia"/>
        </w:rPr>
        <w:t>。</w:t>
      </w:r>
    </w:p>
    <w:p w14:paraId="7D0BCFF5" w14:textId="77777777" w:rsidR="004C04E4" w:rsidRPr="00802C5F" w:rsidRDefault="004C04E4" w:rsidP="004C04E4">
      <w:pPr>
        <w:rPr>
          <w:rFonts w:ascii="仿宋" w:eastAsia="仿宋" w:hAnsi="仿宋"/>
        </w:rPr>
      </w:pPr>
      <w:r w:rsidRPr="00802C5F">
        <w:rPr>
          <w:rFonts w:ascii="仿宋" w:eastAsia="仿宋" w:hAnsi="仿宋"/>
        </w:rPr>
        <w:t>11.2</w:t>
      </w:r>
      <w:r w:rsidRPr="00802C5F">
        <w:rPr>
          <w:rFonts w:ascii="仿宋" w:eastAsia="仿宋" w:hAnsi="仿宋" w:hint="eastAsia"/>
        </w:rPr>
        <w:t xml:space="preserve">  缺陷责任保修金</w:t>
      </w:r>
    </w:p>
    <w:p w14:paraId="4935D6E0" w14:textId="77777777" w:rsidR="004C04E4" w:rsidRPr="00802C5F" w:rsidRDefault="004C04E4" w:rsidP="004C04E4">
      <w:pPr>
        <w:rPr>
          <w:rFonts w:ascii="仿宋" w:eastAsia="仿宋" w:hAnsi="仿宋"/>
        </w:rPr>
      </w:pPr>
      <w:r w:rsidRPr="00802C5F">
        <w:rPr>
          <w:rFonts w:ascii="仿宋" w:eastAsia="仿宋" w:hAnsi="仿宋"/>
        </w:rPr>
        <w:t xml:space="preserve">11.2.1  </w:t>
      </w:r>
      <w:r w:rsidRPr="00802C5F">
        <w:rPr>
          <w:rFonts w:ascii="仿宋" w:eastAsia="仿宋" w:hAnsi="仿宋" w:hint="eastAsia"/>
        </w:rPr>
        <w:t>缺陷责任</w:t>
      </w:r>
      <w:r w:rsidRPr="00802C5F">
        <w:rPr>
          <w:rFonts w:ascii="仿宋" w:eastAsia="仿宋" w:hAnsi="仿宋"/>
        </w:rPr>
        <w:t>保修金</w:t>
      </w:r>
      <w:r w:rsidRPr="00802C5F">
        <w:rPr>
          <w:rFonts w:ascii="仿宋" w:eastAsia="仿宋" w:hAnsi="仿宋" w:hint="eastAsia"/>
        </w:rPr>
        <w:t>金</w:t>
      </w:r>
      <w:r w:rsidRPr="00802C5F">
        <w:rPr>
          <w:rFonts w:ascii="仿宋" w:eastAsia="仿宋" w:hAnsi="仿宋"/>
        </w:rPr>
        <w:t>额</w:t>
      </w:r>
    </w:p>
    <w:p w14:paraId="3181265E" w14:textId="77777777" w:rsidR="004C04E4" w:rsidRPr="00802C5F" w:rsidRDefault="004C04E4" w:rsidP="004C04E4">
      <w:pPr>
        <w:rPr>
          <w:rFonts w:ascii="仿宋" w:eastAsia="仿宋" w:hAnsi="仿宋"/>
        </w:rPr>
      </w:pPr>
      <w:r w:rsidRPr="00802C5F">
        <w:rPr>
          <w:rFonts w:ascii="仿宋" w:eastAsia="仿宋" w:hAnsi="仿宋" w:hint="eastAsia"/>
        </w:rPr>
        <w:t>缺陷责任保修金的金额，在专用条款中的约定</w:t>
      </w:r>
      <w:r w:rsidRPr="00802C5F">
        <w:rPr>
          <w:rFonts w:ascii="仿宋" w:eastAsia="仿宋" w:hAnsi="仿宋"/>
        </w:rPr>
        <w:t>。</w:t>
      </w:r>
    </w:p>
    <w:p w14:paraId="42A9B991" w14:textId="77777777" w:rsidR="004C04E4" w:rsidRPr="00802C5F" w:rsidRDefault="004C04E4" w:rsidP="004C04E4">
      <w:pPr>
        <w:rPr>
          <w:rFonts w:ascii="仿宋" w:eastAsia="仿宋" w:hAnsi="仿宋"/>
        </w:rPr>
      </w:pPr>
      <w:r w:rsidRPr="00802C5F">
        <w:rPr>
          <w:rFonts w:ascii="仿宋" w:eastAsia="仿宋" w:hAnsi="仿宋"/>
        </w:rPr>
        <w:t xml:space="preserve">11.2.2  </w:t>
      </w:r>
      <w:r w:rsidRPr="00802C5F">
        <w:rPr>
          <w:rFonts w:ascii="仿宋" w:eastAsia="仿宋" w:hAnsi="仿宋" w:hint="eastAsia"/>
        </w:rPr>
        <w:t>缺陷责任保修金的暂扣</w:t>
      </w:r>
    </w:p>
    <w:p w14:paraId="0440CC37" w14:textId="77777777" w:rsidR="004C04E4" w:rsidRPr="00802C5F" w:rsidRDefault="004C04E4" w:rsidP="004C04E4">
      <w:pPr>
        <w:rPr>
          <w:rFonts w:ascii="仿宋" w:eastAsia="仿宋" w:hAnsi="仿宋"/>
        </w:rPr>
      </w:pPr>
      <w:r w:rsidRPr="00802C5F">
        <w:rPr>
          <w:rFonts w:ascii="仿宋" w:eastAsia="仿宋" w:hAnsi="仿宋" w:hint="eastAsia"/>
        </w:rPr>
        <w:t>缺陷责任</w:t>
      </w:r>
      <w:r w:rsidRPr="00802C5F">
        <w:rPr>
          <w:rFonts w:ascii="仿宋" w:eastAsia="仿宋" w:hAnsi="仿宋"/>
        </w:rPr>
        <w:t>保修金的暂扣</w:t>
      </w:r>
      <w:r w:rsidRPr="00802C5F">
        <w:rPr>
          <w:rFonts w:ascii="仿宋" w:eastAsia="仿宋" w:hAnsi="仿宋" w:hint="eastAsia"/>
        </w:rPr>
        <w:t>方式，在专用条款中约定。</w:t>
      </w:r>
    </w:p>
    <w:p w14:paraId="44E719F8" w14:textId="77777777" w:rsidR="004C04E4" w:rsidRPr="00802C5F" w:rsidRDefault="004C04E4" w:rsidP="004C04E4">
      <w:pPr>
        <w:rPr>
          <w:rFonts w:ascii="仿宋" w:eastAsia="仿宋" w:hAnsi="仿宋"/>
        </w:rPr>
      </w:pPr>
      <w:r w:rsidRPr="00802C5F">
        <w:rPr>
          <w:rFonts w:ascii="仿宋" w:eastAsia="仿宋" w:hAnsi="仿宋"/>
        </w:rPr>
        <w:t xml:space="preserve">11.2.3  </w:t>
      </w:r>
      <w:r w:rsidRPr="00802C5F">
        <w:rPr>
          <w:rFonts w:ascii="仿宋" w:eastAsia="仿宋" w:hAnsi="仿宋" w:hint="eastAsia"/>
        </w:rPr>
        <w:t>缺陷责任</w:t>
      </w:r>
      <w:r w:rsidRPr="00802C5F">
        <w:rPr>
          <w:rFonts w:ascii="仿宋" w:eastAsia="仿宋" w:hAnsi="仿宋"/>
        </w:rPr>
        <w:t>保修金的支付。</w:t>
      </w:r>
    </w:p>
    <w:p w14:paraId="70DC1D93" w14:textId="77777777" w:rsidR="004C04E4" w:rsidRPr="00802C5F" w:rsidRDefault="004C04E4" w:rsidP="004C04E4">
      <w:pPr>
        <w:rPr>
          <w:rFonts w:ascii="仿宋" w:eastAsia="仿宋" w:hAnsi="仿宋"/>
        </w:rPr>
      </w:pPr>
      <w:r w:rsidRPr="00802C5F">
        <w:rPr>
          <w:rFonts w:ascii="仿宋" w:eastAsia="仿宋" w:hAnsi="仿宋"/>
        </w:rPr>
        <w:t>发包人</w:t>
      </w:r>
      <w:r w:rsidRPr="00802C5F">
        <w:rPr>
          <w:rFonts w:ascii="仿宋" w:eastAsia="仿宋" w:hAnsi="仿宋" w:hint="eastAsia"/>
        </w:rPr>
        <w:t>应</w:t>
      </w:r>
      <w:r w:rsidRPr="00802C5F">
        <w:rPr>
          <w:rFonts w:ascii="仿宋" w:eastAsia="仿宋" w:hAnsi="仿宋"/>
        </w:rPr>
        <w:t>依据第14.5.2款</w:t>
      </w:r>
      <w:r w:rsidRPr="00802C5F">
        <w:rPr>
          <w:rFonts w:ascii="仿宋" w:eastAsia="仿宋" w:hAnsi="仿宋" w:hint="eastAsia"/>
        </w:rPr>
        <w:t>缺陷责任</w:t>
      </w:r>
      <w:r w:rsidRPr="00802C5F">
        <w:rPr>
          <w:rFonts w:ascii="仿宋" w:eastAsia="仿宋" w:hAnsi="仿宋"/>
        </w:rPr>
        <w:t>保修金支付</w:t>
      </w:r>
      <w:r w:rsidRPr="00802C5F">
        <w:rPr>
          <w:rFonts w:ascii="仿宋" w:eastAsia="仿宋" w:hAnsi="仿宋" w:hint="eastAsia"/>
        </w:rPr>
        <w:t>的约定</w:t>
      </w:r>
      <w:r w:rsidRPr="00802C5F">
        <w:rPr>
          <w:rFonts w:ascii="仿宋" w:eastAsia="仿宋" w:hAnsi="仿宋"/>
        </w:rPr>
        <w:t>，支付被暂扣的</w:t>
      </w:r>
      <w:r w:rsidRPr="00802C5F">
        <w:rPr>
          <w:rFonts w:ascii="仿宋" w:eastAsia="仿宋" w:hAnsi="仿宋" w:hint="eastAsia"/>
        </w:rPr>
        <w:t>缺陷责任保修金</w:t>
      </w:r>
      <w:r w:rsidRPr="00802C5F">
        <w:rPr>
          <w:rFonts w:ascii="仿宋" w:eastAsia="仿宋" w:hAnsi="仿宋"/>
        </w:rPr>
        <w:t>。</w:t>
      </w:r>
    </w:p>
    <w:p w14:paraId="4767927A"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12</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工程竣工验收</w:t>
      </w:r>
    </w:p>
    <w:p w14:paraId="6B6B38BF" w14:textId="77777777" w:rsidR="004C04E4" w:rsidRPr="00802C5F" w:rsidRDefault="004C04E4" w:rsidP="004C04E4">
      <w:pPr>
        <w:rPr>
          <w:rFonts w:ascii="仿宋" w:eastAsia="仿宋" w:hAnsi="仿宋"/>
        </w:rPr>
      </w:pPr>
      <w:r w:rsidRPr="00802C5F">
        <w:rPr>
          <w:rFonts w:ascii="仿宋" w:eastAsia="仿宋" w:hAnsi="仿宋"/>
        </w:rPr>
        <w:t>12.1</w:t>
      </w:r>
      <w:r w:rsidRPr="00802C5F">
        <w:rPr>
          <w:rFonts w:ascii="仿宋" w:eastAsia="仿宋" w:hAnsi="仿宋" w:hint="eastAsia"/>
        </w:rPr>
        <w:t xml:space="preserve">  竣工验收报告及完整的竣工资料</w:t>
      </w:r>
    </w:p>
    <w:p w14:paraId="0B6CDCD8" w14:textId="77777777" w:rsidR="004C04E4" w:rsidRPr="00802C5F" w:rsidRDefault="004C04E4" w:rsidP="004C04E4">
      <w:pPr>
        <w:rPr>
          <w:rFonts w:ascii="仿宋" w:eastAsia="仿宋" w:hAnsi="仿宋"/>
        </w:rPr>
      </w:pPr>
      <w:r w:rsidRPr="00802C5F">
        <w:rPr>
          <w:rFonts w:ascii="仿宋" w:eastAsia="仿宋" w:hAnsi="仿宋"/>
        </w:rPr>
        <w:t>12.1.1</w:t>
      </w:r>
      <w:r w:rsidRPr="00802C5F">
        <w:rPr>
          <w:rFonts w:ascii="仿宋" w:eastAsia="仿宋" w:hAnsi="仿宋" w:hint="eastAsia"/>
        </w:rPr>
        <w:t xml:space="preserve">  工程符合9.1款工程接收的相关约定，和（或）发包人已按10.7款的约定颁发了竣工</w:t>
      </w:r>
      <w:proofErr w:type="gramStart"/>
      <w:r w:rsidRPr="00802C5F">
        <w:rPr>
          <w:rFonts w:ascii="仿宋" w:eastAsia="仿宋" w:hAnsi="仿宋" w:hint="eastAsia"/>
        </w:rPr>
        <w:t>后试验</w:t>
      </w:r>
      <w:proofErr w:type="gramEnd"/>
      <w:r w:rsidRPr="00802C5F">
        <w:rPr>
          <w:rFonts w:ascii="仿宋" w:eastAsia="仿宋" w:hAnsi="仿宋" w:hint="eastAsia"/>
        </w:rPr>
        <w:t>及考核验收证书，且承包人完成了</w:t>
      </w:r>
      <w:r w:rsidRPr="00802C5F">
        <w:rPr>
          <w:rFonts w:ascii="仿宋" w:eastAsia="仿宋" w:hAnsi="仿宋"/>
        </w:rPr>
        <w:t>9.2.2</w:t>
      </w:r>
      <w:r w:rsidRPr="00802C5F">
        <w:rPr>
          <w:rFonts w:ascii="仿宋" w:eastAsia="仿宋" w:hAnsi="仿宋" w:hint="eastAsia"/>
        </w:rPr>
        <w:t>款约定的扫尾工程和缺陷修复，经发包人或监理人验收后，承包人应依据8.1.1款（1）、（2）、（3）项、8.2款竣工试验的检验与验收、10.3.3款第（4）项竣工</w:t>
      </w:r>
      <w:proofErr w:type="gramStart"/>
      <w:r w:rsidRPr="00802C5F">
        <w:rPr>
          <w:rFonts w:ascii="仿宋" w:eastAsia="仿宋" w:hAnsi="仿宋" w:hint="eastAsia"/>
        </w:rPr>
        <w:t>后试验</w:t>
      </w:r>
      <w:proofErr w:type="gramEnd"/>
      <w:r w:rsidRPr="00802C5F">
        <w:rPr>
          <w:rFonts w:ascii="仿宋" w:eastAsia="仿宋" w:hAnsi="仿宋" w:hint="eastAsia"/>
        </w:rPr>
        <w:t>及其试运行考核结果等资料，向发包人提交竣工验收报告和完整的工程竣工资料。竣工验收报告和完整的竣工资料的格式、内容和份数在专用条款约定。</w:t>
      </w:r>
    </w:p>
    <w:p w14:paraId="6A60FBD8" w14:textId="77777777" w:rsidR="004C04E4" w:rsidRPr="00802C5F" w:rsidRDefault="004C04E4" w:rsidP="004C04E4">
      <w:pPr>
        <w:rPr>
          <w:rFonts w:ascii="仿宋" w:eastAsia="仿宋" w:hAnsi="仿宋"/>
        </w:rPr>
      </w:pPr>
      <w:r w:rsidRPr="00802C5F">
        <w:rPr>
          <w:rFonts w:ascii="仿宋" w:eastAsia="仿宋" w:hAnsi="仿宋" w:hint="eastAsia"/>
        </w:rPr>
        <w:t>12.1.2  发包人应在接到竣工验收报告和完整的竣工资料后</w:t>
      </w:r>
      <w:r w:rsidRPr="00802C5F">
        <w:rPr>
          <w:rFonts w:ascii="仿宋" w:eastAsia="仿宋" w:hAnsi="仿宋"/>
        </w:rPr>
        <w:t>25</w:t>
      </w:r>
      <w:r w:rsidRPr="00802C5F">
        <w:rPr>
          <w:rFonts w:ascii="仿宋" w:eastAsia="仿宋" w:hAnsi="仿宋" w:hint="eastAsia"/>
        </w:rPr>
        <w:t>日内提出修改意见或予以确认，承包人应按照发包人的意见</w:t>
      </w:r>
      <w:proofErr w:type="gramStart"/>
      <w:r w:rsidRPr="00802C5F">
        <w:rPr>
          <w:rFonts w:ascii="仿宋" w:eastAsia="仿宋" w:hAnsi="仿宋" w:hint="eastAsia"/>
        </w:rPr>
        <w:t>自费对</w:t>
      </w:r>
      <w:proofErr w:type="gramEnd"/>
      <w:r w:rsidRPr="00802C5F">
        <w:rPr>
          <w:rFonts w:ascii="仿宋" w:eastAsia="仿宋" w:hAnsi="仿宋" w:hint="eastAsia"/>
        </w:rPr>
        <w:t>竣工验收报告和竣工资料进行修改。</w:t>
      </w:r>
      <w:r w:rsidRPr="00802C5F">
        <w:rPr>
          <w:rFonts w:ascii="仿宋" w:eastAsia="仿宋" w:hAnsi="仿宋"/>
        </w:rPr>
        <w:t>25</w:t>
      </w:r>
      <w:r w:rsidRPr="00802C5F">
        <w:rPr>
          <w:rFonts w:ascii="仿宋" w:eastAsia="仿宋" w:hAnsi="仿宋" w:hint="eastAsia"/>
        </w:rPr>
        <w:t>日内发包人未提出修改意见，视为竣工资料和竣工验收报告已被确认。</w:t>
      </w:r>
    </w:p>
    <w:p w14:paraId="25AA8235" w14:textId="77777777" w:rsidR="004C04E4" w:rsidRPr="00802C5F" w:rsidRDefault="004C04E4" w:rsidP="004C04E4">
      <w:pPr>
        <w:rPr>
          <w:rFonts w:ascii="仿宋" w:eastAsia="仿宋" w:hAnsi="仿宋"/>
        </w:rPr>
      </w:pPr>
      <w:r w:rsidRPr="00802C5F">
        <w:rPr>
          <w:rFonts w:ascii="仿宋" w:eastAsia="仿宋" w:hAnsi="仿宋" w:hint="eastAsia"/>
        </w:rPr>
        <w:t>12.1.3  分期建设、分期投产或分期使用的工程，按</w:t>
      </w:r>
      <w:r w:rsidRPr="00802C5F">
        <w:rPr>
          <w:rFonts w:ascii="仿宋" w:eastAsia="仿宋" w:hAnsi="仿宋"/>
        </w:rPr>
        <w:t>12.1.1</w:t>
      </w:r>
      <w:r w:rsidRPr="00802C5F">
        <w:rPr>
          <w:rFonts w:ascii="仿宋" w:eastAsia="仿宋" w:hAnsi="仿宋" w:hint="eastAsia"/>
        </w:rPr>
        <w:t>款及12.1.2款的约定办理。</w:t>
      </w:r>
    </w:p>
    <w:p w14:paraId="195204F2" w14:textId="77777777" w:rsidR="004C04E4" w:rsidRPr="00802C5F" w:rsidRDefault="004C04E4" w:rsidP="004C04E4">
      <w:pPr>
        <w:rPr>
          <w:rFonts w:ascii="仿宋" w:eastAsia="仿宋" w:hAnsi="仿宋"/>
        </w:rPr>
      </w:pPr>
      <w:r w:rsidRPr="00802C5F">
        <w:rPr>
          <w:rFonts w:ascii="仿宋" w:eastAsia="仿宋" w:hAnsi="仿宋"/>
        </w:rPr>
        <w:t>12.2</w:t>
      </w:r>
      <w:r w:rsidRPr="00802C5F">
        <w:rPr>
          <w:rFonts w:ascii="仿宋" w:eastAsia="仿宋" w:hAnsi="仿宋" w:hint="eastAsia"/>
        </w:rPr>
        <w:t xml:space="preserve">  竣工验收</w:t>
      </w:r>
    </w:p>
    <w:p w14:paraId="7A947BA5" w14:textId="77777777" w:rsidR="004C04E4" w:rsidRPr="00802C5F" w:rsidRDefault="004C04E4" w:rsidP="004C04E4">
      <w:pPr>
        <w:rPr>
          <w:rFonts w:ascii="仿宋" w:eastAsia="仿宋" w:hAnsi="仿宋"/>
        </w:rPr>
      </w:pPr>
      <w:r w:rsidRPr="00802C5F">
        <w:rPr>
          <w:rFonts w:ascii="仿宋" w:eastAsia="仿宋" w:hAnsi="仿宋"/>
        </w:rPr>
        <w:lastRenderedPageBreak/>
        <w:t>12.2.1</w:t>
      </w:r>
      <w:r w:rsidRPr="00802C5F">
        <w:rPr>
          <w:rFonts w:ascii="仿宋" w:eastAsia="仿宋" w:hAnsi="仿宋" w:hint="eastAsia"/>
        </w:rPr>
        <w:t xml:space="preserve">  组织竣工验收</w:t>
      </w:r>
    </w:p>
    <w:p w14:paraId="2D5870F0" w14:textId="77777777" w:rsidR="004C04E4" w:rsidRPr="00802C5F" w:rsidRDefault="004C04E4" w:rsidP="004C04E4">
      <w:pPr>
        <w:rPr>
          <w:rFonts w:ascii="仿宋" w:eastAsia="仿宋" w:hAnsi="仿宋"/>
        </w:rPr>
      </w:pPr>
      <w:r w:rsidRPr="00802C5F">
        <w:rPr>
          <w:rFonts w:ascii="仿宋" w:eastAsia="仿宋" w:hAnsi="仿宋" w:hint="eastAsia"/>
        </w:rPr>
        <w:t>发包人应在接到竣工验收报告和完整的竣工资料，并根据12.1.2款的约定被确认后的30日内，组织竣工验收。</w:t>
      </w:r>
    </w:p>
    <w:p w14:paraId="34F174BD" w14:textId="77777777" w:rsidR="004C04E4" w:rsidRPr="00802C5F" w:rsidRDefault="004C04E4" w:rsidP="004C04E4">
      <w:pPr>
        <w:rPr>
          <w:rFonts w:ascii="仿宋" w:eastAsia="仿宋" w:hAnsi="仿宋"/>
        </w:rPr>
      </w:pPr>
      <w:r w:rsidRPr="00802C5F">
        <w:rPr>
          <w:rFonts w:ascii="仿宋" w:eastAsia="仿宋" w:hAnsi="仿宋"/>
        </w:rPr>
        <w:t>12.2.2</w:t>
      </w:r>
      <w:r w:rsidRPr="00802C5F">
        <w:rPr>
          <w:rFonts w:ascii="仿宋" w:eastAsia="仿宋" w:hAnsi="仿宋" w:hint="eastAsia"/>
        </w:rPr>
        <w:t xml:space="preserve">  延后组织的竣工验收</w:t>
      </w:r>
    </w:p>
    <w:p w14:paraId="2E18506D" w14:textId="77777777" w:rsidR="004C04E4" w:rsidRPr="00802C5F" w:rsidRDefault="004C04E4" w:rsidP="004C04E4">
      <w:pPr>
        <w:rPr>
          <w:rFonts w:ascii="仿宋" w:eastAsia="仿宋" w:hAnsi="仿宋"/>
        </w:rPr>
      </w:pPr>
      <w:r w:rsidRPr="00802C5F">
        <w:rPr>
          <w:rFonts w:ascii="仿宋" w:eastAsia="仿宋" w:hAnsi="仿宋" w:hint="eastAsia"/>
        </w:rPr>
        <w:t>发包人未能根据12.2.1款的约定，在30日内组织竣工验收时，按照</w:t>
      </w:r>
      <w:r w:rsidRPr="00802C5F">
        <w:rPr>
          <w:rFonts w:ascii="仿宋" w:eastAsia="仿宋" w:hAnsi="仿宋"/>
        </w:rPr>
        <w:t>14.12.</w:t>
      </w:r>
      <w:r w:rsidRPr="00802C5F">
        <w:rPr>
          <w:rFonts w:ascii="仿宋" w:eastAsia="仿宋" w:hAnsi="仿宋" w:hint="eastAsia"/>
        </w:rPr>
        <w:t>1至14.12.3款的约定，</w:t>
      </w:r>
      <w:r w:rsidRPr="00802C5F">
        <w:rPr>
          <w:rFonts w:ascii="仿宋" w:eastAsia="仿宋" w:hAnsi="仿宋"/>
        </w:rPr>
        <w:t>结清竣工结算的款项。</w:t>
      </w:r>
    </w:p>
    <w:p w14:paraId="75D2304C" w14:textId="77777777" w:rsidR="004C04E4" w:rsidRPr="00802C5F" w:rsidRDefault="004C04E4" w:rsidP="004C04E4">
      <w:pPr>
        <w:rPr>
          <w:rFonts w:ascii="仿宋" w:eastAsia="仿宋" w:hAnsi="仿宋"/>
        </w:rPr>
      </w:pPr>
      <w:r w:rsidRPr="00802C5F">
        <w:rPr>
          <w:rFonts w:ascii="仿宋" w:eastAsia="仿宋" w:hAnsi="仿宋" w:hint="eastAsia"/>
        </w:rPr>
        <w:t>在12.2.1款约定的时间之后，发包人进行竣工验收时，承包人有义务参加。发包人在验收后的25日内，对承包人的竣工验收报告或竣工资料提出的进一步修改意见，承包人应按照发包人的意见自费修改。</w:t>
      </w:r>
    </w:p>
    <w:p w14:paraId="1B93D77C" w14:textId="77777777" w:rsidR="004C04E4" w:rsidRPr="00802C5F" w:rsidRDefault="004C04E4" w:rsidP="004C04E4">
      <w:pPr>
        <w:rPr>
          <w:rFonts w:ascii="仿宋" w:eastAsia="仿宋" w:hAnsi="仿宋"/>
        </w:rPr>
      </w:pPr>
      <w:r w:rsidRPr="00802C5F">
        <w:rPr>
          <w:rFonts w:ascii="仿宋" w:eastAsia="仿宋" w:hAnsi="仿宋"/>
        </w:rPr>
        <w:t>12.2.</w:t>
      </w:r>
      <w:r w:rsidRPr="00802C5F">
        <w:rPr>
          <w:rFonts w:ascii="仿宋" w:eastAsia="仿宋" w:hAnsi="仿宋" w:hint="eastAsia"/>
        </w:rPr>
        <w:t>3</w:t>
      </w:r>
      <w:r w:rsidRPr="00802C5F">
        <w:rPr>
          <w:rFonts w:ascii="仿宋" w:eastAsia="仿宋" w:hAnsi="仿宋"/>
        </w:rPr>
        <w:t xml:space="preserve"> </w:t>
      </w:r>
      <w:r w:rsidRPr="00802C5F">
        <w:rPr>
          <w:rFonts w:ascii="仿宋" w:eastAsia="仿宋" w:hAnsi="仿宋" w:hint="eastAsia"/>
        </w:rPr>
        <w:t xml:space="preserve"> 分期竣工验收</w:t>
      </w:r>
    </w:p>
    <w:p w14:paraId="11BE7DE7" w14:textId="77777777" w:rsidR="004C04E4" w:rsidRPr="00802C5F" w:rsidRDefault="004C04E4" w:rsidP="004C04E4">
      <w:pPr>
        <w:rPr>
          <w:rFonts w:ascii="仿宋" w:eastAsia="仿宋" w:hAnsi="仿宋"/>
        </w:rPr>
      </w:pPr>
      <w:r w:rsidRPr="00802C5F">
        <w:rPr>
          <w:rFonts w:ascii="仿宋" w:eastAsia="仿宋" w:hAnsi="仿宋" w:hint="eastAsia"/>
        </w:rPr>
        <w:t>分期建设、分期投产或分期使用的合同工程的竣工验收，按12.1.3款、12.2.1款的约定，分期组织竣工验收。</w:t>
      </w:r>
    </w:p>
    <w:p w14:paraId="53F0AFD4"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13</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变更和合同价格调整</w:t>
      </w:r>
    </w:p>
    <w:p w14:paraId="53963899" w14:textId="77777777" w:rsidR="004C04E4" w:rsidRPr="00802C5F" w:rsidRDefault="004C04E4" w:rsidP="004C04E4">
      <w:pPr>
        <w:rPr>
          <w:rFonts w:ascii="仿宋" w:eastAsia="仿宋" w:hAnsi="仿宋"/>
        </w:rPr>
      </w:pPr>
      <w:r w:rsidRPr="00802C5F">
        <w:rPr>
          <w:rFonts w:ascii="仿宋" w:eastAsia="仿宋" w:hAnsi="仿宋"/>
        </w:rPr>
        <w:t>13.1</w:t>
      </w:r>
      <w:r w:rsidRPr="00802C5F">
        <w:rPr>
          <w:rFonts w:ascii="仿宋" w:eastAsia="仿宋" w:hAnsi="仿宋" w:hint="eastAsia"/>
        </w:rPr>
        <w:t xml:space="preserve">  变更权</w:t>
      </w:r>
    </w:p>
    <w:p w14:paraId="45062497" w14:textId="77777777" w:rsidR="004C04E4" w:rsidRPr="00802C5F" w:rsidRDefault="004C04E4" w:rsidP="004C04E4">
      <w:pPr>
        <w:rPr>
          <w:rFonts w:ascii="仿宋" w:eastAsia="仿宋" w:hAnsi="仿宋"/>
        </w:rPr>
      </w:pPr>
      <w:r w:rsidRPr="00802C5F">
        <w:rPr>
          <w:rFonts w:ascii="仿宋" w:eastAsia="仿宋" w:hAnsi="仿宋"/>
        </w:rPr>
        <w:t>13.1.1</w:t>
      </w:r>
      <w:r w:rsidRPr="00802C5F">
        <w:rPr>
          <w:rFonts w:ascii="仿宋" w:eastAsia="仿宋" w:hAnsi="仿宋" w:hint="eastAsia"/>
        </w:rPr>
        <w:t xml:space="preserve">  变更权</w:t>
      </w:r>
    </w:p>
    <w:p w14:paraId="17B69AFC" w14:textId="77777777" w:rsidR="004C04E4" w:rsidRPr="00802C5F" w:rsidRDefault="004C04E4" w:rsidP="004C04E4">
      <w:pPr>
        <w:rPr>
          <w:rFonts w:ascii="仿宋" w:eastAsia="仿宋" w:hAnsi="仿宋"/>
        </w:rPr>
      </w:pPr>
      <w:r w:rsidRPr="00802C5F">
        <w:rPr>
          <w:rFonts w:ascii="仿宋" w:eastAsia="仿宋" w:hAnsi="仿宋" w:hint="eastAsia"/>
        </w:rPr>
        <w:t>发包人拥有批准变更的权限。自合同生效后至工程竣工验收前的任何时间内，发包人有权依据监理人的建议、承包人的建议，及</w:t>
      </w:r>
      <w:r w:rsidRPr="00802C5F">
        <w:rPr>
          <w:rFonts w:ascii="仿宋" w:eastAsia="仿宋" w:hAnsi="仿宋"/>
        </w:rPr>
        <w:t>13.2</w:t>
      </w:r>
      <w:r w:rsidRPr="00802C5F">
        <w:rPr>
          <w:rFonts w:ascii="仿宋" w:eastAsia="仿宋" w:hAnsi="仿宋" w:hint="eastAsia"/>
        </w:rPr>
        <w:t>款约定的变更范围，下达变更指令。变更指令以书面形式发出。</w:t>
      </w:r>
    </w:p>
    <w:p w14:paraId="53647F20" w14:textId="77777777" w:rsidR="004C04E4" w:rsidRPr="00802C5F" w:rsidRDefault="004C04E4" w:rsidP="004C04E4">
      <w:pPr>
        <w:rPr>
          <w:rFonts w:ascii="仿宋" w:eastAsia="仿宋" w:hAnsi="仿宋"/>
        </w:rPr>
      </w:pPr>
      <w:r w:rsidRPr="00802C5F">
        <w:rPr>
          <w:rFonts w:ascii="仿宋" w:eastAsia="仿宋" w:hAnsi="仿宋" w:hint="eastAsia"/>
        </w:rPr>
        <w:t>13.1.2  变更</w:t>
      </w:r>
    </w:p>
    <w:p w14:paraId="516DD6B3" w14:textId="77777777" w:rsidR="004C04E4" w:rsidRPr="00802C5F" w:rsidRDefault="004C04E4" w:rsidP="004C04E4">
      <w:pPr>
        <w:rPr>
          <w:rFonts w:ascii="仿宋" w:eastAsia="仿宋" w:hAnsi="仿宋"/>
        </w:rPr>
      </w:pPr>
      <w:r w:rsidRPr="00802C5F">
        <w:rPr>
          <w:rFonts w:ascii="仿宋" w:eastAsia="仿宋" w:hAnsi="仿宋" w:hint="eastAsia"/>
        </w:rPr>
        <w:t>由发包人批准并发出的书面变更指令，属于变更。包括发包人直接下达的变更指令、或经发包人批准的由监理人下达的变更指令。</w:t>
      </w:r>
    </w:p>
    <w:p w14:paraId="7DD27654" w14:textId="77777777" w:rsidR="004C04E4" w:rsidRPr="00802C5F" w:rsidRDefault="004C04E4" w:rsidP="004C04E4">
      <w:pPr>
        <w:rPr>
          <w:rFonts w:ascii="仿宋" w:eastAsia="仿宋" w:hAnsi="仿宋"/>
        </w:rPr>
      </w:pPr>
      <w:r w:rsidRPr="00802C5F">
        <w:rPr>
          <w:rFonts w:ascii="仿宋" w:eastAsia="仿宋" w:hAnsi="仿宋" w:hint="eastAsia"/>
        </w:rPr>
        <w:t>承包人对自身的设计、采购、施工、竣工试验、竣工</w:t>
      </w:r>
      <w:proofErr w:type="gramStart"/>
      <w:r w:rsidRPr="00802C5F">
        <w:rPr>
          <w:rFonts w:ascii="仿宋" w:eastAsia="仿宋" w:hAnsi="仿宋" w:hint="eastAsia"/>
        </w:rPr>
        <w:t>后试验</w:t>
      </w:r>
      <w:proofErr w:type="gramEnd"/>
      <w:r w:rsidRPr="00802C5F">
        <w:rPr>
          <w:rFonts w:ascii="仿宋" w:eastAsia="仿宋" w:hAnsi="仿宋" w:hint="eastAsia"/>
        </w:rPr>
        <w:t>存在的缺陷，应自费修正、调整和完善，不属于变更。</w:t>
      </w:r>
    </w:p>
    <w:p w14:paraId="0E126489" w14:textId="77777777" w:rsidR="004C04E4" w:rsidRPr="00802C5F" w:rsidRDefault="004C04E4" w:rsidP="004C04E4">
      <w:pPr>
        <w:rPr>
          <w:rFonts w:ascii="仿宋" w:eastAsia="仿宋" w:hAnsi="仿宋"/>
        </w:rPr>
      </w:pPr>
      <w:r w:rsidRPr="00802C5F">
        <w:rPr>
          <w:rFonts w:ascii="仿宋" w:eastAsia="仿宋" w:hAnsi="仿宋" w:hint="eastAsia"/>
        </w:rPr>
        <w:t>13.1.3  变更建议权</w:t>
      </w:r>
    </w:p>
    <w:p w14:paraId="72A7A486" w14:textId="77777777" w:rsidR="004C04E4" w:rsidRPr="00802C5F" w:rsidRDefault="004C04E4" w:rsidP="004C04E4">
      <w:pPr>
        <w:rPr>
          <w:rFonts w:ascii="仿宋" w:eastAsia="仿宋" w:hAnsi="仿宋"/>
        </w:rPr>
      </w:pPr>
      <w:r w:rsidRPr="00802C5F">
        <w:rPr>
          <w:rFonts w:ascii="仿宋" w:eastAsia="仿宋" w:hAnsi="仿宋" w:hint="eastAsia"/>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14:paraId="245F90D5" w14:textId="77777777" w:rsidR="004C04E4" w:rsidRPr="00802C5F" w:rsidRDefault="004C04E4" w:rsidP="004C04E4">
      <w:pPr>
        <w:rPr>
          <w:rFonts w:ascii="仿宋" w:eastAsia="仿宋" w:hAnsi="仿宋"/>
        </w:rPr>
      </w:pPr>
      <w:r w:rsidRPr="00802C5F">
        <w:rPr>
          <w:rFonts w:ascii="仿宋" w:eastAsia="仿宋" w:hAnsi="仿宋" w:hint="eastAsia"/>
        </w:rPr>
        <w:t>13</w:t>
      </w:r>
      <w:r w:rsidRPr="00802C5F">
        <w:rPr>
          <w:rFonts w:ascii="仿宋" w:eastAsia="仿宋" w:hAnsi="仿宋"/>
        </w:rPr>
        <w:t>.</w:t>
      </w:r>
      <w:r w:rsidRPr="00802C5F">
        <w:rPr>
          <w:rFonts w:ascii="仿宋" w:eastAsia="仿宋" w:hAnsi="仿宋" w:hint="eastAsia"/>
        </w:rPr>
        <w:t>2  变更范围</w:t>
      </w:r>
    </w:p>
    <w:p w14:paraId="01440171" w14:textId="77777777" w:rsidR="004C04E4" w:rsidRPr="00802C5F" w:rsidRDefault="004C04E4" w:rsidP="004C04E4">
      <w:pPr>
        <w:rPr>
          <w:rFonts w:ascii="仿宋" w:eastAsia="仿宋" w:hAnsi="仿宋"/>
        </w:rPr>
      </w:pPr>
      <w:r w:rsidRPr="00802C5F">
        <w:rPr>
          <w:rFonts w:ascii="仿宋" w:eastAsia="仿宋" w:hAnsi="仿宋"/>
        </w:rPr>
        <w:t>13.2.</w:t>
      </w:r>
      <w:r w:rsidRPr="00802C5F">
        <w:rPr>
          <w:rFonts w:ascii="仿宋" w:eastAsia="仿宋" w:hAnsi="仿宋" w:hint="eastAsia"/>
        </w:rPr>
        <w:t>1  设计变更范围</w:t>
      </w:r>
    </w:p>
    <w:p w14:paraId="28F7F929" w14:textId="77777777" w:rsidR="004C04E4" w:rsidRPr="00802C5F" w:rsidRDefault="004C04E4" w:rsidP="004C04E4">
      <w:pPr>
        <w:rPr>
          <w:rFonts w:ascii="仿宋" w:eastAsia="仿宋" w:hAnsi="仿宋"/>
        </w:rPr>
      </w:pPr>
      <w:r w:rsidRPr="00802C5F">
        <w:rPr>
          <w:rFonts w:ascii="仿宋" w:eastAsia="仿宋" w:hAnsi="仿宋" w:hint="eastAsia"/>
        </w:rPr>
        <w:t>（1） 对生产工艺流程的调整，但未扩大或缩小初步设计批准的生产路线和规模、或未扩大或缩小合同约定的生产路线和规模；</w:t>
      </w:r>
    </w:p>
    <w:p w14:paraId="4C1E5AB5" w14:textId="77777777" w:rsidR="004C04E4" w:rsidRPr="00802C5F" w:rsidRDefault="004C04E4" w:rsidP="004C04E4">
      <w:pPr>
        <w:rPr>
          <w:rFonts w:ascii="仿宋" w:eastAsia="仿宋" w:hAnsi="仿宋"/>
        </w:rPr>
      </w:pPr>
      <w:r w:rsidRPr="00802C5F">
        <w:rPr>
          <w:rFonts w:ascii="仿宋" w:eastAsia="仿宋" w:hAnsi="仿宋" w:hint="eastAsia"/>
        </w:rPr>
        <w:t>（2） 对平面布置、竖面布置、局部使用功能的调整，但未扩大初步设计批准的建筑规模，未改变初步设计批准的使用功能；或未扩大合同约定的建筑规模，未改变合同约定的使用功能；</w:t>
      </w:r>
    </w:p>
    <w:p w14:paraId="438ABBAA" w14:textId="77777777" w:rsidR="004C04E4" w:rsidRPr="00802C5F" w:rsidRDefault="004C04E4" w:rsidP="004C04E4">
      <w:pPr>
        <w:rPr>
          <w:rFonts w:ascii="仿宋" w:eastAsia="仿宋" w:hAnsi="仿宋"/>
        </w:rPr>
      </w:pPr>
      <w:r w:rsidRPr="00802C5F">
        <w:rPr>
          <w:rFonts w:ascii="仿宋" w:eastAsia="仿宋" w:hAnsi="仿宋" w:hint="eastAsia"/>
        </w:rPr>
        <w:t>（3） 对配套工程系统的工艺调整、使用功能调整；</w:t>
      </w:r>
    </w:p>
    <w:p w14:paraId="3C4E4C1D" w14:textId="77777777" w:rsidR="004C04E4" w:rsidRPr="00802C5F" w:rsidRDefault="004C04E4" w:rsidP="004C04E4">
      <w:pPr>
        <w:rPr>
          <w:rFonts w:ascii="仿宋" w:eastAsia="仿宋" w:hAnsi="仿宋"/>
        </w:rPr>
      </w:pPr>
      <w:r w:rsidRPr="00802C5F">
        <w:rPr>
          <w:rFonts w:ascii="仿宋" w:eastAsia="仿宋" w:hAnsi="仿宋" w:hint="eastAsia"/>
        </w:rPr>
        <w:t>（4） 对区域内基准控制点、基准标高和基准线的调整；</w:t>
      </w:r>
    </w:p>
    <w:p w14:paraId="22CAC8D5" w14:textId="77777777" w:rsidR="004C04E4" w:rsidRPr="00802C5F" w:rsidRDefault="004C04E4" w:rsidP="004C04E4">
      <w:pPr>
        <w:rPr>
          <w:rFonts w:ascii="仿宋" w:eastAsia="仿宋" w:hAnsi="仿宋"/>
        </w:rPr>
      </w:pPr>
      <w:r w:rsidRPr="00802C5F">
        <w:rPr>
          <w:rFonts w:ascii="仿宋" w:eastAsia="仿宋" w:hAnsi="仿宋" w:hint="eastAsia"/>
        </w:rPr>
        <w:t>（5） 对设备、材料、部件的性能、规格和数量的调整；</w:t>
      </w:r>
    </w:p>
    <w:p w14:paraId="5887541E" w14:textId="77777777" w:rsidR="004C04E4" w:rsidRPr="00802C5F" w:rsidRDefault="004C04E4" w:rsidP="004C04E4">
      <w:pPr>
        <w:rPr>
          <w:rFonts w:ascii="仿宋" w:eastAsia="仿宋" w:hAnsi="仿宋"/>
        </w:rPr>
      </w:pPr>
      <w:r w:rsidRPr="00802C5F">
        <w:rPr>
          <w:rFonts w:ascii="仿宋" w:eastAsia="仿宋" w:hAnsi="仿宋" w:hint="eastAsia"/>
        </w:rPr>
        <w:t>（6） 因执行基准日期之后新颁布的法律、标准、规范引起的变更；</w:t>
      </w:r>
    </w:p>
    <w:p w14:paraId="5AB2DA57" w14:textId="77777777" w:rsidR="004C04E4" w:rsidRPr="00802C5F" w:rsidRDefault="004C04E4" w:rsidP="004C04E4">
      <w:pPr>
        <w:rPr>
          <w:rFonts w:ascii="仿宋" w:eastAsia="仿宋" w:hAnsi="仿宋"/>
        </w:rPr>
      </w:pPr>
      <w:r w:rsidRPr="00802C5F">
        <w:rPr>
          <w:rFonts w:ascii="仿宋" w:eastAsia="仿宋" w:hAnsi="仿宋" w:hint="eastAsia"/>
        </w:rPr>
        <w:t>（7） 其它超出合同约定的设计事项；</w:t>
      </w:r>
    </w:p>
    <w:p w14:paraId="1A6F1479" w14:textId="77777777" w:rsidR="004C04E4" w:rsidRPr="00802C5F" w:rsidRDefault="004C04E4" w:rsidP="004C04E4">
      <w:pPr>
        <w:rPr>
          <w:rFonts w:ascii="仿宋" w:eastAsia="仿宋" w:hAnsi="仿宋"/>
        </w:rPr>
      </w:pPr>
      <w:r w:rsidRPr="00802C5F">
        <w:rPr>
          <w:rFonts w:ascii="仿宋" w:eastAsia="仿宋" w:hAnsi="仿宋" w:hint="eastAsia"/>
        </w:rPr>
        <w:t>（8） 上述变更所需的附加工作。</w:t>
      </w:r>
    </w:p>
    <w:p w14:paraId="327129C5" w14:textId="77777777" w:rsidR="004C04E4" w:rsidRPr="00802C5F" w:rsidRDefault="004C04E4" w:rsidP="004C04E4">
      <w:pPr>
        <w:rPr>
          <w:rFonts w:ascii="仿宋" w:eastAsia="仿宋" w:hAnsi="仿宋"/>
        </w:rPr>
      </w:pPr>
      <w:r w:rsidRPr="00802C5F">
        <w:rPr>
          <w:rFonts w:ascii="仿宋" w:eastAsia="仿宋" w:hAnsi="仿宋" w:hint="eastAsia"/>
        </w:rPr>
        <w:t>13.2.2</w:t>
      </w:r>
      <w:r w:rsidRPr="00802C5F">
        <w:rPr>
          <w:rFonts w:ascii="仿宋" w:eastAsia="仿宋" w:hAnsi="仿宋"/>
        </w:rPr>
        <w:t xml:space="preserve"> </w:t>
      </w:r>
      <w:r w:rsidRPr="00802C5F">
        <w:rPr>
          <w:rFonts w:ascii="仿宋" w:eastAsia="仿宋" w:hAnsi="仿宋" w:hint="eastAsia"/>
        </w:rPr>
        <w:t xml:space="preserve"> 采购变更范围</w:t>
      </w:r>
    </w:p>
    <w:p w14:paraId="3A5C2CCE" w14:textId="77777777" w:rsidR="004C04E4" w:rsidRPr="00802C5F" w:rsidRDefault="004C04E4" w:rsidP="004C04E4">
      <w:pPr>
        <w:rPr>
          <w:rFonts w:ascii="仿宋" w:eastAsia="仿宋" w:hAnsi="仿宋"/>
        </w:rPr>
      </w:pPr>
      <w:r w:rsidRPr="00802C5F">
        <w:rPr>
          <w:rFonts w:ascii="仿宋" w:eastAsia="仿宋" w:hAnsi="仿宋" w:hint="eastAsia"/>
        </w:rPr>
        <w:t>（1）承包人已按发包人批准的名单，与相关供货商签订采购合同或已开始加工制造、供货、运输等，发包人通知承包人选择该名单中的另一家供货商；</w:t>
      </w:r>
    </w:p>
    <w:p w14:paraId="7D2FA430" w14:textId="77777777" w:rsidR="004C04E4" w:rsidRPr="00802C5F" w:rsidRDefault="004C04E4" w:rsidP="004C04E4">
      <w:pPr>
        <w:rPr>
          <w:rFonts w:ascii="仿宋" w:eastAsia="仿宋" w:hAnsi="仿宋"/>
        </w:rPr>
      </w:pPr>
      <w:r w:rsidRPr="00802C5F">
        <w:rPr>
          <w:rFonts w:ascii="仿宋" w:eastAsia="仿宋" w:hAnsi="仿宋" w:hint="eastAsia"/>
        </w:rPr>
        <w:t xml:space="preserve">（2）因执行基准日期之后新颁布的法律、标准、规范引起的变更； </w:t>
      </w:r>
    </w:p>
    <w:p w14:paraId="27BABEF9" w14:textId="77777777" w:rsidR="004C04E4" w:rsidRPr="00802C5F" w:rsidRDefault="004C04E4" w:rsidP="004C04E4">
      <w:pPr>
        <w:rPr>
          <w:rFonts w:ascii="仿宋" w:eastAsia="仿宋" w:hAnsi="仿宋"/>
        </w:rPr>
      </w:pPr>
      <w:r w:rsidRPr="00802C5F">
        <w:rPr>
          <w:rFonts w:ascii="仿宋" w:eastAsia="仿宋" w:hAnsi="仿宋" w:hint="eastAsia"/>
        </w:rPr>
        <w:t>（3）发包人要求改变检查、检验、检测、试验的地点和增加的附加试验；</w:t>
      </w:r>
    </w:p>
    <w:p w14:paraId="423D21E9" w14:textId="77777777" w:rsidR="004C04E4" w:rsidRPr="00802C5F" w:rsidRDefault="004C04E4" w:rsidP="004C04E4">
      <w:pPr>
        <w:rPr>
          <w:rFonts w:ascii="仿宋" w:eastAsia="仿宋" w:hAnsi="仿宋"/>
        </w:rPr>
      </w:pPr>
      <w:r w:rsidRPr="00802C5F">
        <w:rPr>
          <w:rFonts w:ascii="仿宋" w:eastAsia="仿宋" w:hAnsi="仿宋" w:hint="eastAsia"/>
        </w:rPr>
        <w:t>（4）发包人要求增减合同中约定的备品备件、专用工具、竣工</w:t>
      </w:r>
      <w:proofErr w:type="gramStart"/>
      <w:r w:rsidRPr="00802C5F">
        <w:rPr>
          <w:rFonts w:ascii="仿宋" w:eastAsia="仿宋" w:hAnsi="仿宋" w:hint="eastAsia"/>
        </w:rPr>
        <w:t>后试验</w:t>
      </w:r>
      <w:proofErr w:type="gramEnd"/>
      <w:r w:rsidRPr="00802C5F">
        <w:rPr>
          <w:rFonts w:ascii="仿宋" w:eastAsia="仿宋" w:hAnsi="仿宋" w:hint="eastAsia"/>
        </w:rPr>
        <w:t>物资的采购数量；</w:t>
      </w:r>
    </w:p>
    <w:p w14:paraId="3E4ABE1D" w14:textId="77777777" w:rsidR="004C04E4" w:rsidRPr="00802C5F" w:rsidRDefault="004C04E4" w:rsidP="004C04E4">
      <w:pPr>
        <w:rPr>
          <w:rFonts w:ascii="仿宋" w:eastAsia="仿宋" w:hAnsi="仿宋"/>
        </w:rPr>
      </w:pPr>
      <w:r w:rsidRPr="00802C5F">
        <w:rPr>
          <w:rFonts w:ascii="仿宋" w:eastAsia="仿宋" w:hAnsi="仿宋" w:hint="eastAsia"/>
        </w:rPr>
        <w:t>（5）上述变更所需的附加工作。</w:t>
      </w:r>
    </w:p>
    <w:p w14:paraId="546C298A" w14:textId="77777777" w:rsidR="004C04E4" w:rsidRPr="00802C5F" w:rsidRDefault="004C04E4" w:rsidP="004C04E4">
      <w:pPr>
        <w:rPr>
          <w:rFonts w:ascii="仿宋" w:eastAsia="仿宋" w:hAnsi="仿宋"/>
        </w:rPr>
      </w:pPr>
      <w:r w:rsidRPr="00802C5F">
        <w:rPr>
          <w:rFonts w:ascii="仿宋" w:eastAsia="仿宋" w:hAnsi="仿宋"/>
        </w:rPr>
        <w:t>13.2.</w:t>
      </w:r>
      <w:r w:rsidRPr="00802C5F">
        <w:rPr>
          <w:rFonts w:ascii="仿宋" w:eastAsia="仿宋" w:hAnsi="仿宋" w:hint="eastAsia"/>
        </w:rPr>
        <w:t>3  施工变更范围</w:t>
      </w:r>
    </w:p>
    <w:p w14:paraId="54826627" w14:textId="77777777" w:rsidR="004C04E4" w:rsidRPr="00802C5F" w:rsidRDefault="004C04E4" w:rsidP="004C04E4">
      <w:pPr>
        <w:rPr>
          <w:rFonts w:ascii="仿宋" w:eastAsia="仿宋" w:hAnsi="仿宋"/>
        </w:rPr>
      </w:pPr>
      <w:r w:rsidRPr="00802C5F">
        <w:rPr>
          <w:rFonts w:ascii="仿宋" w:eastAsia="仿宋" w:hAnsi="仿宋" w:hint="eastAsia"/>
        </w:rPr>
        <w:t>（1）根据13</w:t>
      </w:r>
      <w:r w:rsidRPr="00802C5F">
        <w:rPr>
          <w:rFonts w:ascii="仿宋" w:eastAsia="仿宋" w:hAnsi="仿宋"/>
        </w:rPr>
        <w:t>.2.</w:t>
      </w:r>
      <w:r w:rsidRPr="00802C5F">
        <w:rPr>
          <w:rFonts w:ascii="仿宋" w:eastAsia="仿宋" w:hAnsi="仿宋" w:hint="eastAsia"/>
        </w:rPr>
        <w:t>1款的设计变更，造成施工方法改变、设备、材料、部件、人工和工程量的增减；</w:t>
      </w:r>
    </w:p>
    <w:p w14:paraId="2995C9E6" w14:textId="77777777" w:rsidR="004C04E4" w:rsidRPr="00802C5F" w:rsidRDefault="004C04E4" w:rsidP="004C04E4">
      <w:pPr>
        <w:rPr>
          <w:rFonts w:ascii="仿宋" w:eastAsia="仿宋" w:hAnsi="仿宋"/>
        </w:rPr>
      </w:pPr>
      <w:r w:rsidRPr="00802C5F">
        <w:rPr>
          <w:rFonts w:ascii="仿宋" w:eastAsia="仿宋" w:hAnsi="仿宋" w:hint="eastAsia"/>
        </w:rPr>
        <w:t>（2）发包人要求增加的附加试验、改变试验地点；</w:t>
      </w:r>
    </w:p>
    <w:p w14:paraId="726F4D53" w14:textId="77777777" w:rsidR="004C04E4" w:rsidRPr="00802C5F" w:rsidRDefault="004C04E4" w:rsidP="004C04E4">
      <w:pPr>
        <w:rPr>
          <w:rFonts w:ascii="仿宋" w:eastAsia="仿宋" w:hAnsi="仿宋"/>
        </w:rPr>
      </w:pPr>
      <w:r w:rsidRPr="00802C5F">
        <w:rPr>
          <w:rFonts w:ascii="仿宋" w:eastAsia="仿宋" w:hAnsi="仿宋" w:hint="eastAsia"/>
        </w:rPr>
        <w:lastRenderedPageBreak/>
        <w:t>（3）根据</w:t>
      </w:r>
      <w:r w:rsidRPr="00802C5F">
        <w:rPr>
          <w:rFonts w:ascii="仿宋" w:eastAsia="仿宋" w:hAnsi="仿宋"/>
        </w:rPr>
        <w:t>5.</w:t>
      </w:r>
      <w:r w:rsidRPr="00802C5F">
        <w:rPr>
          <w:rFonts w:ascii="仿宋" w:eastAsia="仿宋" w:hAnsi="仿宋" w:hint="eastAsia"/>
        </w:rPr>
        <w:t>2</w:t>
      </w:r>
      <w:r w:rsidRPr="00802C5F">
        <w:rPr>
          <w:rFonts w:ascii="仿宋" w:eastAsia="仿宋" w:hAnsi="仿宋"/>
        </w:rPr>
        <w:t>.1</w:t>
      </w:r>
      <w:r w:rsidRPr="00802C5F">
        <w:rPr>
          <w:rFonts w:ascii="仿宋" w:eastAsia="仿宋" w:hAnsi="仿宋" w:hint="eastAsia"/>
        </w:rPr>
        <w:t>款第（</w:t>
      </w:r>
      <w:r w:rsidRPr="00802C5F">
        <w:rPr>
          <w:rFonts w:ascii="仿宋" w:eastAsia="仿宋" w:hAnsi="仿宋"/>
        </w:rPr>
        <w:t>1</w:t>
      </w:r>
      <w:r w:rsidRPr="00802C5F">
        <w:rPr>
          <w:rFonts w:ascii="仿宋" w:eastAsia="仿宋" w:hAnsi="仿宋" w:hint="eastAsia"/>
        </w:rPr>
        <w:t>）项、第（</w:t>
      </w:r>
      <w:r w:rsidRPr="00802C5F">
        <w:rPr>
          <w:rFonts w:ascii="仿宋" w:eastAsia="仿宋" w:hAnsi="仿宋"/>
        </w:rPr>
        <w:t>2</w:t>
      </w:r>
      <w:r w:rsidRPr="00802C5F">
        <w:rPr>
          <w:rFonts w:ascii="仿宋" w:eastAsia="仿宋" w:hAnsi="仿宋" w:hint="eastAsia"/>
        </w:rPr>
        <w:t>）项之外，新增加的施工障碍处理；</w:t>
      </w:r>
    </w:p>
    <w:p w14:paraId="32F66203" w14:textId="77777777" w:rsidR="004C04E4" w:rsidRPr="00802C5F" w:rsidRDefault="004C04E4" w:rsidP="004C04E4">
      <w:pPr>
        <w:rPr>
          <w:rFonts w:ascii="仿宋" w:eastAsia="仿宋" w:hAnsi="仿宋"/>
        </w:rPr>
      </w:pPr>
      <w:r w:rsidRPr="00802C5F">
        <w:rPr>
          <w:rFonts w:ascii="仿宋" w:eastAsia="仿宋" w:hAnsi="仿宋" w:hint="eastAsia"/>
        </w:rPr>
        <w:t>（4）发包人对竣工试验经验收或视为验收合格的项目，通知重新进行竣工试验；</w:t>
      </w:r>
    </w:p>
    <w:p w14:paraId="311AE67B" w14:textId="77777777" w:rsidR="004C04E4" w:rsidRPr="00802C5F" w:rsidRDefault="004C04E4" w:rsidP="004C04E4">
      <w:pPr>
        <w:rPr>
          <w:rFonts w:ascii="仿宋" w:eastAsia="仿宋" w:hAnsi="仿宋"/>
        </w:rPr>
      </w:pPr>
      <w:r w:rsidRPr="00802C5F">
        <w:rPr>
          <w:rFonts w:ascii="仿宋" w:eastAsia="仿宋" w:hAnsi="仿宋" w:hint="eastAsia"/>
        </w:rPr>
        <w:t>（5）因执行基准日期之后新颁布的法律、标准、规范引起的变更。</w:t>
      </w:r>
    </w:p>
    <w:p w14:paraId="7008CAE8" w14:textId="77777777" w:rsidR="004C04E4" w:rsidRPr="00802C5F" w:rsidRDefault="004C04E4" w:rsidP="004C04E4">
      <w:pPr>
        <w:rPr>
          <w:rFonts w:ascii="仿宋" w:eastAsia="仿宋" w:hAnsi="仿宋"/>
        </w:rPr>
      </w:pPr>
      <w:r w:rsidRPr="00802C5F">
        <w:rPr>
          <w:rFonts w:ascii="仿宋" w:eastAsia="仿宋" w:hAnsi="仿宋" w:hint="eastAsia"/>
        </w:rPr>
        <w:t>（6）现场其他签证；</w:t>
      </w:r>
    </w:p>
    <w:p w14:paraId="1C5D1866" w14:textId="77777777" w:rsidR="004C04E4" w:rsidRPr="00802C5F" w:rsidRDefault="004C04E4" w:rsidP="004C04E4">
      <w:pPr>
        <w:rPr>
          <w:rFonts w:ascii="仿宋" w:eastAsia="仿宋" w:hAnsi="仿宋"/>
        </w:rPr>
      </w:pPr>
      <w:r w:rsidRPr="00802C5F">
        <w:rPr>
          <w:rFonts w:ascii="仿宋" w:eastAsia="仿宋" w:hAnsi="仿宋" w:hint="eastAsia"/>
        </w:rPr>
        <w:t>（7）上述变更所需的附加工作。</w:t>
      </w:r>
    </w:p>
    <w:p w14:paraId="3A7DCD1C" w14:textId="77777777" w:rsidR="004C04E4" w:rsidRPr="00802C5F" w:rsidRDefault="004C04E4" w:rsidP="004C04E4">
      <w:pPr>
        <w:rPr>
          <w:rFonts w:ascii="仿宋" w:eastAsia="仿宋" w:hAnsi="仿宋"/>
        </w:rPr>
      </w:pPr>
      <w:r w:rsidRPr="00802C5F">
        <w:rPr>
          <w:rFonts w:ascii="仿宋" w:eastAsia="仿宋" w:hAnsi="仿宋" w:hint="eastAsia"/>
        </w:rPr>
        <w:t>13.2.4</w:t>
      </w:r>
      <w:r w:rsidRPr="00802C5F">
        <w:rPr>
          <w:rFonts w:ascii="仿宋" w:eastAsia="仿宋" w:hAnsi="仿宋"/>
        </w:rPr>
        <w:t xml:space="preserve">  </w:t>
      </w:r>
      <w:r w:rsidRPr="00802C5F">
        <w:rPr>
          <w:rFonts w:ascii="仿宋" w:eastAsia="仿宋" w:hAnsi="仿宋" w:hint="eastAsia"/>
        </w:rPr>
        <w:t>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14:paraId="07326CAA" w14:textId="77777777" w:rsidR="004C04E4" w:rsidRPr="00802C5F" w:rsidRDefault="004C04E4" w:rsidP="004C04E4">
      <w:pPr>
        <w:rPr>
          <w:rFonts w:ascii="仿宋" w:eastAsia="仿宋" w:hAnsi="仿宋"/>
        </w:rPr>
      </w:pPr>
      <w:r w:rsidRPr="00802C5F">
        <w:rPr>
          <w:rFonts w:ascii="仿宋" w:eastAsia="仿宋" w:hAnsi="仿宋" w:hint="eastAsia"/>
        </w:rPr>
        <w:t>因承包人原因，实际进度明显落后于上述批准的项目进度计划时，承包人应按4.1.2款的约定，自费赶上；竣工日期延误时，按4.5款的约定承担误期赔偿责任。</w:t>
      </w:r>
    </w:p>
    <w:p w14:paraId="347F5FCB" w14:textId="77777777" w:rsidR="004C04E4" w:rsidRPr="00802C5F" w:rsidRDefault="004C04E4" w:rsidP="004C04E4">
      <w:pPr>
        <w:rPr>
          <w:rFonts w:ascii="仿宋" w:eastAsia="仿宋" w:hAnsi="仿宋"/>
        </w:rPr>
      </w:pPr>
      <w:r w:rsidRPr="00802C5F">
        <w:rPr>
          <w:rFonts w:ascii="仿宋" w:eastAsia="仿宋" w:hAnsi="仿宋"/>
        </w:rPr>
        <w:t>13.2.</w:t>
      </w:r>
      <w:r w:rsidRPr="00802C5F">
        <w:rPr>
          <w:rFonts w:ascii="仿宋" w:eastAsia="仿宋" w:hAnsi="仿宋" w:hint="eastAsia"/>
        </w:rPr>
        <w:t xml:space="preserve">5 </w:t>
      </w:r>
      <w:r w:rsidRPr="00802C5F">
        <w:rPr>
          <w:rFonts w:ascii="仿宋" w:eastAsia="仿宋" w:hAnsi="仿宋"/>
        </w:rPr>
        <w:t xml:space="preserve"> </w:t>
      </w:r>
      <w:r w:rsidRPr="00802C5F">
        <w:rPr>
          <w:rFonts w:ascii="仿宋" w:eastAsia="仿宋" w:hAnsi="仿宋" w:hint="eastAsia"/>
        </w:rPr>
        <w:t>调减部分工程。发包人的暂停超过45日，承包人请求复工时仍不能复工，或因不可抗力持续而无法继续施工的，双方可按合同约定以变更方式调减受暂停影响的部分工程。</w:t>
      </w:r>
    </w:p>
    <w:p w14:paraId="158AC4C4" w14:textId="77777777" w:rsidR="004C04E4" w:rsidRPr="00802C5F" w:rsidRDefault="004C04E4" w:rsidP="004C04E4">
      <w:pPr>
        <w:rPr>
          <w:rFonts w:ascii="仿宋" w:eastAsia="仿宋" w:hAnsi="仿宋"/>
        </w:rPr>
      </w:pPr>
      <w:r w:rsidRPr="00802C5F">
        <w:rPr>
          <w:rFonts w:ascii="仿宋" w:eastAsia="仿宋" w:hAnsi="仿宋" w:hint="eastAsia"/>
        </w:rPr>
        <w:t>13.2.6</w:t>
      </w:r>
      <w:r w:rsidRPr="00802C5F">
        <w:rPr>
          <w:rFonts w:ascii="仿宋" w:eastAsia="仿宋" w:hAnsi="仿宋"/>
        </w:rPr>
        <w:t xml:space="preserve">  </w:t>
      </w:r>
      <w:r w:rsidRPr="00802C5F">
        <w:rPr>
          <w:rFonts w:ascii="仿宋" w:eastAsia="仿宋" w:hAnsi="仿宋" w:hint="eastAsia"/>
        </w:rPr>
        <w:t>其它变更。根据工程的具体特点，在专用条款中约定。</w:t>
      </w:r>
    </w:p>
    <w:p w14:paraId="07AB5AC3" w14:textId="77777777" w:rsidR="004C04E4" w:rsidRPr="00802C5F" w:rsidRDefault="004C04E4" w:rsidP="004C04E4">
      <w:pPr>
        <w:rPr>
          <w:rFonts w:ascii="仿宋" w:eastAsia="仿宋" w:hAnsi="仿宋"/>
        </w:rPr>
      </w:pPr>
      <w:r w:rsidRPr="00802C5F">
        <w:rPr>
          <w:rFonts w:ascii="仿宋" w:eastAsia="仿宋" w:hAnsi="仿宋"/>
        </w:rPr>
        <w:t>13.3</w:t>
      </w:r>
      <w:r w:rsidRPr="00802C5F">
        <w:rPr>
          <w:rFonts w:ascii="仿宋" w:eastAsia="仿宋" w:hAnsi="仿宋" w:hint="eastAsia"/>
        </w:rPr>
        <w:t xml:space="preserve">  变更程序</w:t>
      </w:r>
    </w:p>
    <w:p w14:paraId="53C5B039" w14:textId="77777777" w:rsidR="004C04E4" w:rsidRPr="00802C5F" w:rsidRDefault="004C04E4" w:rsidP="004C04E4">
      <w:pPr>
        <w:rPr>
          <w:rFonts w:ascii="仿宋" w:eastAsia="仿宋" w:hAnsi="仿宋"/>
        </w:rPr>
      </w:pPr>
      <w:r w:rsidRPr="00802C5F">
        <w:rPr>
          <w:rFonts w:ascii="仿宋" w:eastAsia="仿宋" w:hAnsi="仿宋"/>
        </w:rPr>
        <w:t>13.3.1</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变更通知。发包人的变更应事先以书面形式通知承包人。 </w:t>
      </w:r>
    </w:p>
    <w:p w14:paraId="62065C30" w14:textId="77777777" w:rsidR="004C04E4" w:rsidRPr="00802C5F" w:rsidRDefault="004C04E4" w:rsidP="004C04E4">
      <w:pPr>
        <w:rPr>
          <w:rFonts w:ascii="仿宋" w:eastAsia="仿宋" w:hAnsi="仿宋"/>
        </w:rPr>
      </w:pPr>
      <w:r w:rsidRPr="00802C5F">
        <w:rPr>
          <w:rFonts w:ascii="仿宋" w:eastAsia="仿宋" w:hAnsi="仿宋"/>
        </w:rPr>
        <w:t>13.3.2</w:t>
      </w:r>
      <w:r w:rsidRPr="00802C5F">
        <w:rPr>
          <w:rFonts w:ascii="仿宋" w:eastAsia="仿宋" w:hAnsi="仿宋" w:hint="eastAsia"/>
        </w:rPr>
        <w:t xml:space="preserve"> 变更通知的建议报告。承包人接到发包人的变更通知后，有义务在10日内向发包人提交书面建议报告，</w:t>
      </w:r>
    </w:p>
    <w:p w14:paraId="290B8357" w14:textId="77777777" w:rsidR="004C04E4" w:rsidRPr="00802C5F" w:rsidRDefault="004C04E4" w:rsidP="004C04E4">
      <w:pPr>
        <w:rPr>
          <w:rFonts w:ascii="仿宋" w:eastAsia="仿宋" w:hAnsi="仿宋"/>
        </w:rPr>
      </w:pPr>
      <w:r w:rsidRPr="00802C5F">
        <w:rPr>
          <w:rFonts w:ascii="仿宋" w:eastAsia="仿宋" w:hAnsi="仿宋" w:hint="eastAsia"/>
        </w:rPr>
        <w:t>（1）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14:paraId="39BA7BA5" w14:textId="77777777" w:rsidR="004C04E4" w:rsidRPr="00802C5F" w:rsidRDefault="004C04E4" w:rsidP="004C04E4">
      <w:pPr>
        <w:rPr>
          <w:rFonts w:ascii="仿宋" w:eastAsia="仿宋" w:hAnsi="仿宋"/>
        </w:rPr>
      </w:pPr>
      <w:r w:rsidRPr="00802C5F">
        <w:rPr>
          <w:rFonts w:ascii="仿宋" w:eastAsia="仿宋" w:hAnsi="仿宋" w:hint="eastAsia"/>
        </w:rPr>
        <w:t>承包人未提交增加费用的估算及竣工日期延长，视为该项变更不涉及合同价格调整和竣工日期延长，发包人不再承担此项变更的任何费用及竣工日期延长的责任。</w:t>
      </w:r>
    </w:p>
    <w:p w14:paraId="42263704" w14:textId="77777777" w:rsidR="004C04E4" w:rsidRPr="00802C5F" w:rsidRDefault="004C04E4" w:rsidP="004C04E4">
      <w:pPr>
        <w:rPr>
          <w:rFonts w:ascii="仿宋" w:eastAsia="仿宋" w:hAnsi="仿宋"/>
        </w:rPr>
      </w:pPr>
      <w:r w:rsidRPr="00802C5F">
        <w:rPr>
          <w:rFonts w:ascii="仿宋" w:eastAsia="仿宋" w:hAnsi="仿宋" w:hint="eastAsia"/>
        </w:rPr>
        <w:t>（2）如承包人不接受发包人变更通知中的变更时，建议报告中应包括不支持此项变更的理由，理由包括：</w:t>
      </w:r>
    </w:p>
    <w:p w14:paraId="4F1978A2" w14:textId="77777777" w:rsidR="004C04E4" w:rsidRPr="00802C5F" w:rsidRDefault="004C04E4" w:rsidP="004C04E4">
      <w:pPr>
        <w:rPr>
          <w:rFonts w:ascii="仿宋" w:eastAsia="仿宋" w:hAnsi="仿宋"/>
        </w:rPr>
      </w:pPr>
      <w:r w:rsidRPr="00802C5F">
        <w:rPr>
          <w:rFonts w:ascii="仿宋" w:eastAsia="仿宋" w:hAnsi="仿宋" w:hint="eastAsia"/>
        </w:rPr>
        <w:t>1）此变更不符合法律、法规等有关规定；</w:t>
      </w:r>
    </w:p>
    <w:p w14:paraId="1F35B313" w14:textId="77777777" w:rsidR="004C04E4" w:rsidRPr="00802C5F" w:rsidRDefault="004C04E4" w:rsidP="004C04E4">
      <w:pPr>
        <w:rPr>
          <w:rFonts w:ascii="仿宋" w:eastAsia="仿宋" w:hAnsi="仿宋"/>
        </w:rPr>
      </w:pPr>
      <w:r w:rsidRPr="00802C5F">
        <w:rPr>
          <w:rFonts w:ascii="仿宋" w:eastAsia="仿宋" w:hAnsi="仿宋" w:hint="eastAsia"/>
        </w:rPr>
        <w:t>2）承包人难以取得变更所需的特殊设备、材料、部件；</w:t>
      </w:r>
    </w:p>
    <w:p w14:paraId="6A2399AB" w14:textId="77777777" w:rsidR="004C04E4" w:rsidRPr="00802C5F" w:rsidRDefault="004C04E4" w:rsidP="004C04E4">
      <w:pPr>
        <w:rPr>
          <w:rFonts w:ascii="仿宋" w:eastAsia="仿宋" w:hAnsi="仿宋"/>
        </w:rPr>
      </w:pPr>
      <w:r w:rsidRPr="00802C5F">
        <w:rPr>
          <w:rFonts w:ascii="仿宋" w:eastAsia="仿宋" w:hAnsi="仿宋" w:hint="eastAsia"/>
        </w:rPr>
        <w:t>3）承包人难以取得变更所需的工艺、技术；</w:t>
      </w:r>
    </w:p>
    <w:p w14:paraId="72CB370B" w14:textId="77777777" w:rsidR="004C04E4" w:rsidRPr="00802C5F" w:rsidRDefault="004C04E4" w:rsidP="004C04E4">
      <w:pPr>
        <w:rPr>
          <w:rFonts w:ascii="仿宋" w:eastAsia="仿宋" w:hAnsi="仿宋"/>
        </w:rPr>
      </w:pPr>
      <w:r w:rsidRPr="00802C5F">
        <w:rPr>
          <w:rFonts w:ascii="仿宋" w:eastAsia="仿宋" w:hAnsi="仿宋" w:hint="eastAsia"/>
        </w:rPr>
        <w:t>4）变更将降低工程的安全性、稳定性、适用性；</w:t>
      </w:r>
    </w:p>
    <w:p w14:paraId="790B9FD9" w14:textId="77777777" w:rsidR="004C04E4" w:rsidRPr="00802C5F" w:rsidRDefault="004C04E4" w:rsidP="004C04E4">
      <w:pPr>
        <w:rPr>
          <w:rFonts w:ascii="仿宋" w:eastAsia="仿宋" w:hAnsi="仿宋"/>
        </w:rPr>
      </w:pPr>
      <w:r w:rsidRPr="00802C5F">
        <w:rPr>
          <w:rFonts w:ascii="仿宋" w:eastAsia="仿宋" w:hAnsi="仿宋" w:hint="eastAsia"/>
        </w:rPr>
        <w:t>5）对生产性能保证值、使用功能保证的实现产生不利影响等。</w:t>
      </w:r>
    </w:p>
    <w:p w14:paraId="4E00359A" w14:textId="77777777" w:rsidR="004C04E4" w:rsidRPr="00802C5F" w:rsidRDefault="004C04E4" w:rsidP="004C04E4">
      <w:pPr>
        <w:rPr>
          <w:rFonts w:ascii="仿宋" w:eastAsia="仿宋" w:hAnsi="仿宋"/>
        </w:rPr>
      </w:pPr>
      <w:r w:rsidRPr="00802C5F">
        <w:rPr>
          <w:rFonts w:ascii="仿宋" w:eastAsia="仿宋" w:hAnsi="仿宋"/>
        </w:rPr>
        <w:t>13.3.3</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发包人的审查和批准。发包人应在接到承包人根据13.3.2款约定提交的书面建议报告后</w:t>
      </w:r>
      <w:r w:rsidRPr="00802C5F">
        <w:rPr>
          <w:rFonts w:ascii="仿宋" w:eastAsia="仿宋" w:hAnsi="仿宋"/>
        </w:rPr>
        <w:t>10</w:t>
      </w:r>
      <w:r w:rsidRPr="00802C5F">
        <w:rPr>
          <w:rFonts w:ascii="仿宋" w:eastAsia="仿宋" w:hAnsi="仿宋" w:hint="eastAsia"/>
        </w:rPr>
        <w:t>日内对此项建议给予审查，并发出批准、撤销、改变、提出进一步要求的书面通知。承包人在等待发包人回复的时间内，不能停止或延误任何工作。</w:t>
      </w:r>
    </w:p>
    <w:p w14:paraId="791532D4"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）发包人接到承包人根据13.3.2款第（1）项的约定提交的建议报告，对其理由、估算、和（或）竣工日期延长经审查批准后，应以书面形式下达变更指令。</w:t>
      </w:r>
    </w:p>
    <w:p w14:paraId="3D4BDFB5" w14:textId="77777777" w:rsidR="004C04E4" w:rsidRPr="00802C5F" w:rsidRDefault="004C04E4" w:rsidP="004C04E4">
      <w:pPr>
        <w:rPr>
          <w:rFonts w:ascii="仿宋" w:eastAsia="仿宋" w:hAnsi="仿宋"/>
        </w:rPr>
      </w:pPr>
      <w:r w:rsidRPr="00802C5F">
        <w:rPr>
          <w:rFonts w:ascii="仿宋" w:eastAsia="仿宋" w:hAnsi="仿宋" w:hint="eastAsia"/>
        </w:rPr>
        <w:t>发包人在下达的变更指令中，未能确认承包人对此项变更提出的估算和（或）竣工日期延长亦未提出异议的，自发包人接到此项书面建议报告后的第</w:t>
      </w:r>
      <w:r w:rsidRPr="00802C5F">
        <w:rPr>
          <w:rFonts w:ascii="仿宋" w:eastAsia="仿宋" w:hAnsi="仿宋"/>
        </w:rPr>
        <w:t>1</w:t>
      </w:r>
      <w:r w:rsidRPr="00802C5F">
        <w:rPr>
          <w:rFonts w:ascii="仿宋" w:eastAsia="仿宋" w:hAnsi="仿宋" w:hint="eastAsia"/>
        </w:rPr>
        <w:t>1日开始，视为承包人提交的变更估算、和（或）竣工日期延长，已被发包人批准。</w:t>
      </w:r>
    </w:p>
    <w:p w14:paraId="22D203CA" w14:textId="77777777" w:rsidR="004C04E4" w:rsidRPr="00802C5F" w:rsidRDefault="004C04E4" w:rsidP="004C04E4">
      <w:pPr>
        <w:rPr>
          <w:rFonts w:ascii="仿宋" w:eastAsia="仿宋" w:hAnsi="仿宋"/>
        </w:rPr>
      </w:pPr>
      <w:r w:rsidRPr="00802C5F">
        <w:rPr>
          <w:rFonts w:ascii="仿宋" w:eastAsia="仿宋" w:hAnsi="仿宋" w:hint="eastAsia"/>
        </w:rPr>
        <w:t>（2）发包人对承包人根据13.3.2款第（2）项提交的不接受此项变更的理由进行审查后，发出继续执行、改变、提出进一步补充资料的书面通知，承包人应予以执行。</w:t>
      </w:r>
    </w:p>
    <w:p w14:paraId="6DE81879" w14:textId="77777777" w:rsidR="004C04E4" w:rsidRPr="00802C5F" w:rsidRDefault="004C04E4" w:rsidP="004C04E4">
      <w:pPr>
        <w:rPr>
          <w:rFonts w:ascii="仿宋" w:eastAsia="仿宋" w:hAnsi="仿宋"/>
        </w:rPr>
      </w:pPr>
      <w:r w:rsidRPr="00802C5F">
        <w:rPr>
          <w:rFonts w:ascii="仿宋" w:eastAsia="仿宋" w:hAnsi="仿宋" w:hint="eastAsia"/>
        </w:rPr>
        <w:t>13.3.4 承包人根据13.1.3 款的约定提交变更建议书的，其变更程序按照本变更程序的约定办理。</w:t>
      </w:r>
    </w:p>
    <w:p w14:paraId="7BFFCDB8" w14:textId="77777777" w:rsidR="004C04E4" w:rsidRPr="00802C5F" w:rsidRDefault="004C04E4" w:rsidP="004C04E4">
      <w:pPr>
        <w:rPr>
          <w:rFonts w:ascii="仿宋" w:eastAsia="仿宋" w:hAnsi="仿宋"/>
        </w:rPr>
      </w:pPr>
      <w:r w:rsidRPr="00802C5F">
        <w:rPr>
          <w:rFonts w:ascii="仿宋" w:eastAsia="仿宋" w:hAnsi="仿宋" w:hint="eastAsia"/>
        </w:rPr>
        <w:t>13.4  紧急性变更程序</w:t>
      </w:r>
    </w:p>
    <w:p w14:paraId="1F83FE1D" w14:textId="77777777" w:rsidR="004C04E4" w:rsidRPr="00802C5F" w:rsidRDefault="004C04E4" w:rsidP="004C04E4">
      <w:pPr>
        <w:rPr>
          <w:rFonts w:ascii="仿宋" w:eastAsia="仿宋" w:hAnsi="仿宋"/>
        </w:rPr>
      </w:pPr>
      <w:r w:rsidRPr="00802C5F">
        <w:rPr>
          <w:rFonts w:ascii="仿宋" w:eastAsia="仿宋" w:hAnsi="仿宋" w:hint="eastAsia"/>
        </w:rPr>
        <w:t>13.4.1</w:t>
      </w:r>
      <w:r w:rsidRPr="00802C5F">
        <w:rPr>
          <w:rFonts w:ascii="仿宋" w:eastAsia="仿宋" w:hAnsi="仿宋"/>
        </w:rPr>
        <w:t xml:space="preserve">  </w:t>
      </w:r>
      <w:r w:rsidRPr="00802C5F">
        <w:rPr>
          <w:rFonts w:ascii="仿宋" w:eastAsia="仿宋" w:hAnsi="仿宋" w:hint="eastAsia"/>
        </w:rPr>
        <w:t>发包人有权以书面形式或口头形式发出紧急性变更指令，责令承包人立即执行此项变更。承包人接到此类指令后，应立即执行。发包人以口头形式发出紧急性变更指令的，须在48小时内以书面方式确认此项变更，并送交承包人项目经理。</w:t>
      </w:r>
    </w:p>
    <w:p w14:paraId="25B8522A" w14:textId="77777777" w:rsidR="004C04E4" w:rsidRPr="00802C5F" w:rsidRDefault="004C04E4" w:rsidP="004C04E4">
      <w:pPr>
        <w:rPr>
          <w:rFonts w:ascii="仿宋" w:eastAsia="仿宋" w:hAnsi="仿宋"/>
        </w:rPr>
      </w:pPr>
      <w:r w:rsidRPr="00802C5F">
        <w:rPr>
          <w:rFonts w:ascii="仿宋" w:eastAsia="仿宋" w:hAnsi="仿宋" w:hint="eastAsia"/>
        </w:rPr>
        <w:t>13.4.2</w:t>
      </w:r>
      <w:r w:rsidRPr="00802C5F">
        <w:rPr>
          <w:rFonts w:ascii="仿宋" w:eastAsia="仿宋" w:hAnsi="仿宋"/>
        </w:rPr>
        <w:t xml:space="preserve">  </w:t>
      </w:r>
      <w:r w:rsidRPr="00802C5F">
        <w:rPr>
          <w:rFonts w:ascii="仿宋" w:eastAsia="仿宋" w:hAnsi="仿宋" w:hint="eastAsia"/>
        </w:rPr>
        <w:t>承包人应在紧急性变更指令执行完成后的10日内，向发包人提交实施此项变更的工作内容，资源消耗和估算。因执行此项变更造成工程关键路径延误时，可提出竣工日期延长要求，但应说明理由，并提交与此项变更相关的进度计划。</w:t>
      </w:r>
    </w:p>
    <w:p w14:paraId="2B34CE81" w14:textId="77777777" w:rsidR="004C04E4" w:rsidRPr="00802C5F" w:rsidRDefault="004C04E4" w:rsidP="004C04E4">
      <w:pPr>
        <w:rPr>
          <w:rFonts w:ascii="仿宋" w:eastAsia="仿宋" w:hAnsi="仿宋"/>
        </w:rPr>
      </w:pPr>
      <w:r w:rsidRPr="00802C5F">
        <w:rPr>
          <w:rFonts w:ascii="仿宋" w:eastAsia="仿宋" w:hAnsi="仿宋" w:hint="eastAsia"/>
        </w:rPr>
        <w:t>承包人未能在此项变更完成后的10日内提交实际消耗的估算、和（或）延长竣工日期的书</w:t>
      </w:r>
      <w:r w:rsidRPr="00802C5F">
        <w:rPr>
          <w:rFonts w:ascii="仿宋" w:eastAsia="仿宋" w:hAnsi="仿宋" w:hint="eastAsia"/>
        </w:rPr>
        <w:lastRenderedPageBreak/>
        <w:t>面资料，视为该项变更不涉及合同价格调整和竣工日期延长，发包人不再承担此项变更的任何责任。</w:t>
      </w:r>
    </w:p>
    <w:p w14:paraId="23E2FC03" w14:textId="77777777" w:rsidR="004C04E4" w:rsidRPr="00802C5F" w:rsidRDefault="004C04E4" w:rsidP="004C04E4">
      <w:pPr>
        <w:rPr>
          <w:rFonts w:ascii="仿宋" w:eastAsia="仿宋" w:hAnsi="仿宋"/>
        </w:rPr>
      </w:pPr>
      <w:r w:rsidRPr="00802C5F">
        <w:rPr>
          <w:rFonts w:ascii="仿宋" w:eastAsia="仿宋" w:hAnsi="仿宋" w:hint="eastAsia"/>
        </w:rPr>
        <w:t>13.4.3</w:t>
      </w:r>
      <w:r w:rsidRPr="00802C5F">
        <w:rPr>
          <w:rFonts w:ascii="仿宋" w:eastAsia="仿宋" w:hAnsi="仿宋"/>
        </w:rPr>
        <w:t xml:space="preserve">  </w:t>
      </w:r>
      <w:r w:rsidRPr="00802C5F">
        <w:rPr>
          <w:rFonts w:ascii="仿宋" w:eastAsia="仿宋" w:hAnsi="仿宋" w:hint="eastAsia"/>
        </w:rPr>
        <w:t>发包人应在接到承包人根据13.4.2款提交的书面资料后的10日内，以书面形式通知承包人被批准的合理估算，和（或）给予竣工日期的合理延长。</w:t>
      </w:r>
    </w:p>
    <w:p w14:paraId="55EACE10" w14:textId="77777777" w:rsidR="004C04E4" w:rsidRPr="00802C5F" w:rsidRDefault="004C04E4" w:rsidP="004C04E4">
      <w:pPr>
        <w:rPr>
          <w:rFonts w:ascii="仿宋" w:eastAsia="仿宋" w:hAnsi="仿宋"/>
        </w:rPr>
      </w:pPr>
      <w:r w:rsidRPr="00802C5F">
        <w:rPr>
          <w:rFonts w:ascii="仿宋" w:eastAsia="仿宋" w:hAnsi="仿宋" w:hint="eastAsia"/>
        </w:rPr>
        <w:t>发包人在接到承包人的此项书面报告后的</w:t>
      </w:r>
      <w:r w:rsidRPr="00802C5F">
        <w:rPr>
          <w:rFonts w:ascii="仿宋" w:eastAsia="仿宋" w:hAnsi="仿宋"/>
        </w:rPr>
        <w:t>10</w:t>
      </w:r>
      <w:r w:rsidRPr="00802C5F">
        <w:rPr>
          <w:rFonts w:ascii="仿宋" w:eastAsia="仿宋" w:hAnsi="仿宋" w:hint="eastAsia"/>
        </w:rPr>
        <w:t>日内，未能批准承包人的估算和（或）竣工日期延长亦未说明理由的，自接到该报告的第</w:t>
      </w:r>
      <w:r w:rsidRPr="00802C5F">
        <w:rPr>
          <w:rFonts w:ascii="仿宋" w:eastAsia="仿宋" w:hAnsi="仿宋"/>
        </w:rPr>
        <w:t xml:space="preserve">11 </w:t>
      </w:r>
      <w:r w:rsidRPr="00802C5F">
        <w:rPr>
          <w:rFonts w:ascii="仿宋" w:eastAsia="仿宋" w:hAnsi="仿宋" w:hint="eastAsia"/>
        </w:rPr>
        <w:t>日后，视为承包人提交的估算、和（或）竣工日期延长已被发包人批准。</w:t>
      </w:r>
    </w:p>
    <w:p w14:paraId="2BF026E3" w14:textId="77777777" w:rsidR="004C04E4" w:rsidRPr="00802C5F" w:rsidRDefault="004C04E4" w:rsidP="004C04E4">
      <w:pPr>
        <w:rPr>
          <w:rFonts w:ascii="仿宋" w:eastAsia="仿宋" w:hAnsi="仿宋"/>
        </w:rPr>
      </w:pPr>
      <w:r w:rsidRPr="00802C5F">
        <w:rPr>
          <w:rFonts w:ascii="仿宋" w:eastAsia="仿宋" w:hAnsi="仿宋" w:hint="eastAsia"/>
        </w:rPr>
        <w:t>承包人对发包人批准的变更费用、竣工日期的延长存有争议时，双方应友好协商解决，协商不成时，依据16.3款争议和裁决的程序解决。</w:t>
      </w:r>
    </w:p>
    <w:p w14:paraId="37109B99" w14:textId="77777777" w:rsidR="004C04E4" w:rsidRPr="00802C5F" w:rsidRDefault="004C04E4" w:rsidP="004C04E4">
      <w:pPr>
        <w:rPr>
          <w:rFonts w:ascii="仿宋" w:eastAsia="仿宋" w:hAnsi="仿宋"/>
        </w:rPr>
      </w:pPr>
      <w:r w:rsidRPr="00802C5F">
        <w:rPr>
          <w:rFonts w:ascii="仿宋" w:eastAsia="仿宋" w:hAnsi="仿宋" w:hint="eastAsia"/>
        </w:rPr>
        <w:t>13.5  变更价款确定</w:t>
      </w:r>
    </w:p>
    <w:p w14:paraId="132DFADA" w14:textId="77777777" w:rsidR="004C04E4" w:rsidRPr="00802C5F" w:rsidRDefault="004C04E4" w:rsidP="004C04E4">
      <w:pPr>
        <w:rPr>
          <w:rFonts w:ascii="仿宋" w:eastAsia="仿宋" w:hAnsi="仿宋"/>
        </w:rPr>
      </w:pPr>
      <w:r w:rsidRPr="00802C5F">
        <w:rPr>
          <w:rFonts w:ascii="仿宋" w:eastAsia="仿宋" w:hAnsi="仿宋" w:hint="eastAsia"/>
        </w:rPr>
        <w:t>变更价款按以下方法确定：</w:t>
      </w:r>
    </w:p>
    <w:p w14:paraId="65FD2E7F" w14:textId="77777777" w:rsidR="004C04E4" w:rsidRPr="00802C5F" w:rsidRDefault="004C04E4" w:rsidP="004C04E4">
      <w:pPr>
        <w:rPr>
          <w:rFonts w:ascii="仿宋" w:eastAsia="仿宋" w:hAnsi="仿宋"/>
        </w:rPr>
      </w:pPr>
      <w:r w:rsidRPr="00802C5F">
        <w:rPr>
          <w:rFonts w:ascii="仿宋" w:eastAsia="仿宋" w:hAnsi="仿宋"/>
        </w:rPr>
        <w:t xml:space="preserve">13.5.1 </w:t>
      </w:r>
      <w:r w:rsidRPr="00802C5F">
        <w:rPr>
          <w:rFonts w:ascii="仿宋" w:eastAsia="仿宋" w:hAnsi="仿宋" w:hint="eastAsia"/>
        </w:rPr>
        <w:t>合同中已有相应人工、机具、工程量等单价（含取费）的，按合同中已有的相应人工、机具、工程量等单价（含取费）确定变更价款；</w:t>
      </w:r>
    </w:p>
    <w:p w14:paraId="3CEDABE8" w14:textId="77777777" w:rsidR="004C04E4" w:rsidRPr="00802C5F" w:rsidRDefault="004C04E4" w:rsidP="004C04E4">
      <w:pPr>
        <w:rPr>
          <w:rFonts w:ascii="仿宋" w:eastAsia="仿宋" w:hAnsi="仿宋"/>
        </w:rPr>
      </w:pPr>
      <w:r w:rsidRPr="00802C5F">
        <w:rPr>
          <w:rFonts w:ascii="仿宋" w:eastAsia="仿宋" w:hAnsi="仿宋"/>
        </w:rPr>
        <w:t>13.5.</w:t>
      </w:r>
      <w:r w:rsidRPr="00802C5F">
        <w:rPr>
          <w:rFonts w:ascii="仿宋" w:eastAsia="仿宋" w:hAnsi="仿宋" w:hint="eastAsia"/>
        </w:rPr>
        <w:t>2</w:t>
      </w:r>
      <w:r w:rsidRPr="00802C5F">
        <w:rPr>
          <w:rFonts w:ascii="仿宋" w:eastAsia="仿宋" w:hAnsi="仿宋"/>
        </w:rPr>
        <w:t xml:space="preserve"> </w:t>
      </w:r>
      <w:r w:rsidRPr="00802C5F">
        <w:rPr>
          <w:rFonts w:ascii="仿宋" w:eastAsia="仿宋" w:hAnsi="仿宋" w:hint="eastAsia"/>
        </w:rPr>
        <w:t>合同中无相应人工、机具、工程量等单价（含取费）的，按类似于变更工程的价格确定变更价款；</w:t>
      </w:r>
    </w:p>
    <w:p w14:paraId="04E8C118" w14:textId="77777777" w:rsidR="004C04E4" w:rsidRPr="00802C5F" w:rsidRDefault="004C04E4" w:rsidP="004C04E4">
      <w:pPr>
        <w:rPr>
          <w:rFonts w:ascii="仿宋" w:eastAsia="仿宋" w:hAnsi="仿宋"/>
        </w:rPr>
      </w:pPr>
      <w:r w:rsidRPr="00802C5F">
        <w:rPr>
          <w:rFonts w:ascii="仿宋" w:eastAsia="仿宋" w:hAnsi="仿宋"/>
        </w:rPr>
        <w:t xml:space="preserve">13.5.3 </w:t>
      </w:r>
      <w:r w:rsidRPr="00802C5F">
        <w:rPr>
          <w:rFonts w:ascii="仿宋" w:eastAsia="仿宋" w:hAnsi="仿宋" w:hint="eastAsia"/>
        </w:rPr>
        <w:t>合同中无相应人工、机具、工程量等单价（含取费），亦无类似于变更工程的价格的，双方通过协商确定变更价款。</w:t>
      </w:r>
    </w:p>
    <w:p w14:paraId="70447914" w14:textId="77777777" w:rsidR="004C04E4" w:rsidRPr="00802C5F" w:rsidRDefault="004C04E4" w:rsidP="004C04E4">
      <w:pPr>
        <w:rPr>
          <w:rFonts w:ascii="仿宋" w:eastAsia="仿宋" w:hAnsi="仿宋"/>
        </w:rPr>
      </w:pPr>
      <w:r w:rsidRPr="00802C5F">
        <w:rPr>
          <w:rFonts w:ascii="仿宋" w:eastAsia="仿宋" w:hAnsi="仿宋"/>
        </w:rPr>
        <w:t xml:space="preserve">13 .5.4 </w:t>
      </w:r>
      <w:r w:rsidRPr="00802C5F">
        <w:rPr>
          <w:rFonts w:ascii="仿宋" w:eastAsia="仿宋" w:hAnsi="仿宋" w:hint="eastAsia"/>
        </w:rPr>
        <w:t>专用条款中约定的其它方法。</w:t>
      </w:r>
    </w:p>
    <w:p w14:paraId="0DE5D96C" w14:textId="77777777" w:rsidR="004C04E4" w:rsidRPr="00802C5F" w:rsidRDefault="004C04E4" w:rsidP="004C04E4">
      <w:pPr>
        <w:rPr>
          <w:rFonts w:ascii="仿宋" w:eastAsia="仿宋" w:hAnsi="仿宋"/>
        </w:rPr>
      </w:pPr>
      <w:r w:rsidRPr="00802C5F">
        <w:rPr>
          <w:rFonts w:ascii="仿宋" w:eastAsia="仿宋" w:hAnsi="仿宋" w:hint="eastAsia"/>
        </w:rPr>
        <w:t>13.6  建议变更的利益分享</w:t>
      </w:r>
    </w:p>
    <w:p w14:paraId="45D2C01A" w14:textId="77777777" w:rsidR="004C04E4" w:rsidRPr="00802C5F" w:rsidRDefault="004C04E4" w:rsidP="004C04E4">
      <w:pPr>
        <w:rPr>
          <w:rFonts w:ascii="仿宋" w:eastAsia="仿宋" w:hAnsi="仿宋"/>
        </w:rPr>
      </w:pPr>
      <w:r w:rsidRPr="00802C5F">
        <w:rPr>
          <w:rFonts w:ascii="仿宋" w:eastAsia="仿宋" w:hAnsi="仿宋" w:hint="eastAsia"/>
        </w:rPr>
        <w:t>因发包人批准采用承包人根据13.1.3款提出的变更建议，使工程的投资减少、工期缩短、发包人获得长期运营效益或其它利益的，双方可按专用条款的约定进行利益分享，必要时双发可另行签订利益分享补充协议，作为合同附件。</w:t>
      </w:r>
    </w:p>
    <w:p w14:paraId="4120844E" w14:textId="77777777" w:rsidR="004C04E4" w:rsidRPr="00802C5F" w:rsidRDefault="004C04E4" w:rsidP="004C04E4">
      <w:pPr>
        <w:rPr>
          <w:rFonts w:ascii="仿宋" w:eastAsia="仿宋" w:hAnsi="仿宋"/>
        </w:rPr>
      </w:pPr>
      <w:r w:rsidRPr="00802C5F">
        <w:rPr>
          <w:rFonts w:ascii="仿宋" w:eastAsia="仿宋" w:hAnsi="仿宋" w:hint="eastAsia"/>
        </w:rPr>
        <w:t>13.7  合同价格调整</w:t>
      </w:r>
    </w:p>
    <w:p w14:paraId="17807C88" w14:textId="77777777" w:rsidR="004C04E4" w:rsidRPr="00802C5F" w:rsidRDefault="004C04E4" w:rsidP="004C04E4">
      <w:pPr>
        <w:rPr>
          <w:rFonts w:ascii="仿宋" w:eastAsia="仿宋" w:hAnsi="仿宋"/>
        </w:rPr>
      </w:pPr>
      <w:r w:rsidRPr="00802C5F">
        <w:rPr>
          <w:rFonts w:ascii="仿宋" w:eastAsia="仿宋" w:hAnsi="仿宋" w:hint="eastAsia"/>
        </w:rPr>
        <w:t>在下述情况发生后30日内，合同双方均有权将调整合同价格的原因及调整金额，以书面形式通知对方或监理人。经发包人确认的合理金额，作为合同价格的调整金额，并在支付当期工程进度款时支付或扣减调整的金额。一方收到另一方通知后</w:t>
      </w:r>
      <w:r w:rsidRPr="00802C5F">
        <w:rPr>
          <w:rFonts w:ascii="仿宋" w:eastAsia="仿宋" w:hAnsi="仿宋"/>
        </w:rPr>
        <w:t>15</w:t>
      </w:r>
      <w:r w:rsidRPr="00802C5F">
        <w:rPr>
          <w:rFonts w:ascii="仿宋" w:eastAsia="仿宋" w:hAnsi="仿宋" w:hint="eastAsia"/>
        </w:rPr>
        <w:t>日内不予确认，也未能提出修改意见的，视为已经同意该项价格的调整。合同价格调整包括以下情况：</w:t>
      </w:r>
    </w:p>
    <w:p w14:paraId="373618DE" w14:textId="77777777" w:rsidR="004C04E4" w:rsidRPr="00802C5F" w:rsidRDefault="004C04E4" w:rsidP="004C04E4">
      <w:pPr>
        <w:rPr>
          <w:rFonts w:ascii="仿宋" w:eastAsia="仿宋" w:hAnsi="仿宋"/>
        </w:rPr>
      </w:pPr>
      <w:r w:rsidRPr="00802C5F">
        <w:rPr>
          <w:rFonts w:ascii="仿宋" w:eastAsia="仿宋" w:hAnsi="仿宋" w:hint="eastAsia"/>
        </w:rPr>
        <w:t>（1） 合同签订后，因法律、国家政策和需遵守的行业规定发生变化，影响到合同价格增减的；</w:t>
      </w:r>
    </w:p>
    <w:p w14:paraId="3164BD9D" w14:textId="77777777" w:rsidR="004C04E4" w:rsidRPr="00802C5F" w:rsidRDefault="004C04E4" w:rsidP="004C04E4">
      <w:pPr>
        <w:rPr>
          <w:rFonts w:ascii="仿宋" w:eastAsia="仿宋" w:hAnsi="仿宋"/>
        </w:rPr>
      </w:pPr>
      <w:r w:rsidRPr="00802C5F">
        <w:rPr>
          <w:rFonts w:ascii="仿宋" w:eastAsia="仿宋" w:hAnsi="仿宋" w:hint="eastAsia"/>
        </w:rPr>
        <w:t>（2） 合同执行过程中，工程造价管理部门公布的价格调整，涉及承包人投入成本增减的；</w:t>
      </w:r>
    </w:p>
    <w:p w14:paraId="00CAF606" w14:textId="77777777" w:rsidR="004C04E4" w:rsidRPr="00802C5F" w:rsidRDefault="004C04E4" w:rsidP="004C04E4">
      <w:pPr>
        <w:rPr>
          <w:rFonts w:ascii="仿宋" w:eastAsia="仿宋" w:hAnsi="仿宋"/>
        </w:rPr>
      </w:pPr>
      <w:r w:rsidRPr="00802C5F">
        <w:rPr>
          <w:rFonts w:ascii="仿宋" w:eastAsia="仿宋" w:hAnsi="仿宋" w:hint="eastAsia"/>
        </w:rPr>
        <w:t>（3） 一周内非承包人原因的停水、停电、停气、道路中断等，造成工程现场停工累计超过8小时的（承包人须提交报告并提供可证实的证明和估算）；</w:t>
      </w:r>
    </w:p>
    <w:p w14:paraId="054CEA52" w14:textId="77777777" w:rsidR="004C04E4" w:rsidRPr="00802C5F" w:rsidRDefault="004C04E4" w:rsidP="004C04E4">
      <w:pPr>
        <w:rPr>
          <w:rFonts w:ascii="仿宋" w:eastAsia="仿宋" w:hAnsi="仿宋"/>
        </w:rPr>
      </w:pPr>
      <w:r w:rsidRPr="00802C5F">
        <w:rPr>
          <w:rFonts w:ascii="仿宋" w:eastAsia="仿宋" w:hAnsi="仿宋" w:hint="eastAsia"/>
        </w:rPr>
        <w:t>（4） 发包人根据</w:t>
      </w:r>
      <w:r w:rsidRPr="00802C5F">
        <w:rPr>
          <w:rFonts w:ascii="仿宋" w:eastAsia="仿宋" w:hAnsi="仿宋"/>
        </w:rPr>
        <w:t>13.3</w:t>
      </w:r>
      <w:r w:rsidRPr="00802C5F">
        <w:rPr>
          <w:rFonts w:ascii="仿宋" w:eastAsia="仿宋" w:hAnsi="仿宋" w:hint="eastAsia"/>
        </w:rPr>
        <w:t>款至13.5款变更程序中批准的变更估算的增减；</w:t>
      </w:r>
    </w:p>
    <w:p w14:paraId="72C610B9"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5</w:t>
      </w:r>
      <w:r w:rsidRPr="00802C5F">
        <w:rPr>
          <w:rFonts w:ascii="仿宋" w:eastAsia="仿宋" w:hAnsi="仿宋" w:hint="eastAsia"/>
        </w:rPr>
        <w:t>） 本合同约定的其它增减的款项调整。</w:t>
      </w:r>
    </w:p>
    <w:p w14:paraId="337C72BD" w14:textId="77777777" w:rsidR="004C04E4" w:rsidRPr="00802C5F" w:rsidRDefault="004C04E4" w:rsidP="004C04E4">
      <w:pPr>
        <w:rPr>
          <w:rFonts w:ascii="仿宋" w:eastAsia="仿宋" w:hAnsi="仿宋"/>
        </w:rPr>
      </w:pPr>
      <w:r w:rsidRPr="00802C5F">
        <w:rPr>
          <w:rFonts w:ascii="仿宋" w:eastAsia="仿宋" w:hAnsi="仿宋" w:hint="eastAsia"/>
        </w:rPr>
        <w:t>对于合同中未约定的增减款项，发包人不承担调整合同价格的责任。除非法律另有规定时除外。合同价格的调整不包括合同变更。</w:t>
      </w:r>
    </w:p>
    <w:p w14:paraId="484A9C0B" w14:textId="77777777" w:rsidR="004C04E4" w:rsidRPr="00802C5F" w:rsidRDefault="004C04E4" w:rsidP="004C04E4">
      <w:pPr>
        <w:rPr>
          <w:rFonts w:ascii="仿宋" w:eastAsia="仿宋" w:hAnsi="仿宋"/>
        </w:rPr>
      </w:pPr>
      <w:r w:rsidRPr="00802C5F">
        <w:rPr>
          <w:rFonts w:ascii="仿宋" w:eastAsia="仿宋" w:hAnsi="仿宋" w:hint="eastAsia"/>
        </w:rPr>
        <w:t>13.8  合同价格调整的争议</w:t>
      </w:r>
    </w:p>
    <w:p w14:paraId="71513499" w14:textId="77777777" w:rsidR="004C04E4" w:rsidRPr="00802C5F" w:rsidRDefault="004C04E4" w:rsidP="004C04E4">
      <w:pPr>
        <w:rPr>
          <w:rFonts w:ascii="仿宋" w:eastAsia="仿宋" w:hAnsi="仿宋"/>
        </w:rPr>
      </w:pPr>
      <w:r w:rsidRPr="00802C5F">
        <w:rPr>
          <w:rFonts w:ascii="仿宋" w:eastAsia="仿宋" w:hAnsi="仿宋" w:hint="eastAsia"/>
        </w:rPr>
        <w:t>经协商，双方未能对工程变更的费用、合同价格的调整或竣工日期的延长达成一致，根据</w:t>
      </w:r>
      <w:r w:rsidRPr="00802C5F">
        <w:rPr>
          <w:rFonts w:ascii="仿宋" w:eastAsia="仿宋" w:hAnsi="仿宋"/>
        </w:rPr>
        <w:t>16.3</w:t>
      </w:r>
      <w:r w:rsidRPr="00802C5F">
        <w:rPr>
          <w:rFonts w:ascii="仿宋" w:eastAsia="仿宋" w:hAnsi="仿宋" w:hint="eastAsia"/>
        </w:rPr>
        <w:t>款关于争议和裁决的约定解决。</w:t>
      </w:r>
    </w:p>
    <w:p w14:paraId="535BD348"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14</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合同总价和付款</w:t>
      </w:r>
    </w:p>
    <w:p w14:paraId="04C55B2F" w14:textId="77777777" w:rsidR="004C04E4" w:rsidRPr="00802C5F" w:rsidRDefault="004C04E4" w:rsidP="004C04E4">
      <w:pPr>
        <w:rPr>
          <w:rFonts w:ascii="仿宋" w:eastAsia="仿宋" w:hAnsi="仿宋"/>
        </w:rPr>
      </w:pPr>
      <w:r w:rsidRPr="00802C5F">
        <w:rPr>
          <w:rFonts w:ascii="仿宋" w:eastAsia="仿宋" w:hAnsi="仿宋" w:hint="eastAsia"/>
        </w:rPr>
        <w:t>14.1</w:t>
      </w:r>
      <w:r w:rsidRPr="00802C5F">
        <w:rPr>
          <w:rFonts w:ascii="仿宋" w:eastAsia="仿宋" w:hAnsi="仿宋"/>
        </w:rPr>
        <w:t xml:space="preserve">  </w:t>
      </w:r>
      <w:r w:rsidRPr="00802C5F">
        <w:rPr>
          <w:rFonts w:ascii="仿宋" w:eastAsia="仿宋" w:hAnsi="仿宋" w:hint="eastAsia"/>
        </w:rPr>
        <w:t>合同总价和付款</w:t>
      </w:r>
    </w:p>
    <w:p w14:paraId="2247CE60" w14:textId="77777777" w:rsidR="004C04E4" w:rsidRPr="00802C5F" w:rsidRDefault="004C04E4" w:rsidP="004C04E4">
      <w:pPr>
        <w:rPr>
          <w:rFonts w:ascii="仿宋" w:eastAsia="仿宋" w:hAnsi="仿宋"/>
        </w:rPr>
      </w:pPr>
      <w:r w:rsidRPr="00802C5F">
        <w:rPr>
          <w:rFonts w:ascii="仿宋" w:eastAsia="仿宋" w:hAnsi="仿宋" w:hint="eastAsia"/>
        </w:rPr>
        <w:t>14.1.1</w:t>
      </w:r>
      <w:r w:rsidRPr="00802C5F">
        <w:rPr>
          <w:rFonts w:ascii="仿宋" w:eastAsia="仿宋" w:hAnsi="仿宋"/>
        </w:rPr>
        <w:t xml:space="preserve">  </w:t>
      </w:r>
      <w:r w:rsidRPr="00802C5F">
        <w:rPr>
          <w:rFonts w:ascii="仿宋" w:eastAsia="仿宋" w:hAnsi="仿宋" w:hint="eastAsia"/>
        </w:rPr>
        <w:t>合同总价</w:t>
      </w:r>
    </w:p>
    <w:p w14:paraId="37C50A79" w14:textId="77777777" w:rsidR="004C04E4" w:rsidRPr="00802C5F" w:rsidRDefault="004C04E4" w:rsidP="004C04E4">
      <w:pPr>
        <w:rPr>
          <w:rFonts w:ascii="仿宋" w:eastAsia="仿宋" w:hAnsi="仿宋"/>
        </w:rPr>
      </w:pPr>
      <w:r w:rsidRPr="00802C5F">
        <w:rPr>
          <w:rFonts w:ascii="仿宋" w:eastAsia="仿宋" w:hAnsi="仿宋" w:hint="eastAsia"/>
        </w:rPr>
        <w:t>本合同为总价合同，除根据第13条变更和合同价格的调整，以及合同中其它相关增减金额的约定进行调整外，合同价格不做调整。</w:t>
      </w:r>
    </w:p>
    <w:p w14:paraId="1D2F9661" w14:textId="77777777" w:rsidR="004C04E4" w:rsidRPr="00802C5F" w:rsidRDefault="004C04E4" w:rsidP="004C04E4">
      <w:pPr>
        <w:rPr>
          <w:rFonts w:ascii="仿宋" w:eastAsia="仿宋" w:hAnsi="仿宋"/>
        </w:rPr>
      </w:pPr>
      <w:r w:rsidRPr="00802C5F">
        <w:rPr>
          <w:rFonts w:ascii="仿宋" w:eastAsia="仿宋" w:hAnsi="仿宋" w:hint="eastAsia"/>
        </w:rPr>
        <w:t>14.1.2</w:t>
      </w:r>
      <w:r w:rsidRPr="00802C5F">
        <w:rPr>
          <w:rFonts w:ascii="仿宋" w:eastAsia="仿宋" w:hAnsi="仿宋"/>
        </w:rPr>
        <w:t xml:space="preserve">  </w:t>
      </w:r>
      <w:r w:rsidRPr="00802C5F">
        <w:rPr>
          <w:rFonts w:ascii="仿宋" w:eastAsia="仿宋" w:hAnsi="仿宋" w:hint="eastAsia"/>
        </w:rPr>
        <w:t>付款</w:t>
      </w:r>
    </w:p>
    <w:p w14:paraId="45A8D996" w14:textId="77777777" w:rsidR="004C04E4" w:rsidRPr="00802C5F" w:rsidRDefault="004C04E4" w:rsidP="004C04E4">
      <w:pPr>
        <w:rPr>
          <w:rFonts w:ascii="仿宋" w:eastAsia="仿宋" w:hAnsi="仿宋"/>
        </w:rPr>
      </w:pPr>
      <w:r w:rsidRPr="00802C5F">
        <w:rPr>
          <w:rFonts w:ascii="仿宋" w:eastAsia="仿宋" w:hAnsi="仿宋" w:hint="eastAsia"/>
        </w:rPr>
        <w:t>（1）合同价款的货币币种为人民币，由发包人在中国境内支付给承包人。</w:t>
      </w:r>
    </w:p>
    <w:p w14:paraId="79B01ADE" w14:textId="77777777" w:rsidR="004C04E4" w:rsidRPr="00802C5F" w:rsidRDefault="004C04E4" w:rsidP="004C04E4">
      <w:pPr>
        <w:rPr>
          <w:rFonts w:ascii="仿宋" w:eastAsia="仿宋" w:hAnsi="仿宋"/>
        </w:rPr>
      </w:pPr>
      <w:r w:rsidRPr="00802C5F">
        <w:rPr>
          <w:rFonts w:ascii="仿宋" w:eastAsia="仿宋" w:hAnsi="仿宋" w:hint="eastAsia"/>
        </w:rPr>
        <w:t>（2）发包人应依据合同约定的应付款类别和付款时间安排，向承包人支付合同价款。承包人指定的银行账户，在专用条款中约定。</w:t>
      </w:r>
    </w:p>
    <w:p w14:paraId="7403AC82" w14:textId="77777777" w:rsidR="004C04E4" w:rsidRPr="00802C5F" w:rsidRDefault="004C04E4" w:rsidP="004C04E4">
      <w:pPr>
        <w:rPr>
          <w:rFonts w:ascii="仿宋" w:eastAsia="仿宋" w:hAnsi="仿宋"/>
        </w:rPr>
      </w:pPr>
      <w:r w:rsidRPr="00802C5F">
        <w:rPr>
          <w:rFonts w:ascii="仿宋" w:eastAsia="仿宋" w:hAnsi="仿宋"/>
        </w:rPr>
        <w:t>14.2</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担保</w:t>
      </w:r>
    </w:p>
    <w:p w14:paraId="4BFDECCA" w14:textId="77777777" w:rsidR="004C04E4" w:rsidRPr="00802C5F" w:rsidRDefault="004C04E4" w:rsidP="004C04E4">
      <w:pPr>
        <w:rPr>
          <w:rFonts w:ascii="仿宋" w:eastAsia="仿宋" w:hAnsi="仿宋"/>
        </w:rPr>
      </w:pPr>
      <w:r w:rsidRPr="00802C5F">
        <w:rPr>
          <w:rFonts w:ascii="仿宋" w:eastAsia="仿宋" w:hAnsi="仿宋"/>
        </w:rPr>
        <w:t>14.2.1</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履约保函</w:t>
      </w:r>
    </w:p>
    <w:p w14:paraId="6771DB12" w14:textId="77777777" w:rsidR="004C04E4" w:rsidRPr="00802C5F" w:rsidRDefault="004C04E4" w:rsidP="004C04E4">
      <w:pPr>
        <w:rPr>
          <w:rFonts w:ascii="仿宋" w:eastAsia="仿宋" w:hAnsi="仿宋"/>
        </w:rPr>
      </w:pPr>
      <w:r w:rsidRPr="00802C5F">
        <w:rPr>
          <w:rFonts w:ascii="仿宋" w:eastAsia="仿宋" w:hAnsi="仿宋" w:hint="eastAsia"/>
        </w:rPr>
        <w:t>合同约定由承包人向发包人提交履约保函时，履约保函的格式、金额和提交时间，在专用条</w:t>
      </w:r>
      <w:r w:rsidRPr="00802C5F">
        <w:rPr>
          <w:rFonts w:ascii="仿宋" w:eastAsia="仿宋" w:hAnsi="仿宋" w:hint="eastAsia"/>
        </w:rPr>
        <w:lastRenderedPageBreak/>
        <w:t>款中约定。</w:t>
      </w:r>
    </w:p>
    <w:p w14:paraId="15EE2BA4" w14:textId="77777777" w:rsidR="004C04E4" w:rsidRPr="00802C5F" w:rsidRDefault="004C04E4" w:rsidP="004C04E4">
      <w:pPr>
        <w:rPr>
          <w:rFonts w:ascii="仿宋" w:eastAsia="仿宋" w:hAnsi="仿宋"/>
        </w:rPr>
      </w:pPr>
      <w:r w:rsidRPr="00802C5F">
        <w:rPr>
          <w:rFonts w:ascii="仿宋" w:eastAsia="仿宋" w:hAnsi="仿宋" w:hint="eastAsia"/>
        </w:rPr>
        <w:t xml:space="preserve">14.2.2 </w:t>
      </w:r>
      <w:r w:rsidRPr="00802C5F">
        <w:rPr>
          <w:rFonts w:ascii="仿宋" w:eastAsia="仿宋" w:hAnsi="仿宋"/>
        </w:rPr>
        <w:t xml:space="preserve"> </w:t>
      </w:r>
      <w:r w:rsidRPr="00802C5F">
        <w:rPr>
          <w:rFonts w:ascii="仿宋" w:eastAsia="仿宋" w:hAnsi="仿宋" w:hint="eastAsia"/>
        </w:rPr>
        <w:t>支付保函</w:t>
      </w:r>
    </w:p>
    <w:p w14:paraId="6D0CEDD8" w14:textId="77777777" w:rsidR="004C04E4" w:rsidRPr="00802C5F" w:rsidRDefault="004C04E4" w:rsidP="004C04E4">
      <w:pPr>
        <w:rPr>
          <w:rFonts w:ascii="仿宋" w:eastAsia="仿宋" w:hAnsi="仿宋"/>
        </w:rPr>
      </w:pPr>
      <w:r w:rsidRPr="00802C5F">
        <w:rPr>
          <w:rFonts w:ascii="仿宋" w:eastAsia="仿宋" w:hAnsi="仿宋" w:hint="eastAsia"/>
        </w:rPr>
        <w:t>合同约定由承包人向发包人提交履约保函时，发包人向承包人提交支付保函。支付保函的格式、内容和提交时间在专用条款中约定。</w:t>
      </w:r>
    </w:p>
    <w:p w14:paraId="240D6B4F" w14:textId="77777777" w:rsidR="004C04E4" w:rsidRPr="00802C5F" w:rsidRDefault="004C04E4" w:rsidP="004C04E4">
      <w:pPr>
        <w:rPr>
          <w:rFonts w:ascii="仿宋" w:eastAsia="仿宋" w:hAnsi="仿宋"/>
        </w:rPr>
      </w:pPr>
      <w:r w:rsidRPr="00802C5F">
        <w:rPr>
          <w:rFonts w:ascii="仿宋" w:eastAsia="仿宋" w:hAnsi="仿宋"/>
        </w:rPr>
        <w:t>14.2.</w:t>
      </w:r>
      <w:r w:rsidRPr="00802C5F">
        <w:rPr>
          <w:rFonts w:ascii="仿宋" w:eastAsia="仿宋" w:hAnsi="仿宋" w:hint="eastAsia"/>
        </w:rPr>
        <w:t xml:space="preserve">3 </w:t>
      </w:r>
      <w:r w:rsidRPr="00802C5F">
        <w:rPr>
          <w:rFonts w:ascii="仿宋" w:eastAsia="仿宋" w:hAnsi="仿宋"/>
        </w:rPr>
        <w:t xml:space="preserve"> </w:t>
      </w:r>
      <w:r w:rsidRPr="00802C5F">
        <w:rPr>
          <w:rFonts w:ascii="仿宋" w:eastAsia="仿宋" w:hAnsi="仿宋" w:hint="eastAsia"/>
        </w:rPr>
        <w:t>预付款保函</w:t>
      </w:r>
    </w:p>
    <w:p w14:paraId="31DA88A5" w14:textId="77777777" w:rsidR="004C04E4" w:rsidRPr="00802C5F" w:rsidRDefault="004C04E4" w:rsidP="004C04E4">
      <w:pPr>
        <w:rPr>
          <w:rFonts w:ascii="仿宋" w:eastAsia="仿宋" w:hAnsi="仿宋"/>
        </w:rPr>
      </w:pPr>
      <w:r w:rsidRPr="00802C5F">
        <w:rPr>
          <w:rFonts w:ascii="仿宋" w:eastAsia="仿宋" w:hAnsi="仿宋" w:hint="eastAsia"/>
        </w:rPr>
        <w:t>合同约定由承包人向发包人提交预付款保函时，预付款保函的格式、金额和提交时间在专用条款中约定。</w:t>
      </w:r>
    </w:p>
    <w:p w14:paraId="27B8FEB4" w14:textId="77777777" w:rsidR="004C04E4" w:rsidRPr="00802C5F" w:rsidRDefault="004C04E4" w:rsidP="004C04E4">
      <w:pPr>
        <w:rPr>
          <w:rFonts w:ascii="仿宋" w:eastAsia="仿宋" w:hAnsi="仿宋"/>
        </w:rPr>
      </w:pPr>
      <w:r w:rsidRPr="00802C5F">
        <w:rPr>
          <w:rFonts w:ascii="仿宋" w:eastAsia="仿宋" w:hAnsi="仿宋"/>
        </w:rPr>
        <w:t xml:space="preserve">14.3  </w:t>
      </w:r>
      <w:r w:rsidRPr="00802C5F">
        <w:rPr>
          <w:rFonts w:ascii="仿宋" w:eastAsia="仿宋" w:hAnsi="仿宋" w:hint="eastAsia"/>
        </w:rPr>
        <w:t>预付款</w:t>
      </w:r>
    </w:p>
    <w:p w14:paraId="7F101448" w14:textId="77777777" w:rsidR="004C04E4" w:rsidRPr="00802C5F" w:rsidRDefault="004C04E4" w:rsidP="004C04E4">
      <w:pPr>
        <w:rPr>
          <w:rFonts w:ascii="仿宋" w:eastAsia="仿宋" w:hAnsi="仿宋"/>
        </w:rPr>
      </w:pPr>
      <w:r w:rsidRPr="00802C5F">
        <w:rPr>
          <w:rFonts w:ascii="仿宋" w:eastAsia="仿宋" w:hAnsi="仿宋" w:hint="eastAsia"/>
        </w:rPr>
        <w:t xml:space="preserve">14.3.1 </w:t>
      </w:r>
      <w:r w:rsidRPr="00802C5F">
        <w:rPr>
          <w:rFonts w:ascii="仿宋" w:eastAsia="仿宋" w:hAnsi="仿宋"/>
        </w:rPr>
        <w:t xml:space="preserve"> </w:t>
      </w:r>
      <w:r w:rsidRPr="00802C5F">
        <w:rPr>
          <w:rFonts w:ascii="仿宋" w:eastAsia="仿宋" w:hAnsi="仿宋" w:hint="eastAsia"/>
        </w:rPr>
        <w:t>预付款金额</w:t>
      </w:r>
    </w:p>
    <w:p w14:paraId="26E706A5" w14:textId="77777777" w:rsidR="004C04E4" w:rsidRPr="00802C5F" w:rsidRDefault="004C04E4" w:rsidP="004C04E4">
      <w:pPr>
        <w:rPr>
          <w:rFonts w:ascii="仿宋" w:eastAsia="仿宋" w:hAnsi="仿宋"/>
        </w:rPr>
      </w:pPr>
      <w:r w:rsidRPr="00802C5F">
        <w:rPr>
          <w:rFonts w:ascii="仿宋" w:eastAsia="仿宋" w:hAnsi="仿宋" w:hint="eastAsia"/>
        </w:rPr>
        <w:t>发包人同意将按合同价格的一定比例作为预付款金额，具体金额在专用条款中约定。</w:t>
      </w:r>
    </w:p>
    <w:p w14:paraId="07F69E6B" w14:textId="77777777" w:rsidR="004C04E4" w:rsidRPr="00802C5F" w:rsidRDefault="004C04E4" w:rsidP="004C04E4">
      <w:pPr>
        <w:rPr>
          <w:rFonts w:ascii="仿宋" w:eastAsia="仿宋" w:hAnsi="仿宋"/>
        </w:rPr>
      </w:pPr>
      <w:r w:rsidRPr="00802C5F">
        <w:rPr>
          <w:rFonts w:ascii="仿宋" w:eastAsia="仿宋" w:hAnsi="仿宋" w:hint="eastAsia"/>
        </w:rPr>
        <w:t>14.3.2</w:t>
      </w:r>
      <w:r w:rsidRPr="00802C5F">
        <w:rPr>
          <w:rFonts w:ascii="仿宋" w:eastAsia="仿宋" w:hAnsi="仿宋"/>
        </w:rPr>
        <w:t xml:space="preserve">  </w:t>
      </w:r>
      <w:r w:rsidRPr="00802C5F">
        <w:rPr>
          <w:rFonts w:ascii="仿宋" w:eastAsia="仿宋" w:hAnsi="仿宋" w:hint="eastAsia"/>
        </w:rPr>
        <w:t>预付款支付</w:t>
      </w:r>
    </w:p>
    <w:p w14:paraId="1B28245F" w14:textId="77777777" w:rsidR="004C04E4" w:rsidRPr="00802C5F" w:rsidRDefault="004C04E4" w:rsidP="004C04E4">
      <w:pPr>
        <w:rPr>
          <w:rFonts w:ascii="仿宋" w:eastAsia="仿宋" w:hAnsi="仿宋"/>
        </w:rPr>
      </w:pPr>
      <w:r w:rsidRPr="00802C5F">
        <w:rPr>
          <w:rFonts w:ascii="仿宋" w:eastAsia="仿宋" w:hAnsi="仿宋" w:hint="eastAsia"/>
        </w:rPr>
        <w:t>合同约定了预付款保函时，在合同生效后，发包人收到承包人提交的预付款保函后10日内，根据14.3.1款约定的预付款金额，一次支付给承包人；未约定预付款保函时，发包人应在合同生效后10日内，根据14.3.1款约定的预付款金额，一次支付给承包人。</w:t>
      </w:r>
    </w:p>
    <w:p w14:paraId="6E081E82" w14:textId="77777777" w:rsidR="004C04E4" w:rsidRPr="00802C5F" w:rsidRDefault="004C04E4" w:rsidP="004C04E4">
      <w:pPr>
        <w:rPr>
          <w:rFonts w:ascii="仿宋" w:eastAsia="仿宋" w:hAnsi="仿宋"/>
        </w:rPr>
      </w:pPr>
      <w:r w:rsidRPr="00802C5F">
        <w:rPr>
          <w:rFonts w:ascii="仿宋" w:eastAsia="仿宋" w:hAnsi="仿宋" w:hint="eastAsia"/>
        </w:rPr>
        <w:t>14.3.3</w:t>
      </w:r>
      <w:r w:rsidRPr="00802C5F">
        <w:rPr>
          <w:rFonts w:ascii="仿宋" w:eastAsia="仿宋" w:hAnsi="仿宋"/>
        </w:rPr>
        <w:t xml:space="preserve">  </w:t>
      </w:r>
      <w:r w:rsidRPr="00802C5F">
        <w:rPr>
          <w:rFonts w:ascii="仿宋" w:eastAsia="仿宋" w:hAnsi="仿宋" w:hint="eastAsia"/>
        </w:rPr>
        <w:t>预付款抵扣</w:t>
      </w:r>
    </w:p>
    <w:p w14:paraId="488764CD" w14:textId="77777777" w:rsidR="004C04E4" w:rsidRPr="00802C5F" w:rsidRDefault="004C04E4" w:rsidP="004C04E4">
      <w:pPr>
        <w:rPr>
          <w:rFonts w:ascii="仿宋" w:eastAsia="仿宋" w:hAnsi="仿宋"/>
        </w:rPr>
      </w:pPr>
      <w:r w:rsidRPr="00802C5F">
        <w:rPr>
          <w:rFonts w:ascii="仿宋" w:eastAsia="仿宋" w:hAnsi="仿宋" w:hint="eastAsia"/>
        </w:rPr>
        <w:t>（1）预付款的抵扣方式、抵扣比例和抵扣时间安排，在专用条款中约定。</w:t>
      </w:r>
    </w:p>
    <w:p w14:paraId="0D32E4D1" w14:textId="77777777" w:rsidR="004C04E4" w:rsidRPr="00802C5F" w:rsidRDefault="004C04E4" w:rsidP="004C04E4">
      <w:pPr>
        <w:rPr>
          <w:rFonts w:ascii="仿宋" w:eastAsia="仿宋" w:hAnsi="仿宋"/>
        </w:rPr>
      </w:pPr>
      <w:r w:rsidRPr="00802C5F">
        <w:rPr>
          <w:rFonts w:ascii="仿宋" w:eastAsia="仿宋" w:hAnsi="仿宋" w:hint="eastAsia"/>
        </w:rPr>
        <w:t>（2）在发包人签发工程接收证书或合同解除时，预付款尚未抵扣完的，发包人有权要求承包人支付尚未抵扣完的预付款。承包人未能支付的，发包人有权按如下程序扣回预付款的余额：</w:t>
      </w:r>
    </w:p>
    <w:p w14:paraId="7480DF51" w14:textId="77777777" w:rsidR="004C04E4" w:rsidRPr="00802C5F" w:rsidRDefault="004C04E4" w:rsidP="004C04E4">
      <w:pPr>
        <w:rPr>
          <w:rFonts w:ascii="仿宋" w:eastAsia="仿宋" w:hAnsi="仿宋"/>
        </w:rPr>
      </w:pPr>
      <w:r w:rsidRPr="00802C5F">
        <w:rPr>
          <w:rFonts w:ascii="仿宋" w:eastAsia="仿宋" w:hAnsi="仿宋" w:hint="eastAsia"/>
        </w:rPr>
        <w:t>1）从应付给承包人的款项中或属于承包人的款项中一次或多次扣除；</w:t>
      </w:r>
    </w:p>
    <w:p w14:paraId="0F042BE0" w14:textId="77777777" w:rsidR="004C04E4" w:rsidRPr="00802C5F" w:rsidRDefault="004C04E4" w:rsidP="004C04E4">
      <w:pPr>
        <w:rPr>
          <w:rFonts w:ascii="仿宋" w:eastAsia="仿宋" w:hAnsi="仿宋"/>
        </w:rPr>
      </w:pPr>
      <w:r w:rsidRPr="00802C5F">
        <w:rPr>
          <w:rFonts w:ascii="仿宋" w:eastAsia="仿宋" w:hAnsi="仿宋" w:hint="eastAsia"/>
        </w:rPr>
        <w:t xml:space="preserve">2）应付给承包人的款项或属于承包人的款项不足以抵扣时，发包人有权从预付款保函（如约定提交）中扣除尚未抵扣完的预付款； </w:t>
      </w:r>
    </w:p>
    <w:p w14:paraId="2E13F72F" w14:textId="77777777" w:rsidR="004C04E4" w:rsidRPr="00802C5F" w:rsidRDefault="004C04E4" w:rsidP="004C04E4">
      <w:pPr>
        <w:rPr>
          <w:rFonts w:ascii="仿宋" w:eastAsia="仿宋" w:hAnsi="仿宋"/>
        </w:rPr>
      </w:pPr>
      <w:r w:rsidRPr="00802C5F">
        <w:rPr>
          <w:rFonts w:ascii="仿宋" w:eastAsia="仿宋" w:hAnsi="仿宋" w:hint="eastAsia"/>
        </w:rPr>
        <w:t>3）应付给承包人或属于承包人的款项不足以抵扣且合同未约定承包人提交预付款保函时，承包人应与发包人签订支付尚未抵扣完的预付款支付时间安排协议书；</w:t>
      </w:r>
    </w:p>
    <w:p w14:paraId="4EFE9280" w14:textId="77777777" w:rsidR="004C04E4" w:rsidRPr="00802C5F" w:rsidRDefault="004C04E4" w:rsidP="004C04E4">
      <w:pPr>
        <w:rPr>
          <w:rFonts w:ascii="仿宋" w:eastAsia="仿宋" w:hAnsi="仿宋"/>
        </w:rPr>
      </w:pPr>
      <w:r w:rsidRPr="00802C5F">
        <w:rPr>
          <w:rFonts w:ascii="仿宋" w:eastAsia="仿宋" w:hAnsi="仿宋" w:hint="eastAsia"/>
        </w:rPr>
        <w:t>4）承包人未能按上述协议书执行，发包人有权从履约保函（如有）中抵扣尚未扣完的预付款。</w:t>
      </w:r>
    </w:p>
    <w:p w14:paraId="17471CD5" w14:textId="77777777" w:rsidR="004C04E4" w:rsidRPr="00802C5F" w:rsidRDefault="004C04E4" w:rsidP="004C04E4">
      <w:pPr>
        <w:rPr>
          <w:rFonts w:ascii="仿宋" w:eastAsia="仿宋" w:hAnsi="仿宋"/>
        </w:rPr>
      </w:pPr>
      <w:r w:rsidRPr="00802C5F">
        <w:rPr>
          <w:rFonts w:ascii="仿宋" w:eastAsia="仿宋" w:hAnsi="仿宋"/>
        </w:rPr>
        <w:t>14.4  工程进度款</w:t>
      </w:r>
    </w:p>
    <w:p w14:paraId="1E29D32D" w14:textId="77777777" w:rsidR="004C04E4" w:rsidRPr="00802C5F" w:rsidRDefault="004C04E4" w:rsidP="004C04E4">
      <w:pPr>
        <w:rPr>
          <w:rFonts w:ascii="仿宋" w:eastAsia="仿宋" w:hAnsi="仿宋"/>
        </w:rPr>
      </w:pPr>
      <w:r w:rsidRPr="00802C5F">
        <w:rPr>
          <w:rFonts w:ascii="仿宋" w:eastAsia="仿宋" w:hAnsi="仿宋" w:hint="eastAsia"/>
        </w:rPr>
        <w:t>14.4.1工程进度款。工程进度款支付方式、支付条件和支付时间等，在专用条款中约定。</w:t>
      </w:r>
    </w:p>
    <w:p w14:paraId="459716E0" w14:textId="77777777" w:rsidR="004C04E4" w:rsidRPr="00802C5F" w:rsidRDefault="004C04E4" w:rsidP="004C04E4">
      <w:pPr>
        <w:rPr>
          <w:rFonts w:ascii="仿宋" w:eastAsia="仿宋" w:hAnsi="仿宋"/>
        </w:rPr>
      </w:pPr>
      <w:r w:rsidRPr="00802C5F">
        <w:rPr>
          <w:rFonts w:ascii="仿宋" w:eastAsia="仿宋" w:hAnsi="仿宋" w:hint="eastAsia"/>
        </w:rPr>
        <w:t>14.4.2</w:t>
      </w:r>
      <w:r w:rsidRPr="00802C5F">
        <w:rPr>
          <w:rFonts w:ascii="仿宋" w:eastAsia="仿宋" w:hAnsi="仿宋"/>
        </w:rPr>
        <w:t xml:space="preserve"> </w:t>
      </w:r>
      <w:r w:rsidRPr="00802C5F">
        <w:rPr>
          <w:rFonts w:ascii="仿宋" w:eastAsia="仿宋" w:hAnsi="仿宋" w:hint="eastAsia"/>
        </w:rPr>
        <w:t>根据工程具体情况，应付的其它进度款，在专用条款约定。</w:t>
      </w:r>
    </w:p>
    <w:p w14:paraId="50556BB0" w14:textId="77777777" w:rsidR="004C04E4" w:rsidRPr="00802C5F" w:rsidRDefault="004C04E4" w:rsidP="004C04E4">
      <w:pPr>
        <w:rPr>
          <w:rFonts w:ascii="仿宋" w:eastAsia="仿宋" w:hAnsi="仿宋"/>
        </w:rPr>
      </w:pPr>
      <w:r w:rsidRPr="00802C5F">
        <w:rPr>
          <w:rFonts w:ascii="仿宋" w:eastAsia="仿宋" w:hAnsi="仿宋" w:hint="eastAsia"/>
        </w:rPr>
        <w:t>14.5  缺陷责任保修金的暂扣与支付</w:t>
      </w:r>
    </w:p>
    <w:p w14:paraId="78111062" w14:textId="77777777" w:rsidR="004C04E4" w:rsidRPr="00802C5F" w:rsidRDefault="004C04E4" w:rsidP="004C04E4">
      <w:pPr>
        <w:rPr>
          <w:rFonts w:ascii="仿宋" w:eastAsia="仿宋" w:hAnsi="仿宋"/>
        </w:rPr>
      </w:pPr>
      <w:r w:rsidRPr="00802C5F">
        <w:rPr>
          <w:rFonts w:ascii="仿宋" w:eastAsia="仿宋" w:hAnsi="仿宋"/>
        </w:rPr>
        <w:t xml:space="preserve">14.5.1  </w:t>
      </w:r>
      <w:r w:rsidRPr="00802C5F">
        <w:rPr>
          <w:rFonts w:ascii="仿宋" w:eastAsia="仿宋" w:hAnsi="仿宋" w:hint="eastAsia"/>
        </w:rPr>
        <w:t>缺陷责任保修金的暂时扣减。发包人可根据11.2.1</w:t>
      </w:r>
      <w:r w:rsidRPr="00802C5F">
        <w:rPr>
          <w:rFonts w:ascii="仿宋" w:eastAsia="仿宋" w:hAnsi="仿宋"/>
        </w:rPr>
        <w:t>款</w:t>
      </w:r>
      <w:r w:rsidRPr="00802C5F">
        <w:rPr>
          <w:rFonts w:ascii="仿宋" w:eastAsia="仿宋" w:hAnsi="仿宋" w:hint="eastAsia"/>
        </w:rPr>
        <w:t>约定的缺陷责任保修金金额和11.2.2款缺陷责任保修金</w:t>
      </w:r>
      <w:r w:rsidRPr="00802C5F">
        <w:rPr>
          <w:rFonts w:ascii="仿宋" w:eastAsia="仿宋" w:hAnsi="仿宋"/>
        </w:rPr>
        <w:t>暂扣的</w:t>
      </w:r>
      <w:r w:rsidRPr="00802C5F">
        <w:rPr>
          <w:rFonts w:ascii="仿宋" w:eastAsia="仿宋" w:hAnsi="仿宋" w:hint="eastAsia"/>
        </w:rPr>
        <w:t>约定，暂时扣减缺陷责任保修金。</w:t>
      </w:r>
    </w:p>
    <w:p w14:paraId="41AE6A73" w14:textId="77777777" w:rsidR="004C04E4" w:rsidRPr="00802C5F" w:rsidRDefault="004C04E4" w:rsidP="004C04E4">
      <w:pPr>
        <w:rPr>
          <w:rFonts w:ascii="仿宋" w:eastAsia="仿宋" w:hAnsi="仿宋"/>
        </w:rPr>
      </w:pPr>
      <w:r w:rsidRPr="00802C5F">
        <w:rPr>
          <w:rFonts w:ascii="仿宋" w:eastAsia="仿宋" w:hAnsi="仿宋"/>
        </w:rPr>
        <w:t xml:space="preserve">14.5.2 </w:t>
      </w:r>
      <w:r w:rsidRPr="00802C5F">
        <w:rPr>
          <w:rFonts w:ascii="仿宋" w:eastAsia="仿宋" w:hAnsi="仿宋" w:hint="eastAsia"/>
        </w:rPr>
        <w:t>缺陷责任</w:t>
      </w:r>
      <w:r w:rsidRPr="00802C5F">
        <w:rPr>
          <w:rFonts w:ascii="仿宋" w:eastAsia="仿宋" w:hAnsi="仿宋"/>
        </w:rPr>
        <w:t>保修金的支付</w:t>
      </w:r>
    </w:p>
    <w:p w14:paraId="5B369884" w14:textId="77777777" w:rsidR="004C04E4" w:rsidRPr="00802C5F" w:rsidRDefault="004C04E4" w:rsidP="004C04E4">
      <w:pPr>
        <w:rPr>
          <w:rFonts w:ascii="仿宋" w:eastAsia="仿宋" w:hAnsi="仿宋"/>
        </w:rPr>
      </w:pPr>
      <w:r w:rsidRPr="00802C5F">
        <w:rPr>
          <w:rFonts w:ascii="仿宋" w:eastAsia="仿宋" w:hAnsi="仿宋"/>
        </w:rPr>
        <w:t xml:space="preserve">（1） </w:t>
      </w:r>
      <w:r w:rsidRPr="00802C5F">
        <w:rPr>
          <w:rFonts w:ascii="仿宋" w:eastAsia="仿宋" w:hAnsi="仿宋" w:hint="eastAsia"/>
        </w:rPr>
        <w:t>发包人应</w:t>
      </w:r>
      <w:r w:rsidRPr="00802C5F">
        <w:rPr>
          <w:rFonts w:ascii="仿宋" w:eastAsia="仿宋" w:hAnsi="仿宋"/>
        </w:rPr>
        <w:t>在办理工程竣工验收和竣工结算时，</w:t>
      </w:r>
      <w:r w:rsidRPr="00802C5F">
        <w:rPr>
          <w:rFonts w:ascii="仿宋" w:eastAsia="仿宋" w:hAnsi="仿宋" w:hint="eastAsia"/>
        </w:rPr>
        <w:t>将按</w:t>
      </w:r>
      <w:r w:rsidRPr="00802C5F">
        <w:rPr>
          <w:rFonts w:ascii="仿宋" w:eastAsia="仿宋" w:hAnsi="仿宋"/>
        </w:rPr>
        <w:t>14.5.1款暂时扣减的全部</w:t>
      </w:r>
      <w:r w:rsidRPr="00802C5F">
        <w:rPr>
          <w:rFonts w:ascii="仿宋" w:eastAsia="仿宋" w:hAnsi="仿宋" w:hint="eastAsia"/>
        </w:rPr>
        <w:t>缺陷责任保修金</w:t>
      </w:r>
      <w:r w:rsidRPr="00802C5F">
        <w:rPr>
          <w:rFonts w:ascii="仿宋" w:eastAsia="仿宋" w:hAnsi="仿宋"/>
        </w:rPr>
        <w:t>金额的一半支付给承包人</w:t>
      </w:r>
      <w:r w:rsidRPr="00802C5F">
        <w:rPr>
          <w:rFonts w:ascii="仿宋" w:eastAsia="仿宋" w:hAnsi="仿宋" w:hint="eastAsia"/>
        </w:rPr>
        <w:t>，专用条款</w:t>
      </w:r>
      <w:r w:rsidRPr="00802C5F">
        <w:rPr>
          <w:rFonts w:ascii="仿宋" w:eastAsia="仿宋" w:hAnsi="仿宋"/>
        </w:rPr>
        <w:t>另有</w:t>
      </w:r>
      <w:r w:rsidRPr="00802C5F">
        <w:rPr>
          <w:rFonts w:ascii="仿宋" w:eastAsia="仿宋" w:hAnsi="仿宋" w:hint="eastAsia"/>
        </w:rPr>
        <w:t>约定</w:t>
      </w:r>
      <w:r w:rsidRPr="00802C5F">
        <w:rPr>
          <w:rFonts w:ascii="仿宋" w:eastAsia="仿宋" w:hAnsi="仿宋"/>
        </w:rPr>
        <w:t>时除外。此后，承包人未能按发包人</w:t>
      </w:r>
      <w:r w:rsidRPr="00802C5F">
        <w:rPr>
          <w:rFonts w:ascii="仿宋" w:eastAsia="仿宋" w:hAnsi="仿宋" w:hint="eastAsia"/>
        </w:rPr>
        <w:t>通知</w:t>
      </w:r>
      <w:r w:rsidRPr="00802C5F">
        <w:rPr>
          <w:rFonts w:ascii="仿宋" w:eastAsia="仿宋" w:hAnsi="仿宋"/>
        </w:rPr>
        <w:t>修复</w:t>
      </w:r>
      <w:r w:rsidRPr="00802C5F">
        <w:rPr>
          <w:rFonts w:ascii="仿宋" w:eastAsia="仿宋" w:hAnsi="仿宋" w:hint="eastAsia"/>
        </w:rPr>
        <w:t>缺陷责任期内出现的缺陷或委托发包人修复该缺陷的，修复缺陷的费用，</w:t>
      </w:r>
      <w:r w:rsidRPr="00802C5F">
        <w:rPr>
          <w:rFonts w:ascii="仿宋" w:eastAsia="仿宋" w:hAnsi="仿宋"/>
        </w:rPr>
        <w:t>从余下的</w:t>
      </w:r>
      <w:r w:rsidRPr="00802C5F">
        <w:rPr>
          <w:rFonts w:ascii="仿宋" w:eastAsia="仿宋" w:hAnsi="仿宋" w:hint="eastAsia"/>
        </w:rPr>
        <w:t>缺陷责任</w:t>
      </w:r>
      <w:r w:rsidRPr="00802C5F">
        <w:rPr>
          <w:rFonts w:ascii="仿宋" w:eastAsia="仿宋" w:hAnsi="仿宋"/>
        </w:rPr>
        <w:t>保修金</w:t>
      </w:r>
      <w:r w:rsidRPr="00802C5F">
        <w:rPr>
          <w:rFonts w:ascii="仿宋" w:eastAsia="仿宋" w:hAnsi="仿宋" w:hint="eastAsia"/>
        </w:rPr>
        <w:t>金</w:t>
      </w:r>
      <w:r w:rsidRPr="00802C5F">
        <w:rPr>
          <w:rFonts w:ascii="仿宋" w:eastAsia="仿宋" w:hAnsi="仿宋"/>
        </w:rPr>
        <w:t>额中扣除。发包人</w:t>
      </w:r>
      <w:r w:rsidRPr="00802C5F">
        <w:rPr>
          <w:rFonts w:ascii="仿宋" w:eastAsia="仿宋" w:hAnsi="仿宋" w:hint="eastAsia"/>
        </w:rPr>
        <w:t>应</w:t>
      </w:r>
      <w:r w:rsidRPr="00802C5F">
        <w:rPr>
          <w:rFonts w:ascii="仿宋" w:eastAsia="仿宋" w:hAnsi="仿宋"/>
        </w:rPr>
        <w:t>在</w:t>
      </w:r>
      <w:r w:rsidRPr="00802C5F">
        <w:rPr>
          <w:rFonts w:ascii="仿宋" w:eastAsia="仿宋" w:hAnsi="仿宋" w:hint="eastAsia"/>
        </w:rPr>
        <w:t>缺陷责任期届满后15日内，</w:t>
      </w:r>
      <w:r w:rsidRPr="00802C5F">
        <w:rPr>
          <w:rFonts w:ascii="仿宋" w:eastAsia="仿宋" w:hAnsi="仿宋"/>
        </w:rPr>
        <w:t>将</w:t>
      </w:r>
      <w:r w:rsidRPr="00802C5F">
        <w:rPr>
          <w:rFonts w:ascii="仿宋" w:eastAsia="仿宋" w:hAnsi="仿宋" w:hint="eastAsia"/>
        </w:rPr>
        <w:t>暂扣的缺陷责任</w:t>
      </w:r>
      <w:r w:rsidRPr="00802C5F">
        <w:rPr>
          <w:rFonts w:ascii="仿宋" w:eastAsia="仿宋" w:hAnsi="仿宋"/>
        </w:rPr>
        <w:t>保修</w:t>
      </w:r>
      <w:r w:rsidRPr="00802C5F">
        <w:rPr>
          <w:rFonts w:ascii="仿宋" w:eastAsia="仿宋" w:hAnsi="仿宋" w:hint="eastAsia"/>
        </w:rPr>
        <w:t>金余额</w:t>
      </w:r>
      <w:r w:rsidRPr="00802C5F">
        <w:rPr>
          <w:rFonts w:ascii="仿宋" w:eastAsia="仿宋" w:hAnsi="仿宋"/>
        </w:rPr>
        <w:t>支付给承包人。</w:t>
      </w:r>
    </w:p>
    <w:p w14:paraId="5885D884" w14:textId="77777777" w:rsidR="004C04E4" w:rsidRPr="00802C5F" w:rsidRDefault="004C04E4" w:rsidP="004C04E4">
      <w:pPr>
        <w:rPr>
          <w:rFonts w:ascii="仿宋" w:eastAsia="仿宋" w:hAnsi="仿宋"/>
        </w:rPr>
      </w:pPr>
      <w:r w:rsidRPr="00802C5F">
        <w:rPr>
          <w:rFonts w:ascii="仿宋" w:eastAsia="仿宋" w:hAnsi="仿宋"/>
        </w:rPr>
        <w:t xml:space="preserve">（2） </w:t>
      </w:r>
      <w:r w:rsidRPr="00802C5F">
        <w:rPr>
          <w:rFonts w:ascii="仿宋" w:eastAsia="仿宋" w:hAnsi="仿宋" w:hint="eastAsia"/>
        </w:rPr>
        <w:t>专用条款约定承包人可提交缺陷责任保修金保函的，在办理工程竣工验收和竣工结算时，如承包人请求提供用于替代剩余的缺陷责任保修金的保函，发包人应在接到承包人按合同约定提交的缺陷责任保修金保函后，向承包人支付保修金的剩余金额。此后，如承包人未能自费修复缺陷责任期内出现的缺陷或委托发包人修复该缺陷的，修复缺陷的费用从该保函中扣除。发包人应在缺陷责任期届满后1</w:t>
      </w:r>
      <w:r w:rsidRPr="00802C5F">
        <w:rPr>
          <w:rFonts w:ascii="仿宋" w:eastAsia="仿宋" w:hAnsi="仿宋"/>
        </w:rPr>
        <w:t>5</w:t>
      </w:r>
      <w:r w:rsidRPr="00802C5F">
        <w:rPr>
          <w:rFonts w:ascii="仿宋" w:eastAsia="仿宋" w:hAnsi="仿宋" w:hint="eastAsia"/>
        </w:rPr>
        <w:t>日内，退还该保函。保函的格式、金额和提交时间，在专用条款约定</w:t>
      </w:r>
      <w:r w:rsidRPr="00802C5F">
        <w:rPr>
          <w:rFonts w:ascii="仿宋" w:eastAsia="仿宋" w:hAnsi="仿宋"/>
        </w:rPr>
        <w:t>.</w:t>
      </w:r>
    </w:p>
    <w:p w14:paraId="21D0349E" w14:textId="77777777" w:rsidR="004C04E4" w:rsidRPr="00802C5F" w:rsidRDefault="004C04E4" w:rsidP="004C04E4">
      <w:pPr>
        <w:rPr>
          <w:rFonts w:ascii="仿宋" w:eastAsia="仿宋" w:hAnsi="仿宋"/>
        </w:rPr>
      </w:pPr>
      <w:r w:rsidRPr="00802C5F">
        <w:rPr>
          <w:rFonts w:ascii="仿宋" w:eastAsia="仿宋" w:hAnsi="仿宋"/>
        </w:rPr>
        <w:t>14.6</w:t>
      </w:r>
      <w:r w:rsidRPr="00802C5F">
        <w:rPr>
          <w:rFonts w:ascii="仿宋" w:eastAsia="仿宋" w:hAnsi="仿宋" w:hint="eastAsia"/>
        </w:rPr>
        <w:t xml:space="preserve">  按月工程进度申请付款</w:t>
      </w:r>
    </w:p>
    <w:p w14:paraId="4B7F641E" w14:textId="77777777" w:rsidR="004C04E4" w:rsidRPr="00802C5F" w:rsidRDefault="004C04E4" w:rsidP="004C04E4">
      <w:pPr>
        <w:rPr>
          <w:rFonts w:ascii="仿宋" w:eastAsia="仿宋" w:hAnsi="仿宋"/>
        </w:rPr>
      </w:pPr>
      <w:r w:rsidRPr="00802C5F">
        <w:rPr>
          <w:rFonts w:ascii="仿宋" w:eastAsia="仿宋" w:hAnsi="仿宋"/>
        </w:rPr>
        <w:t>14.6.1</w:t>
      </w:r>
      <w:r w:rsidRPr="00802C5F">
        <w:rPr>
          <w:rFonts w:ascii="仿宋" w:eastAsia="仿宋" w:hAnsi="仿宋" w:hint="eastAsia"/>
        </w:rPr>
        <w:t xml:space="preserve">  按月申请付款。按月申请付款的，承包人应以合同协议书约定的合同价格为基础，按每月实际完成的工程量（含设计、采购、施工、竣工试验和竣工</w:t>
      </w:r>
      <w:proofErr w:type="gramStart"/>
      <w:r w:rsidRPr="00802C5F">
        <w:rPr>
          <w:rFonts w:ascii="仿宋" w:eastAsia="仿宋" w:hAnsi="仿宋" w:hint="eastAsia"/>
        </w:rPr>
        <w:t>后试验</w:t>
      </w:r>
      <w:proofErr w:type="gramEnd"/>
      <w:r w:rsidRPr="00802C5F">
        <w:rPr>
          <w:rFonts w:ascii="仿宋" w:eastAsia="仿宋" w:hAnsi="仿宋" w:hint="eastAsia"/>
        </w:rPr>
        <w:t>等）的合同金额，向发包人或监理人提交付款申请。承包人提交付款申请报告的格式、内容、份数和时间，在专用条款约定。</w:t>
      </w:r>
    </w:p>
    <w:p w14:paraId="7130C11E" w14:textId="77777777" w:rsidR="004C04E4" w:rsidRPr="00802C5F" w:rsidRDefault="004C04E4" w:rsidP="004C04E4">
      <w:pPr>
        <w:rPr>
          <w:rFonts w:ascii="仿宋" w:eastAsia="仿宋" w:hAnsi="仿宋"/>
        </w:rPr>
      </w:pPr>
      <w:r w:rsidRPr="00802C5F">
        <w:rPr>
          <w:rFonts w:ascii="仿宋" w:eastAsia="仿宋" w:hAnsi="仿宋" w:hint="eastAsia"/>
        </w:rPr>
        <w:t>按月付款申请报告中的款项包括：</w:t>
      </w:r>
    </w:p>
    <w:p w14:paraId="766D7D27" w14:textId="77777777" w:rsidR="004C04E4" w:rsidRPr="00802C5F" w:rsidRDefault="004C04E4" w:rsidP="004C04E4">
      <w:pPr>
        <w:rPr>
          <w:rFonts w:ascii="仿宋" w:eastAsia="仿宋" w:hAnsi="仿宋"/>
        </w:rPr>
      </w:pPr>
      <w:r w:rsidRPr="00802C5F">
        <w:rPr>
          <w:rFonts w:ascii="仿宋" w:eastAsia="仿宋" w:hAnsi="仿宋" w:hint="eastAsia"/>
        </w:rPr>
        <w:t>（1）按14.4款工程进度款约定的款项类别；</w:t>
      </w:r>
    </w:p>
    <w:p w14:paraId="616738AD" w14:textId="77777777" w:rsidR="004C04E4" w:rsidRPr="00802C5F" w:rsidRDefault="004C04E4" w:rsidP="004C04E4">
      <w:pPr>
        <w:rPr>
          <w:rFonts w:ascii="仿宋" w:eastAsia="仿宋" w:hAnsi="仿宋"/>
        </w:rPr>
      </w:pPr>
      <w:r w:rsidRPr="00802C5F">
        <w:rPr>
          <w:rFonts w:ascii="仿宋" w:eastAsia="仿宋" w:hAnsi="仿宋" w:hint="eastAsia"/>
        </w:rPr>
        <w:lastRenderedPageBreak/>
        <w:t>（2）按13.7款合同价格调整约定的增减款项；</w:t>
      </w:r>
    </w:p>
    <w:p w14:paraId="4FF63A42" w14:textId="77777777" w:rsidR="004C04E4" w:rsidRPr="00802C5F" w:rsidRDefault="004C04E4" w:rsidP="004C04E4">
      <w:pPr>
        <w:rPr>
          <w:rFonts w:ascii="仿宋" w:eastAsia="仿宋" w:hAnsi="仿宋"/>
        </w:rPr>
      </w:pPr>
      <w:r w:rsidRPr="00802C5F">
        <w:rPr>
          <w:rFonts w:ascii="仿宋" w:eastAsia="仿宋" w:hAnsi="仿宋" w:hint="eastAsia"/>
        </w:rPr>
        <w:t>（3）按</w:t>
      </w:r>
      <w:r w:rsidRPr="00802C5F">
        <w:rPr>
          <w:rFonts w:ascii="仿宋" w:eastAsia="仿宋" w:hAnsi="仿宋"/>
        </w:rPr>
        <w:t>14.</w:t>
      </w:r>
      <w:r w:rsidRPr="00802C5F">
        <w:rPr>
          <w:rFonts w:ascii="仿宋" w:eastAsia="仿宋" w:hAnsi="仿宋" w:hint="eastAsia"/>
        </w:rPr>
        <w:t>3款预付款约定的支付及扣减的款项；</w:t>
      </w:r>
    </w:p>
    <w:p w14:paraId="3425E805" w14:textId="77777777" w:rsidR="004C04E4" w:rsidRPr="00802C5F" w:rsidRDefault="004C04E4" w:rsidP="004C04E4">
      <w:pPr>
        <w:rPr>
          <w:rFonts w:ascii="仿宋" w:eastAsia="仿宋" w:hAnsi="仿宋"/>
        </w:rPr>
      </w:pPr>
      <w:r w:rsidRPr="00802C5F">
        <w:rPr>
          <w:rFonts w:ascii="仿宋" w:eastAsia="仿宋" w:hAnsi="仿宋" w:hint="eastAsia"/>
        </w:rPr>
        <w:t>（4）按</w:t>
      </w:r>
      <w:r w:rsidRPr="00802C5F">
        <w:rPr>
          <w:rFonts w:ascii="仿宋" w:eastAsia="仿宋" w:hAnsi="仿宋"/>
        </w:rPr>
        <w:t>14.5</w:t>
      </w:r>
      <w:r w:rsidRPr="00802C5F">
        <w:rPr>
          <w:rFonts w:ascii="仿宋" w:eastAsia="仿宋" w:hAnsi="仿宋" w:hint="eastAsia"/>
        </w:rPr>
        <w:t>款缺陷责任保修金约定暂扣及支付的款项；</w:t>
      </w:r>
    </w:p>
    <w:p w14:paraId="2D42CCD4" w14:textId="77777777" w:rsidR="004C04E4" w:rsidRPr="00802C5F" w:rsidRDefault="004C04E4" w:rsidP="004C04E4">
      <w:pPr>
        <w:rPr>
          <w:rFonts w:ascii="仿宋" w:eastAsia="仿宋" w:hAnsi="仿宋"/>
        </w:rPr>
      </w:pPr>
      <w:r w:rsidRPr="00802C5F">
        <w:rPr>
          <w:rFonts w:ascii="仿宋" w:eastAsia="仿宋" w:hAnsi="仿宋" w:hint="eastAsia"/>
        </w:rPr>
        <w:t>（5）根据16.2款索赔结果增减的款项；</w:t>
      </w:r>
    </w:p>
    <w:p w14:paraId="76B89FA7" w14:textId="77777777" w:rsidR="004C04E4" w:rsidRPr="00802C5F" w:rsidRDefault="004C04E4" w:rsidP="004C04E4">
      <w:pPr>
        <w:rPr>
          <w:rFonts w:ascii="仿宋" w:eastAsia="仿宋" w:hAnsi="仿宋"/>
        </w:rPr>
      </w:pPr>
      <w:r w:rsidRPr="00802C5F">
        <w:rPr>
          <w:rFonts w:ascii="仿宋" w:eastAsia="仿宋" w:hAnsi="仿宋" w:hint="eastAsia"/>
        </w:rPr>
        <w:t>（6）根据另行签订的本合同补充协议增减的款项。</w:t>
      </w:r>
    </w:p>
    <w:p w14:paraId="23D1C42E" w14:textId="77777777" w:rsidR="004C04E4" w:rsidRPr="00802C5F" w:rsidRDefault="004C04E4" w:rsidP="004C04E4">
      <w:pPr>
        <w:rPr>
          <w:rFonts w:ascii="仿宋" w:eastAsia="仿宋" w:hAnsi="仿宋"/>
        </w:rPr>
      </w:pPr>
      <w:r w:rsidRPr="00802C5F">
        <w:rPr>
          <w:rFonts w:ascii="仿宋" w:eastAsia="仿宋" w:hAnsi="仿宋"/>
        </w:rPr>
        <w:t>14.6.2</w:t>
      </w:r>
      <w:r w:rsidRPr="00802C5F">
        <w:rPr>
          <w:rFonts w:ascii="仿宋" w:eastAsia="仿宋" w:hAnsi="仿宋" w:hint="eastAsia"/>
        </w:rPr>
        <w:t xml:space="preserve"> 如双方约定了</w:t>
      </w:r>
      <w:r w:rsidRPr="00802C5F">
        <w:rPr>
          <w:rFonts w:ascii="仿宋" w:eastAsia="仿宋" w:hAnsi="仿宋"/>
        </w:rPr>
        <w:t>14.6.1</w:t>
      </w:r>
      <w:r w:rsidRPr="00802C5F">
        <w:rPr>
          <w:rFonts w:ascii="仿宋" w:eastAsia="仿宋" w:hAnsi="仿宋" w:hint="eastAsia"/>
        </w:rPr>
        <w:t>款按月工程进度申请付款的方式时，则不能再约定按14</w:t>
      </w:r>
      <w:r w:rsidRPr="00802C5F">
        <w:rPr>
          <w:rFonts w:ascii="仿宋" w:eastAsia="仿宋" w:hAnsi="仿宋"/>
        </w:rPr>
        <w:t>.7</w:t>
      </w:r>
      <w:r w:rsidRPr="00802C5F">
        <w:rPr>
          <w:rFonts w:ascii="仿宋" w:eastAsia="仿宋" w:hAnsi="仿宋" w:hint="eastAsia"/>
        </w:rPr>
        <w:t>款按付款计划表申请付款的方式。</w:t>
      </w:r>
    </w:p>
    <w:p w14:paraId="415FCB96" w14:textId="77777777" w:rsidR="004C04E4" w:rsidRPr="00802C5F" w:rsidRDefault="004C04E4" w:rsidP="004C04E4">
      <w:pPr>
        <w:rPr>
          <w:rFonts w:ascii="仿宋" w:eastAsia="仿宋" w:hAnsi="仿宋"/>
        </w:rPr>
      </w:pPr>
      <w:r w:rsidRPr="00802C5F">
        <w:rPr>
          <w:rFonts w:ascii="仿宋" w:eastAsia="仿宋" w:hAnsi="仿宋"/>
        </w:rPr>
        <w:t>14.7</w:t>
      </w:r>
      <w:r w:rsidRPr="00802C5F">
        <w:rPr>
          <w:rFonts w:ascii="仿宋" w:eastAsia="仿宋" w:hAnsi="仿宋" w:hint="eastAsia"/>
        </w:rPr>
        <w:t xml:space="preserve">  按付款计划表申请付款</w:t>
      </w:r>
    </w:p>
    <w:p w14:paraId="13122026" w14:textId="77777777"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7</w:t>
      </w:r>
      <w:r w:rsidRPr="00802C5F">
        <w:rPr>
          <w:rFonts w:ascii="仿宋" w:eastAsia="仿宋" w:hAnsi="仿宋"/>
        </w:rPr>
        <w:t>.1</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按付款计划表申请付款</w:t>
      </w:r>
    </w:p>
    <w:p w14:paraId="3967FF70" w14:textId="77777777" w:rsidR="004C04E4" w:rsidRPr="00802C5F" w:rsidRDefault="004C04E4" w:rsidP="004C04E4">
      <w:pPr>
        <w:rPr>
          <w:rFonts w:ascii="仿宋" w:eastAsia="仿宋" w:hAnsi="仿宋"/>
        </w:rPr>
      </w:pPr>
      <w:r w:rsidRPr="00802C5F">
        <w:rPr>
          <w:rFonts w:ascii="仿宋" w:eastAsia="仿宋" w:hAnsi="仿宋" w:hint="eastAsia"/>
        </w:rPr>
        <w:t>按付款计划表申请付款的，承包人应以合同协议书约定的合同价格为基础，按照专用条款约定的付款期数、计划每期达到的主要形象进度和（或）完成的主要计划工程量（含设计、采购、施工、竣工试验和竣工</w:t>
      </w:r>
      <w:proofErr w:type="gramStart"/>
      <w:r w:rsidRPr="00802C5F">
        <w:rPr>
          <w:rFonts w:ascii="仿宋" w:eastAsia="仿宋" w:hAnsi="仿宋" w:hint="eastAsia"/>
        </w:rPr>
        <w:t>后试验</w:t>
      </w:r>
      <w:proofErr w:type="gramEnd"/>
      <w:r w:rsidRPr="00802C5F">
        <w:rPr>
          <w:rFonts w:ascii="仿宋" w:eastAsia="仿宋" w:hAnsi="仿宋" w:hint="eastAsia"/>
        </w:rPr>
        <w:t>等）等目标任务，以及每期付款金额，并依据专用条款约定的格式、内容、份数和提交时间，向发包人或监理人提交当期付款申请报告。</w:t>
      </w:r>
    </w:p>
    <w:p w14:paraId="65BF36EA" w14:textId="77777777" w:rsidR="004C04E4" w:rsidRPr="00802C5F" w:rsidRDefault="004C04E4" w:rsidP="004C04E4">
      <w:pPr>
        <w:rPr>
          <w:rFonts w:ascii="仿宋" w:eastAsia="仿宋" w:hAnsi="仿宋"/>
        </w:rPr>
      </w:pPr>
      <w:r w:rsidRPr="00802C5F">
        <w:rPr>
          <w:rFonts w:ascii="仿宋" w:eastAsia="仿宋" w:hAnsi="仿宋" w:hint="eastAsia"/>
        </w:rPr>
        <w:t>每期付款申请报告中的款项包括：</w:t>
      </w:r>
    </w:p>
    <w:p w14:paraId="73AA96EE" w14:textId="77777777" w:rsidR="004C04E4" w:rsidRPr="00802C5F" w:rsidRDefault="004C04E4" w:rsidP="004C04E4">
      <w:pPr>
        <w:rPr>
          <w:rFonts w:ascii="仿宋" w:eastAsia="仿宋" w:hAnsi="仿宋"/>
        </w:rPr>
      </w:pPr>
      <w:r w:rsidRPr="00802C5F">
        <w:rPr>
          <w:rFonts w:ascii="仿宋" w:eastAsia="仿宋" w:hAnsi="仿宋" w:hint="eastAsia"/>
        </w:rPr>
        <w:t>（1）按专用条款中约定的当期计划申请付款的金额；</w:t>
      </w:r>
    </w:p>
    <w:p w14:paraId="726D2630" w14:textId="77777777" w:rsidR="004C04E4" w:rsidRPr="00802C5F" w:rsidRDefault="004C04E4" w:rsidP="004C04E4">
      <w:pPr>
        <w:rPr>
          <w:rFonts w:ascii="仿宋" w:eastAsia="仿宋" w:hAnsi="仿宋"/>
        </w:rPr>
      </w:pPr>
      <w:r w:rsidRPr="00802C5F">
        <w:rPr>
          <w:rFonts w:ascii="仿宋" w:eastAsia="仿宋" w:hAnsi="仿宋" w:hint="eastAsia"/>
        </w:rPr>
        <w:t>（2）按13.7款合同价款调整约定的增减款项；</w:t>
      </w:r>
    </w:p>
    <w:p w14:paraId="605EF7D8" w14:textId="77777777" w:rsidR="004C04E4" w:rsidRPr="00802C5F" w:rsidRDefault="004C04E4" w:rsidP="004C04E4">
      <w:pPr>
        <w:rPr>
          <w:rFonts w:ascii="仿宋" w:eastAsia="仿宋" w:hAnsi="仿宋"/>
        </w:rPr>
      </w:pPr>
      <w:r w:rsidRPr="00802C5F">
        <w:rPr>
          <w:rFonts w:ascii="仿宋" w:eastAsia="仿宋" w:hAnsi="仿宋" w:hint="eastAsia"/>
        </w:rPr>
        <w:t>（3）按</w:t>
      </w:r>
      <w:r w:rsidRPr="00802C5F">
        <w:rPr>
          <w:rFonts w:ascii="仿宋" w:eastAsia="仿宋" w:hAnsi="仿宋"/>
        </w:rPr>
        <w:t>14.3</w:t>
      </w:r>
      <w:r w:rsidRPr="00802C5F">
        <w:rPr>
          <w:rFonts w:ascii="仿宋" w:eastAsia="仿宋" w:hAnsi="仿宋" w:hint="eastAsia"/>
        </w:rPr>
        <w:t>款预付款约定的，支付及扣减的款项；</w:t>
      </w:r>
    </w:p>
    <w:p w14:paraId="365715C7" w14:textId="77777777" w:rsidR="004C04E4" w:rsidRPr="00802C5F" w:rsidRDefault="004C04E4" w:rsidP="004C04E4">
      <w:pPr>
        <w:rPr>
          <w:rFonts w:ascii="仿宋" w:eastAsia="仿宋" w:hAnsi="仿宋"/>
        </w:rPr>
      </w:pPr>
      <w:r w:rsidRPr="00802C5F">
        <w:rPr>
          <w:rFonts w:ascii="仿宋" w:eastAsia="仿宋" w:hAnsi="仿宋" w:hint="eastAsia"/>
        </w:rPr>
        <w:t>（4）按</w:t>
      </w:r>
      <w:r w:rsidRPr="00802C5F">
        <w:rPr>
          <w:rFonts w:ascii="仿宋" w:eastAsia="仿宋" w:hAnsi="仿宋"/>
        </w:rPr>
        <w:t>14.5</w:t>
      </w:r>
      <w:r w:rsidRPr="00802C5F">
        <w:rPr>
          <w:rFonts w:ascii="仿宋" w:eastAsia="仿宋" w:hAnsi="仿宋" w:hint="eastAsia"/>
        </w:rPr>
        <w:t>款缺陷责任保修金约定暂扣及支付的款项；</w:t>
      </w:r>
    </w:p>
    <w:p w14:paraId="45EB33E2" w14:textId="77777777" w:rsidR="004C04E4" w:rsidRPr="00802C5F" w:rsidRDefault="004C04E4" w:rsidP="004C04E4">
      <w:pPr>
        <w:rPr>
          <w:rFonts w:ascii="仿宋" w:eastAsia="仿宋" w:hAnsi="仿宋"/>
        </w:rPr>
      </w:pPr>
      <w:r w:rsidRPr="00802C5F">
        <w:rPr>
          <w:rFonts w:ascii="仿宋" w:eastAsia="仿宋" w:hAnsi="仿宋" w:hint="eastAsia"/>
        </w:rPr>
        <w:t>（5）根据16.2款索赔结果增减的款项；</w:t>
      </w:r>
    </w:p>
    <w:p w14:paraId="6B322E9B" w14:textId="77777777" w:rsidR="004C04E4" w:rsidRPr="00802C5F" w:rsidRDefault="004C04E4" w:rsidP="004C04E4">
      <w:pPr>
        <w:rPr>
          <w:rFonts w:ascii="仿宋" w:eastAsia="仿宋" w:hAnsi="仿宋"/>
        </w:rPr>
      </w:pPr>
      <w:r w:rsidRPr="00802C5F">
        <w:rPr>
          <w:rFonts w:ascii="仿宋" w:eastAsia="仿宋" w:hAnsi="仿宋" w:hint="eastAsia"/>
        </w:rPr>
        <w:t>（6）根据另行签订的本合同的补充协议增减的款项。</w:t>
      </w:r>
    </w:p>
    <w:p w14:paraId="7F32D16A" w14:textId="77777777" w:rsidR="004C04E4" w:rsidRPr="00802C5F" w:rsidRDefault="004C04E4" w:rsidP="004C04E4">
      <w:pPr>
        <w:rPr>
          <w:rFonts w:ascii="仿宋" w:eastAsia="仿宋" w:hAnsi="仿宋"/>
        </w:rPr>
      </w:pPr>
      <w:r w:rsidRPr="00802C5F">
        <w:rPr>
          <w:rFonts w:ascii="仿宋" w:eastAsia="仿宋" w:hAnsi="仿宋"/>
        </w:rPr>
        <w:t>14.7.2</w:t>
      </w:r>
      <w:r w:rsidRPr="00802C5F">
        <w:rPr>
          <w:rFonts w:ascii="仿宋" w:eastAsia="仿宋" w:hAnsi="仿宋" w:hint="eastAsia"/>
        </w:rPr>
        <w:t xml:space="preserve">  发包人按付款计划表付款时，承包人的实际工作和（或）实际进度比付款计划表约定的关键路径的目标任务落后30日及以上时，发包人有权与承包人商定减少当期付款金额，并有权与承包人共同调整付款计划表。承包人以后各期的付款申请及发包人的付款，以调整后的付款计划表为依据。</w:t>
      </w:r>
    </w:p>
    <w:p w14:paraId="5B98B8EE" w14:textId="77777777" w:rsidR="004C04E4" w:rsidRPr="00802C5F" w:rsidRDefault="004C04E4" w:rsidP="004C04E4">
      <w:pPr>
        <w:rPr>
          <w:rFonts w:ascii="仿宋" w:eastAsia="仿宋" w:hAnsi="仿宋"/>
        </w:rPr>
      </w:pPr>
      <w:r w:rsidRPr="00802C5F">
        <w:rPr>
          <w:rFonts w:ascii="仿宋" w:eastAsia="仿宋" w:hAnsi="仿宋"/>
        </w:rPr>
        <w:t>14.7.3</w:t>
      </w:r>
      <w:r w:rsidRPr="00802C5F">
        <w:rPr>
          <w:rFonts w:ascii="仿宋" w:eastAsia="仿宋" w:hAnsi="仿宋" w:hint="eastAsia"/>
        </w:rPr>
        <w:t xml:space="preserve">  如双方约定了按14</w:t>
      </w:r>
      <w:r w:rsidRPr="00802C5F">
        <w:rPr>
          <w:rFonts w:ascii="仿宋" w:eastAsia="仿宋" w:hAnsi="仿宋"/>
        </w:rPr>
        <w:t>.7</w:t>
      </w:r>
      <w:r w:rsidRPr="00802C5F">
        <w:rPr>
          <w:rFonts w:ascii="仿宋" w:eastAsia="仿宋" w:hAnsi="仿宋" w:hint="eastAsia"/>
        </w:rPr>
        <w:t>款付款计划表的方式申请付款时，不能再约定按14</w:t>
      </w:r>
      <w:r w:rsidRPr="00802C5F">
        <w:rPr>
          <w:rFonts w:ascii="仿宋" w:eastAsia="仿宋" w:hAnsi="仿宋"/>
        </w:rPr>
        <w:t>.6</w:t>
      </w:r>
      <w:r w:rsidRPr="00802C5F">
        <w:rPr>
          <w:rFonts w:ascii="仿宋" w:eastAsia="仿宋" w:hAnsi="仿宋" w:hint="eastAsia"/>
        </w:rPr>
        <w:t>款按月工程进度付款申请的方式。</w:t>
      </w:r>
      <w:r w:rsidRPr="00802C5F">
        <w:rPr>
          <w:rFonts w:ascii="仿宋" w:eastAsia="仿宋" w:hAnsi="仿宋"/>
        </w:rPr>
        <w:t xml:space="preserve"> </w:t>
      </w:r>
    </w:p>
    <w:p w14:paraId="0CFB722F" w14:textId="77777777" w:rsidR="004C04E4" w:rsidRPr="00802C5F" w:rsidRDefault="004C04E4" w:rsidP="004C04E4">
      <w:pPr>
        <w:rPr>
          <w:rFonts w:ascii="仿宋" w:eastAsia="仿宋" w:hAnsi="仿宋"/>
        </w:rPr>
      </w:pPr>
      <w:r w:rsidRPr="00802C5F">
        <w:rPr>
          <w:rFonts w:ascii="仿宋" w:eastAsia="仿宋" w:hAnsi="仿宋" w:hint="eastAsia"/>
        </w:rPr>
        <w:t xml:space="preserve">14.8 </w:t>
      </w:r>
      <w:r w:rsidRPr="00802C5F">
        <w:rPr>
          <w:rFonts w:ascii="仿宋" w:eastAsia="仿宋" w:hAnsi="仿宋"/>
        </w:rPr>
        <w:t xml:space="preserve"> </w:t>
      </w:r>
      <w:r w:rsidRPr="00802C5F">
        <w:rPr>
          <w:rFonts w:ascii="仿宋" w:eastAsia="仿宋" w:hAnsi="仿宋" w:hint="eastAsia"/>
        </w:rPr>
        <w:t>付款条件与时间安排</w:t>
      </w:r>
    </w:p>
    <w:p w14:paraId="255821E2" w14:textId="77777777" w:rsidR="004C04E4" w:rsidRPr="00802C5F" w:rsidRDefault="004C04E4" w:rsidP="004C04E4">
      <w:pPr>
        <w:rPr>
          <w:rFonts w:ascii="仿宋" w:eastAsia="仿宋" w:hAnsi="仿宋"/>
        </w:rPr>
      </w:pPr>
      <w:r w:rsidRPr="00802C5F">
        <w:rPr>
          <w:rFonts w:ascii="仿宋" w:eastAsia="仿宋" w:hAnsi="仿宋" w:hint="eastAsia"/>
        </w:rPr>
        <w:t>14.8.1</w:t>
      </w:r>
      <w:r w:rsidRPr="00802C5F">
        <w:rPr>
          <w:rFonts w:ascii="仿宋" w:eastAsia="仿宋" w:hAnsi="仿宋"/>
        </w:rPr>
        <w:t xml:space="preserve">  </w:t>
      </w:r>
      <w:r w:rsidRPr="00802C5F">
        <w:rPr>
          <w:rFonts w:ascii="仿宋" w:eastAsia="仿宋" w:hAnsi="仿宋" w:hint="eastAsia"/>
        </w:rPr>
        <w:t>付款条件</w:t>
      </w:r>
    </w:p>
    <w:p w14:paraId="4118A668" w14:textId="77777777" w:rsidR="004C04E4" w:rsidRPr="00802C5F" w:rsidRDefault="004C04E4" w:rsidP="004C04E4">
      <w:pPr>
        <w:rPr>
          <w:rFonts w:ascii="仿宋" w:eastAsia="仿宋" w:hAnsi="仿宋"/>
        </w:rPr>
      </w:pPr>
      <w:r w:rsidRPr="00802C5F">
        <w:rPr>
          <w:rFonts w:ascii="仿宋" w:eastAsia="仿宋" w:hAnsi="仿宋" w:hint="eastAsia"/>
        </w:rPr>
        <w:t>双方约定由承包人提交履约保函时，履约保函的提交应为发包人支付各项款项的前提条件；未约定履约保函时，发包人按约定支付各项款项。</w:t>
      </w:r>
    </w:p>
    <w:p w14:paraId="69B4AC4F" w14:textId="77777777" w:rsidR="004C04E4" w:rsidRPr="00802C5F" w:rsidRDefault="004C04E4" w:rsidP="004C04E4">
      <w:pPr>
        <w:rPr>
          <w:rFonts w:ascii="仿宋" w:eastAsia="仿宋" w:hAnsi="仿宋"/>
        </w:rPr>
      </w:pPr>
      <w:r w:rsidRPr="00802C5F">
        <w:rPr>
          <w:rFonts w:ascii="仿宋" w:eastAsia="仿宋" w:hAnsi="仿宋" w:hint="eastAsia"/>
        </w:rPr>
        <w:t>14.8.2</w:t>
      </w:r>
      <w:r w:rsidRPr="00802C5F">
        <w:rPr>
          <w:rFonts w:ascii="仿宋" w:eastAsia="仿宋" w:hAnsi="仿宋"/>
        </w:rPr>
        <w:t xml:space="preserve"> </w:t>
      </w:r>
      <w:r w:rsidRPr="00802C5F">
        <w:rPr>
          <w:rFonts w:ascii="仿宋" w:eastAsia="仿宋" w:hAnsi="仿宋" w:hint="eastAsia"/>
        </w:rPr>
        <w:t xml:space="preserve"> 预付款的支付</w:t>
      </w:r>
    </w:p>
    <w:p w14:paraId="53434C4F" w14:textId="77777777" w:rsidR="004C04E4" w:rsidRPr="00802C5F" w:rsidRDefault="004C04E4" w:rsidP="004C04E4">
      <w:pPr>
        <w:rPr>
          <w:rFonts w:ascii="仿宋" w:eastAsia="仿宋" w:hAnsi="仿宋"/>
        </w:rPr>
      </w:pPr>
      <w:r w:rsidRPr="00802C5F">
        <w:rPr>
          <w:rFonts w:ascii="仿宋" w:eastAsia="仿宋" w:hAnsi="仿宋" w:hint="eastAsia"/>
        </w:rPr>
        <w:t>工程预付款的支付依据14.3.2款预付款支付的约定执行。预付款抵扣完后，发包人应及时向承包人退还付款保函。</w:t>
      </w:r>
    </w:p>
    <w:p w14:paraId="57D344F8" w14:textId="77777777" w:rsidR="004C04E4" w:rsidRPr="00802C5F" w:rsidRDefault="004C04E4" w:rsidP="004C04E4">
      <w:pPr>
        <w:rPr>
          <w:rFonts w:ascii="仿宋" w:eastAsia="仿宋" w:hAnsi="仿宋"/>
        </w:rPr>
      </w:pPr>
      <w:r w:rsidRPr="00802C5F">
        <w:rPr>
          <w:rFonts w:ascii="仿宋" w:eastAsia="仿宋" w:hAnsi="仿宋"/>
        </w:rPr>
        <w:t>14.8.</w:t>
      </w:r>
      <w:r w:rsidRPr="00802C5F">
        <w:rPr>
          <w:rFonts w:ascii="仿宋" w:eastAsia="仿宋" w:hAnsi="仿宋" w:hint="eastAsia"/>
        </w:rPr>
        <w:t>3</w:t>
      </w:r>
      <w:r w:rsidRPr="00802C5F">
        <w:rPr>
          <w:rFonts w:ascii="仿宋" w:eastAsia="仿宋" w:hAnsi="仿宋"/>
        </w:rPr>
        <w:t xml:space="preserve">  </w:t>
      </w:r>
      <w:r w:rsidRPr="00802C5F">
        <w:rPr>
          <w:rFonts w:ascii="仿宋" w:eastAsia="仿宋" w:hAnsi="仿宋" w:hint="eastAsia"/>
        </w:rPr>
        <w:t>工程进度款</w:t>
      </w:r>
    </w:p>
    <w:p w14:paraId="5F09C8DD" w14:textId="77777777" w:rsidR="004C04E4" w:rsidRPr="00802C5F" w:rsidRDefault="004C04E4" w:rsidP="004C04E4">
      <w:pPr>
        <w:rPr>
          <w:rFonts w:ascii="仿宋" w:eastAsia="仿宋" w:hAnsi="仿宋"/>
        </w:rPr>
      </w:pPr>
      <w:r w:rsidRPr="00802C5F">
        <w:rPr>
          <w:rFonts w:ascii="仿宋" w:eastAsia="仿宋" w:hAnsi="仿宋" w:hint="eastAsia"/>
        </w:rPr>
        <w:t>（1</w:t>
      </w:r>
      <w:r w:rsidRPr="00802C5F">
        <w:rPr>
          <w:rFonts w:ascii="仿宋" w:eastAsia="仿宋" w:hAnsi="仿宋"/>
        </w:rPr>
        <w:t>）</w:t>
      </w:r>
      <w:r w:rsidRPr="00802C5F">
        <w:rPr>
          <w:rFonts w:ascii="仿宋" w:eastAsia="仿宋" w:hAnsi="仿宋" w:hint="eastAsia"/>
        </w:rPr>
        <w:t>按月工程进度申请与付款。依据</w:t>
      </w:r>
      <w:r w:rsidRPr="00802C5F">
        <w:rPr>
          <w:rFonts w:ascii="仿宋" w:eastAsia="仿宋" w:hAnsi="仿宋"/>
        </w:rPr>
        <w:t>14.6.1款按月</w:t>
      </w:r>
      <w:r w:rsidRPr="00802C5F">
        <w:rPr>
          <w:rFonts w:ascii="仿宋" w:eastAsia="仿宋" w:hAnsi="仿宋" w:hint="eastAsia"/>
        </w:rPr>
        <w:t>工程</w:t>
      </w:r>
      <w:r w:rsidRPr="00802C5F">
        <w:rPr>
          <w:rFonts w:ascii="仿宋" w:eastAsia="仿宋" w:hAnsi="仿宋"/>
        </w:rPr>
        <w:t>进度申请付款和付款时，</w:t>
      </w:r>
      <w:r w:rsidRPr="00802C5F">
        <w:rPr>
          <w:rFonts w:ascii="仿宋" w:eastAsia="仿宋" w:hAnsi="仿宋" w:hint="eastAsia"/>
        </w:rPr>
        <w:t>发包人应在收到承包人按14.6.1款提交的每月付款申请报告之日起的25日内审查并支付。</w:t>
      </w:r>
    </w:p>
    <w:p w14:paraId="156BC045" w14:textId="77777777" w:rsidR="004C04E4" w:rsidRPr="00802C5F" w:rsidRDefault="004C04E4" w:rsidP="004C04E4">
      <w:pPr>
        <w:rPr>
          <w:rFonts w:ascii="仿宋" w:eastAsia="仿宋" w:hAnsi="仿宋"/>
        </w:rPr>
      </w:pPr>
      <w:r w:rsidRPr="00802C5F">
        <w:rPr>
          <w:rFonts w:ascii="仿宋" w:eastAsia="仿宋" w:hAnsi="仿宋" w:hint="eastAsia"/>
        </w:rPr>
        <w:t>（2）按付款计划表申请与付款。依据</w:t>
      </w:r>
      <w:r w:rsidRPr="00802C5F">
        <w:rPr>
          <w:rFonts w:ascii="仿宋" w:eastAsia="仿宋" w:hAnsi="仿宋"/>
        </w:rPr>
        <w:t>14.7.1</w:t>
      </w:r>
      <w:r w:rsidRPr="00802C5F">
        <w:rPr>
          <w:rFonts w:ascii="仿宋" w:eastAsia="仿宋" w:hAnsi="仿宋" w:hint="eastAsia"/>
        </w:rPr>
        <w:t>款按付款计划表申请付款和付款时，发包人应在收到承包人按14.7.1款提交的每期付款申请报告之日起的25日内审查并支付。</w:t>
      </w:r>
    </w:p>
    <w:p w14:paraId="61BBE5D0" w14:textId="77777777" w:rsidR="004C04E4" w:rsidRPr="00802C5F" w:rsidRDefault="004C04E4" w:rsidP="004C04E4">
      <w:pPr>
        <w:rPr>
          <w:rFonts w:ascii="仿宋" w:eastAsia="仿宋" w:hAnsi="仿宋"/>
        </w:rPr>
      </w:pPr>
      <w:r w:rsidRPr="00802C5F">
        <w:rPr>
          <w:rFonts w:ascii="仿宋" w:eastAsia="仿宋" w:hAnsi="仿宋"/>
        </w:rPr>
        <w:t>14.9  付款时间延误</w:t>
      </w:r>
    </w:p>
    <w:p w14:paraId="006C5919" w14:textId="77777777" w:rsidR="004C04E4" w:rsidRPr="00802C5F" w:rsidRDefault="004C04E4" w:rsidP="004C04E4">
      <w:pPr>
        <w:rPr>
          <w:rFonts w:ascii="仿宋" w:eastAsia="仿宋" w:hAnsi="仿宋"/>
        </w:rPr>
      </w:pPr>
      <w:r w:rsidRPr="00802C5F">
        <w:rPr>
          <w:rFonts w:ascii="仿宋" w:eastAsia="仿宋" w:hAnsi="仿宋"/>
        </w:rPr>
        <w:t>14.9.1  因发包人的原因未能按14.8.3款</w:t>
      </w:r>
      <w:r w:rsidRPr="00802C5F">
        <w:rPr>
          <w:rFonts w:ascii="仿宋" w:eastAsia="仿宋" w:hAnsi="仿宋" w:hint="eastAsia"/>
        </w:rPr>
        <w:t>约定</w:t>
      </w:r>
      <w:r w:rsidRPr="00802C5F">
        <w:rPr>
          <w:rFonts w:ascii="仿宋" w:eastAsia="仿宋" w:hAnsi="仿宋"/>
        </w:rPr>
        <w:t>的时间向承包人支付工程进度款的，</w:t>
      </w:r>
      <w:r w:rsidRPr="00802C5F">
        <w:rPr>
          <w:rFonts w:ascii="仿宋" w:eastAsia="仿宋" w:hAnsi="仿宋" w:hint="eastAsia"/>
        </w:rPr>
        <w:t>应</w:t>
      </w:r>
      <w:r w:rsidRPr="00802C5F">
        <w:rPr>
          <w:rFonts w:ascii="仿宋" w:eastAsia="仿宋" w:hAnsi="仿宋"/>
        </w:rPr>
        <w:t>从</w:t>
      </w:r>
      <w:r w:rsidRPr="00802C5F">
        <w:rPr>
          <w:rFonts w:ascii="仿宋" w:eastAsia="仿宋" w:hAnsi="仿宋" w:hint="eastAsia"/>
        </w:rPr>
        <w:t>发包人收到付款申请报告</w:t>
      </w:r>
      <w:r w:rsidRPr="00802C5F">
        <w:rPr>
          <w:rFonts w:ascii="仿宋" w:eastAsia="仿宋" w:hAnsi="仿宋"/>
        </w:rPr>
        <w:t>后的第</w:t>
      </w:r>
      <w:r w:rsidRPr="00802C5F">
        <w:rPr>
          <w:rFonts w:ascii="仿宋" w:eastAsia="仿宋" w:hAnsi="仿宋" w:hint="eastAsia"/>
        </w:rPr>
        <w:t>26日</w:t>
      </w:r>
      <w:r w:rsidRPr="00802C5F">
        <w:rPr>
          <w:rFonts w:ascii="仿宋" w:eastAsia="仿宋" w:hAnsi="仿宋"/>
        </w:rPr>
        <w:t>开始，以中国人民银行颁布的同期同类贷款利率向承包人支付延期付款的利息，作为延期付款的违约金额。</w:t>
      </w:r>
    </w:p>
    <w:p w14:paraId="57A2C336" w14:textId="77777777" w:rsidR="004C04E4" w:rsidRPr="00802C5F" w:rsidRDefault="004C04E4" w:rsidP="004C04E4">
      <w:pPr>
        <w:rPr>
          <w:rFonts w:ascii="仿宋" w:eastAsia="仿宋" w:hAnsi="仿宋"/>
        </w:rPr>
      </w:pPr>
      <w:r w:rsidRPr="00802C5F">
        <w:rPr>
          <w:rFonts w:ascii="仿宋" w:eastAsia="仿宋" w:hAnsi="仿宋" w:hint="eastAsia"/>
        </w:rPr>
        <w:t>14.9.2</w:t>
      </w:r>
      <w:r w:rsidRPr="00802C5F">
        <w:rPr>
          <w:rFonts w:ascii="仿宋" w:eastAsia="仿宋" w:hAnsi="仿宋"/>
        </w:rPr>
        <w:t xml:space="preserve">  发包人延误付款</w:t>
      </w:r>
      <w:r w:rsidRPr="00802C5F">
        <w:rPr>
          <w:rFonts w:ascii="仿宋" w:eastAsia="仿宋" w:hAnsi="仿宋" w:hint="eastAsia"/>
        </w:rPr>
        <w:t>15日</w:t>
      </w:r>
      <w:r w:rsidRPr="00802C5F">
        <w:rPr>
          <w:rFonts w:ascii="仿宋" w:eastAsia="仿宋" w:hAnsi="仿宋"/>
        </w:rPr>
        <w:t>以上</w:t>
      </w:r>
      <w:r w:rsidRPr="00802C5F">
        <w:rPr>
          <w:rFonts w:ascii="仿宋" w:eastAsia="仿宋" w:hAnsi="仿宋" w:hint="eastAsia"/>
        </w:rPr>
        <w:t>，</w:t>
      </w:r>
      <w:r w:rsidRPr="00802C5F">
        <w:rPr>
          <w:rFonts w:ascii="仿宋" w:eastAsia="仿宋" w:hAnsi="仿宋"/>
        </w:rPr>
        <w:t>承包人有权向发包人发出</w:t>
      </w:r>
      <w:r w:rsidRPr="00802C5F">
        <w:rPr>
          <w:rFonts w:ascii="仿宋" w:eastAsia="仿宋" w:hAnsi="仿宋" w:hint="eastAsia"/>
        </w:rPr>
        <w:t>要</w:t>
      </w:r>
      <w:r w:rsidRPr="00802C5F">
        <w:rPr>
          <w:rFonts w:ascii="仿宋" w:eastAsia="仿宋" w:hAnsi="仿宋"/>
        </w:rPr>
        <w:t>求付款的通知，发包人收到通知后仍不能付款，</w:t>
      </w:r>
      <w:r w:rsidRPr="00802C5F">
        <w:rPr>
          <w:rFonts w:ascii="仿宋" w:eastAsia="仿宋" w:hAnsi="仿宋" w:hint="eastAsia"/>
        </w:rPr>
        <w:t>承包人可暂停部分工作，视为发包人导致的暂停，并遵照4</w:t>
      </w:r>
      <w:r w:rsidRPr="00802C5F">
        <w:rPr>
          <w:rFonts w:ascii="仿宋" w:eastAsia="仿宋" w:hAnsi="仿宋"/>
        </w:rPr>
        <w:t>.</w:t>
      </w:r>
      <w:r w:rsidRPr="00802C5F">
        <w:rPr>
          <w:rFonts w:ascii="仿宋" w:eastAsia="仿宋" w:hAnsi="仿宋" w:hint="eastAsia"/>
        </w:rPr>
        <w:t>6</w:t>
      </w:r>
      <w:r w:rsidRPr="00802C5F">
        <w:rPr>
          <w:rFonts w:ascii="仿宋" w:eastAsia="仿宋" w:hAnsi="仿宋"/>
        </w:rPr>
        <w:t>.1</w:t>
      </w:r>
      <w:r w:rsidRPr="00802C5F">
        <w:rPr>
          <w:rFonts w:ascii="仿宋" w:eastAsia="仿宋" w:hAnsi="仿宋" w:hint="eastAsia"/>
        </w:rPr>
        <w:t>款发包人的暂停的约定执行。</w:t>
      </w:r>
    </w:p>
    <w:p w14:paraId="1A27D220" w14:textId="77777777" w:rsidR="004C04E4" w:rsidRPr="00802C5F" w:rsidRDefault="004C04E4" w:rsidP="004C04E4">
      <w:pPr>
        <w:rPr>
          <w:rFonts w:ascii="仿宋" w:eastAsia="仿宋" w:hAnsi="仿宋"/>
        </w:rPr>
      </w:pPr>
      <w:r w:rsidRPr="00802C5F">
        <w:rPr>
          <w:rFonts w:ascii="仿宋" w:eastAsia="仿宋" w:hAnsi="仿宋" w:hint="eastAsia"/>
        </w:rPr>
        <w:t>双方</w:t>
      </w:r>
      <w:r w:rsidRPr="00802C5F">
        <w:rPr>
          <w:rFonts w:ascii="仿宋" w:eastAsia="仿宋" w:hAnsi="仿宋"/>
        </w:rPr>
        <w:t>协商签订延期付款协议书</w:t>
      </w:r>
      <w:r w:rsidRPr="00802C5F">
        <w:rPr>
          <w:rFonts w:ascii="仿宋" w:eastAsia="仿宋" w:hAnsi="仿宋" w:hint="eastAsia"/>
        </w:rPr>
        <w:t>的</w:t>
      </w:r>
      <w:r w:rsidRPr="00802C5F">
        <w:rPr>
          <w:rFonts w:ascii="仿宋" w:eastAsia="仿宋" w:hAnsi="仿宋"/>
        </w:rPr>
        <w:t>，</w:t>
      </w:r>
      <w:r w:rsidRPr="00802C5F">
        <w:rPr>
          <w:rFonts w:ascii="仿宋" w:eastAsia="仿宋" w:hAnsi="仿宋" w:hint="eastAsia"/>
        </w:rPr>
        <w:t>发包人应</w:t>
      </w:r>
      <w:r w:rsidRPr="00802C5F">
        <w:rPr>
          <w:rFonts w:ascii="仿宋" w:eastAsia="仿宋" w:hAnsi="仿宋"/>
        </w:rPr>
        <w:t>按延期付款协议书</w:t>
      </w:r>
      <w:r w:rsidRPr="00802C5F">
        <w:rPr>
          <w:rFonts w:ascii="仿宋" w:eastAsia="仿宋" w:hAnsi="仿宋" w:hint="eastAsia"/>
        </w:rPr>
        <w:t>中约定</w:t>
      </w:r>
      <w:r w:rsidRPr="00802C5F">
        <w:rPr>
          <w:rFonts w:ascii="仿宋" w:eastAsia="仿宋" w:hAnsi="仿宋"/>
        </w:rPr>
        <w:t>的期数、</w:t>
      </w:r>
      <w:r w:rsidRPr="00802C5F">
        <w:rPr>
          <w:rFonts w:ascii="仿宋" w:eastAsia="仿宋" w:hAnsi="仿宋" w:hint="eastAsia"/>
        </w:rPr>
        <w:t>时间、</w:t>
      </w:r>
      <w:r w:rsidRPr="00802C5F">
        <w:rPr>
          <w:rFonts w:ascii="仿宋" w:eastAsia="仿宋" w:hAnsi="仿宋"/>
        </w:rPr>
        <w:t>金额</w:t>
      </w:r>
      <w:r w:rsidRPr="00802C5F">
        <w:rPr>
          <w:rFonts w:ascii="仿宋" w:eastAsia="仿宋" w:hAnsi="仿宋" w:hint="eastAsia"/>
        </w:rPr>
        <w:t>和</w:t>
      </w:r>
      <w:r w:rsidRPr="00802C5F">
        <w:rPr>
          <w:rFonts w:ascii="仿宋" w:eastAsia="仿宋" w:hAnsi="仿宋"/>
        </w:rPr>
        <w:t>利息付款</w:t>
      </w:r>
      <w:r w:rsidRPr="00802C5F">
        <w:rPr>
          <w:rFonts w:ascii="仿宋" w:eastAsia="仿宋" w:hAnsi="仿宋" w:hint="eastAsia"/>
        </w:rPr>
        <w:t>；当</w:t>
      </w:r>
      <w:r w:rsidRPr="00802C5F">
        <w:rPr>
          <w:rFonts w:ascii="仿宋" w:eastAsia="仿宋" w:hAnsi="仿宋"/>
        </w:rPr>
        <w:t>双方未能达成延期付款协议，导致工程无法实施，承包人可停止部分或</w:t>
      </w:r>
      <w:r w:rsidRPr="00802C5F">
        <w:rPr>
          <w:rFonts w:ascii="仿宋" w:eastAsia="仿宋" w:hAnsi="仿宋" w:hint="eastAsia"/>
        </w:rPr>
        <w:t>全部</w:t>
      </w:r>
      <w:r w:rsidRPr="00802C5F">
        <w:rPr>
          <w:rFonts w:ascii="仿宋" w:eastAsia="仿宋" w:hAnsi="仿宋"/>
        </w:rPr>
        <w:t>工程，发包人</w:t>
      </w:r>
      <w:r w:rsidRPr="00802C5F">
        <w:rPr>
          <w:rFonts w:ascii="仿宋" w:eastAsia="仿宋" w:hAnsi="仿宋" w:hint="eastAsia"/>
        </w:rPr>
        <w:t>应</w:t>
      </w:r>
      <w:r w:rsidRPr="00802C5F">
        <w:rPr>
          <w:rFonts w:ascii="仿宋" w:eastAsia="仿宋" w:hAnsi="仿宋"/>
        </w:rPr>
        <w:t>承担违约责任</w:t>
      </w:r>
      <w:r w:rsidRPr="00802C5F">
        <w:rPr>
          <w:rFonts w:ascii="仿宋" w:eastAsia="仿宋" w:hAnsi="仿宋" w:hint="eastAsia"/>
        </w:rPr>
        <w:t>，导致工程关键路径</w:t>
      </w:r>
      <w:r w:rsidRPr="00802C5F">
        <w:rPr>
          <w:rFonts w:ascii="仿宋" w:eastAsia="仿宋" w:hAnsi="仿宋"/>
        </w:rPr>
        <w:t>延</w:t>
      </w:r>
      <w:r w:rsidRPr="00802C5F">
        <w:rPr>
          <w:rFonts w:ascii="仿宋" w:eastAsia="仿宋" w:hAnsi="仿宋" w:hint="eastAsia"/>
        </w:rPr>
        <w:t>误时</w:t>
      </w:r>
      <w:r w:rsidRPr="00802C5F">
        <w:rPr>
          <w:rFonts w:ascii="仿宋" w:eastAsia="仿宋" w:hAnsi="仿宋"/>
        </w:rPr>
        <w:t>，</w:t>
      </w:r>
      <w:r w:rsidRPr="00802C5F">
        <w:rPr>
          <w:rFonts w:ascii="仿宋" w:eastAsia="仿宋" w:hAnsi="仿宋" w:hint="eastAsia"/>
        </w:rPr>
        <w:t>竣工日期</w:t>
      </w:r>
      <w:r w:rsidRPr="00802C5F">
        <w:rPr>
          <w:rFonts w:ascii="仿宋" w:eastAsia="仿宋" w:hAnsi="仿宋"/>
        </w:rPr>
        <w:t>顺延。</w:t>
      </w:r>
    </w:p>
    <w:p w14:paraId="04B4DCF6" w14:textId="77777777" w:rsidR="004C04E4" w:rsidRPr="00802C5F" w:rsidRDefault="004C04E4" w:rsidP="004C04E4">
      <w:pPr>
        <w:rPr>
          <w:rFonts w:ascii="仿宋" w:eastAsia="仿宋" w:hAnsi="仿宋"/>
        </w:rPr>
      </w:pPr>
      <w:r w:rsidRPr="00802C5F">
        <w:rPr>
          <w:rFonts w:ascii="仿宋" w:eastAsia="仿宋" w:hAnsi="仿宋"/>
        </w:rPr>
        <w:t>14.9.3  发包人</w:t>
      </w:r>
      <w:r w:rsidRPr="00802C5F">
        <w:rPr>
          <w:rFonts w:ascii="仿宋" w:eastAsia="仿宋" w:hAnsi="仿宋" w:hint="eastAsia"/>
        </w:rPr>
        <w:t>的</w:t>
      </w:r>
      <w:r w:rsidRPr="00802C5F">
        <w:rPr>
          <w:rFonts w:ascii="仿宋" w:eastAsia="仿宋" w:hAnsi="仿宋"/>
        </w:rPr>
        <w:t>延误付款达60日以上，并影响到整个工程实施</w:t>
      </w:r>
      <w:r w:rsidRPr="00802C5F">
        <w:rPr>
          <w:rFonts w:ascii="仿宋" w:eastAsia="仿宋" w:hAnsi="仿宋" w:hint="eastAsia"/>
        </w:rPr>
        <w:t>的</w:t>
      </w:r>
      <w:r w:rsidRPr="00802C5F">
        <w:rPr>
          <w:rFonts w:ascii="仿宋" w:eastAsia="仿宋" w:hAnsi="仿宋"/>
        </w:rPr>
        <w:t>，承包人</w:t>
      </w:r>
      <w:r w:rsidRPr="00802C5F">
        <w:rPr>
          <w:rFonts w:ascii="仿宋" w:eastAsia="仿宋" w:hAnsi="仿宋" w:hint="eastAsia"/>
        </w:rPr>
        <w:t>有权</w:t>
      </w:r>
      <w:r w:rsidRPr="00802C5F">
        <w:rPr>
          <w:rFonts w:ascii="仿宋" w:eastAsia="仿宋" w:hAnsi="仿宋"/>
        </w:rPr>
        <w:t>根据18.2款</w:t>
      </w:r>
      <w:r w:rsidRPr="00802C5F">
        <w:rPr>
          <w:rFonts w:ascii="仿宋" w:eastAsia="仿宋" w:hAnsi="仿宋" w:hint="eastAsia"/>
        </w:rPr>
        <w:t>的约定</w:t>
      </w:r>
      <w:r w:rsidRPr="00802C5F">
        <w:rPr>
          <w:rFonts w:ascii="仿宋" w:eastAsia="仿宋" w:hAnsi="仿宋"/>
        </w:rPr>
        <w:t>向发包人发出解除合同的</w:t>
      </w:r>
      <w:r w:rsidRPr="00802C5F">
        <w:rPr>
          <w:rFonts w:ascii="仿宋" w:eastAsia="仿宋" w:hAnsi="仿宋" w:hint="eastAsia"/>
        </w:rPr>
        <w:t>通知，并有权就因此增加的相关费用向发包人提出索赔。</w:t>
      </w:r>
    </w:p>
    <w:p w14:paraId="298D79D9" w14:textId="77777777" w:rsidR="004C04E4" w:rsidRPr="00802C5F" w:rsidRDefault="004C04E4" w:rsidP="004C04E4">
      <w:pPr>
        <w:rPr>
          <w:rFonts w:ascii="仿宋" w:eastAsia="仿宋" w:hAnsi="仿宋"/>
        </w:rPr>
      </w:pPr>
      <w:r w:rsidRPr="00802C5F">
        <w:rPr>
          <w:rFonts w:ascii="仿宋" w:eastAsia="仿宋" w:hAnsi="仿宋" w:hint="eastAsia"/>
        </w:rPr>
        <w:t>14.10</w:t>
      </w:r>
      <w:r w:rsidRPr="00802C5F">
        <w:rPr>
          <w:rFonts w:ascii="仿宋" w:eastAsia="仿宋" w:hAnsi="仿宋"/>
        </w:rPr>
        <w:t xml:space="preserve">  </w:t>
      </w:r>
      <w:r w:rsidRPr="00802C5F">
        <w:rPr>
          <w:rFonts w:ascii="仿宋" w:eastAsia="仿宋" w:hAnsi="仿宋" w:hint="eastAsia"/>
        </w:rPr>
        <w:t>税务与关税</w:t>
      </w:r>
    </w:p>
    <w:p w14:paraId="33884151" w14:textId="77777777" w:rsidR="004C04E4" w:rsidRPr="00802C5F" w:rsidRDefault="004C04E4" w:rsidP="004C04E4">
      <w:pPr>
        <w:rPr>
          <w:rFonts w:ascii="仿宋" w:eastAsia="仿宋" w:hAnsi="仿宋"/>
        </w:rPr>
      </w:pPr>
      <w:r w:rsidRPr="00802C5F">
        <w:rPr>
          <w:rFonts w:ascii="仿宋" w:eastAsia="仿宋" w:hAnsi="仿宋" w:hint="eastAsia"/>
        </w:rPr>
        <w:lastRenderedPageBreak/>
        <w:t>14.10.1发包人与承包人按国家有关纳税规定，各自履行各自的纳税义务，含与进口工程物资相关的各项纳税义务。</w:t>
      </w:r>
    </w:p>
    <w:p w14:paraId="0D3E7ED8" w14:textId="77777777" w:rsidR="004C04E4" w:rsidRPr="00802C5F" w:rsidRDefault="004C04E4" w:rsidP="004C04E4">
      <w:pPr>
        <w:rPr>
          <w:rFonts w:ascii="仿宋" w:eastAsia="仿宋" w:hAnsi="仿宋"/>
        </w:rPr>
      </w:pPr>
      <w:r w:rsidRPr="00802C5F">
        <w:rPr>
          <w:rFonts w:ascii="仿宋" w:eastAsia="仿宋" w:hAnsi="仿宋" w:hint="eastAsia"/>
        </w:rPr>
        <w:t>14.10.2</w:t>
      </w:r>
      <w:r w:rsidRPr="00802C5F">
        <w:rPr>
          <w:rFonts w:ascii="仿宋" w:eastAsia="仿宋" w:hAnsi="仿宋"/>
        </w:rPr>
        <w:t xml:space="preserve">  </w:t>
      </w:r>
      <w:r w:rsidRPr="00802C5F">
        <w:rPr>
          <w:rFonts w:ascii="仿宋" w:eastAsia="仿宋" w:hAnsi="仿宋" w:hint="eastAsia"/>
        </w:rPr>
        <w:t>合同一方享有本合同进口工程设备、材料、设备配件等进口增值税和关税减免时，另一方有义务就办理减免税手续给予协助和配合。</w:t>
      </w:r>
    </w:p>
    <w:p w14:paraId="3194E3B6" w14:textId="77777777" w:rsidR="004C04E4" w:rsidRPr="00802C5F" w:rsidRDefault="004C04E4" w:rsidP="004C04E4">
      <w:pPr>
        <w:rPr>
          <w:rFonts w:ascii="仿宋" w:eastAsia="仿宋" w:hAnsi="仿宋"/>
        </w:rPr>
      </w:pPr>
      <w:r w:rsidRPr="00802C5F">
        <w:rPr>
          <w:rFonts w:ascii="仿宋" w:eastAsia="仿宋" w:hAnsi="仿宋"/>
        </w:rPr>
        <w:t>14.11  索赔款项的支付</w:t>
      </w:r>
    </w:p>
    <w:p w14:paraId="37F07C48" w14:textId="77777777" w:rsidR="004C04E4" w:rsidRPr="00802C5F" w:rsidRDefault="004C04E4" w:rsidP="004C04E4">
      <w:pPr>
        <w:rPr>
          <w:rFonts w:ascii="仿宋" w:eastAsia="仿宋" w:hAnsi="仿宋"/>
        </w:rPr>
      </w:pPr>
      <w:r w:rsidRPr="00802C5F">
        <w:rPr>
          <w:rFonts w:ascii="仿宋" w:eastAsia="仿宋" w:hAnsi="仿宋"/>
        </w:rPr>
        <w:t>14.11.1  经协商</w:t>
      </w:r>
      <w:r w:rsidRPr="00802C5F">
        <w:rPr>
          <w:rFonts w:ascii="仿宋" w:eastAsia="仿宋" w:hAnsi="仿宋" w:hint="eastAsia"/>
        </w:rPr>
        <w:t>或调解</w:t>
      </w:r>
      <w:r w:rsidRPr="00802C5F">
        <w:rPr>
          <w:rFonts w:ascii="仿宋" w:eastAsia="仿宋" w:hAnsi="仿宋"/>
        </w:rPr>
        <w:t>确定的、或经仲裁</w:t>
      </w:r>
      <w:r w:rsidRPr="00802C5F">
        <w:rPr>
          <w:rFonts w:ascii="仿宋" w:eastAsia="仿宋" w:hAnsi="仿宋" w:hint="eastAsia"/>
        </w:rPr>
        <w:t>裁定的、或法院判决</w:t>
      </w:r>
      <w:r w:rsidRPr="00802C5F">
        <w:rPr>
          <w:rFonts w:ascii="仿宋" w:eastAsia="仿宋" w:hAnsi="仿宋"/>
        </w:rPr>
        <w:t>的发包人应得的索赔款项，发包人可从</w:t>
      </w:r>
      <w:r w:rsidRPr="00802C5F">
        <w:rPr>
          <w:rFonts w:ascii="仿宋" w:eastAsia="仿宋" w:hAnsi="仿宋" w:hint="eastAsia"/>
        </w:rPr>
        <w:t>应</w:t>
      </w:r>
      <w:r w:rsidRPr="00802C5F">
        <w:rPr>
          <w:rFonts w:ascii="仿宋" w:eastAsia="仿宋" w:hAnsi="仿宋"/>
        </w:rPr>
        <w:t>支付给承包人的当月工程进度款或当期付款计划表的付款中扣减</w:t>
      </w:r>
      <w:r w:rsidRPr="00802C5F">
        <w:rPr>
          <w:rFonts w:ascii="仿宋" w:eastAsia="仿宋" w:hAnsi="仿宋" w:hint="eastAsia"/>
        </w:rPr>
        <w:t>该索赔款项</w:t>
      </w:r>
      <w:r w:rsidRPr="00802C5F">
        <w:rPr>
          <w:rFonts w:ascii="仿宋" w:eastAsia="仿宋" w:hAnsi="仿宋"/>
        </w:rPr>
        <w:t>。</w:t>
      </w:r>
      <w:r w:rsidRPr="00802C5F">
        <w:rPr>
          <w:rFonts w:ascii="仿宋" w:eastAsia="仿宋" w:hAnsi="仿宋" w:hint="eastAsia"/>
        </w:rPr>
        <w:t>当</w:t>
      </w:r>
      <w:r w:rsidRPr="00802C5F">
        <w:rPr>
          <w:rFonts w:ascii="仿宋" w:eastAsia="仿宋" w:hAnsi="仿宋"/>
        </w:rPr>
        <w:t>支付给承包人的各期工程进度款中不足以抵扣发包人的索赔款项时，</w:t>
      </w:r>
      <w:r w:rsidRPr="00802C5F">
        <w:rPr>
          <w:rFonts w:ascii="仿宋" w:eastAsia="仿宋" w:hAnsi="仿宋" w:hint="eastAsia"/>
        </w:rPr>
        <w:t>承包人应当另行支付。承包人未能支付，可协商支付协议，仍未支付时，发包人可从履约保函（如有）中抵扣</w:t>
      </w:r>
      <w:r w:rsidRPr="00802C5F">
        <w:rPr>
          <w:rFonts w:ascii="仿宋" w:eastAsia="仿宋" w:hAnsi="仿宋"/>
        </w:rPr>
        <w:t>。</w:t>
      </w:r>
      <w:r w:rsidRPr="00802C5F">
        <w:rPr>
          <w:rFonts w:ascii="仿宋" w:eastAsia="仿宋" w:hAnsi="仿宋" w:hint="eastAsia"/>
        </w:rPr>
        <w:t>如</w:t>
      </w:r>
      <w:r w:rsidRPr="00802C5F">
        <w:rPr>
          <w:rFonts w:ascii="仿宋" w:eastAsia="仿宋" w:hAnsi="仿宋"/>
        </w:rPr>
        <w:t>履约保函不足以抵扣</w:t>
      </w:r>
      <w:r w:rsidRPr="00802C5F">
        <w:rPr>
          <w:rFonts w:ascii="仿宋" w:eastAsia="仿宋" w:hAnsi="仿宋" w:hint="eastAsia"/>
        </w:rPr>
        <w:t>时</w:t>
      </w:r>
      <w:r w:rsidRPr="00802C5F">
        <w:rPr>
          <w:rFonts w:ascii="仿宋" w:eastAsia="仿宋" w:hAnsi="仿宋"/>
        </w:rPr>
        <w:t>，</w:t>
      </w:r>
      <w:r w:rsidRPr="00802C5F">
        <w:rPr>
          <w:rFonts w:ascii="仿宋" w:eastAsia="仿宋" w:hAnsi="仿宋" w:hint="eastAsia"/>
        </w:rPr>
        <w:t>承包人须另行支付该索赔款项，</w:t>
      </w:r>
      <w:r w:rsidRPr="00802C5F">
        <w:rPr>
          <w:rFonts w:ascii="仿宋" w:eastAsia="仿宋" w:hAnsi="仿宋"/>
        </w:rPr>
        <w:t>或</w:t>
      </w:r>
      <w:r w:rsidRPr="00802C5F">
        <w:rPr>
          <w:rFonts w:ascii="仿宋" w:eastAsia="仿宋" w:hAnsi="仿宋" w:hint="eastAsia"/>
        </w:rPr>
        <w:t>以双方协商一致的支付协议的期限支付</w:t>
      </w:r>
      <w:r w:rsidRPr="00802C5F">
        <w:rPr>
          <w:rFonts w:ascii="仿宋" w:eastAsia="仿宋" w:hAnsi="仿宋"/>
        </w:rPr>
        <w:t>。</w:t>
      </w:r>
    </w:p>
    <w:p w14:paraId="1FDCB4B8" w14:textId="77777777" w:rsidR="004C04E4" w:rsidRPr="00802C5F" w:rsidRDefault="004C04E4" w:rsidP="004C04E4">
      <w:pPr>
        <w:rPr>
          <w:rFonts w:ascii="仿宋" w:eastAsia="仿宋" w:hAnsi="仿宋"/>
        </w:rPr>
      </w:pPr>
      <w:r w:rsidRPr="00802C5F">
        <w:rPr>
          <w:rFonts w:ascii="仿宋" w:eastAsia="仿宋" w:hAnsi="仿宋" w:hint="eastAsia"/>
        </w:rPr>
        <w:t>14.11.2</w:t>
      </w:r>
      <w:r w:rsidRPr="00802C5F">
        <w:rPr>
          <w:rFonts w:ascii="仿宋" w:eastAsia="仿宋" w:hAnsi="仿宋"/>
        </w:rPr>
        <w:t xml:space="preserve">  经协商</w:t>
      </w:r>
      <w:r w:rsidRPr="00802C5F">
        <w:rPr>
          <w:rFonts w:ascii="仿宋" w:eastAsia="仿宋" w:hAnsi="仿宋" w:hint="eastAsia"/>
        </w:rPr>
        <w:t>或调解</w:t>
      </w:r>
      <w:r w:rsidRPr="00802C5F">
        <w:rPr>
          <w:rFonts w:ascii="仿宋" w:eastAsia="仿宋" w:hAnsi="仿宋"/>
        </w:rPr>
        <w:t>确定的、或经仲裁</w:t>
      </w:r>
      <w:r w:rsidRPr="00802C5F">
        <w:rPr>
          <w:rFonts w:ascii="仿宋" w:eastAsia="仿宋" w:hAnsi="仿宋" w:hint="eastAsia"/>
        </w:rPr>
        <w:t>裁决的、或法院判决</w:t>
      </w:r>
      <w:r w:rsidRPr="00802C5F">
        <w:rPr>
          <w:rFonts w:ascii="仿宋" w:eastAsia="仿宋" w:hAnsi="仿宋"/>
        </w:rPr>
        <w:t>的承包人应得的索赔款项，承包人</w:t>
      </w:r>
      <w:r w:rsidRPr="00802C5F">
        <w:rPr>
          <w:rFonts w:ascii="仿宋" w:eastAsia="仿宋" w:hAnsi="仿宋" w:hint="eastAsia"/>
        </w:rPr>
        <w:t>可</w:t>
      </w:r>
      <w:r w:rsidRPr="00802C5F">
        <w:rPr>
          <w:rFonts w:ascii="仿宋" w:eastAsia="仿宋" w:hAnsi="仿宋"/>
        </w:rPr>
        <w:t>在当月工程进度款或当期付款计划表的付款申请中单列</w:t>
      </w:r>
      <w:r w:rsidRPr="00802C5F">
        <w:rPr>
          <w:rFonts w:ascii="仿宋" w:eastAsia="仿宋" w:hAnsi="仿宋" w:hint="eastAsia"/>
        </w:rPr>
        <w:t>该索赔</w:t>
      </w:r>
      <w:r w:rsidRPr="00802C5F">
        <w:rPr>
          <w:rFonts w:ascii="仿宋" w:eastAsia="仿宋" w:hAnsi="仿宋"/>
        </w:rPr>
        <w:t>款项，发包人</w:t>
      </w:r>
      <w:r w:rsidRPr="00802C5F">
        <w:rPr>
          <w:rFonts w:ascii="仿宋" w:eastAsia="仿宋" w:hAnsi="仿宋" w:hint="eastAsia"/>
        </w:rPr>
        <w:t>应</w:t>
      </w:r>
      <w:r w:rsidRPr="00802C5F">
        <w:rPr>
          <w:rFonts w:ascii="仿宋" w:eastAsia="仿宋" w:hAnsi="仿宋"/>
        </w:rPr>
        <w:t>在当期付款中支付该索赔款项。</w:t>
      </w:r>
      <w:r w:rsidRPr="00802C5F">
        <w:rPr>
          <w:rFonts w:ascii="仿宋" w:eastAsia="仿宋" w:hAnsi="仿宋" w:hint="eastAsia"/>
        </w:rPr>
        <w:t>发包人未能支付该索赔款项时，承包人有权从发包人提交的支付保函（如有）中抵扣。如未约定支付保函时，发包人须</w:t>
      </w:r>
      <w:r w:rsidRPr="00802C5F">
        <w:rPr>
          <w:rFonts w:ascii="仿宋" w:eastAsia="仿宋" w:hAnsi="仿宋"/>
        </w:rPr>
        <w:t>另行支付</w:t>
      </w:r>
      <w:r w:rsidRPr="00802C5F">
        <w:rPr>
          <w:rFonts w:ascii="仿宋" w:eastAsia="仿宋" w:hAnsi="仿宋" w:hint="eastAsia"/>
        </w:rPr>
        <w:t>该</w:t>
      </w:r>
      <w:r w:rsidRPr="00802C5F">
        <w:rPr>
          <w:rFonts w:ascii="仿宋" w:eastAsia="仿宋" w:hAnsi="仿宋"/>
        </w:rPr>
        <w:t>索赔款项</w:t>
      </w:r>
      <w:r w:rsidRPr="00802C5F">
        <w:rPr>
          <w:rFonts w:ascii="仿宋" w:eastAsia="仿宋" w:hAnsi="仿宋" w:hint="eastAsia"/>
        </w:rPr>
        <w:t>。</w:t>
      </w:r>
    </w:p>
    <w:p w14:paraId="710DB329" w14:textId="77777777" w:rsidR="004C04E4" w:rsidRPr="00802C5F" w:rsidRDefault="004C04E4" w:rsidP="004C04E4">
      <w:pPr>
        <w:rPr>
          <w:rFonts w:ascii="仿宋" w:eastAsia="仿宋" w:hAnsi="仿宋"/>
        </w:rPr>
      </w:pPr>
      <w:r w:rsidRPr="00802C5F">
        <w:rPr>
          <w:rFonts w:ascii="仿宋" w:eastAsia="仿宋" w:hAnsi="仿宋"/>
        </w:rPr>
        <w:t>14.12  竣工结算</w:t>
      </w:r>
    </w:p>
    <w:p w14:paraId="359F0E34" w14:textId="77777777" w:rsidR="004C04E4" w:rsidRPr="00802C5F" w:rsidRDefault="004C04E4" w:rsidP="004C04E4">
      <w:pPr>
        <w:rPr>
          <w:rFonts w:ascii="仿宋" w:eastAsia="仿宋" w:hAnsi="仿宋"/>
        </w:rPr>
      </w:pPr>
      <w:r w:rsidRPr="00802C5F">
        <w:rPr>
          <w:rFonts w:ascii="仿宋" w:eastAsia="仿宋" w:hAnsi="仿宋"/>
        </w:rPr>
        <w:t>14.12.1  提交竣工结算资料</w:t>
      </w:r>
    </w:p>
    <w:p w14:paraId="31F0A05B" w14:textId="77777777" w:rsidR="004C04E4" w:rsidRPr="00802C5F" w:rsidRDefault="004C04E4" w:rsidP="004C04E4">
      <w:pPr>
        <w:rPr>
          <w:rFonts w:ascii="仿宋" w:eastAsia="仿宋" w:hAnsi="仿宋"/>
        </w:rPr>
      </w:pPr>
      <w:r w:rsidRPr="00802C5F">
        <w:rPr>
          <w:rFonts w:ascii="仿宋" w:eastAsia="仿宋" w:hAnsi="仿宋" w:hint="eastAsia"/>
        </w:rPr>
        <w:t>承包人应在</w:t>
      </w:r>
      <w:r w:rsidRPr="00802C5F">
        <w:rPr>
          <w:rFonts w:ascii="仿宋" w:eastAsia="仿宋" w:hAnsi="仿宋"/>
        </w:rPr>
        <w:t>根据12.1款的</w:t>
      </w:r>
      <w:r w:rsidRPr="00802C5F">
        <w:rPr>
          <w:rFonts w:ascii="仿宋" w:eastAsia="仿宋" w:hAnsi="仿宋" w:hint="eastAsia"/>
        </w:rPr>
        <w:t>约定</w:t>
      </w:r>
      <w:r w:rsidRPr="00802C5F">
        <w:rPr>
          <w:rFonts w:ascii="仿宋" w:eastAsia="仿宋" w:hAnsi="仿宋"/>
        </w:rPr>
        <w:t>提交的</w:t>
      </w:r>
      <w:r w:rsidRPr="00802C5F">
        <w:rPr>
          <w:rFonts w:ascii="仿宋" w:eastAsia="仿宋" w:hAnsi="仿宋" w:hint="eastAsia"/>
        </w:rPr>
        <w:t>竣工验收报告和完整的</w:t>
      </w:r>
      <w:r w:rsidRPr="00802C5F">
        <w:rPr>
          <w:rFonts w:ascii="仿宋" w:eastAsia="仿宋" w:hAnsi="仿宋"/>
        </w:rPr>
        <w:t>竣工资料被发包人</w:t>
      </w:r>
      <w:r w:rsidRPr="00802C5F">
        <w:rPr>
          <w:rFonts w:ascii="仿宋" w:eastAsia="仿宋" w:hAnsi="仿宋" w:hint="eastAsia"/>
        </w:rPr>
        <w:t>确定</w:t>
      </w:r>
      <w:r w:rsidRPr="00802C5F">
        <w:rPr>
          <w:rFonts w:ascii="仿宋" w:eastAsia="仿宋" w:hAnsi="仿宋"/>
        </w:rPr>
        <w:t>后的30</w:t>
      </w:r>
      <w:r w:rsidRPr="00802C5F">
        <w:rPr>
          <w:rFonts w:ascii="仿宋" w:eastAsia="仿宋" w:hAnsi="仿宋" w:hint="eastAsia"/>
        </w:rPr>
        <w:t>日</w:t>
      </w:r>
      <w:r w:rsidRPr="00802C5F">
        <w:rPr>
          <w:rFonts w:ascii="仿宋" w:eastAsia="仿宋" w:hAnsi="仿宋"/>
        </w:rPr>
        <w:t>内，向发包人递交竣工结算报告和完整的竣工结算资料。</w:t>
      </w:r>
      <w:r w:rsidRPr="00802C5F">
        <w:rPr>
          <w:rFonts w:ascii="仿宋" w:eastAsia="仿宋" w:hAnsi="仿宋" w:hint="eastAsia"/>
        </w:rPr>
        <w:t>竣工结算资料的格式、内容和份数，在专用条款中约定。</w:t>
      </w:r>
    </w:p>
    <w:p w14:paraId="77449720" w14:textId="77777777" w:rsidR="004C04E4" w:rsidRPr="00802C5F" w:rsidRDefault="004C04E4" w:rsidP="004C04E4">
      <w:pPr>
        <w:rPr>
          <w:rFonts w:ascii="仿宋" w:eastAsia="仿宋" w:hAnsi="仿宋"/>
        </w:rPr>
      </w:pPr>
      <w:r w:rsidRPr="00802C5F">
        <w:rPr>
          <w:rFonts w:ascii="仿宋" w:eastAsia="仿宋" w:hAnsi="仿宋"/>
        </w:rPr>
        <w:t>14.12.2  最终竣工结算资料</w:t>
      </w:r>
    </w:p>
    <w:p w14:paraId="1D669F30" w14:textId="77777777" w:rsidR="004C04E4" w:rsidRPr="00802C5F" w:rsidRDefault="004C04E4" w:rsidP="004C04E4">
      <w:pPr>
        <w:rPr>
          <w:rFonts w:ascii="仿宋" w:eastAsia="仿宋" w:hAnsi="仿宋"/>
        </w:rPr>
      </w:pPr>
      <w:r w:rsidRPr="00802C5F">
        <w:rPr>
          <w:rFonts w:ascii="仿宋" w:eastAsia="仿宋" w:hAnsi="仿宋"/>
        </w:rPr>
        <w:t>发包人</w:t>
      </w:r>
      <w:r w:rsidRPr="00802C5F">
        <w:rPr>
          <w:rFonts w:ascii="仿宋" w:eastAsia="仿宋" w:hAnsi="仿宋" w:hint="eastAsia"/>
        </w:rPr>
        <w:t>应在</w:t>
      </w:r>
      <w:r w:rsidRPr="00802C5F">
        <w:rPr>
          <w:rFonts w:ascii="仿宋" w:eastAsia="仿宋" w:hAnsi="仿宋"/>
        </w:rPr>
        <w:t>收到承包人提交的竣工结算报告和完整的竣工结算资料后的30</w:t>
      </w:r>
      <w:r w:rsidRPr="00802C5F">
        <w:rPr>
          <w:rFonts w:ascii="仿宋" w:eastAsia="仿宋" w:hAnsi="仿宋" w:hint="eastAsia"/>
        </w:rPr>
        <w:t>日</w:t>
      </w:r>
      <w:r w:rsidRPr="00802C5F">
        <w:rPr>
          <w:rFonts w:ascii="仿宋" w:eastAsia="仿宋" w:hAnsi="仿宋"/>
        </w:rPr>
        <w:t>内，</w:t>
      </w:r>
      <w:r w:rsidRPr="00802C5F">
        <w:rPr>
          <w:rFonts w:ascii="仿宋" w:eastAsia="仿宋" w:hAnsi="仿宋" w:hint="eastAsia"/>
        </w:rPr>
        <w:t>进行审查并</w:t>
      </w:r>
      <w:r w:rsidRPr="00802C5F">
        <w:rPr>
          <w:rFonts w:ascii="仿宋" w:eastAsia="仿宋" w:hAnsi="仿宋"/>
        </w:rPr>
        <w:t>提出修改意见</w:t>
      </w:r>
      <w:r w:rsidRPr="00802C5F">
        <w:rPr>
          <w:rFonts w:ascii="仿宋" w:eastAsia="仿宋" w:hAnsi="仿宋" w:hint="eastAsia"/>
        </w:rPr>
        <w:t>，双方就竣工结算报告和完整的竣工结算资料的修改达成一致意见后，由承包人自费进行修正，并提交最终的竣工结算报告和最终的结算资料。</w:t>
      </w:r>
    </w:p>
    <w:p w14:paraId="04F5B1F5" w14:textId="77777777" w:rsidR="004C04E4" w:rsidRPr="00802C5F" w:rsidRDefault="004C04E4" w:rsidP="004C04E4">
      <w:pPr>
        <w:rPr>
          <w:rFonts w:ascii="仿宋" w:eastAsia="仿宋" w:hAnsi="仿宋"/>
        </w:rPr>
      </w:pPr>
      <w:r w:rsidRPr="00802C5F">
        <w:rPr>
          <w:rFonts w:ascii="仿宋" w:eastAsia="仿宋" w:hAnsi="仿宋"/>
        </w:rPr>
        <w:t>14.12.3  结清竣工结算的款项</w:t>
      </w:r>
    </w:p>
    <w:p w14:paraId="60B8BC59" w14:textId="77777777" w:rsidR="004C04E4" w:rsidRPr="00802C5F" w:rsidRDefault="004C04E4" w:rsidP="004C04E4">
      <w:pPr>
        <w:rPr>
          <w:rFonts w:ascii="仿宋" w:eastAsia="仿宋" w:hAnsi="仿宋"/>
        </w:rPr>
      </w:pPr>
      <w:r w:rsidRPr="00802C5F">
        <w:rPr>
          <w:rFonts w:ascii="仿宋" w:eastAsia="仿宋" w:hAnsi="仿宋"/>
        </w:rPr>
        <w:t>发包人</w:t>
      </w:r>
      <w:r w:rsidRPr="00802C5F">
        <w:rPr>
          <w:rFonts w:ascii="仿宋" w:eastAsia="仿宋" w:hAnsi="仿宋" w:hint="eastAsia"/>
        </w:rPr>
        <w:t>应</w:t>
      </w:r>
      <w:r w:rsidRPr="00802C5F">
        <w:rPr>
          <w:rFonts w:ascii="仿宋" w:eastAsia="仿宋" w:hAnsi="仿宋"/>
        </w:rPr>
        <w:t>在</w:t>
      </w:r>
      <w:r w:rsidRPr="00802C5F">
        <w:rPr>
          <w:rFonts w:ascii="仿宋" w:eastAsia="仿宋" w:hAnsi="仿宋" w:hint="eastAsia"/>
        </w:rPr>
        <w:t>收到</w:t>
      </w:r>
      <w:r w:rsidRPr="00802C5F">
        <w:rPr>
          <w:rFonts w:ascii="仿宋" w:eastAsia="仿宋" w:hAnsi="仿宋"/>
        </w:rPr>
        <w:t>承包人按14.12.2款</w:t>
      </w:r>
      <w:r w:rsidRPr="00802C5F">
        <w:rPr>
          <w:rFonts w:ascii="仿宋" w:eastAsia="仿宋" w:hAnsi="仿宋" w:hint="eastAsia"/>
        </w:rPr>
        <w:t>的约定</w:t>
      </w:r>
      <w:r w:rsidRPr="00802C5F">
        <w:rPr>
          <w:rFonts w:ascii="仿宋" w:eastAsia="仿宋" w:hAnsi="仿宋"/>
        </w:rPr>
        <w:t>提交</w:t>
      </w:r>
      <w:r w:rsidRPr="00802C5F">
        <w:rPr>
          <w:rFonts w:ascii="仿宋" w:eastAsia="仿宋" w:hAnsi="仿宋" w:hint="eastAsia"/>
        </w:rPr>
        <w:t>的</w:t>
      </w:r>
      <w:r w:rsidRPr="00802C5F">
        <w:rPr>
          <w:rFonts w:ascii="仿宋" w:eastAsia="仿宋" w:hAnsi="仿宋"/>
        </w:rPr>
        <w:t>最终竣工结算资料的30</w:t>
      </w:r>
      <w:r w:rsidRPr="00802C5F">
        <w:rPr>
          <w:rFonts w:ascii="仿宋" w:eastAsia="仿宋" w:hAnsi="仿宋" w:hint="eastAsia"/>
        </w:rPr>
        <w:t>日</w:t>
      </w:r>
      <w:r w:rsidRPr="00802C5F">
        <w:rPr>
          <w:rFonts w:ascii="仿宋" w:eastAsia="仿宋" w:hAnsi="仿宋"/>
        </w:rPr>
        <w:t>内，结清竣工结算的款项</w:t>
      </w:r>
      <w:r w:rsidRPr="00802C5F">
        <w:rPr>
          <w:rFonts w:ascii="仿宋" w:eastAsia="仿宋" w:hAnsi="仿宋" w:hint="eastAsia"/>
        </w:rPr>
        <w:t>。</w:t>
      </w:r>
      <w:proofErr w:type="gramStart"/>
      <w:r w:rsidRPr="00802C5F">
        <w:rPr>
          <w:rFonts w:ascii="仿宋" w:eastAsia="仿宋" w:hAnsi="仿宋" w:hint="eastAsia"/>
        </w:rPr>
        <w:t>竣工款结清</w:t>
      </w:r>
      <w:proofErr w:type="gramEnd"/>
      <w:r w:rsidRPr="00802C5F">
        <w:rPr>
          <w:rFonts w:ascii="仿宋" w:eastAsia="仿宋" w:hAnsi="仿宋" w:hint="eastAsia"/>
        </w:rPr>
        <w:t>后5日内，发包人应</w:t>
      </w:r>
      <w:r w:rsidRPr="00802C5F">
        <w:rPr>
          <w:rFonts w:ascii="仿宋" w:eastAsia="仿宋" w:hAnsi="仿宋"/>
        </w:rPr>
        <w:t>将承包人按14.2.1款</w:t>
      </w:r>
      <w:r w:rsidRPr="00802C5F">
        <w:rPr>
          <w:rFonts w:ascii="仿宋" w:eastAsia="仿宋" w:hAnsi="仿宋" w:hint="eastAsia"/>
        </w:rPr>
        <w:t>约定</w:t>
      </w:r>
      <w:r w:rsidRPr="00802C5F">
        <w:rPr>
          <w:rFonts w:ascii="仿宋" w:eastAsia="仿宋" w:hAnsi="仿宋"/>
        </w:rPr>
        <w:t>提交的履约保函返还给承包人</w:t>
      </w:r>
      <w:r w:rsidRPr="00802C5F">
        <w:rPr>
          <w:rFonts w:ascii="仿宋" w:eastAsia="仿宋" w:hAnsi="仿宋" w:hint="eastAsia"/>
        </w:rPr>
        <w:t>；</w:t>
      </w:r>
      <w:r w:rsidRPr="00802C5F">
        <w:rPr>
          <w:rFonts w:ascii="仿宋" w:eastAsia="仿宋" w:hAnsi="仿宋"/>
        </w:rPr>
        <w:t>承包人</w:t>
      </w:r>
      <w:r w:rsidRPr="00802C5F">
        <w:rPr>
          <w:rFonts w:ascii="仿宋" w:eastAsia="仿宋" w:hAnsi="仿宋" w:hint="eastAsia"/>
        </w:rPr>
        <w:t>应</w:t>
      </w:r>
      <w:r w:rsidRPr="00802C5F">
        <w:rPr>
          <w:rFonts w:ascii="仿宋" w:eastAsia="仿宋" w:hAnsi="仿宋"/>
        </w:rPr>
        <w:t>将发包人按14.2.2款</w:t>
      </w:r>
      <w:r w:rsidRPr="00802C5F">
        <w:rPr>
          <w:rFonts w:ascii="仿宋" w:eastAsia="仿宋" w:hAnsi="仿宋" w:hint="eastAsia"/>
        </w:rPr>
        <w:t>约定</w:t>
      </w:r>
      <w:r w:rsidRPr="00802C5F">
        <w:rPr>
          <w:rFonts w:ascii="仿宋" w:eastAsia="仿宋" w:hAnsi="仿宋"/>
        </w:rPr>
        <w:t>提交的支付保函返还给发包人。</w:t>
      </w:r>
    </w:p>
    <w:p w14:paraId="2A1E92F3" w14:textId="77777777" w:rsidR="004C04E4" w:rsidRPr="00802C5F" w:rsidRDefault="004C04E4" w:rsidP="004C04E4">
      <w:pPr>
        <w:rPr>
          <w:rFonts w:ascii="仿宋" w:eastAsia="仿宋" w:hAnsi="仿宋"/>
        </w:rPr>
      </w:pPr>
      <w:r w:rsidRPr="00802C5F">
        <w:rPr>
          <w:rFonts w:ascii="仿宋" w:eastAsia="仿宋" w:hAnsi="仿宋"/>
        </w:rPr>
        <w:t>14.12.4  未能答复竣工结算报告</w:t>
      </w:r>
    </w:p>
    <w:p w14:paraId="71F84E57" w14:textId="77777777" w:rsidR="004C04E4" w:rsidRPr="00802C5F" w:rsidRDefault="004C04E4" w:rsidP="004C04E4">
      <w:pPr>
        <w:rPr>
          <w:rFonts w:ascii="仿宋" w:eastAsia="仿宋" w:hAnsi="仿宋"/>
        </w:rPr>
      </w:pPr>
      <w:r w:rsidRPr="00802C5F">
        <w:rPr>
          <w:rFonts w:ascii="仿宋" w:eastAsia="仿宋" w:hAnsi="仿宋"/>
        </w:rPr>
        <w:t>发包人</w:t>
      </w:r>
      <w:r w:rsidRPr="00802C5F">
        <w:rPr>
          <w:rFonts w:ascii="仿宋" w:eastAsia="仿宋" w:hAnsi="仿宋" w:hint="eastAsia"/>
        </w:rPr>
        <w:t>在</w:t>
      </w:r>
      <w:r w:rsidRPr="00802C5F">
        <w:rPr>
          <w:rFonts w:ascii="仿宋" w:eastAsia="仿宋" w:hAnsi="仿宋"/>
        </w:rPr>
        <w:t>接到承包人根据14.12.1款</w:t>
      </w:r>
      <w:r w:rsidRPr="00802C5F">
        <w:rPr>
          <w:rFonts w:ascii="仿宋" w:eastAsia="仿宋" w:hAnsi="仿宋" w:hint="eastAsia"/>
        </w:rPr>
        <w:t>约定</w:t>
      </w:r>
      <w:r w:rsidRPr="00802C5F">
        <w:rPr>
          <w:rFonts w:ascii="仿宋" w:eastAsia="仿宋" w:hAnsi="仿宋"/>
        </w:rPr>
        <w:t>提交的竣工结算报告和完整的竣工结算资料的30</w:t>
      </w:r>
      <w:r w:rsidRPr="00802C5F">
        <w:rPr>
          <w:rFonts w:ascii="仿宋" w:eastAsia="仿宋" w:hAnsi="仿宋" w:hint="eastAsia"/>
        </w:rPr>
        <w:t>日</w:t>
      </w:r>
      <w:r w:rsidRPr="00802C5F">
        <w:rPr>
          <w:rFonts w:ascii="仿宋" w:eastAsia="仿宋" w:hAnsi="仿宋"/>
        </w:rPr>
        <w:t>内，未能提出修改意见，也未予答复</w:t>
      </w:r>
      <w:r w:rsidRPr="00802C5F">
        <w:rPr>
          <w:rFonts w:ascii="仿宋" w:eastAsia="仿宋" w:hAnsi="仿宋" w:hint="eastAsia"/>
        </w:rPr>
        <w:t>的</w:t>
      </w:r>
      <w:r w:rsidRPr="00802C5F">
        <w:rPr>
          <w:rFonts w:ascii="仿宋" w:eastAsia="仿宋" w:hAnsi="仿宋"/>
        </w:rPr>
        <w:t>，视为发包人认可了该竣工结算资料作为最终竣工结算资料。发包人</w:t>
      </w:r>
      <w:r w:rsidRPr="00802C5F">
        <w:rPr>
          <w:rFonts w:ascii="仿宋" w:eastAsia="仿宋" w:hAnsi="仿宋" w:hint="eastAsia"/>
        </w:rPr>
        <w:t>应</w:t>
      </w:r>
      <w:r w:rsidRPr="00802C5F">
        <w:rPr>
          <w:rFonts w:ascii="仿宋" w:eastAsia="仿宋" w:hAnsi="仿宋"/>
        </w:rPr>
        <w:t>根据14.12.3款的</w:t>
      </w:r>
      <w:r w:rsidRPr="00802C5F">
        <w:rPr>
          <w:rFonts w:ascii="仿宋" w:eastAsia="仿宋" w:hAnsi="仿宋" w:hint="eastAsia"/>
        </w:rPr>
        <w:t>约定</w:t>
      </w:r>
      <w:r w:rsidRPr="00802C5F">
        <w:rPr>
          <w:rFonts w:ascii="仿宋" w:eastAsia="仿宋" w:hAnsi="仿宋"/>
        </w:rPr>
        <w:t>，结清竣工结算的款项。</w:t>
      </w:r>
    </w:p>
    <w:p w14:paraId="5DE2462E" w14:textId="77777777" w:rsidR="004C04E4" w:rsidRPr="00802C5F" w:rsidRDefault="004C04E4" w:rsidP="004C04E4">
      <w:pPr>
        <w:rPr>
          <w:rFonts w:ascii="仿宋" w:eastAsia="仿宋" w:hAnsi="仿宋"/>
        </w:rPr>
      </w:pPr>
      <w:r w:rsidRPr="00802C5F">
        <w:rPr>
          <w:rFonts w:ascii="仿宋" w:eastAsia="仿宋" w:hAnsi="仿宋"/>
        </w:rPr>
        <w:t>14.12.5  发包人未能</w:t>
      </w:r>
      <w:r w:rsidRPr="00802C5F">
        <w:rPr>
          <w:rFonts w:ascii="仿宋" w:eastAsia="仿宋" w:hAnsi="仿宋" w:hint="eastAsia"/>
        </w:rPr>
        <w:t>结清</w:t>
      </w:r>
      <w:r w:rsidRPr="00802C5F">
        <w:rPr>
          <w:rFonts w:ascii="仿宋" w:eastAsia="仿宋" w:hAnsi="仿宋"/>
        </w:rPr>
        <w:t>竣工结算的款项</w:t>
      </w:r>
    </w:p>
    <w:p w14:paraId="4CAB462D" w14:textId="77777777" w:rsidR="004C04E4" w:rsidRPr="00802C5F" w:rsidRDefault="004C04E4" w:rsidP="004C04E4">
      <w:pPr>
        <w:rPr>
          <w:rFonts w:ascii="仿宋" w:eastAsia="仿宋" w:hAnsi="仿宋"/>
        </w:rPr>
      </w:pPr>
      <w:r w:rsidRPr="00802C5F">
        <w:rPr>
          <w:rFonts w:ascii="仿宋" w:eastAsia="仿宋" w:hAnsi="仿宋"/>
        </w:rPr>
        <w:t>（1）发包人未能按14.12.3款的</w:t>
      </w:r>
      <w:r w:rsidRPr="00802C5F">
        <w:rPr>
          <w:rFonts w:ascii="仿宋" w:eastAsia="仿宋" w:hAnsi="仿宋" w:hint="eastAsia"/>
        </w:rPr>
        <w:t>约定</w:t>
      </w:r>
      <w:r w:rsidRPr="00802C5F">
        <w:rPr>
          <w:rFonts w:ascii="仿宋" w:eastAsia="仿宋" w:hAnsi="仿宋"/>
        </w:rPr>
        <w:t>，结清应付给承包人的竣工结算的款项余额</w:t>
      </w:r>
      <w:r w:rsidRPr="00802C5F">
        <w:rPr>
          <w:rFonts w:ascii="仿宋" w:eastAsia="仿宋" w:hAnsi="仿宋" w:hint="eastAsia"/>
        </w:rPr>
        <w:t>的</w:t>
      </w:r>
      <w:r w:rsidRPr="00802C5F">
        <w:rPr>
          <w:rFonts w:ascii="仿宋" w:eastAsia="仿宋" w:hAnsi="仿宋"/>
        </w:rPr>
        <w:t>，承包人有权从发包人根据14.2.2款</w:t>
      </w:r>
      <w:r w:rsidRPr="00802C5F">
        <w:rPr>
          <w:rFonts w:ascii="仿宋" w:eastAsia="仿宋" w:hAnsi="仿宋" w:hint="eastAsia"/>
        </w:rPr>
        <w:t>约定</w:t>
      </w:r>
      <w:r w:rsidRPr="00802C5F">
        <w:rPr>
          <w:rFonts w:ascii="仿宋" w:eastAsia="仿宋" w:hAnsi="仿宋"/>
        </w:rPr>
        <w:t>提交的支付保函中扣减该款项的余额。</w:t>
      </w:r>
    </w:p>
    <w:p w14:paraId="61B002AA" w14:textId="77777777" w:rsidR="004C04E4" w:rsidRPr="00802C5F" w:rsidRDefault="004C04E4" w:rsidP="004C04E4">
      <w:pPr>
        <w:rPr>
          <w:rFonts w:ascii="仿宋" w:eastAsia="仿宋" w:hAnsi="仿宋"/>
        </w:rPr>
      </w:pPr>
      <w:r w:rsidRPr="00802C5F">
        <w:rPr>
          <w:rFonts w:ascii="仿宋" w:eastAsia="仿宋" w:hAnsi="仿宋"/>
        </w:rPr>
        <w:t>合同未</w:t>
      </w:r>
      <w:r w:rsidRPr="00802C5F">
        <w:rPr>
          <w:rFonts w:ascii="仿宋" w:eastAsia="仿宋" w:hAnsi="仿宋" w:hint="eastAsia"/>
        </w:rPr>
        <w:t>约定</w:t>
      </w:r>
      <w:r w:rsidRPr="00802C5F">
        <w:rPr>
          <w:rFonts w:ascii="仿宋" w:eastAsia="仿宋" w:hAnsi="仿宋"/>
        </w:rPr>
        <w:t>发包人按14.2.2款提交支付保函</w:t>
      </w:r>
      <w:r w:rsidRPr="00802C5F">
        <w:rPr>
          <w:rFonts w:ascii="仿宋" w:eastAsia="仿宋" w:hAnsi="仿宋" w:hint="eastAsia"/>
        </w:rPr>
        <w:t>或支付保函不足以抵偿应向承包人支付的竣工结算款项时</w:t>
      </w:r>
      <w:r w:rsidRPr="00802C5F">
        <w:rPr>
          <w:rFonts w:ascii="仿宋" w:eastAsia="仿宋" w:hAnsi="仿宋"/>
        </w:rPr>
        <w:t>，发包人从承包人提交最终结算资料后的第31</w:t>
      </w:r>
      <w:r w:rsidRPr="00802C5F">
        <w:rPr>
          <w:rFonts w:ascii="仿宋" w:eastAsia="仿宋" w:hAnsi="仿宋" w:hint="eastAsia"/>
        </w:rPr>
        <w:t>日</w:t>
      </w:r>
      <w:r w:rsidRPr="00802C5F">
        <w:rPr>
          <w:rFonts w:ascii="仿宋" w:eastAsia="仿宋" w:hAnsi="仿宋"/>
        </w:rPr>
        <w:t>起，</w:t>
      </w:r>
      <w:r w:rsidRPr="00802C5F">
        <w:rPr>
          <w:rFonts w:ascii="仿宋" w:eastAsia="仿宋" w:hAnsi="仿宋" w:hint="eastAsia"/>
        </w:rPr>
        <w:t>支付拖欠的竣工结算款项的余额，并</w:t>
      </w:r>
      <w:r w:rsidRPr="00802C5F">
        <w:rPr>
          <w:rFonts w:ascii="仿宋" w:eastAsia="仿宋" w:hAnsi="仿宋"/>
        </w:rPr>
        <w:t>按中国人民银行同期同类贷款利率支付</w:t>
      </w:r>
      <w:r w:rsidRPr="00802C5F">
        <w:rPr>
          <w:rFonts w:ascii="仿宋" w:eastAsia="仿宋" w:hAnsi="仿宋" w:hint="eastAsia"/>
        </w:rPr>
        <w:t>相应利息</w:t>
      </w:r>
      <w:r w:rsidRPr="00802C5F">
        <w:rPr>
          <w:rFonts w:ascii="仿宋" w:eastAsia="仿宋" w:hAnsi="仿宋"/>
        </w:rPr>
        <w:t>。</w:t>
      </w:r>
    </w:p>
    <w:p w14:paraId="38631730" w14:textId="77777777" w:rsidR="004C04E4" w:rsidRPr="00802C5F" w:rsidRDefault="004C04E4" w:rsidP="004C04E4">
      <w:pPr>
        <w:rPr>
          <w:rFonts w:ascii="仿宋" w:eastAsia="仿宋" w:hAnsi="仿宋"/>
        </w:rPr>
      </w:pPr>
      <w:r w:rsidRPr="00802C5F">
        <w:rPr>
          <w:rFonts w:ascii="仿宋" w:eastAsia="仿宋" w:hAnsi="仿宋"/>
        </w:rPr>
        <w:t>（2）根据14.12.4款的</w:t>
      </w:r>
      <w:r w:rsidRPr="00802C5F">
        <w:rPr>
          <w:rFonts w:ascii="仿宋" w:eastAsia="仿宋" w:hAnsi="仿宋" w:hint="eastAsia"/>
        </w:rPr>
        <w:t>约定</w:t>
      </w:r>
      <w:r w:rsidRPr="00802C5F">
        <w:rPr>
          <w:rFonts w:ascii="仿宋" w:eastAsia="仿宋" w:hAnsi="仿宋"/>
        </w:rPr>
        <w:t>，发包人未能在</w:t>
      </w:r>
      <w:r w:rsidRPr="00802C5F">
        <w:rPr>
          <w:rFonts w:ascii="仿宋" w:eastAsia="仿宋" w:hAnsi="仿宋" w:hint="eastAsia"/>
        </w:rPr>
        <w:t>约定</w:t>
      </w:r>
      <w:r w:rsidRPr="00802C5F">
        <w:rPr>
          <w:rFonts w:ascii="仿宋" w:eastAsia="仿宋" w:hAnsi="仿宋"/>
        </w:rPr>
        <w:t>的30</w:t>
      </w:r>
      <w:r w:rsidRPr="00802C5F">
        <w:rPr>
          <w:rFonts w:ascii="仿宋" w:eastAsia="仿宋" w:hAnsi="仿宋" w:hint="eastAsia"/>
        </w:rPr>
        <w:t>日</w:t>
      </w:r>
      <w:r w:rsidRPr="00802C5F">
        <w:rPr>
          <w:rFonts w:ascii="仿宋" w:eastAsia="仿宋" w:hAnsi="仿宋"/>
        </w:rPr>
        <w:t>内对竣工结算资料提出修改意见和答复，也未能向承包人支付竣工结算款项的余额</w:t>
      </w:r>
      <w:r w:rsidRPr="00802C5F">
        <w:rPr>
          <w:rFonts w:ascii="仿宋" w:eastAsia="仿宋" w:hAnsi="仿宋" w:hint="eastAsia"/>
        </w:rPr>
        <w:t>的</w:t>
      </w:r>
      <w:r w:rsidRPr="00802C5F">
        <w:rPr>
          <w:rFonts w:ascii="仿宋" w:eastAsia="仿宋" w:hAnsi="仿宋"/>
        </w:rPr>
        <w:t>，</w:t>
      </w:r>
      <w:r w:rsidRPr="00802C5F">
        <w:rPr>
          <w:rFonts w:ascii="仿宋" w:eastAsia="仿宋" w:hAnsi="仿宋" w:hint="eastAsia"/>
        </w:rPr>
        <w:t>应</w:t>
      </w:r>
      <w:r w:rsidRPr="00802C5F">
        <w:rPr>
          <w:rFonts w:ascii="仿宋" w:eastAsia="仿宋" w:hAnsi="仿宋"/>
        </w:rPr>
        <w:t>从承包人提交该报告后的第31</w:t>
      </w:r>
      <w:r w:rsidRPr="00802C5F">
        <w:rPr>
          <w:rFonts w:ascii="仿宋" w:eastAsia="仿宋" w:hAnsi="仿宋" w:hint="eastAsia"/>
        </w:rPr>
        <w:t>日</w:t>
      </w:r>
      <w:r w:rsidRPr="00802C5F">
        <w:rPr>
          <w:rFonts w:ascii="仿宋" w:eastAsia="仿宋" w:hAnsi="仿宋"/>
        </w:rPr>
        <w:t>起，</w:t>
      </w:r>
      <w:r w:rsidRPr="00802C5F">
        <w:rPr>
          <w:rFonts w:ascii="仿宋" w:eastAsia="仿宋" w:hAnsi="仿宋" w:hint="eastAsia"/>
        </w:rPr>
        <w:t>支付拖欠的竣工结算款项的余额，并</w:t>
      </w:r>
      <w:r w:rsidRPr="00802C5F">
        <w:rPr>
          <w:rFonts w:ascii="仿宋" w:eastAsia="仿宋" w:hAnsi="仿宋"/>
        </w:rPr>
        <w:t>按中国人民银行同期同类的贷款利率支付</w:t>
      </w:r>
      <w:r w:rsidRPr="00802C5F">
        <w:rPr>
          <w:rFonts w:ascii="仿宋" w:eastAsia="仿宋" w:hAnsi="仿宋" w:hint="eastAsia"/>
        </w:rPr>
        <w:t>相应</w:t>
      </w:r>
      <w:r w:rsidRPr="00802C5F">
        <w:rPr>
          <w:rFonts w:ascii="仿宋" w:eastAsia="仿宋" w:hAnsi="仿宋"/>
        </w:rPr>
        <w:t>利息。</w:t>
      </w:r>
    </w:p>
    <w:p w14:paraId="4C7D67B3" w14:textId="77777777" w:rsidR="004C04E4" w:rsidRPr="00802C5F" w:rsidRDefault="004C04E4" w:rsidP="004C04E4">
      <w:pPr>
        <w:rPr>
          <w:rFonts w:ascii="仿宋" w:eastAsia="仿宋" w:hAnsi="仿宋"/>
        </w:rPr>
      </w:pPr>
      <w:r w:rsidRPr="00802C5F">
        <w:rPr>
          <w:rFonts w:ascii="仿宋" w:eastAsia="仿宋" w:hAnsi="仿宋" w:hint="eastAsia"/>
        </w:rPr>
        <w:t>发包人在承包人提交最终竣工结算资料的90日内，仍未结清竣工结算款项的，承包人可依据第</w:t>
      </w:r>
      <w:r w:rsidRPr="00802C5F">
        <w:rPr>
          <w:rFonts w:ascii="仿宋" w:eastAsia="仿宋" w:hAnsi="仿宋"/>
        </w:rPr>
        <w:t>16.3</w:t>
      </w:r>
      <w:r w:rsidRPr="00802C5F">
        <w:rPr>
          <w:rFonts w:ascii="仿宋" w:eastAsia="仿宋" w:hAnsi="仿宋" w:hint="eastAsia"/>
        </w:rPr>
        <w:t>款争议和裁决的约定解决。</w:t>
      </w:r>
    </w:p>
    <w:p w14:paraId="02002103" w14:textId="77777777" w:rsidR="004C04E4" w:rsidRPr="00802C5F" w:rsidRDefault="004C04E4" w:rsidP="004C04E4">
      <w:pPr>
        <w:rPr>
          <w:rFonts w:ascii="仿宋" w:eastAsia="仿宋" w:hAnsi="仿宋"/>
        </w:rPr>
      </w:pPr>
      <w:r w:rsidRPr="00802C5F">
        <w:rPr>
          <w:rFonts w:ascii="仿宋" w:eastAsia="仿宋" w:hAnsi="仿宋"/>
        </w:rPr>
        <w:t>14.12.6  未能按时提交竣工结算报告及完整的结算资料</w:t>
      </w:r>
    </w:p>
    <w:p w14:paraId="59FF218B" w14:textId="77777777" w:rsidR="004C04E4" w:rsidRPr="00802C5F" w:rsidRDefault="004C04E4" w:rsidP="004C04E4">
      <w:pPr>
        <w:rPr>
          <w:rFonts w:ascii="仿宋" w:eastAsia="仿宋" w:hAnsi="仿宋"/>
        </w:rPr>
      </w:pPr>
      <w:r w:rsidRPr="00802C5F">
        <w:rPr>
          <w:rFonts w:ascii="仿宋" w:eastAsia="仿宋" w:hAnsi="仿宋"/>
        </w:rPr>
        <w:t>工程竣工验收报告经发包人认可后的30</w:t>
      </w:r>
      <w:r w:rsidRPr="00802C5F">
        <w:rPr>
          <w:rFonts w:ascii="仿宋" w:eastAsia="仿宋" w:hAnsi="仿宋" w:hint="eastAsia"/>
        </w:rPr>
        <w:t>日</w:t>
      </w:r>
      <w:r w:rsidRPr="00802C5F">
        <w:rPr>
          <w:rFonts w:ascii="仿宋" w:eastAsia="仿宋" w:hAnsi="仿宋"/>
        </w:rPr>
        <w:t>内，承包人未能向发包人提交竣工结算报告及完整的结算资料，造成工程竣工结算不能正常进行、或工程竣工结算不能按时结清，发包人要求</w:t>
      </w:r>
      <w:r w:rsidRPr="00802C5F">
        <w:rPr>
          <w:rFonts w:ascii="仿宋" w:eastAsia="仿宋" w:hAnsi="仿宋" w:hint="eastAsia"/>
        </w:rPr>
        <w:t>承包人</w:t>
      </w:r>
      <w:r w:rsidRPr="00802C5F">
        <w:rPr>
          <w:rFonts w:ascii="仿宋" w:eastAsia="仿宋" w:hAnsi="仿宋"/>
        </w:rPr>
        <w:t>交付工程时，承包人</w:t>
      </w:r>
      <w:r w:rsidRPr="00802C5F">
        <w:rPr>
          <w:rFonts w:ascii="仿宋" w:eastAsia="仿宋" w:hAnsi="仿宋" w:hint="eastAsia"/>
        </w:rPr>
        <w:t>应进行</w:t>
      </w:r>
      <w:r w:rsidRPr="00802C5F">
        <w:rPr>
          <w:rFonts w:ascii="仿宋" w:eastAsia="仿宋" w:hAnsi="仿宋"/>
        </w:rPr>
        <w:t>交付；发包人</w:t>
      </w:r>
      <w:r w:rsidRPr="00802C5F">
        <w:rPr>
          <w:rFonts w:ascii="仿宋" w:eastAsia="仿宋" w:hAnsi="仿宋" w:hint="eastAsia"/>
        </w:rPr>
        <w:t>未</w:t>
      </w:r>
      <w:r w:rsidRPr="00802C5F">
        <w:rPr>
          <w:rFonts w:ascii="仿宋" w:eastAsia="仿宋" w:hAnsi="仿宋"/>
        </w:rPr>
        <w:t>要求交付工程时，承包人须承担保管、维护和保养的费用和责任，不包括根据第9条工程接收</w:t>
      </w:r>
      <w:r w:rsidRPr="00802C5F">
        <w:rPr>
          <w:rFonts w:ascii="仿宋" w:eastAsia="仿宋" w:hAnsi="仿宋" w:hint="eastAsia"/>
        </w:rPr>
        <w:t>的约定</w:t>
      </w:r>
      <w:r w:rsidRPr="00802C5F">
        <w:rPr>
          <w:rFonts w:ascii="仿宋" w:eastAsia="仿宋" w:hAnsi="仿宋"/>
        </w:rPr>
        <w:t>已被发包人使用、接收的单项工程和工程的任何部分。</w:t>
      </w:r>
    </w:p>
    <w:p w14:paraId="2BB6A6D8" w14:textId="77777777" w:rsidR="004C04E4" w:rsidRPr="00802C5F" w:rsidRDefault="004C04E4" w:rsidP="004C04E4">
      <w:pPr>
        <w:rPr>
          <w:rFonts w:ascii="仿宋" w:eastAsia="仿宋" w:hAnsi="仿宋"/>
        </w:rPr>
      </w:pPr>
      <w:r w:rsidRPr="00802C5F">
        <w:rPr>
          <w:rFonts w:ascii="仿宋" w:eastAsia="仿宋" w:hAnsi="仿宋"/>
        </w:rPr>
        <w:t>14.12.7  承包人未能支付竣工结算的款项</w:t>
      </w:r>
    </w:p>
    <w:p w14:paraId="192B72AE" w14:textId="77777777" w:rsidR="004C04E4" w:rsidRPr="00802C5F" w:rsidRDefault="004C04E4" w:rsidP="004C04E4">
      <w:pPr>
        <w:rPr>
          <w:rFonts w:ascii="仿宋" w:eastAsia="仿宋" w:hAnsi="仿宋"/>
        </w:rPr>
      </w:pPr>
      <w:r w:rsidRPr="00802C5F">
        <w:rPr>
          <w:rFonts w:ascii="仿宋" w:eastAsia="仿宋" w:hAnsi="仿宋"/>
        </w:rPr>
        <w:t>（1）承包人未能按14.12.3款的</w:t>
      </w:r>
      <w:r w:rsidRPr="00802C5F">
        <w:rPr>
          <w:rFonts w:ascii="仿宋" w:eastAsia="仿宋" w:hAnsi="仿宋" w:hint="eastAsia"/>
        </w:rPr>
        <w:t>约定</w:t>
      </w:r>
      <w:r w:rsidRPr="00802C5F">
        <w:rPr>
          <w:rFonts w:ascii="仿宋" w:eastAsia="仿宋" w:hAnsi="仿宋"/>
        </w:rPr>
        <w:t>，结清应付给发包人的竣工结算中的款项余额</w:t>
      </w:r>
      <w:r w:rsidRPr="00802C5F">
        <w:rPr>
          <w:rFonts w:ascii="仿宋" w:eastAsia="仿宋" w:hAnsi="仿宋" w:hint="eastAsia"/>
        </w:rPr>
        <w:t>时</w:t>
      </w:r>
      <w:r w:rsidRPr="00802C5F">
        <w:rPr>
          <w:rFonts w:ascii="仿宋" w:eastAsia="仿宋" w:hAnsi="仿宋"/>
        </w:rPr>
        <w:t>，发</w:t>
      </w:r>
      <w:r w:rsidRPr="00802C5F">
        <w:rPr>
          <w:rFonts w:ascii="仿宋" w:eastAsia="仿宋" w:hAnsi="仿宋"/>
        </w:rPr>
        <w:lastRenderedPageBreak/>
        <w:t>包人有权从承包人根据14.2.1款</w:t>
      </w:r>
      <w:r w:rsidRPr="00802C5F">
        <w:rPr>
          <w:rFonts w:ascii="仿宋" w:eastAsia="仿宋" w:hAnsi="仿宋" w:hint="eastAsia"/>
        </w:rPr>
        <w:t>约定</w:t>
      </w:r>
      <w:r w:rsidRPr="00802C5F">
        <w:rPr>
          <w:rFonts w:ascii="仿宋" w:eastAsia="仿宋" w:hAnsi="仿宋"/>
        </w:rPr>
        <w:t>提交的履约保函中扣减该款项的余额。</w:t>
      </w:r>
    </w:p>
    <w:p w14:paraId="32DB3841" w14:textId="77777777" w:rsidR="004C04E4" w:rsidRPr="00802C5F" w:rsidRDefault="004C04E4" w:rsidP="004C04E4">
      <w:pPr>
        <w:rPr>
          <w:rFonts w:ascii="仿宋" w:eastAsia="仿宋" w:hAnsi="仿宋"/>
        </w:rPr>
      </w:pPr>
      <w:r w:rsidRPr="00802C5F">
        <w:rPr>
          <w:rFonts w:ascii="仿宋" w:eastAsia="仿宋" w:hAnsi="仿宋"/>
        </w:rPr>
        <w:t>履约保函</w:t>
      </w:r>
      <w:r w:rsidRPr="00802C5F">
        <w:rPr>
          <w:rFonts w:ascii="仿宋" w:eastAsia="仿宋" w:hAnsi="仿宋" w:hint="eastAsia"/>
        </w:rPr>
        <w:t>的</w:t>
      </w:r>
      <w:r w:rsidRPr="00802C5F">
        <w:rPr>
          <w:rFonts w:ascii="仿宋" w:eastAsia="仿宋" w:hAnsi="仿宋"/>
        </w:rPr>
        <w:t>金额不足以抵偿</w:t>
      </w:r>
      <w:r w:rsidRPr="00802C5F">
        <w:rPr>
          <w:rFonts w:ascii="仿宋" w:eastAsia="仿宋" w:hAnsi="仿宋" w:hint="eastAsia"/>
        </w:rPr>
        <w:t>时</w:t>
      </w:r>
      <w:r w:rsidRPr="00802C5F">
        <w:rPr>
          <w:rFonts w:ascii="仿宋" w:eastAsia="仿宋" w:hAnsi="仿宋"/>
        </w:rPr>
        <w:t>，</w:t>
      </w:r>
      <w:r w:rsidRPr="00802C5F">
        <w:rPr>
          <w:rFonts w:ascii="仿宋" w:eastAsia="仿宋" w:hAnsi="仿宋" w:hint="eastAsia"/>
        </w:rPr>
        <w:t>承包人应</w:t>
      </w:r>
      <w:r w:rsidRPr="00802C5F">
        <w:rPr>
          <w:rFonts w:ascii="仿宋" w:eastAsia="仿宋" w:hAnsi="仿宋"/>
        </w:rPr>
        <w:t>从最终竣工结算</w:t>
      </w:r>
      <w:r w:rsidRPr="00802C5F">
        <w:rPr>
          <w:rFonts w:ascii="仿宋" w:eastAsia="仿宋" w:hAnsi="仿宋" w:hint="eastAsia"/>
        </w:rPr>
        <w:t>资料</w:t>
      </w:r>
      <w:r w:rsidRPr="00802C5F">
        <w:rPr>
          <w:rFonts w:ascii="仿宋" w:eastAsia="仿宋" w:hAnsi="仿宋"/>
        </w:rPr>
        <w:t>提交之后的31</w:t>
      </w:r>
      <w:r w:rsidRPr="00802C5F">
        <w:rPr>
          <w:rFonts w:ascii="仿宋" w:eastAsia="仿宋" w:hAnsi="仿宋" w:hint="eastAsia"/>
        </w:rPr>
        <w:t>日</w:t>
      </w:r>
      <w:r w:rsidRPr="00802C5F">
        <w:rPr>
          <w:rFonts w:ascii="仿宋" w:eastAsia="仿宋" w:hAnsi="仿宋"/>
        </w:rPr>
        <w:t>起，</w:t>
      </w:r>
      <w:r w:rsidRPr="00802C5F">
        <w:rPr>
          <w:rFonts w:ascii="仿宋" w:eastAsia="仿宋" w:hAnsi="仿宋" w:hint="eastAsia"/>
        </w:rPr>
        <w:t>支付拖欠的竣工结算款项的余额，并按</w:t>
      </w:r>
      <w:r w:rsidRPr="00802C5F">
        <w:rPr>
          <w:rFonts w:ascii="仿宋" w:eastAsia="仿宋" w:hAnsi="仿宋"/>
        </w:rPr>
        <w:t>中国人民银行同期同类贷款利率支付</w:t>
      </w:r>
      <w:r w:rsidRPr="00802C5F">
        <w:rPr>
          <w:rFonts w:ascii="仿宋" w:eastAsia="仿宋" w:hAnsi="仿宋" w:hint="eastAsia"/>
        </w:rPr>
        <w:t>相应</w:t>
      </w:r>
      <w:r w:rsidRPr="00802C5F">
        <w:rPr>
          <w:rFonts w:ascii="仿宋" w:eastAsia="仿宋" w:hAnsi="仿宋"/>
        </w:rPr>
        <w:t>利息。承包人在最终竣工结算资料提交后的90</w:t>
      </w:r>
      <w:r w:rsidRPr="00802C5F">
        <w:rPr>
          <w:rFonts w:ascii="仿宋" w:eastAsia="仿宋" w:hAnsi="仿宋" w:hint="eastAsia"/>
        </w:rPr>
        <w:t>日</w:t>
      </w:r>
      <w:r w:rsidRPr="00802C5F">
        <w:rPr>
          <w:rFonts w:ascii="仿宋" w:eastAsia="仿宋" w:hAnsi="仿宋"/>
        </w:rPr>
        <w:t>内仍未支付</w:t>
      </w:r>
      <w:r w:rsidRPr="00802C5F">
        <w:rPr>
          <w:rFonts w:ascii="仿宋" w:eastAsia="仿宋" w:hAnsi="仿宋" w:hint="eastAsia"/>
        </w:rPr>
        <w:t>时</w:t>
      </w:r>
      <w:r w:rsidRPr="00802C5F">
        <w:rPr>
          <w:rFonts w:ascii="仿宋" w:eastAsia="仿宋" w:hAnsi="仿宋"/>
        </w:rPr>
        <w:t>，发包人有权根据第16.3款争议和裁决的</w:t>
      </w:r>
      <w:r w:rsidRPr="00802C5F">
        <w:rPr>
          <w:rFonts w:ascii="仿宋" w:eastAsia="仿宋" w:hAnsi="仿宋" w:hint="eastAsia"/>
        </w:rPr>
        <w:t>约定</w:t>
      </w:r>
      <w:r w:rsidRPr="00802C5F">
        <w:rPr>
          <w:rFonts w:ascii="仿宋" w:eastAsia="仿宋" w:hAnsi="仿宋"/>
        </w:rPr>
        <w:t>解决。</w:t>
      </w:r>
    </w:p>
    <w:p w14:paraId="1F09F48D" w14:textId="77777777" w:rsidR="004C04E4" w:rsidRPr="00802C5F" w:rsidRDefault="004C04E4" w:rsidP="004C04E4">
      <w:pPr>
        <w:rPr>
          <w:rFonts w:ascii="仿宋" w:eastAsia="仿宋" w:hAnsi="仿宋"/>
        </w:rPr>
      </w:pPr>
      <w:r w:rsidRPr="00802C5F">
        <w:rPr>
          <w:rFonts w:ascii="仿宋" w:eastAsia="仿宋" w:hAnsi="仿宋"/>
        </w:rPr>
        <w:t>（2）合同未</w:t>
      </w:r>
      <w:r w:rsidRPr="00802C5F">
        <w:rPr>
          <w:rFonts w:ascii="仿宋" w:eastAsia="仿宋" w:hAnsi="仿宋" w:hint="eastAsia"/>
        </w:rPr>
        <w:t>约定</w:t>
      </w:r>
      <w:r w:rsidRPr="00802C5F">
        <w:rPr>
          <w:rFonts w:ascii="仿宋" w:eastAsia="仿宋" w:hAnsi="仿宋"/>
        </w:rPr>
        <w:t>履约保函</w:t>
      </w:r>
      <w:r w:rsidRPr="00802C5F">
        <w:rPr>
          <w:rFonts w:ascii="仿宋" w:eastAsia="仿宋" w:hAnsi="仿宋" w:hint="eastAsia"/>
        </w:rPr>
        <w:t>时</w:t>
      </w:r>
      <w:r w:rsidRPr="00802C5F">
        <w:rPr>
          <w:rFonts w:ascii="仿宋" w:eastAsia="仿宋" w:hAnsi="仿宋"/>
        </w:rPr>
        <w:t>，承包人</w:t>
      </w:r>
      <w:r w:rsidRPr="00802C5F">
        <w:rPr>
          <w:rFonts w:ascii="仿宋" w:eastAsia="仿宋" w:hAnsi="仿宋" w:hint="eastAsia"/>
        </w:rPr>
        <w:t>应</w:t>
      </w:r>
      <w:r w:rsidRPr="00802C5F">
        <w:rPr>
          <w:rFonts w:ascii="仿宋" w:eastAsia="仿宋" w:hAnsi="仿宋"/>
        </w:rPr>
        <w:t>从最终竣工结算资料提交后的第31</w:t>
      </w:r>
      <w:r w:rsidRPr="00802C5F">
        <w:rPr>
          <w:rFonts w:ascii="仿宋" w:eastAsia="仿宋" w:hAnsi="仿宋" w:hint="eastAsia"/>
        </w:rPr>
        <w:t>日</w:t>
      </w:r>
      <w:r w:rsidRPr="00802C5F">
        <w:rPr>
          <w:rFonts w:ascii="仿宋" w:eastAsia="仿宋" w:hAnsi="仿宋"/>
        </w:rPr>
        <w:t>起，</w:t>
      </w:r>
      <w:r w:rsidRPr="00802C5F">
        <w:rPr>
          <w:rFonts w:ascii="仿宋" w:eastAsia="仿宋" w:hAnsi="仿宋" w:hint="eastAsia"/>
        </w:rPr>
        <w:t>支付拖欠的竣工结算款项的余额，并</w:t>
      </w:r>
      <w:r w:rsidRPr="00802C5F">
        <w:rPr>
          <w:rFonts w:ascii="仿宋" w:eastAsia="仿宋" w:hAnsi="仿宋"/>
        </w:rPr>
        <w:t>按中国人民银行同期同类贷款利率</w:t>
      </w:r>
      <w:r w:rsidRPr="00802C5F">
        <w:rPr>
          <w:rFonts w:ascii="仿宋" w:eastAsia="仿宋" w:hAnsi="仿宋" w:hint="eastAsia"/>
        </w:rPr>
        <w:t>支付相应利息。如</w:t>
      </w:r>
      <w:r w:rsidRPr="00802C5F">
        <w:rPr>
          <w:rFonts w:ascii="仿宋" w:eastAsia="仿宋" w:hAnsi="仿宋"/>
        </w:rPr>
        <w:t>承包人在最终竣工结算资料提交后的90</w:t>
      </w:r>
      <w:r w:rsidRPr="00802C5F">
        <w:rPr>
          <w:rFonts w:ascii="仿宋" w:eastAsia="仿宋" w:hAnsi="仿宋" w:hint="eastAsia"/>
        </w:rPr>
        <w:t>日</w:t>
      </w:r>
      <w:r w:rsidRPr="00802C5F">
        <w:rPr>
          <w:rFonts w:ascii="仿宋" w:eastAsia="仿宋" w:hAnsi="仿宋"/>
        </w:rPr>
        <w:t>内仍未支付</w:t>
      </w:r>
      <w:r w:rsidRPr="00802C5F">
        <w:rPr>
          <w:rFonts w:ascii="仿宋" w:eastAsia="仿宋" w:hAnsi="仿宋" w:hint="eastAsia"/>
        </w:rPr>
        <w:t>时</w:t>
      </w:r>
      <w:r w:rsidRPr="00802C5F">
        <w:rPr>
          <w:rFonts w:ascii="仿宋" w:eastAsia="仿宋" w:hAnsi="仿宋"/>
        </w:rPr>
        <w:t>，发包人有权根据第16.3款争议和裁决的</w:t>
      </w:r>
      <w:r w:rsidRPr="00802C5F">
        <w:rPr>
          <w:rFonts w:ascii="仿宋" w:eastAsia="仿宋" w:hAnsi="仿宋" w:hint="eastAsia"/>
        </w:rPr>
        <w:t>约定</w:t>
      </w:r>
      <w:r w:rsidRPr="00802C5F">
        <w:rPr>
          <w:rFonts w:ascii="仿宋" w:eastAsia="仿宋" w:hAnsi="仿宋"/>
        </w:rPr>
        <w:t>解决。</w:t>
      </w:r>
    </w:p>
    <w:p w14:paraId="5BF77E04" w14:textId="77777777" w:rsidR="004C04E4" w:rsidRPr="00802C5F" w:rsidRDefault="004C04E4" w:rsidP="004C04E4">
      <w:pPr>
        <w:rPr>
          <w:rFonts w:ascii="仿宋" w:eastAsia="仿宋" w:hAnsi="仿宋"/>
        </w:rPr>
      </w:pPr>
      <w:r w:rsidRPr="00802C5F">
        <w:rPr>
          <w:rFonts w:ascii="仿宋" w:eastAsia="仿宋" w:hAnsi="仿宋" w:hint="eastAsia"/>
        </w:rPr>
        <w:t xml:space="preserve">14.12.8 </w:t>
      </w:r>
      <w:r w:rsidRPr="00802C5F">
        <w:rPr>
          <w:rFonts w:ascii="仿宋" w:eastAsia="仿宋" w:hAnsi="仿宋"/>
        </w:rPr>
        <w:t xml:space="preserve"> </w:t>
      </w:r>
      <w:r w:rsidRPr="00802C5F">
        <w:rPr>
          <w:rFonts w:ascii="仿宋" w:eastAsia="仿宋" w:hAnsi="仿宋" w:hint="eastAsia"/>
        </w:rPr>
        <w:t>竣工结算的争议</w:t>
      </w:r>
    </w:p>
    <w:p w14:paraId="40AA5384" w14:textId="77777777" w:rsidR="004C04E4" w:rsidRPr="00802C5F" w:rsidRDefault="004C04E4" w:rsidP="004C04E4">
      <w:pPr>
        <w:rPr>
          <w:rFonts w:ascii="仿宋" w:eastAsia="仿宋" w:hAnsi="仿宋"/>
        </w:rPr>
      </w:pPr>
      <w:r w:rsidRPr="00802C5F">
        <w:rPr>
          <w:rFonts w:ascii="仿宋" w:eastAsia="仿宋" w:hAnsi="仿宋" w:hint="eastAsia"/>
        </w:rPr>
        <w:t>如在发包人收到承包人递交的竣工结算报告及完整的结算资料后的</w:t>
      </w:r>
      <w:r w:rsidRPr="00802C5F">
        <w:rPr>
          <w:rFonts w:ascii="仿宋" w:eastAsia="仿宋" w:hAnsi="仿宋"/>
        </w:rPr>
        <w:t>30</w:t>
      </w:r>
      <w:r w:rsidRPr="00802C5F">
        <w:rPr>
          <w:rFonts w:ascii="仿宋" w:eastAsia="仿宋" w:hAnsi="仿宋" w:hint="eastAsia"/>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sidRPr="00802C5F">
        <w:rPr>
          <w:rFonts w:ascii="仿宋" w:eastAsia="仿宋" w:hAnsi="仿宋"/>
        </w:rPr>
        <w:t>16.3</w:t>
      </w:r>
      <w:r w:rsidRPr="00802C5F">
        <w:rPr>
          <w:rFonts w:ascii="仿宋" w:eastAsia="仿宋" w:hAnsi="仿宋" w:hint="eastAsia"/>
        </w:rPr>
        <w:t>款争议和裁决的约定解决。</w:t>
      </w:r>
    </w:p>
    <w:p w14:paraId="6152D6A7"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15</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保险</w:t>
      </w:r>
    </w:p>
    <w:p w14:paraId="4201AD7E" w14:textId="77777777" w:rsidR="004C04E4" w:rsidRPr="00802C5F" w:rsidRDefault="004C04E4" w:rsidP="004C04E4">
      <w:pPr>
        <w:rPr>
          <w:rFonts w:ascii="仿宋" w:eastAsia="仿宋" w:hAnsi="仿宋"/>
        </w:rPr>
      </w:pPr>
      <w:r w:rsidRPr="00802C5F">
        <w:rPr>
          <w:rFonts w:ascii="仿宋" w:eastAsia="仿宋" w:hAnsi="仿宋" w:hint="eastAsia"/>
        </w:rPr>
        <w:t>15.1  承包人的投保</w:t>
      </w:r>
    </w:p>
    <w:p w14:paraId="55699908" w14:textId="77777777" w:rsidR="004C04E4" w:rsidRPr="00802C5F" w:rsidRDefault="004C04E4" w:rsidP="004C04E4">
      <w:pPr>
        <w:rPr>
          <w:rFonts w:ascii="仿宋" w:eastAsia="仿宋" w:hAnsi="仿宋"/>
        </w:rPr>
      </w:pPr>
      <w:r w:rsidRPr="00802C5F">
        <w:rPr>
          <w:rFonts w:ascii="仿宋" w:eastAsia="仿宋" w:hAnsi="仿宋"/>
        </w:rPr>
        <w:t>15.1.1  按适用法律</w:t>
      </w:r>
      <w:r w:rsidRPr="00802C5F">
        <w:rPr>
          <w:rFonts w:ascii="仿宋" w:eastAsia="仿宋" w:hAnsi="仿宋" w:hint="eastAsia"/>
        </w:rPr>
        <w:t>和专用条款约定的投保类别，由承包人</w:t>
      </w:r>
      <w:r w:rsidRPr="00802C5F">
        <w:rPr>
          <w:rFonts w:ascii="仿宋" w:eastAsia="仿宋" w:hAnsi="仿宋"/>
        </w:rPr>
        <w:t>投保</w:t>
      </w:r>
      <w:r w:rsidRPr="00802C5F">
        <w:rPr>
          <w:rFonts w:ascii="仿宋" w:eastAsia="仿宋" w:hAnsi="仿宋" w:hint="eastAsia"/>
        </w:rPr>
        <w:t>的</w:t>
      </w:r>
      <w:r w:rsidRPr="00802C5F">
        <w:rPr>
          <w:rFonts w:ascii="仿宋" w:eastAsia="仿宋" w:hAnsi="仿宋"/>
        </w:rPr>
        <w:t>保险种类</w:t>
      </w:r>
      <w:r w:rsidRPr="00802C5F">
        <w:rPr>
          <w:rFonts w:ascii="仿宋" w:eastAsia="仿宋" w:hAnsi="仿宋" w:hint="eastAsia"/>
        </w:rPr>
        <w:t>，其</w:t>
      </w:r>
      <w:r w:rsidRPr="00802C5F">
        <w:rPr>
          <w:rFonts w:ascii="仿宋" w:eastAsia="仿宋" w:hAnsi="仿宋"/>
        </w:rPr>
        <w:t>投保费用包含在合同价格中。</w:t>
      </w:r>
      <w:r w:rsidRPr="00802C5F">
        <w:rPr>
          <w:rFonts w:ascii="仿宋" w:eastAsia="仿宋" w:hAnsi="仿宋" w:hint="eastAsia"/>
        </w:rPr>
        <w:t>由承包人投保的保险种类、保险范围、投保金额、保险期限和持续有效的时间等在专用条款中约定。</w:t>
      </w:r>
    </w:p>
    <w:p w14:paraId="4F20B513" w14:textId="77777777" w:rsidR="004C04E4" w:rsidRPr="00802C5F" w:rsidRDefault="004C04E4" w:rsidP="004C04E4">
      <w:pPr>
        <w:rPr>
          <w:rFonts w:ascii="仿宋" w:eastAsia="仿宋" w:hAnsi="仿宋"/>
        </w:rPr>
      </w:pPr>
      <w:r w:rsidRPr="00802C5F">
        <w:rPr>
          <w:rFonts w:ascii="仿宋" w:eastAsia="仿宋" w:hAnsi="仿宋" w:hint="eastAsia"/>
        </w:rPr>
        <w:t>（1）适用法律规定及专用条款约定的，由承包人负责投保的，承包人应依据工程实施阶段的需要按期投保；</w:t>
      </w:r>
    </w:p>
    <w:p w14:paraId="34CF8CB2" w14:textId="77777777" w:rsidR="004C04E4" w:rsidRPr="00802C5F" w:rsidRDefault="004C04E4" w:rsidP="004C04E4">
      <w:pPr>
        <w:rPr>
          <w:rFonts w:ascii="仿宋" w:eastAsia="仿宋" w:hAnsi="仿宋"/>
        </w:rPr>
      </w:pPr>
      <w:r w:rsidRPr="00802C5F">
        <w:rPr>
          <w:rFonts w:ascii="仿宋" w:eastAsia="仿宋" w:hAnsi="仿宋"/>
        </w:rPr>
        <w:t>（</w:t>
      </w:r>
      <w:r w:rsidRPr="00802C5F">
        <w:rPr>
          <w:rFonts w:ascii="仿宋" w:eastAsia="仿宋" w:hAnsi="仿宋" w:hint="eastAsia"/>
        </w:rPr>
        <w:t>2</w:t>
      </w:r>
      <w:r w:rsidRPr="00802C5F">
        <w:rPr>
          <w:rFonts w:ascii="仿宋" w:eastAsia="仿宋" w:hAnsi="仿宋"/>
        </w:rPr>
        <w:t>）在合同执行过程中，</w:t>
      </w:r>
      <w:r w:rsidRPr="00802C5F">
        <w:rPr>
          <w:rFonts w:ascii="仿宋" w:eastAsia="仿宋" w:hAnsi="仿宋" w:hint="eastAsia"/>
        </w:rPr>
        <w:t>新颁布的</w:t>
      </w:r>
      <w:r w:rsidRPr="00802C5F">
        <w:rPr>
          <w:rFonts w:ascii="仿宋" w:eastAsia="仿宋" w:hAnsi="仿宋"/>
        </w:rPr>
        <w:t>适用法律规定</w:t>
      </w:r>
      <w:r w:rsidRPr="00802C5F">
        <w:rPr>
          <w:rFonts w:ascii="仿宋" w:eastAsia="仿宋" w:hAnsi="仿宋" w:hint="eastAsia"/>
        </w:rPr>
        <w:t>由</w:t>
      </w:r>
      <w:r w:rsidRPr="00802C5F">
        <w:rPr>
          <w:rFonts w:ascii="仿宋" w:eastAsia="仿宋" w:hAnsi="仿宋"/>
        </w:rPr>
        <w:t>承包人投保的强制性保险，根据13条变更和合同价格调整的</w:t>
      </w:r>
      <w:r w:rsidRPr="00802C5F">
        <w:rPr>
          <w:rFonts w:ascii="仿宋" w:eastAsia="仿宋" w:hAnsi="仿宋" w:hint="eastAsia"/>
        </w:rPr>
        <w:t>约定</w:t>
      </w:r>
      <w:r w:rsidRPr="00802C5F">
        <w:rPr>
          <w:rFonts w:ascii="仿宋" w:eastAsia="仿宋" w:hAnsi="仿宋"/>
        </w:rPr>
        <w:t>调整合同价格。</w:t>
      </w:r>
    </w:p>
    <w:p w14:paraId="195546A2" w14:textId="77777777" w:rsidR="004C04E4" w:rsidRPr="00802C5F" w:rsidRDefault="004C04E4" w:rsidP="004C04E4">
      <w:pPr>
        <w:rPr>
          <w:rFonts w:ascii="仿宋" w:eastAsia="仿宋" w:hAnsi="仿宋"/>
        </w:rPr>
      </w:pPr>
      <w:r w:rsidRPr="00802C5F">
        <w:rPr>
          <w:rFonts w:ascii="仿宋" w:eastAsia="仿宋" w:hAnsi="仿宋"/>
        </w:rPr>
        <w:t>15.1.2  保险单对联合被保险人提供保险时，保险赔偿对每个联合被保险人分别施用。承包人</w:t>
      </w:r>
      <w:r w:rsidRPr="00802C5F">
        <w:rPr>
          <w:rFonts w:ascii="仿宋" w:eastAsia="仿宋" w:hAnsi="仿宋" w:hint="eastAsia"/>
        </w:rPr>
        <w:t>应</w:t>
      </w:r>
      <w:r w:rsidRPr="00802C5F">
        <w:rPr>
          <w:rFonts w:ascii="仿宋" w:eastAsia="仿宋" w:hAnsi="仿宋"/>
        </w:rPr>
        <w:t>代表自己的被保险人，保证其被保险人遵守保险单</w:t>
      </w:r>
      <w:r w:rsidRPr="00802C5F">
        <w:rPr>
          <w:rFonts w:ascii="仿宋" w:eastAsia="仿宋" w:hAnsi="仿宋" w:hint="eastAsia"/>
        </w:rPr>
        <w:t>约定</w:t>
      </w:r>
      <w:r w:rsidRPr="00802C5F">
        <w:rPr>
          <w:rFonts w:ascii="仿宋" w:eastAsia="仿宋" w:hAnsi="仿宋"/>
        </w:rPr>
        <w:t>的条件</w:t>
      </w:r>
      <w:r w:rsidRPr="00802C5F">
        <w:rPr>
          <w:rFonts w:ascii="仿宋" w:eastAsia="仿宋" w:hAnsi="仿宋" w:hint="eastAsia"/>
        </w:rPr>
        <w:t>及其</w:t>
      </w:r>
      <w:r w:rsidRPr="00802C5F">
        <w:rPr>
          <w:rFonts w:ascii="仿宋" w:eastAsia="仿宋" w:hAnsi="仿宋"/>
        </w:rPr>
        <w:t>赔偿</w:t>
      </w:r>
      <w:r w:rsidRPr="00802C5F">
        <w:rPr>
          <w:rFonts w:ascii="仿宋" w:eastAsia="仿宋" w:hAnsi="仿宋" w:hint="eastAsia"/>
        </w:rPr>
        <w:t>金额</w:t>
      </w:r>
      <w:r w:rsidRPr="00802C5F">
        <w:rPr>
          <w:rFonts w:ascii="仿宋" w:eastAsia="仿宋" w:hAnsi="仿宋"/>
        </w:rPr>
        <w:t>。</w:t>
      </w:r>
    </w:p>
    <w:p w14:paraId="778370A4" w14:textId="77777777" w:rsidR="004C04E4" w:rsidRPr="00802C5F" w:rsidRDefault="004C04E4" w:rsidP="004C04E4">
      <w:pPr>
        <w:rPr>
          <w:rFonts w:ascii="仿宋" w:eastAsia="仿宋" w:hAnsi="仿宋"/>
        </w:rPr>
      </w:pPr>
      <w:r w:rsidRPr="00802C5F">
        <w:rPr>
          <w:rFonts w:ascii="仿宋" w:eastAsia="仿宋" w:hAnsi="仿宋"/>
        </w:rPr>
        <w:t xml:space="preserve">15.1.3  </w:t>
      </w:r>
      <w:r w:rsidRPr="00802C5F">
        <w:rPr>
          <w:rFonts w:ascii="仿宋" w:eastAsia="仿宋" w:hAnsi="仿宋" w:hint="eastAsia"/>
        </w:rPr>
        <w:t>承包人</w:t>
      </w:r>
      <w:r w:rsidRPr="00802C5F">
        <w:rPr>
          <w:rFonts w:ascii="仿宋" w:eastAsia="仿宋" w:hAnsi="仿宋"/>
        </w:rPr>
        <w:t>从保险人收到的理赔款项，</w:t>
      </w:r>
      <w:r w:rsidRPr="00802C5F">
        <w:rPr>
          <w:rFonts w:ascii="仿宋" w:eastAsia="仿宋" w:hAnsi="仿宋" w:hint="eastAsia"/>
        </w:rPr>
        <w:t>应</w:t>
      </w:r>
      <w:r w:rsidRPr="00802C5F">
        <w:rPr>
          <w:rFonts w:ascii="仿宋" w:eastAsia="仿宋" w:hAnsi="仿宋"/>
        </w:rPr>
        <w:t>用于保单</w:t>
      </w:r>
      <w:r w:rsidRPr="00802C5F">
        <w:rPr>
          <w:rFonts w:ascii="仿宋" w:eastAsia="仿宋" w:hAnsi="仿宋" w:hint="eastAsia"/>
        </w:rPr>
        <w:t>约定</w:t>
      </w:r>
      <w:r w:rsidRPr="00802C5F">
        <w:rPr>
          <w:rFonts w:ascii="仿宋" w:eastAsia="仿宋" w:hAnsi="仿宋"/>
        </w:rPr>
        <w:t>的损失、损害、伤害的修复、购置、重建和赔偿。</w:t>
      </w:r>
    </w:p>
    <w:p w14:paraId="088541D6" w14:textId="77777777" w:rsidR="004C04E4" w:rsidRPr="00802C5F" w:rsidRDefault="004C04E4" w:rsidP="004C04E4">
      <w:pPr>
        <w:rPr>
          <w:rFonts w:ascii="仿宋" w:eastAsia="仿宋" w:hAnsi="仿宋"/>
        </w:rPr>
      </w:pPr>
      <w:r w:rsidRPr="00802C5F">
        <w:rPr>
          <w:rFonts w:ascii="仿宋" w:eastAsia="仿宋" w:hAnsi="仿宋"/>
        </w:rPr>
        <w:t xml:space="preserve">15.1.4  </w:t>
      </w:r>
      <w:r w:rsidRPr="00802C5F">
        <w:rPr>
          <w:rFonts w:ascii="仿宋" w:eastAsia="仿宋" w:hAnsi="仿宋" w:hint="eastAsia"/>
        </w:rPr>
        <w:t>承包人应</w:t>
      </w:r>
      <w:r w:rsidRPr="00802C5F">
        <w:rPr>
          <w:rFonts w:ascii="仿宋" w:eastAsia="仿宋" w:hAnsi="仿宋"/>
        </w:rPr>
        <w:t>在投保项目及其</w:t>
      </w:r>
      <w:r w:rsidRPr="00802C5F">
        <w:rPr>
          <w:rFonts w:ascii="仿宋" w:eastAsia="仿宋" w:hAnsi="仿宋" w:hint="eastAsia"/>
        </w:rPr>
        <w:t>投保</w:t>
      </w:r>
      <w:r w:rsidRPr="00802C5F">
        <w:rPr>
          <w:rFonts w:ascii="仿宋" w:eastAsia="仿宋" w:hAnsi="仿宋"/>
        </w:rPr>
        <w:t>期限内，向</w:t>
      </w:r>
      <w:r w:rsidRPr="00802C5F">
        <w:rPr>
          <w:rFonts w:ascii="仿宋" w:eastAsia="仿宋" w:hAnsi="仿宋" w:hint="eastAsia"/>
        </w:rPr>
        <w:t>发包人</w:t>
      </w:r>
      <w:r w:rsidRPr="00802C5F">
        <w:rPr>
          <w:rFonts w:ascii="仿宋" w:eastAsia="仿宋" w:hAnsi="仿宋"/>
        </w:rPr>
        <w:t>提供保险单副本、保费支付单据复印件和保险单生效的证明。</w:t>
      </w:r>
    </w:p>
    <w:p w14:paraId="7B3B64C3" w14:textId="77777777" w:rsidR="004C04E4" w:rsidRPr="00802C5F" w:rsidRDefault="004C04E4" w:rsidP="004C04E4">
      <w:pPr>
        <w:rPr>
          <w:rFonts w:ascii="仿宋" w:eastAsia="仿宋" w:hAnsi="仿宋"/>
        </w:rPr>
      </w:pPr>
      <w:r w:rsidRPr="00802C5F">
        <w:rPr>
          <w:rFonts w:ascii="仿宋" w:eastAsia="仿宋" w:hAnsi="仿宋" w:hint="eastAsia"/>
        </w:rPr>
        <w:t>承包人未提交上述证明文件的，视为未按合同约定投保，发包人可以自己名义投保相应保险，由此引起的费用及理赔损失，由承包人承担。</w:t>
      </w:r>
    </w:p>
    <w:p w14:paraId="30958B9F" w14:textId="77777777" w:rsidR="004C04E4" w:rsidRPr="00802C5F" w:rsidRDefault="004C04E4" w:rsidP="004C04E4">
      <w:pPr>
        <w:rPr>
          <w:rFonts w:ascii="仿宋" w:eastAsia="仿宋" w:hAnsi="仿宋"/>
        </w:rPr>
      </w:pPr>
      <w:r w:rsidRPr="00802C5F">
        <w:rPr>
          <w:rFonts w:ascii="仿宋" w:eastAsia="仿宋" w:hAnsi="仿宋"/>
        </w:rPr>
        <w:t>15.2  一切险和第三方责任险</w:t>
      </w:r>
    </w:p>
    <w:p w14:paraId="741A131F" w14:textId="77777777" w:rsidR="004C04E4" w:rsidRPr="00802C5F" w:rsidRDefault="004C04E4" w:rsidP="004C04E4">
      <w:pPr>
        <w:rPr>
          <w:rFonts w:ascii="仿宋" w:eastAsia="仿宋" w:hAnsi="仿宋"/>
        </w:rPr>
      </w:pPr>
      <w:r w:rsidRPr="00802C5F">
        <w:rPr>
          <w:rFonts w:ascii="仿宋" w:eastAsia="仿宋" w:hAnsi="仿宋"/>
        </w:rPr>
        <w:t>对于建筑工程一切险、安装工程一切险和第三者责任险，</w:t>
      </w:r>
      <w:proofErr w:type="gramStart"/>
      <w:r w:rsidRPr="00802C5F">
        <w:rPr>
          <w:rFonts w:ascii="仿宋" w:eastAsia="仿宋" w:hAnsi="仿宋"/>
        </w:rPr>
        <w:t>无论应</w:t>
      </w:r>
      <w:proofErr w:type="gramEnd"/>
      <w:r w:rsidRPr="00802C5F">
        <w:rPr>
          <w:rFonts w:ascii="仿宋" w:eastAsia="仿宋" w:hAnsi="仿宋"/>
        </w:rPr>
        <w:t>投保方是任何一方，其在投保时均</w:t>
      </w:r>
      <w:r w:rsidRPr="00802C5F">
        <w:rPr>
          <w:rFonts w:ascii="仿宋" w:eastAsia="仿宋" w:hAnsi="仿宋" w:hint="eastAsia"/>
        </w:rPr>
        <w:t>应</w:t>
      </w:r>
      <w:r w:rsidRPr="00802C5F">
        <w:rPr>
          <w:rFonts w:ascii="仿宋" w:eastAsia="仿宋" w:hAnsi="仿宋"/>
        </w:rPr>
        <w:t>将本合同</w:t>
      </w:r>
      <w:r w:rsidRPr="00802C5F">
        <w:rPr>
          <w:rFonts w:ascii="仿宋" w:eastAsia="仿宋" w:hAnsi="仿宋" w:hint="eastAsia"/>
        </w:rPr>
        <w:t>的</w:t>
      </w:r>
      <w:r w:rsidRPr="00802C5F">
        <w:rPr>
          <w:rFonts w:ascii="仿宋" w:eastAsia="仿宋" w:hAnsi="仿宋"/>
        </w:rPr>
        <w:t>另一方</w:t>
      </w:r>
      <w:r w:rsidRPr="00802C5F">
        <w:rPr>
          <w:rFonts w:ascii="仿宋" w:eastAsia="仿宋" w:hAnsi="仿宋" w:hint="eastAsia"/>
        </w:rPr>
        <w:t>、本合同项下分包商、供货商、服务商</w:t>
      </w:r>
      <w:r w:rsidRPr="00802C5F">
        <w:rPr>
          <w:rFonts w:ascii="仿宋" w:eastAsia="仿宋" w:hAnsi="仿宋"/>
        </w:rPr>
        <w:t>同时列为保险合同项下的被保险人。具体</w:t>
      </w:r>
      <w:r w:rsidRPr="00802C5F">
        <w:rPr>
          <w:rFonts w:ascii="仿宋" w:eastAsia="仿宋" w:hAnsi="仿宋" w:hint="eastAsia"/>
        </w:rPr>
        <w:t>的应</w:t>
      </w:r>
      <w:r w:rsidRPr="00802C5F">
        <w:rPr>
          <w:rFonts w:ascii="仿宋" w:eastAsia="仿宋" w:hAnsi="仿宋"/>
        </w:rPr>
        <w:t>投保方在专用条款中</w:t>
      </w:r>
      <w:r w:rsidRPr="00802C5F">
        <w:rPr>
          <w:rFonts w:ascii="仿宋" w:eastAsia="仿宋" w:hAnsi="仿宋" w:hint="eastAsia"/>
        </w:rPr>
        <w:t>约定</w:t>
      </w:r>
      <w:r w:rsidRPr="00802C5F">
        <w:rPr>
          <w:rFonts w:ascii="仿宋" w:eastAsia="仿宋" w:hAnsi="仿宋"/>
        </w:rPr>
        <w:t>。</w:t>
      </w:r>
    </w:p>
    <w:p w14:paraId="275C8D97" w14:textId="77777777" w:rsidR="004C04E4" w:rsidRPr="00802C5F" w:rsidRDefault="004C04E4" w:rsidP="004C04E4">
      <w:pPr>
        <w:rPr>
          <w:rFonts w:ascii="仿宋" w:eastAsia="仿宋" w:hAnsi="仿宋"/>
        </w:rPr>
      </w:pPr>
      <w:r w:rsidRPr="00802C5F">
        <w:rPr>
          <w:rFonts w:ascii="仿宋" w:eastAsia="仿宋" w:hAnsi="仿宋"/>
        </w:rPr>
        <w:t>15.3  保险的其它规定</w:t>
      </w:r>
    </w:p>
    <w:p w14:paraId="24B0A11D" w14:textId="77777777" w:rsidR="004C04E4" w:rsidRPr="00802C5F" w:rsidRDefault="004C04E4" w:rsidP="004C04E4">
      <w:pPr>
        <w:rPr>
          <w:rFonts w:ascii="仿宋" w:eastAsia="仿宋" w:hAnsi="仿宋"/>
        </w:rPr>
      </w:pPr>
      <w:r w:rsidRPr="00802C5F">
        <w:rPr>
          <w:rFonts w:ascii="仿宋" w:eastAsia="仿宋" w:hAnsi="仿宋"/>
        </w:rPr>
        <w:t xml:space="preserve">15.3.1  </w:t>
      </w:r>
      <w:r w:rsidRPr="00802C5F">
        <w:rPr>
          <w:rFonts w:ascii="仿宋" w:eastAsia="仿宋" w:hAnsi="仿宋" w:hint="eastAsia"/>
        </w:rPr>
        <w:t>由承包人负责</w:t>
      </w:r>
      <w:r w:rsidRPr="00802C5F">
        <w:rPr>
          <w:rFonts w:ascii="仿宋" w:eastAsia="仿宋" w:hAnsi="仿宋"/>
        </w:rPr>
        <w:t>采购运输的设备、材料、部件的运输险</w:t>
      </w:r>
      <w:r w:rsidRPr="00802C5F">
        <w:rPr>
          <w:rFonts w:ascii="仿宋" w:eastAsia="仿宋" w:hAnsi="仿宋" w:hint="eastAsia"/>
        </w:rPr>
        <w:t>，由承包人</w:t>
      </w:r>
      <w:r w:rsidRPr="00802C5F">
        <w:rPr>
          <w:rFonts w:ascii="仿宋" w:eastAsia="仿宋" w:hAnsi="仿宋"/>
        </w:rPr>
        <w:t>投保。此项保险费用已包含在合同价格中</w:t>
      </w:r>
      <w:r w:rsidRPr="00802C5F">
        <w:rPr>
          <w:rFonts w:ascii="仿宋" w:eastAsia="仿宋" w:hAnsi="仿宋" w:hint="eastAsia"/>
        </w:rPr>
        <w:t>，专用条款中另有约定时除外。</w:t>
      </w:r>
    </w:p>
    <w:p w14:paraId="2721A569" w14:textId="77777777" w:rsidR="004C04E4" w:rsidRPr="00802C5F" w:rsidRDefault="004C04E4" w:rsidP="004C04E4">
      <w:pPr>
        <w:rPr>
          <w:rFonts w:ascii="仿宋" w:eastAsia="仿宋" w:hAnsi="仿宋"/>
        </w:rPr>
      </w:pPr>
      <w:r w:rsidRPr="00802C5F">
        <w:rPr>
          <w:rFonts w:ascii="仿宋" w:eastAsia="仿宋" w:hAnsi="仿宋"/>
        </w:rPr>
        <w:t>15.3.2  保险事项的</w:t>
      </w:r>
      <w:r w:rsidRPr="00802C5F">
        <w:rPr>
          <w:rFonts w:ascii="仿宋" w:eastAsia="仿宋" w:hAnsi="仿宋" w:hint="eastAsia"/>
        </w:rPr>
        <w:t>意外事件</w:t>
      </w:r>
      <w:r w:rsidRPr="00802C5F">
        <w:rPr>
          <w:rFonts w:ascii="仿宋" w:eastAsia="仿宋" w:hAnsi="仿宋"/>
        </w:rPr>
        <w:t>发生时，</w:t>
      </w:r>
      <w:r w:rsidRPr="00802C5F">
        <w:rPr>
          <w:rFonts w:ascii="仿宋" w:eastAsia="仿宋" w:hAnsi="仿宋" w:hint="eastAsia"/>
        </w:rPr>
        <w:t>在场的各</w:t>
      </w:r>
      <w:r w:rsidRPr="00802C5F">
        <w:rPr>
          <w:rFonts w:ascii="仿宋" w:eastAsia="仿宋" w:hAnsi="仿宋"/>
        </w:rPr>
        <w:t>方均有责任努力采取必要措施，防止损失、损害的扩大。</w:t>
      </w:r>
    </w:p>
    <w:p w14:paraId="50D378BF" w14:textId="77777777" w:rsidR="004C04E4" w:rsidRPr="00802C5F" w:rsidRDefault="004C04E4" w:rsidP="004C04E4">
      <w:pPr>
        <w:rPr>
          <w:rFonts w:ascii="仿宋" w:eastAsia="仿宋" w:hAnsi="仿宋"/>
        </w:rPr>
      </w:pPr>
      <w:r w:rsidRPr="00802C5F">
        <w:rPr>
          <w:rFonts w:ascii="仿宋" w:eastAsia="仿宋" w:hAnsi="仿宋"/>
        </w:rPr>
        <w:t>15.3.3  本合同</w:t>
      </w:r>
      <w:r w:rsidRPr="00802C5F">
        <w:rPr>
          <w:rFonts w:ascii="仿宋" w:eastAsia="仿宋" w:hAnsi="仿宋" w:hint="eastAsia"/>
        </w:rPr>
        <w:t>约定</w:t>
      </w:r>
      <w:r w:rsidRPr="00802C5F">
        <w:rPr>
          <w:rFonts w:ascii="仿宋" w:eastAsia="仿宋" w:hAnsi="仿宋"/>
        </w:rPr>
        <w:t>以外的险种，根据各自的需要自行投保，保险费用</w:t>
      </w:r>
      <w:r w:rsidRPr="00802C5F">
        <w:rPr>
          <w:rFonts w:ascii="仿宋" w:eastAsia="仿宋" w:hAnsi="仿宋" w:hint="eastAsia"/>
        </w:rPr>
        <w:t>由</w:t>
      </w:r>
      <w:r w:rsidRPr="00802C5F">
        <w:rPr>
          <w:rFonts w:ascii="仿宋" w:eastAsia="仿宋" w:hAnsi="仿宋"/>
        </w:rPr>
        <w:t>各自承担。</w:t>
      </w:r>
    </w:p>
    <w:p w14:paraId="5BCC1BCA"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16</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 xml:space="preserve"> 违约、索赔和争议</w:t>
      </w:r>
    </w:p>
    <w:p w14:paraId="4052FD82" w14:textId="77777777" w:rsidR="004C04E4" w:rsidRPr="00802C5F" w:rsidRDefault="004C04E4" w:rsidP="004C04E4">
      <w:pPr>
        <w:rPr>
          <w:rFonts w:ascii="仿宋" w:eastAsia="仿宋" w:hAnsi="仿宋"/>
        </w:rPr>
      </w:pPr>
      <w:r w:rsidRPr="00802C5F">
        <w:rPr>
          <w:rFonts w:ascii="仿宋" w:eastAsia="仿宋" w:hAnsi="仿宋"/>
        </w:rPr>
        <w:t>16.1</w:t>
      </w:r>
      <w:r w:rsidRPr="00802C5F">
        <w:rPr>
          <w:rFonts w:ascii="仿宋" w:eastAsia="仿宋" w:hAnsi="仿宋" w:hint="eastAsia"/>
        </w:rPr>
        <w:t xml:space="preserve">  违约责任</w:t>
      </w:r>
    </w:p>
    <w:p w14:paraId="4AD437FF" w14:textId="77777777" w:rsidR="004C04E4" w:rsidRPr="00802C5F" w:rsidRDefault="004C04E4" w:rsidP="004C04E4">
      <w:pPr>
        <w:rPr>
          <w:rFonts w:ascii="仿宋" w:eastAsia="仿宋" w:hAnsi="仿宋"/>
        </w:rPr>
      </w:pPr>
      <w:r w:rsidRPr="00802C5F">
        <w:rPr>
          <w:rFonts w:ascii="仿宋" w:eastAsia="仿宋" w:hAnsi="仿宋"/>
        </w:rPr>
        <w:t>16.1.1</w:t>
      </w:r>
      <w:r w:rsidRPr="00802C5F">
        <w:rPr>
          <w:rFonts w:ascii="仿宋" w:eastAsia="仿宋" w:hAnsi="仿宋" w:hint="eastAsia"/>
        </w:rPr>
        <w:t xml:space="preserve">  发包人的违约责任</w:t>
      </w:r>
    </w:p>
    <w:p w14:paraId="4A750E53" w14:textId="77777777" w:rsidR="004C04E4" w:rsidRPr="00802C5F" w:rsidRDefault="004C04E4" w:rsidP="004C04E4">
      <w:pPr>
        <w:rPr>
          <w:rFonts w:ascii="仿宋" w:eastAsia="仿宋" w:hAnsi="仿宋"/>
        </w:rPr>
      </w:pPr>
      <w:r w:rsidRPr="00802C5F">
        <w:rPr>
          <w:rFonts w:ascii="仿宋" w:eastAsia="仿宋" w:hAnsi="仿宋" w:hint="eastAsia"/>
        </w:rPr>
        <w:t>当发生下列情况时：</w:t>
      </w:r>
    </w:p>
    <w:p w14:paraId="07B35415" w14:textId="77777777" w:rsidR="004C04E4" w:rsidRPr="00802C5F" w:rsidRDefault="004C04E4" w:rsidP="004C04E4">
      <w:pPr>
        <w:rPr>
          <w:rFonts w:ascii="仿宋" w:eastAsia="仿宋" w:hAnsi="仿宋"/>
        </w:rPr>
      </w:pPr>
      <w:r w:rsidRPr="00802C5F">
        <w:rPr>
          <w:rFonts w:ascii="仿宋" w:eastAsia="仿宋" w:hAnsi="仿宋" w:hint="eastAsia"/>
        </w:rPr>
        <w:t>（1）发包人未能履行5.1..2款、5.2.1款第（1）、（2）项的约定，未能按时提供真实、准确、齐全的工艺技术和（或）建筑设计方案、项目基础资料和现场障碍资料；</w:t>
      </w:r>
    </w:p>
    <w:p w14:paraId="05AD5983" w14:textId="77777777" w:rsidR="004C04E4" w:rsidRPr="00802C5F" w:rsidRDefault="004C04E4" w:rsidP="004C04E4">
      <w:pPr>
        <w:rPr>
          <w:rFonts w:ascii="仿宋" w:eastAsia="仿宋" w:hAnsi="仿宋"/>
        </w:rPr>
      </w:pPr>
      <w:r w:rsidRPr="00802C5F">
        <w:rPr>
          <w:rFonts w:ascii="仿宋" w:eastAsia="仿宋" w:hAnsi="仿宋" w:hint="eastAsia"/>
        </w:rPr>
        <w:t>（2）发包人未能按13条的约定调整合同价格，未能按14条有关预付款、工程进度款、竣工结算约定的款项类别、金额、承包人指定的账户和时间支付相应款项；</w:t>
      </w:r>
    </w:p>
    <w:p w14:paraId="664FACB0" w14:textId="77777777" w:rsidR="004C04E4" w:rsidRPr="00802C5F" w:rsidRDefault="004C04E4" w:rsidP="004C04E4">
      <w:pPr>
        <w:rPr>
          <w:rFonts w:ascii="仿宋" w:eastAsia="仿宋" w:hAnsi="仿宋"/>
        </w:rPr>
      </w:pPr>
      <w:r w:rsidRPr="00802C5F">
        <w:rPr>
          <w:rFonts w:ascii="仿宋" w:eastAsia="仿宋" w:hAnsi="仿宋" w:hint="eastAsia"/>
        </w:rPr>
        <w:t>（3）发包人未能履行合同中约定的其它责任和义务。</w:t>
      </w:r>
    </w:p>
    <w:p w14:paraId="19A0BB53" w14:textId="77777777" w:rsidR="004C04E4" w:rsidRPr="00802C5F" w:rsidRDefault="004C04E4" w:rsidP="004C04E4">
      <w:pPr>
        <w:rPr>
          <w:rFonts w:ascii="仿宋" w:eastAsia="仿宋" w:hAnsi="仿宋"/>
        </w:rPr>
      </w:pPr>
      <w:r w:rsidRPr="00802C5F">
        <w:rPr>
          <w:rFonts w:ascii="仿宋" w:eastAsia="仿宋" w:hAnsi="仿宋" w:hint="eastAsia"/>
        </w:rPr>
        <w:t>发包人应采取补救措施，并赔偿因上述违约行为给承包人造成的损失。因其违约行为造成工</w:t>
      </w:r>
      <w:r w:rsidRPr="00802C5F">
        <w:rPr>
          <w:rFonts w:ascii="仿宋" w:eastAsia="仿宋" w:hAnsi="仿宋" w:hint="eastAsia"/>
        </w:rPr>
        <w:lastRenderedPageBreak/>
        <w:t>程关键路径延误时，竣工日期顺延。发包人承担违约责任，并不能减轻或免除合同中约定的应由发包人继续履行的其它责任和义务。</w:t>
      </w:r>
    </w:p>
    <w:p w14:paraId="463F1B65" w14:textId="77777777" w:rsidR="004C04E4" w:rsidRPr="00802C5F" w:rsidRDefault="004C04E4" w:rsidP="004C04E4">
      <w:pPr>
        <w:rPr>
          <w:rFonts w:ascii="仿宋" w:eastAsia="仿宋" w:hAnsi="仿宋"/>
        </w:rPr>
      </w:pPr>
      <w:r w:rsidRPr="00802C5F">
        <w:rPr>
          <w:rFonts w:ascii="仿宋" w:eastAsia="仿宋" w:hAnsi="仿宋" w:hint="eastAsia"/>
        </w:rPr>
        <w:t>当发生下列情况时：</w:t>
      </w:r>
    </w:p>
    <w:p w14:paraId="7E0ACD07" w14:textId="77777777" w:rsidR="004C04E4" w:rsidRPr="00802C5F" w:rsidRDefault="004C04E4" w:rsidP="004C04E4">
      <w:pPr>
        <w:rPr>
          <w:rFonts w:ascii="仿宋" w:eastAsia="仿宋" w:hAnsi="仿宋"/>
        </w:rPr>
      </w:pPr>
      <w:r w:rsidRPr="00802C5F">
        <w:rPr>
          <w:rFonts w:ascii="仿宋" w:eastAsia="仿宋" w:hAnsi="仿宋" w:hint="eastAsia"/>
        </w:rPr>
        <w:t xml:space="preserve">（1）承包人未能履行第6.2款对其提供的工程物资进行检验的约定、7.5款施工质量与检验的约定，未能修复缺陷； </w:t>
      </w:r>
    </w:p>
    <w:p w14:paraId="7F686F7D" w14:textId="77777777" w:rsidR="004C04E4" w:rsidRPr="00802C5F" w:rsidRDefault="004C04E4" w:rsidP="004C04E4">
      <w:pPr>
        <w:rPr>
          <w:rFonts w:ascii="仿宋" w:eastAsia="仿宋" w:hAnsi="仿宋"/>
        </w:rPr>
      </w:pPr>
      <w:r w:rsidRPr="00802C5F">
        <w:rPr>
          <w:rFonts w:ascii="仿宋" w:eastAsia="仿宋" w:hAnsi="仿宋" w:hint="eastAsia"/>
        </w:rPr>
        <w:t>（2） 承包人经三次</w:t>
      </w:r>
      <w:proofErr w:type="gramStart"/>
      <w:r w:rsidRPr="00802C5F">
        <w:rPr>
          <w:rFonts w:ascii="仿宋" w:eastAsia="仿宋" w:hAnsi="仿宋" w:hint="eastAsia"/>
        </w:rPr>
        <w:t>试验仍</w:t>
      </w:r>
      <w:proofErr w:type="gramEnd"/>
      <w:r w:rsidRPr="00802C5F">
        <w:rPr>
          <w:rFonts w:ascii="仿宋" w:eastAsia="仿宋" w:hAnsi="仿宋" w:hint="eastAsia"/>
        </w:rPr>
        <w:t>未能通过竣工试验、或经三次</w:t>
      </w:r>
      <w:proofErr w:type="gramStart"/>
      <w:r w:rsidRPr="00802C5F">
        <w:rPr>
          <w:rFonts w:ascii="仿宋" w:eastAsia="仿宋" w:hAnsi="仿宋" w:hint="eastAsia"/>
        </w:rPr>
        <w:t>试验仍</w:t>
      </w:r>
      <w:proofErr w:type="gramEnd"/>
      <w:r w:rsidRPr="00802C5F">
        <w:rPr>
          <w:rFonts w:ascii="仿宋" w:eastAsia="仿宋" w:hAnsi="仿宋" w:hint="eastAsia"/>
        </w:rPr>
        <w:t>未能通过竣工后试验，导致的工程任何主要部分或整个工程丧失了使用价值、生产价值、使用利益；</w:t>
      </w:r>
    </w:p>
    <w:p w14:paraId="648A089E" w14:textId="77777777" w:rsidR="004C04E4" w:rsidRPr="00802C5F" w:rsidRDefault="004C04E4" w:rsidP="004C04E4">
      <w:pPr>
        <w:rPr>
          <w:rFonts w:ascii="仿宋" w:eastAsia="仿宋" w:hAnsi="仿宋"/>
        </w:rPr>
      </w:pPr>
      <w:r w:rsidRPr="00802C5F">
        <w:rPr>
          <w:rFonts w:ascii="仿宋" w:eastAsia="仿宋" w:hAnsi="仿宋" w:hint="eastAsia"/>
        </w:rPr>
        <w:t xml:space="preserve">（3） 承包人未经发包人同意、或未经必要的许可、或适用法律不允许分包的，将工程分包给他人； </w:t>
      </w:r>
    </w:p>
    <w:p w14:paraId="1E797921" w14:textId="77777777" w:rsidR="004C04E4" w:rsidRPr="00802C5F" w:rsidRDefault="004C04E4" w:rsidP="004C04E4">
      <w:pPr>
        <w:rPr>
          <w:rFonts w:ascii="仿宋" w:eastAsia="仿宋" w:hAnsi="仿宋"/>
        </w:rPr>
      </w:pPr>
      <w:r w:rsidRPr="00802C5F">
        <w:rPr>
          <w:rFonts w:ascii="仿宋" w:eastAsia="仿宋" w:hAnsi="仿宋" w:hint="eastAsia"/>
        </w:rPr>
        <w:t>（4） 承包人未能履行合同约定的其他责任和义务。</w:t>
      </w:r>
    </w:p>
    <w:p w14:paraId="3528B7C3" w14:textId="77777777" w:rsidR="004C04E4" w:rsidRPr="00802C5F" w:rsidRDefault="004C04E4" w:rsidP="004C04E4">
      <w:pPr>
        <w:rPr>
          <w:rFonts w:ascii="仿宋" w:eastAsia="仿宋" w:hAnsi="仿宋"/>
        </w:rPr>
      </w:pPr>
      <w:r w:rsidRPr="00802C5F">
        <w:rPr>
          <w:rFonts w:ascii="仿宋" w:eastAsia="仿宋" w:hAnsi="仿宋" w:hint="eastAsia"/>
        </w:rPr>
        <w:t>承包人应采取补救措施，并赔偿因上述违约行为给发包人造成的损失。承包人承担违约责任，并不能减轻或免除合同中约定的由承包人继续履行的其它责任和义务。</w:t>
      </w:r>
    </w:p>
    <w:p w14:paraId="761E8655" w14:textId="77777777" w:rsidR="004C04E4" w:rsidRPr="00802C5F" w:rsidRDefault="004C04E4" w:rsidP="004C04E4">
      <w:pPr>
        <w:rPr>
          <w:rFonts w:ascii="仿宋" w:eastAsia="仿宋" w:hAnsi="仿宋"/>
        </w:rPr>
      </w:pPr>
      <w:r w:rsidRPr="00802C5F">
        <w:rPr>
          <w:rFonts w:ascii="仿宋" w:eastAsia="仿宋" w:hAnsi="仿宋" w:hint="eastAsia"/>
        </w:rPr>
        <w:t>承包人在签订合同前已对施工现场及周边环境进行了充分了解，掌握了所有与工程相关的情况，并负责处理施工现场因任何原因引起的一切事件。对非发包人原因导致的损害赔偿、财产损失、索赔、罚款等均应由承包人承担，工期不予顺延。如果发包人必须先行赔付的，发包人有权向承包人进行追偿，并可直接在应支付给承包人的工程款项中扣除</w:t>
      </w:r>
      <w:proofErr w:type="gramStart"/>
      <w:r w:rsidRPr="00802C5F">
        <w:rPr>
          <w:rFonts w:ascii="仿宋" w:eastAsia="仿宋" w:hAnsi="仿宋" w:hint="eastAsia"/>
        </w:rPr>
        <w:t>抵销</w:t>
      </w:r>
      <w:proofErr w:type="gramEnd"/>
      <w:r w:rsidRPr="00802C5F">
        <w:rPr>
          <w:rFonts w:ascii="仿宋" w:eastAsia="仿宋" w:hAnsi="仿宋" w:hint="eastAsia"/>
        </w:rPr>
        <w:t>。承包人必须根据施工合同所规定的施工承包范围，在合同规定的工期内完成所有的工程施工，同时全面负责施工现场管理，直至工程竣工验收、交付使用、质量保修期完毕，承包人所承包的工程必须满足国家及上海市、浦东新区各政府部门对其相应的有关规范及要求，满足设计文件的设计要求和本合同的具体要求，工程质量达到合同约定标准。</w:t>
      </w:r>
    </w:p>
    <w:p w14:paraId="0C146A8F" w14:textId="77777777" w:rsidR="004C04E4" w:rsidRPr="00802C5F" w:rsidRDefault="004C04E4" w:rsidP="004C04E4">
      <w:pPr>
        <w:rPr>
          <w:rFonts w:ascii="仿宋" w:eastAsia="仿宋" w:hAnsi="仿宋"/>
        </w:rPr>
      </w:pPr>
      <w:r w:rsidRPr="00802C5F">
        <w:rPr>
          <w:rFonts w:ascii="仿宋" w:eastAsia="仿宋" w:hAnsi="仿宋" w:hint="eastAsia"/>
        </w:rPr>
        <w:t>在本合同所述的在承包人工作、承包人履行义务或承担责任等过程中所发生的费用均已包含在承包人投标报价内，发包人不再另行承担相关费用。</w:t>
      </w:r>
    </w:p>
    <w:p w14:paraId="0648B736" w14:textId="77777777" w:rsidR="004C04E4" w:rsidRPr="00802C5F" w:rsidRDefault="004C04E4" w:rsidP="004C04E4">
      <w:pPr>
        <w:rPr>
          <w:rFonts w:ascii="仿宋" w:eastAsia="仿宋" w:hAnsi="仿宋"/>
        </w:rPr>
      </w:pPr>
      <w:r w:rsidRPr="00802C5F">
        <w:rPr>
          <w:rFonts w:ascii="仿宋" w:eastAsia="仿宋" w:hAnsi="仿宋" w:hint="eastAsia"/>
        </w:rPr>
        <w:t>9.1承包人按发包人要求和本合同约定的内容和时间完成以下工作：</w:t>
      </w:r>
    </w:p>
    <w:p w14:paraId="2EA93C21" w14:textId="77777777" w:rsidR="004C04E4" w:rsidRPr="00802C5F" w:rsidRDefault="004C04E4" w:rsidP="004C04E4">
      <w:pPr>
        <w:rPr>
          <w:rFonts w:ascii="仿宋" w:eastAsia="仿宋" w:hAnsi="仿宋"/>
        </w:rPr>
      </w:pPr>
      <w:r w:rsidRPr="00802C5F">
        <w:rPr>
          <w:rFonts w:ascii="仿宋" w:eastAsia="仿宋" w:hAnsi="仿宋" w:hint="eastAsia"/>
        </w:rPr>
        <w:t>（1）如因工程实际情况需要，发包人另行委托承包人在其设计资质等级和业务允许的范围内完成施工图设计或与工程配套的深化设计的，承包人应及时完成设计任务，并经发包人及原设计方书面确认后方可使用，有关设计费用已包括在承包人的投标报价内。</w:t>
      </w:r>
    </w:p>
    <w:p w14:paraId="2D748998" w14:textId="77777777" w:rsidR="004C04E4" w:rsidRPr="00802C5F" w:rsidRDefault="004C04E4" w:rsidP="004C04E4">
      <w:pPr>
        <w:rPr>
          <w:rFonts w:ascii="仿宋" w:eastAsia="仿宋" w:hAnsi="仿宋"/>
        </w:rPr>
      </w:pPr>
      <w:r w:rsidRPr="00802C5F">
        <w:rPr>
          <w:rFonts w:ascii="仿宋" w:eastAsia="仿宋" w:hAnsi="仿宋" w:hint="eastAsia"/>
        </w:rPr>
        <w:t>（2）承包人负责在本合同生效后14天内向发包人提供工程总进度计划，并在项目开工前14天向发包人提供施工组织设计，按年/季/月度提供至少3份的相应进度、材料计划及有关统计报表；于每年末/每季度末/每月末的25日向发包人提供下年/下季/下月的进度计划和工作计划，每月25日上报当月完成的工作量报表。</w:t>
      </w:r>
    </w:p>
    <w:p w14:paraId="6ACF4A42" w14:textId="77777777" w:rsidR="004C04E4" w:rsidRPr="00802C5F" w:rsidRDefault="004C04E4" w:rsidP="004C04E4">
      <w:pPr>
        <w:rPr>
          <w:rFonts w:ascii="仿宋" w:eastAsia="仿宋" w:hAnsi="仿宋"/>
        </w:rPr>
      </w:pPr>
      <w:r w:rsidRPr="00802C5F">
        <w:rPr>
          <w:rFonts w:ascii="仿宋" w:eastAsia="仿宋" w:hAnsi="仿宋" w:hint="eastAsia"/>
        </w:rPr>
        <w:t>（3）承包人必须建立健全有效的安全生产和社会治安管理体系，接受发包人的监督管理。承包人应根据工程需要，在需要的时间和地点，或根据有关政府部门要求或规定，自费提供和维修施工使用的照明、围栏设施等安全设施，自费提供和维护所有灯光、护板、栅栏、警告、信号和警卫保护措施，负责工程实施期间的所有安全保卫工作。</w:t>
      </w:r>
    </w:p>
    <w:p w14:paraId="2D60AF1A" w14:textId="77777777" w:rsidR="004C04E4" w:rsidRPr="00802C5F" w:rsidRDefault="004C04E4" w:rsidP="004C04E4">
      <w:pPr>
        <w:rPr>
          <w:rFonts w:ascii="仿宋" w:eastAsia="仿宋" w:hAnsi="仿宋"/>
        </w:rPr>
      </w:pPr>
      <w:r w:rsidRPr="00802C5F">
        <w:rPr>
          <w:rFonts w:ascii="仿宋" w:eastAsia="仿宋" w:hAnsi="仿宋" w:hint="eastAsia"/>
        </w:rPr>
        <w:t>承包人应遵守政府有关主管部门对施工场地安全生产的管理规定，并负责在工程施工、竣工及保修的整个过程中施工现场全部人员的人身安全和财产安全，并负责处理施工现场因任何原因引起的一切事件。如发生任何工程质量、人员伤亡或财产损害事故的，承包人应立即通知发包人，还应立即组织人员和设备进行紧急抢救和抢修，减少人员伤亡和财产损失，防止事故扩大，并做好事故现场的保护工作。</w:t>
      </w:r>
    </w:p>
    <w:p w14:paraId="712A4C4A" w14:textId="77777777" w:rsidR="004C04E4" w:rsidRPr="00802C5F" w:rsidRDefault="004C04E4" w:rsidP="004C04E4">
      <w:pPr>
        <w:rPr>
          <w:rFonts w:ascii="仿宋" w:eastAsia="仿宋" w:hAnsi="仿宋"/>
        </w:rPr>
      </w:pPr>
      <w:r w:rsidRPr="00802C5F">
        <w:rPr>
          <w:rFonts w:ascii="仿宋" w:eastAsia="仿宋" w:hAnsi="仿宋" w:hint="eastAsia"/>
        </w:rPr>
        <w:t>除因发包人过失而造成的伤亡外，发包人不承担承包人或其分包单位雇用工人或其他人员的伤亡救助、赔偿或补偿责任。对非发包人原因导致的人员伤亡和/或财产损失的损害赔偿、索赔、罚款等均由承包人承担，工期不予顺延。如果发包人必须先行赔付的，发包人有权向承包人进行追偿，并可直接在应支付给承包人的工程款项中抵消。</w:t>
      </w:r>
    </w:p>
    <w:p w14:paraId="7EBD9689" w14:textId="77777777" w:rsidR="004C04E4" w:rsidRPr="00802C5F" w:rsidRDefault="004C04E4" w:rsidP="004C04E4">
      <w:pPr>
        <w:rPr>
          <w:rFonts w:ascii="仿宋" w:eastAsia="仿宋" w:hAnsi="仿宋"/>
        </w:rPr>
      </w:pPr>
      <w:r w:rsidRPr="00802C5F">
        <w:rPr>
          <w:rFonts w:ascii="仿宋" w:eastAsia="仿宋" w:hAnsi="仿宋" w:hint="eastAsia"/>
        </w:rPr>
        <w:t>承包人应采取一切合理防范措施防止工地上建筑工人和其他人员等实施的任何非法的、暴乱的或混乱的行为。因承包人或建筑</w:t>
      </w:r>
      <w:proofErr w:type="gramStart"/>
      <w:r w:rsidRPr="00802C5F">
        <w:rPr>
          <w:rFonts w:ascii="仿宋" w:eastAsia="仿宋" w:hAnsi="仿宋" w:hint="eastAsia"/>
        </w:rPr>
        <w:t>商管理</w:t>
      </w:r>
      <w:proofErr w:type="gramEnd"/>
      <w:r w:rsidRPr="00802C5F">
        <w:rPr>
          <w:rFonts w:ascii="仿宋" w:eastAsia="仿宋" w:hAnsi="仿宋" w:hint="eastAsia"/>
        </w:rPr>
        <w:t>不善引发其聘用的建筑工人或其他人员阻塞场地入口、斗殴，泄愤纵火或投毒、食品中毒、在发包人办公地上访或聚众闹事影响发包人正常工作等事件，从而导致人员伤亡、财物受损或工期延误的，发包人将按附件4《安全生产责任及违约金协议书》的规定处理。承包人还应承担任</w:t>
      </w:r>
      <w:proofErr w:type="gramStart"/>
      <w:r w:rsidRPr="00802C5F">
        <w:rPr>
          <w:rFonts w:ascii="仿宋" w:eastAsia="仿宋" w:hAnsi="仿宋" w:hint="eastAsia"/>
        </w:rPr>
        <w:t>何个人</w:t>
      </w:r>
      <w:proofErr w:type="gramEnd"/>
      <w:r w:rsidRPr="00802C5F">
        <w:rPr>
          <w:rFonts w:ascii="仿宋" w:eastAsia="仿宋" w:hAnsi="仿宋" w:hint="eastAsia"/>
        </w:rPr>
        <w:t xml:space="preserve">或公司因该等非法的、暴乱的或混乱的行为而给发包人造成的损害、损失和费用，包括因法律争议产生的全部费用。 </w:t>
      </w:r>
    </w:p>
    <w:p w14:paraId="4A44F616" w14:textId="77777777" w:rsidR="004C04E4" w:rsidRPr="00802C5F" w:rsidRDefault="004C04E4" w:rsidP="004C04E4">
      <w:pPr>
        <w:rPr>
          <w:rFonts w:ascii="仿宋" w:eastAsia="仿宋" w:hAnsi="仿宋"/>
        </w:rPr>
      </w:pPr>
      <w:r w:rsidRPr="00802C5F">
        <w:rPr>
          <w:rFonts w:ascii="仿宋" w:eastAsia="仿宋" w:hAnsi="仿宋" w:hint="eastAsia"/>
        </w:rPr>
        <w:t>因承包人管理不善导致发包人受到政府罚款、停工整改等处罚的，发包人由此支付的任何费用均有权向承包人追偿。</w:t>
      </w:r>
    </w:p>
    <w:p w14:paraId="52A18E9F" w14:textId="77777777" w:rsidR="004C04E4" w:rsidRPr="00802C5F" w:rsidRDefault="004C04E4" w:rsidP="004C04E4">
      <w:pPr>
        <w:rPr>
          <w:rFonts w:ascii="仿宋" w:eastAsia="仿宋" w:hAnsi="仿宋"/>
        </w:rPr>
      </w:pPr>
      <w:r w:rsidRPr="00802C5F">
        <w:rPr>
          <w:rFonts w:ascii="仿宋" w:eastAsia="仿宋" w:hAnsi="仿宋" w:hint="eastAsia"/>
        </w:rPr>
        <w:lastRenderedPageBreak/>
        <w:t>（4）承包人按发包人书面提出的数量和要求，向发包人和代甲方（如有）等单位提供施工场地办公和生活的房屋及设施，并配备基本的办公桌椅和文件柜，安装直线电话、有线宽带接口1个，提供现场急需资料的复印服务等，前述费用已包括在承包人的投标报价内。若发包人要求，承包人需向配套施工单位提供施工用房以及材料堆放的场地。</w:t>
      </w:r>
    </w:p>
    <w:p w14:paraId="1AE9416E" w14:textId="77777777" w:rsidR="004C04E4" w:rsidRPr="00802C5F" w:rsidRDefault="004C04E4" w:rsidP="004C04E4">
      <w:pPr>
        <w:rPr>
          <w:rFonts w:ascii="仿宋" w:eastAsia="仿宋" w:hAnsi="仿宋"/>
        </w:rPr>
      </w:pPr>
      <w:r w:rsidRPr="00802C5F">
        <w:rPr>
          <w:rFonts w:ascii="仿宋" w:eastAsia="仿宋" w:hAnsi="仿宋" w:hint="eastAsia"/>
        </w:rPr>
        <w:t>（5）承包人应遵守政府有关主管部门对施工场地交通、施工噪音以及环境保护和安全生产等的管理规定，及时办理施工场地交通、施工噪音、污废水排放、扬尘烟</w:t>
      </w:r>
      <w:proofErr w:type="gramStart"/>
      <w:r w:rsidRPr="00802C5F">
        <w:rPr>
          <w:rFonts w:ascii="仿宋" w:eastAsia="仿宋" w:hAnsi="仿宋" w:hint="eastAsia"/>
        </w:rPr>
        <w:t>尘</w:t>
      </w:r>
      <w:proofErr w:type="gramEnd"/>
      <w:r w:rsidRPr="00802C5F">
        <w:rPr>
          <w:rFonts w:ascii="仿宋" w:eastAsia="仿宋" w:hAnsi="仿宋" w:hint="eastAsia"/>
        </w:rPr>
        <w:t>排放、渣土/建筑垃圾等固体废弃物排放等有关手续，并以书面形式通知发包人。</w:t>
      </w:r>
    </w:p>
    <w:p w14:paraId="017FE05F" w14:textId="77777777" w:rsidR="004C04E4" w:rsidRPr="00802C5F" w:rsidRDefault="004C04E4" w:rsidP="004C04E4">
      <w:pPr>
        <w:rPr>
          <w:rFonts w:ascii="仿宋" w:eastAsia="仿宋" w:hAnsi="仿宋"/>
        </w:rPr>
      </w:pPr>
      <w:r w:rsidRPr="00802C5F">
        <w:rPr>
          <w:rFonts w:ascii="仿宋" w:eastAsia="仿宋" w:hAnsi="仿宋" w:hint="eastAsia"/>
        </w:rPr>
        <w:t>承包人应采取一切合理措施在工程实施中保护现场附近的环境，以避免因其施工引起的污染、噪声和其他因素对公众或公众财产等造成伤害或妨碍。在合同要求范围内的施工、竣工和保修均应不使公众便利、公用道路、便道的使用、他人的工作生活和财产占用以及使交通和邻近设施遭受不必要的干扰。本款费用已经包括在承包人投标报价的措施费中。</w:t>
      </w:r>
    </w:p>
    <w:p w14:paraId="21CF53F6" w14:textId="77777777" w:rsidR="004C04E4" w:rsidRPr="00802C5F" w:rsidRDefault="004C04E4" w:rsidP="004C04E4">
      <w:pPr>
        <w:rPr>
          <w:rFonts w:ascii="仿宋" w:eastAsia="仿宋" w:hAnsi="仿宋"/>
        </w:rPr>
      </w:pPr>
      <w:r w:rsidRPr="00802C5F">
        <w:rPr>
          <w:rFonts w:ascii="仿宋" w:eastAsia="仿宋" w:hAnsi="仿宋" w:hint="eastAsia"/>
        </w:rPr>
        <w:t>由于承包人责任产生的不可避免的污染、噪声需要处理时，承包人提出方案报发包人批准且取得政府及行业主管部门的许可后实行，并由承包人承担所发生的费用。如因承包人管理不善造成的损失或政府因前述事由实施的罚款均由承包人承担。同时，承包人应执行合同附件5《环境保护告知与环境要求通则》和附件6《施工现场环境管理目标及要求》的相关要求。</w:t>
      </w:r>
    </w:p>
    <w:p w14:paraId="29D4C7BB" w14:textId="77777777" w:rsidR="004C04E4" w:rsidRPr="00802C5F" w:rsidRDefault="004C04E4" w:rsidP="004C04E4">
      <w:pPr>
        <w:rPr>
          <w:rFonts w:ascii="仿宋" w:eastAsia="仿宋" w:hAnsi="仿宋"/>
        </w:rPr>
      </w:pPr>
      <w:r w:rsidRPr="00802C5F">
        <w:rPr>
          <w:rFonts w:ascii="仿宋" w:eastAsia="仿宋" w:hAnsi="仿宋" w:hint="eastAsia"/>
        </w:rPr>
        <w:t>（6）承包人在工程未交付发包人前，负责已完工程的保护工作，直至通过发包人竣工验收合格并完好地交付发包人，所发生的费用由承包人承担。保护期间发生的损坏，由承包人负责修复，并承担相应费用。如发包人要求承包人采取特殊措施的，由发包人追加相应的合同价款。</w:t>
      </w:r>
    </w:p>
    <w:p w14:paraId="62FF1B39" w14:textId="77777777" w:rsidR="004C04E4" w:rsidRPr="00802C5F" w:rsidRDefault="004C04E4" w:rsidP="004C04E4">
      <w:pPr>
        <w:rPr>
          <w:rFonts w:ascii="仿宋" w:eastAsia="仿宋" w:hAnsi="仿宋"/>
        </w:rPr>
      </w:pPr>
      <w:r w:rsidRPr="00802C5F">
        <w:rPr>
          <w:rFonts w:ascii="仿宋" w:eastAsia="仿宋" w:hAnsi="仿宋" w:hint="eastAsia"/>
        </w:rPr>
        <w:t>（7）承包人应在工程实施前负责做好周密的勘察，提出具体的、可行的、科学的方案措施，对工地现场影响范围的地下管线、道路、周边建筑物、构筑物（包括文物保护建筑、古树名木）等采用必要的加固措施，保护好已建绿地。如有损坏，应在施工结束后进行必要的维修，确保正常使用和安全；对工程范围内已废弃的地下管线（需经管</w:t>
      </w:r>
      <w:proofErr w:type="gramStart"/>
      <w:r w:rsidRPr="00802C5F">
        <w:rPr>
          <w:rFonts w:ascii="仿宋" w:eastAsia="仿宋" w:hAnsi="仿宋" w:hint="eastAsia"/>
        </w:rPr>
        <w:t>线单位</w:t>
      </w:r>
      <w:proofErr w:type="gramEnd"/>
      <w:r w:rsidRPr="00802C5F">
        <w:rPr>
          <w:rFonts w:ascii="仿宋" w:eastAsia="仿宋" w:hAnsi="仿宋" w:hint="eastAsia"/>
        </w:rPr>
        <w:t>确认）以及其它障碍物负责拆除和处理。该费用已包含在承包人的投标报价内。</w:t>
      </w:r>
    </w:p>
    <w:p w14:paraId="6FC44A6F" w14:textId="77777777" w:rsidR="004C04E4" w:rsidRPr="00802C5F" w:rsidRDefault="004C04E4" w:rsidP="004C04E4">
      <w:pPr>
        <w:rPr>
          <w:rFonts w:ascii="仿宋" w:eastAsia="仿宋" w:hAnsi="仿宋"/>
        </w:rPr>
      </w:pPr>
      <w:r w:rsidRPr="00802C5F">
        <w:rPr>
          <w:rFonts w:ascii="仿宋" w:eastAsia="仿宋" w:hAnsi="仿宋" w:hint="eastAsia"/>
        </w:rPr>
        <w:t xml:space="preserve">承包人在工程竣工、撤离现场前，必须按发包人的指示恢复原有的市政设施及地形地貌。工程竣工验收时施工项目场地内应做到“工完、料清、场地清”。如承包方不能恢复原貌，由发包人另行委托，费用由承包人负责。 </w:t>
      </w:r>
    </w:p>
    <w:p w14:paraId="58687C0F" w14:textId="77777777" w:rsidR="004C04E4" w:rsidRPr="00802C5F" w:rsidRDefault="004C04E4" w:rsidP="004C04E4">
      <w:pPr>
        <w:rPr>
          <w:rFonts w:ascii="仿宋" w:eastAsia="仿宋" w:hAnsi="仿宋"/>
        </w:rPr>
      </w:pPr>
      <w:r w:rsidRPr="00802C5F">
        <w:rPr>
          <w:rFonts w:ascii="仿宋" w:eastAsia="仿宋" w:hAnsi="仿宋" w:hint="eastAsia"/>
        </w:rPr>
        <w:t>（8）承包人应保证施工场地的清洁，符合施工现场环境管理要求与卫生管理的有关规定。承包人进场前应清除施工场地内的杂草。职工临时办公室、宿舍及卫生设施应符合治安、消防、卫生等要求，保持文明清洁，临</w:t>
      </w:r>
      <w:proofErr w:type="gramStart"/>
      <w:r w:rsidRPr="00802C5F">
        <w:rPr>
          <w:rFonts w:ascii="仿宋" w:eastAsia="仿宋" w:hAnsi="仿宋" w:hint="eastAsia"/>
        </w:rPr>
        <w:t>设必须</w:t>
      </w:r>
      <w:proofErr w:type="gramEnd"/>
      <w:r w:rsidRPr="00802C5F">
        <w:rPr>
          <w:rFonts w:ascii="仿宋" w:eastAsia="仿宋" w:hAnsi="仿宋" w:hint="eastAsia"/>
        </w:rPr>
        <w:t>达到文明工地的达标要求。承包人应按有关部门和发包方人的要求，设置隔离护栏，区分施工作业区与生活管理区，严格做到封闭式施工。每次交工前清理现场要经过彻底清扫，做到整洁卫生。承包人承担因自身原因或违反有关规定造成的损失和被政府有关部门实施的处罚。</w:t>
      </w:r>
    </w:p>
    <w:p w14:paraId="3B6C2F7B" w14:textId="77777777" w:rsidR="004C04E4" w:rsidRPr="00802C5F" w:rsidRDefault="004C04E4" w:rsidP="004C04E4">
      <w:pPr>
        <w:rPr>
          <w:rFonts w:ascii="仿宋" w:eastAsia="仿宋" w:hAnsi="仿宋"/>
        </w:rPr>
      </w:pPr>
      <w:r w:rsidRPr="00802C5F">
        <w:rPr>
          <w:rFonts w:ascii="仿宋" w:eastAsia="仿宋" w:hAnsi="仿宋" w:hint="eastAsia"/>
        </w:rPr>
        <w:t>（9）承包人应做的其他工作和要求：</w:t>
      </w:r>
    </w:p>
    <w:p w14:paraId="406647F7" w14:textId="77777777" w:rsidR="004C04E4" w:rsidRPr="00802C5F" w:rsidRDefault="004C04E4" w:rsidP="004C04E4">
      <w:pPr>
        <w:rPr>
          <w:rFonts w:ascii="仿宋" w:eastAsia="仿宋" w:hAnsi="仿宋"/>
        </w:rPr>
      </w:pPr>
      <w:r w:rsidRPr="00802C5F">
        <w:rPr>
          <w:rFonts w:ascii="仿宋" w:eastAsia="仿宋" w:hAnsi="仿宋" w:hint="eastAsia"/>
        </w:rPr>
        <w:t>A. 承包人应配合做好施工图审核和设计交底，对施工图进行认真查核。</w:t>
      </w:r>
    </w:p>
    <w:p w14:paraId="2EE3B71B" w14:textId="77777777" w:rsidR="004C04E4" w:rsidRPr="00802C5F" w:rsidRDefault="004C04E4" w:rsidP="004C04E4">
      <w:pPr>
        <w:rPr>
          <w:rFonts w:ascii="仿宋" w:eastAsia="仿宋" w:hAnsi="仿宋"/>
        </w:rPr>
      </w:pPr>
      <w:r w:rsidRPr="00802C5F">
        <w:rPr>
          <w:rFonts w:ascii="仿宋" w:eastAsia="仿宋" w:hAnsi="仿宋" w:hint="eastAsia"/>
        </w:rPr>
        <w:t>B. 承包人应参加各类施工协调、配合例会，无故缺席的每次须向发包人支付违约金2000元/人次。</w:t>
      </w:r>
    </w:p>
    <w:p w14:paraId="70F4619E" w14:textId="77777777" w:rsidR="004C04E4" w:rsidRPr="00802C5F" w:rsidRDefault="004C04E4" w:rsidP="004C04E4">
      <w:pPr>
        <w:rPr>
          <w:rFonts w:ascii="仿宋" w:eastAsia="仿宋" w:hAnsi="仿宋"/>
        </w:rPr>
      </w:pPr>
      <w:r w:rsidRPr="00802C5F">
        <w:rPr>
          <w:rFonts w:ascii="仿宋" w:eastAsia="仿宋" w:hAnsi="仿宋" w:hint="eastAsia"/>
        </w:rPr>
        <w:t>C. 承包人应发包人要求，按时向发包人提供开/竣工报告、隐蔽工程验收报告、质量自检记录、交工验收报告以及工程事故报告（如果发生）等资料；按照发包人要求提供完整的原始记录、检测记录等技术、经济资料。</w:t>
      </w:r>
    </w:p>
    <w:p w14:paraId="6A51F04B" w14:textId="77777777" w:rsidR="004C04E4" w:rsidRPr="00802C5F" w:rsidRDefault="004C04E4" w:rsidP="004C04E4">
      <w:pPr>
        <w:rPr>
          <w:rFonts w:ascii="仿宋" w:eastAsia="仿宋" w:hAnsi="仿宋"/>
        </w:rPr>
      </w:pPr>
      <w:r w:rsidRPr="00802C5F">
        <w:rPr>
          <w:rFonts w:ascii="仿宋" w:eastAsia="仿宋" w:hAnsi="仿宋" w:hint="eastAsia"/>
        </w:rPr>
        <w:t>D. 承包人对属于本建设项目而非本施工合同承包范围的施工内容，如发包人另行委托，承包人须接受，且本合同适用于该施工内容。</w:t>
      </w:r>
    </w:p>
    <w:p w14:paraId="647C5DDD" w14:textId="77777777" w:rsidR="004C04E4" w:rsidRPr="00802C5F" w:rsidRDefault="004C04E4" w:rsidP="004C04E4">
      <w:pPr>
        <w:rPr>
          <w:rFonts w:ascii="仿宋" w:eastAsia="仿宋" w:hAnsi="仿宋"/>
        </w:rPr>
      </w:pPr>
      <w:r w:rsidRPr="00802C5F">
        <w:rPr>
          <w:rFonts w:ascii="仿宋" w:eastAsia="仿宋" w:hAnsi="仿宋" w:hint="eastAsia"/>
        </w:rPr>
        <w:t>E. 承包人负责渣土/建筑垃圾、材料检测等招标文件约定的施工内容，相关费用由承包人自行承担。</w:t>
      </w:r>
    </w:p>
    <w:p w14:paraId="1229C15A" w14:textId="77777777" w:rsidR="004C04E4" w:rsidRPr="00802C5F" w:rsidRDefault="004C04E4" w:rsidP="004C04E4">
      <w:pPr>
        <w:rPr>
          <w:rFonts w:ascii="仿宋" w:eastAsia="仿宋" w:hAnsi="仿宋"/>
        </w:rPr>
      </w:pPr>
      <w:r w:rsidRPr="00802C5F">
        <w:rPr>
          <w:rFonts w:ascii="仿宋" w:eastAsia="仿宋" w:hAnsi="仿宋" w:hint="eastAsia"/>
        </w:rPr>
        <w:t>F. 承包人负责竣工档案文件资料（包括分包单位的竣工档案文件资料）的收集、整理、归集和编制（包括过程中的照片与影像资料），并保证由其收集、整理、编制的竣工档案文件和材料通过发包人、浦东新区档案局和浦东新区城建档案信息管理中心有关行业主管部门的验收。</w:t>
      </w:r>
    </w:p>
    <w:p w14:paraId="66EB59E8" w14:textId="77777777" w:rsidR="004C04E4" w:rsidRPr="00802C5F" w:rsidRDefault="004C04E4" w:rsidP="004C04E4">
      <w:pPr>
        <w:rPr>
          <w:rFonts w:ascii="仿宋" w:eastAsia="仿宋" w:hAnsi="仿宋"/>
        </w:rPr>
      </w:pPr>
      <w:r w:rsidRPr="00802C5F">
        <w:rPr>
          <w:rFonts w:ascii="仿宋" w:eastAsia="仿宋" w:hAnsi="仿宋" w:hint="eastAsia"/>
        </w:rPr>
        <w:t>G. 承包人应始终督促和指令分包单位（如有）遵守全部相关的劳动法律，包括该等适用于工地上的建筑工人/管理人员/技术人员等涉及报酬支付的法律，以及要求工地上的建筑工人/管理人员/技术人员等遵守所有可适用的法律，包括该等涉及劳动安全的法律。</w:t>
      </w:r>
    </w:p>
    <w:p w14:paraId="6DE50CAB" w14:textId="77777777" w:rsidR="004C04E4" w:rsidRPr="00802C5F" w:rsidRDefault="004C04E4" w:rsidP="004C04E4">
      <w:pPr>
        <w:rPr>
          <w:rFonts w:ascii="仿宋" w:eastAsia="仿宋" w:hAnsi="仿宋"/>
        </w:rPr>
      </w:pPr>
      <w:r w:rsidRPr="00802C5F">
        <w:rPr>
          <w:rFonts w:ascii="仿宋" w:eastAsia="仿宋" w:hAnsi="仿宋" w:hint="eastAsia"/>
        </w:rPr>
        <w:lastRenderedPageBreak/>
        <w:t>H. 承包人应保证本合同项下的工程款专款专用，不得用于偿还或履行与本合同无关的债务，并承诺本合同价款优先用于支付施工人员工资。承包人在本合同履行期间和工程完工后，若因承包人债务以及劳务纠纷出现其他第三方主张与本工程有关的债权、债务遗留等问题的，由承包人出面负责处理和解决。若出现承包人的债权人和/或相关人员到施工现场或发包人办公地点或政府机构上访或聚众闹事的，由承包人出面负责处理和解决。</w:t>
      </w:r>
    </w:p>
    <w:p w14:paraId="0723F1D6" w14:textId="77777777" w:rsidR="004C04E4" w:rsidRPr="00802C5F" w:rsidRDefault="004C04E4" w:rsidP="004C04E4">
      <w:pPr>
        <w:rPr>
          <w:rFonts w:ascii="仿宋" w:eastAsia="仿宋" w:hAnsi="仿宋"/>
        </w:rPr>
      </w:pPr>
      <w:r w:rsidRPr="00802C5F">
        <w:rPr>
          <w:rFonts w:ascii="仿宋" w:eastAsia="仿宋" w:hAnsi="仿宋" w:hint="eastAsia"/>
        </w:rPr>
        <w:t>承包人员工或其债权人、供应商、分包商（如有）不得以任何理由在施工现场或发包人办公地点或政府机关等场所上访或聚众闹事，从而影响发包人正常的工作秩序和社会治安。每发生一起上访或聚众闹事事件，承包人应向发包人支付     万元的违约金。如承包人在接到发包人通知后未能消除上述情形的，则每迟延2小时消除上述情形的，承包人应向发包人再另行支付      万元的违约金。</w:t>
      </w:r>
    </w:p>
    <w:p w14:paraId="09016002" w14:textId="77777777" w:rsidR="004C04E4" w:rsidRPr="00802C5F" w:rsidRDefault="004C04E4" w:rsidP="004C04E4">
      <w:pPr>
        <w:rPr>
          <w:rFonts w:ascii="仿宋" w:eastAsia="仿宋" w:hAnsi="仿宋"/>
        </w:rPr>
      </w:pPr>
      <w:r w:rsidRPr="00802C5F">
        <w:rPr>
          <w:rFonts w:ascii="仿宋" w:eastAsia="仿宋" w:hAnsi="仿宋" w:hint="eastAsia"/>
        </w:rPr>
        <w:t>I. 承包人必须无条件接受发包人委托的投资监理单位要求承包人提供的与工程相关的所有资料（如工程竣工结算审价资料等）的抽查和复核。</w:t>
      </w:r>
    </w:p>
    <w:p w14:paraId="14CCE839" w14:textId="77777777" w:rsidR="004C04E4" w:rsidRPr="00802C5F" w:rsidRDefault="004C04E4" w:rsidP="004C04E4">
      <w:pPr>
        <w:rPr>
          <w:rFonts w:ascii="仿宋" w:eastAsia="仿宋" w:hAnsi="仿宋"/>
        </w:rPr>
      </w:pPr>
      <w:r w:rsidRPr="00802C5F">
        <w:rPr>
          <w:rFonts w:ascii="仿宋" w:eastAsia="仿宋" w:hAnsi="仿宋" w:hint="eastAsia"/>
        </w:rPr>
        <w:t xml:space="preserve">9.2承包人未能履行本合同约定的各项义务，所引起的或与之有关的索赔、诉讼、损害赔偿及其他开支，应由承包人承担全部责任和赔偿全部经济损失；给发包人造成工期延误、工程损失或第三方损失的，承包人应负责赔偿全部损失（包括直接损失、间接损失和预期利益）。 </w:t>
      </w:r>
    </w:p>
    <w:p w14:paraId="13F58EBA" w14:textId="77777777" w:rsidR="004C04E4" w:rsidRPr="00802C5F" w:rsidRDefault="004C04E4" w:rsidP="004C04E4">
      <w:pPr>
        <w:rPr>
          <w:rFonts w:ascii="仿宋" w:eastAsia="仿宋" w:hAnsi="仿宋"/>
        </w:rPr>
      </w:pPr>
      <w:r w:rsidRPr="00802C5F">
        <w:rPr>
          <w:rFonts w:ascii="仿宋" w:eastAsia="仿宋" w:hAnsi="仿宋"/>
        </w:rPr>
        <w:t>16.2</w:t>
      </w:r>
      <w:r w:rsidRPr="00802C5F">
        <w:rPr>
          <w:rFonts w:ascii="仿宋" w:eastAsia="仿宋" w:hAnsi="仿宋" w:hint="eastAsia"/>
        </w:rPr>
        <w:t xml:space="preserve">  索  赔</w:t>
      </w:r>
    </w:p>
    <w:p w14:paraId="4E713C01" w14:textId="77777777" w:rsidR="004C04E4" w:rsidRPr="00802C5F" w:rsidRDefault="004C04E4" w:rsidP="004C04E4">
      <w:pPr>
        <w:rPr>
          <w:rFonts w:ascii="仿宋" w:eastAsia="仿宋" w:hAnsi="仿宋"/>
        </w:rPr>
      </w:pPr>
      <w:r w:rsidRPr="00802C5F">
        <w:rPr>
          <w:rFonts w:ascii="仿宋" w:eastAsia="仿宋" w:hAnsi="仿宋"/>
        </w:rPr>
        <w:t>16.2.1</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发包人的索赔</w:t>
      </w:r>
    </w:p>
    <w:p w14:paraId="6917C24F" w14:textId="77777777" w:rsidR="004C04E4" w:rsidRPr="00802C5F" w:rsidRDefault="004C04E4" w:rsidP="004C04E4">
      <w:pPr>
        <w:rPr>
          <w:rFonts w:ascii="仿宋" w:eastAsia="仿宋" w:hAnsi="仿宋"/>
        </w:rPr>
      </w:pPr>
      <w:r w:rsidRPr="00802C5F">
        <w:rPr>
          <w:rFonts w:ascii="仿宋" w:eastAsia="仿宋" w:hAnsi="仿宋" w:hint="eastAsia"/>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14:paraId="4F8649A2"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）发包人应在索赔事件发生后的</w:t>
      </w:r>
      <w:r w:rsidRPr="00802C5F">
        <w:rPr>
          <w:rFonts w:ascii="仿宋" w:eastAsia="仿宋" w:hAnsi="仿宋"/>
        </w:rPr>
        <w:t>30</w:t>
      </w:r>
      <w:r w:rsidRPr="00802C5F">
        <w:rPr>
          <w:rFonts w:ascii="仿宋" w:eastAsia="仿宋" w:hAnsi="仿宋" w:hint="eastAsia"/>
        </w:rPr>
        <w:t>日内，向承包人送交索赔通知。未能在索赔事件发生后的</w:t>
      </w:r>
      <w:r w:rsidRPr="00802C5F">
        <w:rPr>
          <w:rFonts w:ascii="仿宋" w:eastAsia="仿宋" w:hAnsi="仿宋"/>
        </w:rPr>
        <w:t xml:space="preserve">30 </w:t>
      </w:r>
      <w:r w:rsidRPr="00802C5F">
        <w:rPr>
          <w:rFonts w:ascii="仿宋" w:eastAsia="仿宋" w:hAnsi="仿宋" w:hint="eastAsia"/>
        </w:rPr>
        <w:t>日内发出索赔通知，承包人不再承担任何责任，法律另有规定的除外；</w:t>
      </w:r>
    </w:p>
    <w:p w14:paraId="6DC3AC22" w14:textId="77777777" w:rsidR="004C04E4" w:rsidRPr="00802C5F" w:rsidRDefault="004C04E4" w:rsidP="004C04E4">
      <w:pPr>
        <w:rPr>
          <w:rFonts w:ascii="仿宋" w:eastAsia="仿宋" w:hAnsi="仿宋"/>
        </w:rPr>
      </w:pPr>
      <w:r w:rsidRPr="00802C5F">
        <w:rPr>
          <w:rFonts w:ascii="仿宋" w:eastAsia="仿宋" w:hAnsi="仿宋" w:hint="eastAsia"/>
        </w:rPr>
        <w:t>（2）发包人应在发出索赔通知后的</w:t>
      </w:r>
      <w:r w:rsidRPr="00802C5F">
        <w:rPr>
          <w:rFonts w:ascii="仿宋" w:eastAsia="仿宋" w:hAnsi="仿宋"/>
        </w:rPr>
        <w:t>30</w:t>
      </w:r>
      <w:r w:rsidRPr="00802C5F">
        <w:rPr>
          <w:rFonts w:ascii="仿宋" w:eastAsia="仿宋" w:hAnsi="仿宋" w:hint="eastAsia"/>
        </w:rPr>
        <w:t>日内，以书面形式向承包人提供说明索赔事件的正当理由、条款根据、有效的可证实的证据和索赔估算等相关资料；</w:t>
      </w:r>
    </w:p>
    <w:p w14:paraId="06AF7DDB" w14:textId="77777777" w:rsidR="004C04E4" w:rsidRPr="00802C5F" w:rsidRDefault="004C04E4" w:rsidP="004C04E4">
      <w:pPr>
        <w:rPr>
          <w:rFonts w:ascii="仿宋" w:eastAsia="仿宋" w:hAnsi="仿宋"/>
        </w:rPr>
      </w:pPr>
      <w:r w:rsidRPr="00802C5F">
        <w:rPr>
          <w:rFonts w:ascii="仿宋" w:eastAsia="仿宋" w:hAnsi="仿宋" w:hint="eastAsia"/>
        </w:rPr>
        <w:t>（3）承包人应在收到发包人送交的索赔资料后</w:t>
      </w:r>
      <w:r w:rsidRPr="00802C5F">
        <w:rPr>
          <w:rFonts w:ascii="仿宋" w:eastAsia="仿宋" w:hAnsi="仿宋"/>
        </w:rPr>
        <w:t>30</w:t>
      </w:r>
      <w:proofErr w:type="gramStart"/>
      <w:r w:rsidRPr="00802C5F">
        <w:rPr>
          <w:rFonts w:ascii="仿宋" w:eastAsia="仿宋" w:hAnsi="仿宋" w:hint="eastAsia"/>
        </w:rPr>
        <w:t>日内与</w:t>
      </w:r>
      <w:proofErr w:type="gramEnd"/>
      <w:r w:rsidRPr="00802C5F">
        <w:rPr>
          <w:rFonts w:ascii="仿宋" w:eastAsia="仿宋" w:hAnsi="仿宋" w:hint="eastAsia"/>
        </w:rPr>
        <w:t>发包人协商解决，或给予答复，或要求发包人进一步补充提供索赔的理由和证据；</w:t>
      </w:r>
    </w:p>
    <w:p w14:paraId="157BE472" w14:textId="77777777" w:rsidR="004C04E4" w:rsidRPr="00802C5F" w:rsidRDefault="004C04E4" w:rsidP="004C04E4">
      <w:pPr>
        <w:rPr>
          <w:rFonts w:ascii="仿宋" w:eastAsia="仿宋" w:hAnsi="仿宋"/>
        </w:rPr>
      </w:pPr>
      <w:r w:rsidRPr="00802C5F">
        <w:rPr>
          <w:rFonts w:ascii="仿宋" w:eastAsia="仿宋" w:hAnsi="仿宋" w:hint="eastAsia"/>
        </w:rPr>
        <w:t>（4）承包人在收到发包人送交的索赔资料后</w:t>
      </w:r>
      <w:r w:rsidRPr="00802C5F">
        <w:rPr>
          <w:rFonts w:ascii="仿宋" w:eastAsia="仿宋" w:hAnsi="仿宋"/>
        </w:rPr>
        <w:t>30</w:t>
      </w:r>
      <w:r w:rsidRPr="00802C5F">
        <w:rPr>
          <w:rFonts w:ascii="仿宋" w:eastAsia="仿宋" w:hAnsi="仿宋" w:hint="eastAsia"/>
        </w:rPr>
        <w:t>日内未与发包人协商、未于答复、或未向发包人提出进一步要求，视为该项索赔已被承包人认可。</w:t>
      </w:r>
    </w:p>
    <w:p w14:paraId="4CF7B17F"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 xml:space="preserve"> </w:t>
      </w:r>
      <w:r w:rsidRPr="00802C5F">
        <w:rPr>
          <w:rFonts w:ascii="仿宋" w:eastAsia="仿宋" w:hAnsi="仿宋" w:hint="eastAsia"/>
        </w:rPr>
        <w:t>当发包人提出的索赔事件持续影响时，发包人每周应向承包人发出索赔事件的延续影响情况，在该索赔事件延续影响停止后的</w:t>
      </w:r>
      <w:r w:rsidRPr="00802C5F">
        <w:rPr>
          <w:rFonts w:ascii="仿宋" w:eastAsia="仿宋" w:hAnsi="仿宋"/>
        </w:rPr>
        <w:t>30</w:t>
      </w:r>
      <w:r w:rsidRPr="00802C5F">
        <w:rPr>
          <w:rFonts w:ascii="仿宋" w:eastAsia="仿宋" w:hAnsi="仿宋" w:hint="eastAsia"/>
        </w:rPr>
        <w:t>日内，发包人应向承包人送交最终索赔报告和最终索赔估算。索赔程序与本款第（1）项至第（4）项的约定相同。</w:t>
      </w:r>
    </w:p>
    <w:p w14:paraId="556124EF" w14:textId="77777777" w:rsidR="004C04E4" w:rsidRPr="00802C5F" w:rsidRDefault="004C04E4" w:rsidP="004C04E4">
      <w:pPr>
        <w:rPr>
          <w:rFonts w:ascii="仿宋" w:eastAsia="仿宋" w:hAnsi="仿宋"/>
        </w:rPr>
      </w:pPr>
      <w:r w:rsidRPr="00802C5F">
        <w:rPr>
          <w:rFonts w:ascii="仿宋" w:eastAsia="仿宋" w:hAnsi="仿宋"/>
        </w:rPr>
        <w:t>16.2.2</w:t>
      </w:r>
      <w:r w:rsidRPr="00802C5F">
        <w:rPr>
          <w:rFonts w:ascii="仿宋" w:eastAsia="仿宋" w:hAnsi="仿宋" w:hint="eastAsia"/>
        </w:rPr>
        <w:t xml:space="preserve">  承包人的索赔</w:t>
      </w:r>
    </w:p>
    <w:p w14:paraId="0AD2CFD3" w14:textId="77777777" w:rsidR="004C04E4" w:rsidRPr="00802C5F" w:rsidRDefault="004C04E4" w:rsidP="004C04E4">
      <w:pPr>
        <w:rPr>
          <w:rFonts w:ascii="仿宋" w:eastAsia="仿宋" w:hAnsi="仿宋"/>
        </w:rPr>
      </w:pPr>
      <w:r w:rsidRPr="00802C5F">
        <w:rPr>
          <w:rFonts w:ascii="仿宋" w:eastAsia="仿宋" w:hAnsi="仿宋" w:hint="eastAsia"/>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14:paraId="547B93D0"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承包人应在索赔事件发生后</w:t>
      </w:r>
      <w:r w:rsidRPr="00802C5F">
        <w:rPr>
          <w:rFonts w:ascii="仿宋" w:eastAsia="仿宋" w:hAnsi="仿宋"/>
        </w:rPr>
        <w:t>30</w:t>
      </w:r>
      <w:r w:rsidRPr="00802C5F">
        <w:rPr>
          <w:rFonts w:ascii="仿宋" w:eastAsia="仿宋" w:hAnsi="仿宋" w:hint="eastAsia"/>
        </w:rPr>
        <w:t>日内，向发包人发出索赔通知。未在索赔事件发生后的</w:t>
      </w:r>
      <w:r w:rsidRPr="00802C5F">
        <w:rPr>
          <w:rFonts w:ascii="仿宋" w:eastAsia="仿宋" w:hAnsi="仿宋"/>
        </w:rPr>
        <w:t>30</w:t>
      </w:r>
      <w:r w:rsidRPr="00802C5F">
        <w:rPr>
          <w:rFonts w:ascii="仿宋" w:eastAsia="仿宋" w:hAnsi="仿宋" w:hint="eastAsia"/>
        </w:rPr>
        <w:t>日内发出去</w:t>
      </w:r>
      <w:r w:rsidRPr="00802C5F">
        <w:rPr>
          <w:rFonts w:ascii="仿宋" w:eastAsia="仿宋" w:hAnsi="仿宋"/>
        </w:rPr>
        <w:t>'</w:t>
      </w:r>
      <w:r w:rsidRPr="00802C5F">
        <w:rPr>
          <w:rFonts w:ascii="仿宋" w:eastAsia="仿宋" w:hAnsi="仿宋" w:hint="eastAsia"/>
        </w:rPr>
        <w:t>赔通知，发包人不再承担任何责任，法律另有规定除外，</w:t>
      </w:r>
    </w:p>
    <w:p w14:paraId="23E27B50"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rPr>
        <w:t>）承包人应在发出索赔事件通知后的</w:t>
      </w:r>
      <w:r w:rsidRPr="00802C5F">
        <w:rPr>
          <w:rFonts w:ascii="仿宋" w:eastAsia="仿宋" w:hAnsi="仿宋"/>
        </w:rPr>
        <w:t>30</w:t>
      </w:r>
      <w:r w:rsidRPr="00802C5F">
        <w:rPr>
          <w:rFonts w:ascii="仿宋" w:eastAsia="仿宋" w:hAnsi="仿宋" w:hint="eastAsia"/>
        </w:rPr>
        <w:t>日内，以书面形式向发包人提交说明索赔事件的正当理由、条款根据、有效的可证实的证据和索赔估算资料的报告；</w:t>
      </w:r>
    </w:p>
    <w:p w14:paraId="42A1835B"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）发包人应在收到承包人送交的有关索赔资料的报告后</w:t>
      </w:r>
      <w:r w:rsidRPr="00802C5F">
        <w:rPr>
          <w:rFonts w:ascii="仿宋" w:eastAsia="仿宋" w:hAnsi="仿宋"/>
        </w:rPr>
        <w:t>30</w:t>
      </w:r>
      <w:proofErr w:type="gramStart"/>
      <w:r w:rsidRPr="00802C5F">
        <w:rPr>
          <w:rFonts w:ascii="仿宋" w:eastAsia="仿宋" w:hAnsi="仿宋" w:hint="eastAsia"/>
        </w:rPr>
        <w:t>日内与</w:t>
      </w:r>
      <w:proofErr w:type="gramEnd"/>
      <w:r w:rsidRPr="00802C5F">
        <w:rPr>
          <w:rFonts w:ascii="仿宋" w:eastAsia="仿宋" w:hAnsi="仿宋" w:hint="eastAsia"/>
        </w:rPr>
        <w:t>承包人协商解决，或给予答复，或要求承包人进一步补充索赔理由和证据；</w:t>
      </w:r>
    </w:p>
    <w:p w14:paraId="493904FD"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4</w:t>
      </w:r>
      <w:r w:rsidRPr="00802C5F">
        <w:rPr>
          <w:rFonts w:ascii="仿宋" w:eastAsia="仿宋" w:hAnsi="仿宋" w:hint="eastAsia"/>
        </w:rPr>
        <w:t>）发包人在收到承包人按本款第（3）项提交的报告和补充资料后的</w:t>
      </w:r>
      <w:r w:rsidRPr="00802C5F">
        <w:rPr>
          <w:rFonts w:ascii="仿宋" w:eastAsia="仿宋" w:hAnsi="仿宋"/>
        </w:rPr>
        <w:t>30</w:t>
      </w:r>
      <w:r w:rsidRPr="00802C5F">
        <w:rPr>
          <w:rFonts w:ascii="仿宋" w:eastAsia="仿宋" w:hAnsi="仿宋" w:hint="eastAsia"/>
        </w:rPr>
        <w:t>日内未与承包人协商、或未予答复、或未向承包人提出进一步补充要求，视为该项索赔已被发包人认可。</w:t>
      </w:r>
    </w:p>
    <w:p w14:paraId="2B8129F7" w14:textId="77777777" w:rsidR="004C04E4" w:rsidRPr="00802C5F" w:rsidRDefault="004C04E4" w:rsidP="004C04E4">
      <w:pPr>
        <w:rPr>
          <w:rFonts w:ascii="仿宋" w:eastAsia="仿宋" w:hAnsi="仿宋"/>
        </w:rPr>
      </w:pPr>
      <w:r w:rsidRPr="00802C5F">
        <w:rPr>
          <w:rFonts w:ascii="仿宋" w:eastAsia="仿宋" w:hAnsi="仿宋" w:hint="eastAsia"/>
        </w:rPr>
        <w:t>（5） 当承包人提出的索赔事件持续影响时，承包人每周应向发包人发出索赔事件的延续影响情况，在该索赔事件延续影响停止后的</w:t>
      </w:r>
      <w:r w:rsidRPr="00802C5F">
        <w:rPr>
          <w:rFonts w:ascii="仿宋" w:eastAsia="仿宋" w:hAnsi="仿宋"/>
        </w:rPr>
        <w:t>30</w:t>
      </w:r>
      <w:r w:rsidRPr="00802C5F">
        <w:rPr>
          <w:rFonts w:ascii="仿宋" w:eastAsia="仿宋" w:hAnsi="仿宋" w:hint="eastAsia"/>
        </w:rPr>
        <w:t>日内，承包人向发包人送交最终索赔报告和最终索赔估算。索赔程序与本款第（1）项至第（</w:t>
      </w:r>
      <w:r w:rsidRPr="00802C5F">
        <w:rPr>
          <w:rFonts w:ascii="仿宋" w:eastAsia="仿宋" w:hAnsi="仿宋"/>
        </w:rPr>
        <w:t>4</w:t>
      </w:r>
      <w:r w:rsidRPr="00802C5F">
        <w:rPr>
          <w:rFonts w:ascii="仿宋" w:eastAsia="仿宋" w:hAnsi="仿宋" w:hint="eastAsia"/>
        </w:rPr>
        <w:t>）项的约定相同。</w:t>
      </w:r>
    </w:p>
    <w:p w14:paraId="1533AA39" w14:textId="77777777" w:rsidR="004C04E4" w:rsidRPr="00802C5F" w:rsidRDefault="004C04E4" w:rsidP="004C04E4">
      <w:pPr>
        <w:rPr>
          <w:rFonts w:ascii="仿宋" w:eastAsia="仿宋" w:hAnsi="仿宋"/>
        </w:rPr>
      </w:pPr>
      <w:r w:rsidRPr="00802C5F">
        <w:rPr>
          <w:rFonts w:ascii="仿宋" w:eastAsia="仿宋" w:hAnsi="仿宋"/>
        </w:rPr>
        <w:t>16.3</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争议和裁决</w:t>
      </w:r>
    </w:p>
    <w:p w14:paraId="7A15F6BD" w14:textId="77777777" w:rsidR="004C04E4" w:rsidRPr="00802C5F" w:rsidRDefault="004C04E4" w:rsidP="004C04E4">
      <w:pPr>
        <w:rPr>
          <w:rFonts w:ascii="仿宋" w:eastAsia="仿宋" w:hAnsi="仿宋"/>
        </w:rPr>
      </w:pPr>
      <w:r w:rsidRPr="00802C5F">
        <w:rPr>
          <w:rFonts w:ascii="仿宋" w:eastAsia="仿宋" w:hAnsi="仿宋"/>
        </w:rPr>
        <w:t>16.3.1</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争议的解决程序</w:t>
      </w:r>
    </w:p>
    <w:p w14:paraId="37A7AD0B" w14:textId="77777777" w:rsidR="004C04E4" w:rsidRPr="00802C5F" w:rsidRDefault="004C04E4" w:rsidP="004C04E4">
      <w:pPr>
        <w:rPr>
          <w:rFonts w:ascii="仿宋" w:eastAsia="仿宋" w:hAnsi="仿宋"/>
        </w:rPr>
      </w:pPr>
      <w:r w:rsidRPr="00802C5F">
        <w:rPr>
          <w:rFonts w:ascii="仿宋" w:eastAsia="仿宋" w:hAnsi="仿宋" w:hint="eastAsia"/>
        </w:rPr>
        <w:t>根据本合同或与本合同相关的事项所发生的任何索赔争议，合同双方首先应通过友好协商解</w:t>
      </w:r>
      <w:r w:rsidRPr="00802C5F">
        <w:rPr>
          <w:rFonts w:ascii="仿宋" w:eastAsia="仿宋" w:hAnsi="仿宋" w:hint="eastAsia"/>
        </w:rPr>
        <w:lastRenderedPageBreak/>
        <w:t>决。争议的一方，应以书面形式通知另一方，说明争议的内容、细节及因由。在上述书面通知发出之日起的</w:t>
      </w:r>
      <w:r w:rsidRPr="00802C5F">
        <w:rPr>
          <w:rFonts w:ascii="仿宋" w:eastAsia="仿宋" w:hAnsi="仿宋"/>
        </w:rPr>
        <w:t>30</w:t>
      </w:r>
      <w:r w:rsidRPr="00802C5F">
        <w:rPr>
          <w:rFonts w:ascii="仿宋" w:eastAsia="仿宋" w:hAnsi="仿宋" w:hint="eastAsia"/>
        </w:rPr>
        <w:t>日内，经友好协商后仍存争议时，合同双方可提请双方一致同意的工程所在地有关单位或权威机构对此项争议进行调解；在争议提交调解之日起</w:t>
      </w:r>
      <w:r w:rsidRPr="00802C5F">
        <w:rPr>
          <w:rFonts w:ascii="仿宋" w:eastAsia="仿宋" w:hAnsi="仿宋"/>
        </w:rPr>
        <w:t>30</w:t>
      </w:r>
      <w:r w:rsidRPr="00802C5F">
        <w:rPr>
          <w:rFonts w:ascii="仿宋" w:eastAsia="仿宋" w:hAnsi="仿宋" w:hint="eastAsia"/>
        </w:rPr>
        <w:t>日内，双方仍存争议时，或合同任何一方不同意调解的，按专用条款的约定通过仲裁或诉讼方式解决争议事顷。</w:t>
      </w:r>
    </w:p>
    <w:p w14:paraId="36A6468E" w14:textId="77777777" w:rsidR="004C04E4" w:rsidRPr="00802C5F" w:rsidRDefault="004C04E4" w:rsidP="004C04E4">
      <w:pPr>
        <w:rPr>
          <w:rFonts w:ascii="仿宋" w:eastAsia="仿宋" w:hAnsi="仿宋"/>
        </w:rPr>
      </w:pPr>
      <w:r w:rsidRPr="00802C5F">
        <w:rPr>
          <w:rFonts w:ascii="仿宋" w:eastAsia="仿宋" w:hAnsi="仿宋"/>
        </w:rPr>
        <w:t>16.3.2</w:t>
      </w:r>
      <w:r w:rsidRPr="00802C5F">
        <w:rPr>
          <w:rFonts w:ascii="仿宋" w:eastAsia="仿宋" w:hAnsi="仿宋" w:hint="eastAsia"/>
        </w:rPr>
        <w:t xml:space="preserve">  争议不应影响履约</w:t>
      </w:r>
    </w:p>
    <w:p w14:paraId="23ED7AF9" w14:textId="77777777" w:rsidR="004C04E4" w:rsidRPr="00802C5F" w:rsidRDefault="004C04E4" w:rsidP="004C04E4">
      <w:pPr>
        <w:rPr>
          <w:rFonts w:ascii="仿宋" w:eastAsia="仿宋" w:hAnsi="仿宋"/>
        </w:rPr>
      </w:pPr>
      <w:r w:rsidRPr="00802C5F">
        <w:rPr>
          <w:rFonts w:ascii="仿宋" w:eastAsia="仿宋" w:hAnsi="仿宋" w:hint="eastAsia"/>
        </w:rPr>
        <w:t>发生争议后，须继续履行其合同约定的责任和义务，保持工程继续实施。除非出现下列情况，任何一方不得停止工程或部分工程的实施，</w:t>
      </w:r>
    </w:p>
    <w:p w14:paraId="68935D93"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 当事人一方违约导致合同确已无法履行，经合同双方协议停止实施；</w:t>
      </w:r>
    </w:p>
    <w:p w14:paraId="7879B64D" w14:textId="77777777" w:rsidR="004C04E4" w:rsidRPr="00802C5F" w:rsidRDefault="004C04E4" w:rsidP="004C04E4">
      <w:pPr>
        <w:rPr>
          <w:rFonts w:ascii="仿宋" w:eastAsia="仿宋" w:hAnsi="仿宋"/>
        </w:rPr>
      </w:pPr>
      <w:r w:rsidRPr="00802C5F">
        <w:rPr>
          <w:rFonts w:ascii="仿宋" w:eastAsia="仿宋" w:hAnsi="仿宋" w:hint="eastAsia"/>
        </w:rPr>
        <w:t>（2） 仲裁机构或法院责令停止实施。</w:t>
      </w:r>
    </w:p>
    <w:p w14:paraId="7053A95F" w14:textId="77777777" w:rsidR="004C04E4" w:rsidRPr="00802C5F" w:rsidRDefault="004C04E4" w:rsidP="004C04E4">
      <w:pPr>
        <w:rPr>
          <w:rFonts w:ascii="仿宋" w:eastAsia="仿宋" w:hAnsi="仿宋"/>
        </w:rPr>
      </w:pPr>
      <w:r w:rsidRPr="00802C5F">
        <w:rPr>
          <w:rFonts w:ascii="仿宋" w:eastAsia="仿宋" w:hAnsi="仿宋"/>
        </w:rPr>
        <w:t>16.3.3</w:t>
      </w:r>
      <w:r w:rsidRPr="00802C5F">
        <w:rPr>
          <w:rFonts w:ascii="仿宋" w:eastAsia="仿宋" w:hAnsi="仿宋" w:hint="eastAsia"/>
        </w:rPr>
        <w:t xml:space="preserve">  停止实施的工程保护</w:t>
      </w:r>
    </w:p>
    <w:p w14:paraId="54959606" w14:textId="77777777" w:rsidR="004C04E4" w:rsidRPr="00802C5F" w:rsidRDefault="004C04E4" w:rsidP="004C04E4">
      <w:pPr>
        <w:rPr>
          <w:rFonts w:ascii="仿宋" w:eastAsia="仿宋" w:hAnsi="仿宋"/>
        </w:rPr>
      </w:pPr>
      <w:r w:rsidRPr="00802C5F">
        <w:rPr>
          <w:rFonts w:ascii="仿宋" w:eastAsia="仿宋" w:hAnsi="仿宋" w:hint="eastAsia"/>
        </w:rPr>
        <w:t>根据16.3.2款约定，停止实施的工程或部分工程，当事人按合同约定的职责、责任和义务，保护好与合同工程有关的各种文件、资料、图纸、已完工程，以及尚未使用的工程物资。</w:t>
      </w:r>
    </w:p>
    <w:p w14:paraId="09A94F68"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17</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不可抗力</w:t>
      </w:r>
    </w:p>
    <w:p w14:paraId="3F57F97C" w14:textId="77777777" w:rsidR="004C04E4" w:rsidRPr="00802C5F" w:rsidRDefault="004C04E4" w:rsidP="004C04E4">
      <w:pPr>
        <w:rPr>
          <w:rFonts w:ascii="仿宋" w:eastAsia="仿宋" w:hAnsi="仿宋"/>
        </w:rPr>
      </w:pPr>
      <w:r w:rsidRPr="00802C5F">
        <w:rPr>
          <w:rFonts w:ascii="仿宋" w:eastAsia="仿宋" w:hAnsi="仿宋"/>
        </w:rPr>
        <w:t>17.</w:t>
      </w:r>
      <w:r w:rsidRPr="00802C5F">
        <w:rPr>
          <w:rFonts w:ascii="仿宋" w:eastAsia="仿宋" w:hAnsi="仿宋" w:hint="eastAsia"/>
        </w:rPr>
        <w:t xml:space="preserve">1  </w:t>
      </w:r>
      <w:r w:rsidRPr="00802C5F">
        <w:rPr>
          <w:rFonts w:ascii="仿宋" w:eastAsia="仿宋" w:hAnsi="仿宋"/>
        </w:rPr>
        <w:t>不可抗力发生</w:t>
      </w:r>
      <w:r w:rsidRPr="00802C5F">
        <w:rPr>
          <w:rFonts w:ascii="仿宋" w:eastAsia="仿宋" w:hAnsi="仿宋" w:hint="eastAsia"/>
        </w:rPr>
        <w:t>时的义务</w:t>
      </w:r>
    </w:p>
    <w:p w14:paraId="2D0AE66F" w14:textId="77777777" w:rsidR="004C04E4" w:rsidRPr="00802C5F" w:rsidRDefault="004C04E4" w:rsidP="004C04E4">
      <w:pPr>
        <w:rPr>
          <w:rFonts w:ascii="仿宋" w:eastAsia="仿宋" w:hAnsi="仿宋"/>
        </w:rPr>
      </w:pPr>
      <w:r w:rsidRPr="00802C5F">
        <w:rPr>
          <w:rFonts w:ascii="仿宋" w:eastAsia="仿宋" w:hAnsi="仿宋"/>
        </w:rPr>
        <w:t>17.</w:t>
      </w:r>
      <w:r w:rsidRPr="00802C5F">
        <w:rPr>
          <w:rFonts w:ascii="仿宋" w:eastAsia="仿宋" w:hAnsi="仿宋" w:hint="eastAsia"/>
        </w:rPr>
        <w:t>1</w:t>
      </w:r>
      <w:r w:rsidRPr="00802C5F">
        <w:rPr>
          <w:rFonts w:ascii="仿宋" w:eastAsia="仿宋" w:hAnsi="仿宋"/>
        </w:rPr>
        <w:t xml:space="preserve">.1 </w:t>
      </w:r>
      <w:r w:rsidRPr="00802C5F">
        <w:rPr>
          <w:rFonts w:ascii="仿宋" w:eastAsia="仿宋" w:hAnsi="仿宋" w:hint="eastAsia"/>
        </w:rPr>
        <w:t xml:space="preserve"> 通知义务</w:t>
      </w:r>
    </w:p>
    <w:p w14:paraId="163708BE" w14:textId="77777777" w:rsidR="004C04E4" w:rsidRPr="00802C5F" w:rsidRDefault="004C04E4" w:rsidP="004C04E4">
      <w:pPr>
        <w:rPr>
          <w:rFonts w:ascii="仿宋" w:eastAsia="仿宋" w:hAnsi="仿宋"/>
        </w:rPr>
      </w:pPr>
      <w:r w:rsidRPr="00802C5F">
        <w:rPr>
          <w:rFonts w:ascii="仿宋" w:eastAsia="仿宋" w:hAnsi="仿宋" w:hint="eastAsia"/>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14:paraId="58572163" w14:textId="77777777" w:rsidR="004C04E4" w:rsidRPr="00802C5F" w:rsidRDefault="004C04E4" w:rsidP="004C04E4">
      <w:pPr>
        <w:rPr>
          <w:rFonts w:ascii="仿宋" w:eastAsia="仿宋" w:hAnsi="仿宋"/>
        </w:rPr>
      </w:pPr>
      <w:r w:rsidRPr="00802C5F">
        <w:rPr>
          <w:rFonts w:ascii="仿宋" w:eastAsia="仿宋" w:hAnsi="仿宋"/>
        </w:rPr>
        <w:t>17.</w:t>
      </w:r>
      <w:r w:rsidRPr="00802C5F">
        <w:rPr>
          <w:rFonts w:ascii="仿宋" w:eastAsia="仿宋" w:hAnsi="仿宋" w:hint="eastAsia"/>
        </w:rPr>
        <w:t>1</w:t>
      </w:r>
      <w:r w:rsidRPr="00802C5F">
        <w:rPr>
          <w:rFonts w:ascii="仿宋" w:eastAsia="仿宋" w:hAnsi="仿宋"/>
        </w:rPr>
        <w:t>.2  通报义务</w:t>
      </w:r>
    </w:p>
    <w:p w14:paraId="21A8ADEE" w14:textId="77777777" w:rsidR="004C04E4" w:rsidRPr="00802C5F" w:rsidRDefault="004C04E4" w:rsidP="004C04E4">
      <w:pPr>
        <w:rPr>
          <w:rFonts w:ascii="仿宋" w:eastAsia="仿宋" w:hAnsi="仿宋"/>
        </w:rPr>
      </w:pPr>
      <w:r w:rsidRPr="00802C5F">
        <w:rPr>
          <w:rFonts w:ascii="仿宋" w:eastAsia="仿宋" w:hAnsi="仿宋" w:hint="eastAsia"/>
        </w:rPr>
        <w:t>工程现场发生</w:t>
      </w:r>
      <w:r w:rsidRPr="00802C5F">
        <w:rPr>
          <w:rFonts w:ascii="仿宋" w:eastAsia="仿宋" w:hAnsi="仿宋"/>
        </w:rPr>
        <w:t>不可抗力</w:t>
      </w:r>
      <w:r w:rsidRPr="00802C5F">
        <w:rPr>
          <w:rFonts w:ascii="仿宋" w:eastAsia="仿宋" w:hAnsi="仿宋" w:hint="eastAsia"/>
        </w:rPr>
        <w:t>时，在不可抗力</w:t>
      </w:r>
      <w:r w:rsidRPr="00802C5F">
        <w:rPr>
          <w:rFonts w:ascii="仿宋" w:eastAsia="仿宋" w:hAnsi="仿宋"/>
        </w:rPr>
        <w:t>事件结束后的48小时内，</w:t>
      </w:r>
      <w:r w:rsidRPr="00802C5F">
        <w:rPr>
          <w:rFonts w:ascii="仿宋" w:eastAsia="仿宋" w:hAnsi="仿宋" w:hint="eastAsia"/>
        </w:rPr>
        <w:t>承包人（如为工程现场的照管方）须</w:t>
      </w:r>
      <w:r w:rsidRPr="00802C5F">
        <w:rPr>
          <w:rFonts w:ascii="仿宋" w:eastAsia="仿宋" w:hAnsi="仿宋"/>
        </w:rPr>
        <w:t>向发包人通报受害和损失情况。</w:t>
      </w:r>
      <w:r w:rsidRPr="00802C5F">
        <w:rPr>
          <w:rFonts w:ascii="仿宋" w:eastAsia="仿宋" w:hAnsi="仿宋" w:hint="eastAsia"/>
        </w:rPr>
        <w:t>当</w:t>
      </w:r>
      <w:r w:rsidRPr="00802C5F">
        <w:rPr>
          <w:rFonts w:ascii="仿宋" w:eastAsia="仿宋" w:hAnsi="仿宋"/>
        </w:rPr>
        <w:t>不可抗力事件持续发生</w:t>
      </w:r>
      <w:r w:rsidRPr="00802C5F">
        <w:rPr>
          <w:rFonts w:ascii="仿宋" w:eastAsia="仿宋" w:hAnsi="仿宋" w:hint="eastAsia"/>
        </w:rPr>
        <w:t>时</w:t>
      </w:r>
      <w:r w:rsidRPr="00802C5F">
        <w:rPr>
          <w:rFonts w:ascii="仿宋" w:eastAsia="仿宋" w:hAnsi="仿宋"/>
        </w:rPr>
        <w:t>，承包人每周</w:t>
      </w:r>
      <w:r w:rsidRPr="00802C5F">
        <w:rPr>
          <w:rFonts w:ascii="仿宋" w:eastAsia="仿宋" w:hAnsi="仿宋" w:hint="eastAsia"/>
        </w:rPr>
        <w:t>应</w:t>
      </w:r>
      <w:r w:rsidRPr="00802C5F">
        <w:rPr>
          <w:rFonts w:ascii="仿宋" w:eastAsia="仿宋" w:hAnsi="仿宋"/>
        </w:rPr>
        <w:t>向发包人和工程总监报告受害情况。对报告周期另有约定</w:t>
      </w:r>
      <w:r w:rsidRPr="00802C5F">
        <w:rPr>
          <w:rFonts w:ascii="仿宋" w:eastAsia="仿宋" w:hAnsi="仿宋" w:hint="eastAsia"/>
        </w:rPr>
        <w:t>时</w:t>
      </w:r>
      <w:r w:rsidRPr="00802C5F">
        <w:rPr>
          <w:rFonts w:ascii="仿宋" w:eastAsia="仿宋" w:hAnsi="仿宋"/>
        </w:rPr>
        <w:t>除外。</w:t>
      </w:r>
    </w:p>
    <w:p w14:paraId="5F254A91" w14:textId="77777777" w:rsidR="004C04E4" w:rsidRPr="00802C5F" w:rsidRDefault="004C04E4" w:rsidP="004C04E4">
      <w:pPr>
        <w:rPr>
          <w:rFonts w:ascii="仿宋" w:eastAsia="仿宋" w:hAnsi="仿宋"/>
        </w:rPr>
      </w:pPr>
      <w:r w:rsidRPr="00802C5F">
        <w:rPr>
          <w:rFonts w:ascii="仿宋" w:eastAsia="仿宋" w:hAnsi="仿宋"/>
        </w:rPr>
        <w:t>17.</w:t>
      </w:r>
      <w:r w:rsidRPr="00802C5F">
        <w:rPr>
          <w:rFonts w:ascii="仿宋" w:eastAsia="仿宋" w:hAnsi="仿宋" w:hint="eastAsia"/>
        </w:rPr>
        <w:t>2</w:t>
      </w:r>
      <w:r w:rsidRPr="00802C5F">
        <w:rPr>
          <w:rFonts w:ascii="仿宋" w:eastAsia="仿宋" w:hAnsi="仿宋"/>
        </w:rPr>
        <w:t xml:space="preserve">  不可抗力的后果</w:t>
      </w:r>
    </w:p>
    <w:p w14:paraId="34AA84FA" w14:textId="77777777" w:rsidR="004C04E4" w:rsidRPr="00802C5F" w:rsidRDefault="004C04E4" w:rsidP="004C04E4">
      <w:pPr>
        <w:rPr>
          <w:rFonts w:ascii="仿宋" w:eastAsia="仿宋" w:hAnsi="仿宋"/>
        </w:rPr>
      </w:pPr>
      <w:r w:rsidRPr="00802C5F">
        <w:rPr>
          <w:rFonts w:ascii="仿宋" w:eastAsia="仿宋" w:hAnsi="仿宋" w:hint="eastAsia"/>
        </w:rPr>
        <w:t>因不可抗力事件导致的损失、损害、伤害所发生的费用及延误的竣工日期，按如下约定处理：</w:t>
      </w:r>
    </w:p>
    <w:p w14:paraId="0CBC3EAB"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）永久性工程和工程物资等的损失、损害，由发包人承担；</w:t>
      </w:r>
    </w:p>
    <w:p w14:paraId="2CBCE36A" w14:textId="77777777" w:rsidR="004C04E4" w:rsidRPr="00802C5F" w:rsidRDefault="004C04E4" w:rsidP="004C04E4">
      <w:pPr>
        <w:rPr>
          <w:rFonts w:ascii="仿宋" w:eastAsia="仿宋" w:hAnsi="仿宋"/>
        </w:rPr>
      </w:pPr>
      <w:r w:rsidRPr="00802C5F">
        <w:rPr>
          <w:rFonts w:ascii="仿宋" w:eastAsia="仿宋" w:hAnsi="仿宋" w:hint="eastAsia"/>
        </w:rPr>
        <w:t>（2）受雇人员的伤害，分别按照各自的雇用合同关系负责处理；</w:t>
      </w:r>
    </w:p>
    <w:p w14:paraId="656D234F" w14:textId="77777777" w:rsidR="004C04E4" w:rsidRPr="00802C5F" w:rsidRDefault="004C04E4" w:rsidP="004C04E4">
      <w:pPr>
        <w:rPr>
          <w:rFonts w:ascii="仿宋" w:eastAsia="仿宋" w:hAnsi="仿宋"/>
        </w:rPr>
      </w:pPr>
      <w:r w:rsidRPr="00802C5F">
        <w:rPr>
          <w:rFonts w:ascii="仿宋" w:eastAsia="仿宋" w:hAnsi="仿宋" w:hint="eastAsia"/>
        </w:rPr>
        <w:t>（3）承包人的机具、设备、财产和临时工程的损失、损害，由承包人承担；</w:t>
      </w:r>
    </w:p>
    <w:p w14:paraId="26F08AAE" w14:textId="77777777" w:rsidR="004C04E4" w:rsidRPr="00802C5F" w:rsidRDefault="004C04E4" w:rsidP="004C04E4">
      <w:pPr>
        <w:rPr>
          <w:rFonts w:ascii="仿宋" w:eastAsia="仿宋" w:hAnsi="仿宋"/>
        </w:rPr>
      </w:pPr>
      <w:r w:rsidRPr="00802C5F">
        <w:rPr>
          <w:rFonts w:ascii="仿宋" w:eastAsia="仿宋" w:hAnsi="仿宋" w:hint="eastAsia"/>
        </w:rPr>
        <w:t xml:space="preserve">（4）承包人的停工损失，由承包人承担； </w:t>
      </w:r>
    </w:p>
    <w:p w14:paraId="75050E26" w14:textId="77777777" w:rsidR="004C04E4" w:rsidRPr="00802C5F" w:rsidRDefault="004C04E4" w:rsidP="004C04E4">
      <w:pPr>
        <w:rPr>
          <w:rFonts w:ascii="仿宋" w:eastAsia="仿宋" w:hAnsi="仿宋"/>
        </w:rPr>
      </w:pPr>
      <w:r w:rsidRPr="00802C5F">
        <w:rPr>
          <w:rFonts w:ascii="仿宋" w:eastAsia="仿宋" w:hAnsi="仿宋" w:hint="eastAsia"/>
        </w:rPr>
        <w:t>（5）不可抗力事件发生后，因一方迟延履行合同约定的保护义务导致的延续损失、损害，由迟延履行义务的一方承担相应责任及其损失；</w:t>
      </w:r>
    </w:p>
    <w:p w14:paraId="5DFCB8F2" w14:textId="77777777" w:rsidR="004C04E4" w:rsidRPr="00802C5F" w:rsidRDefault="004C04E4" w:rsidP="004C04E4">
      <w:pPr>
        <w:rPr>
          <w:rFonts w:ascii="仿宋" w:eastAsia="仿宋" w:hAnsi="仿宋"/>
        </w:rPr>
      </w:pPr>
      <w:r w:rsidRPr="00802C5F">
        <w:rPr>
          <w:rFonts w:ascii="仿宋" w:eastAsia="仿宋" w:hAnsi="仿宋" w:hint="eastAsia"/>
        </w:rPr>
        <w:t>（6）发包人通知恢复建设时，承包人应在接到通知后的</w:t>
      </w:r>
      <w:r w:rsidRPr="00802C5F">
        <w:rPr>
          <w:rFonts w:ascii="仿宋" w:eastAsia="仿宋" w:hAnsi="仿宋"/>
        </w:rPr>
        <w:t>20</w:t>
      </w:r>
      <w:r w:rsidRPr="00802C5F">
        <w:rPr>
          <w:rFonts w:ascii="仿宋" w:eastAsia="仿宋" w:hAnsi="仿宋" w:hint="eastAsia"/>
        </w:rPr>
        <w:t>日内、或双方根据具体情况约定的时间内，提交清理、修复的方案及其估算，以及进度计划安排的资料和报告，经发包人确认后，所需的清理、修复费用由发包人承担。恢复建设的竣工日期相应顺延。</w:t>
      </w:r>
    </w:p>
    <w:p w14:paraId="4350008B"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18</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合同解除</w:t>
      </w:r>
    </w:p>
    <w:p w14:paraId="6F31AC29" w14:textId="77777777" w:rsidR="004C04E4" w:rsidRPr="00802C5F" w:rsidRDefault="004C04E4" w:rsidP="004C04E4">
      <w:pPr>
        <w:rPr>
          <w:rFonts w:ascii="仿宋" w:eastAsia="仿宋" w:hAnsi="仿宋"/>
        </w:rPr>
      </w:pPr>
      <w:r w:rsidRPr="00802C5F">
        <w:rPr>
          <w:rFonts w:ascii="仿宋" w:eastAsia="仿宋" w:hAnsi="仿宋" w:hint="eastAsia"/>
        </w:rPr>
        <w:t>18.1</w:t>
      </w:r>
      <w:r w:rsidRPr="00802C5F">
        <w:rPr>
          <w:rFonts w:ascii="仿宋" w:eastAsia="仿宋" w:hAnsi="仿宋"/>
        </w:rPr>
        <w:t xml:space="preserve">  </w:t>
      </w:r>
      <w:r w:rsidRPr="00802C5F">
        <w:rPr>
          <w:rFonts w:ascii="仿宋" w:eastAsia="仿宋" w:hAnsi="仿宋" w:hint="eastAsia"/>
        </w:rPr>
        <w:t>由发包人解除合同</w:t>
      </w:r>
    </w:p>
    <w:p w14:paraId="5FA68EAA" w14:textId="77777777" w:rsidR="004C04E4" w:rsidRPr="00802C5F" w:rsidRDefault="004C04E4" w:rsidP="004C04E4">
      <w:pPr>
        <w:rPr>
          <w:rFonts w:ascii="仿宋" w:eastAsia="仿宋" w:hAnsi="仿宋"/>
        </w:rPr>
      </w:pPr>
      <w:r w:rsidRPr="00802C5F">
        <w:rPr>
          <w:rFonts w:ascii="仿宋" w:eastAsia="仿宋" w:hAnsi="仿宋" w:hint="eastAsia"/>
        </w:rPr>
        <w:t>18.1.1</w:t>
      </w:r>
      <w:r w:rsidRPr="00802C5F">
        <w:rPr>
          <w:rFonts w:ascii="仿宋" w:eastAsia="仿宋" w:hAnsi="仿宋"/>
        </w:rPr>
        <w:t xml:space="preserve">  </w:t>
      </w:r>
      <w:r w:rsidRPr="00802C5F">
        <w:rPr>
          <w:rFonts w:ascii="仿宋" w:eastAsia="仿宋" w:hAnsi="仿宋" w:hint="eastAsia"/>
        </w:rPr>
        <w:t>通知改正</w:t>
      </w:r>
    </w:p>
    <w:p w14:paraId="13BBEDA5" w14:textId="77777777" w:rsidR="004C04E4" w:rsidRPr="00802C5F" w:rsidRDefault="004C04E4" w:rsidP="004C04E4">
      <w:pPr>
        <w:rPr>
          <w:rFonts w:ascii="仿宋" w:eastAsia="仿宋" w:hAnsi="仿宋"/>
        </w:rPr>
      </w:pPr>
      <w:r w:rsidRPr="00802C5F">
        <w:rPr>
          <w:rFonts w:ascii="仿宋" w:eastAsia="仿宋" w:hAnsi="仿宋" w:hint="eastAsia"/>
        </w:rPr>
        <w:t>承包人未能按合同履行其职责、责任和义务，发包人可通知承包人，在合理的时间内纠正并补救其违约行为。</w:t>
      </w:r>
    </w:p>
    <w:p w14:paraId="2B989D46" w14:textId="77777777" w:rsidR="004C04E4" w:rsidRPr="00802C5F" w:rsidRDefault="004C04E4" w:rsidP="004C04E4">
      <w:pPr>
        <w:rPr>
          <w:rFonts w:ascii="仿宋" w:eastAsia="仿宋" w:hAnsi="仿宋"/>
        </w:rPr>
      </w:pPr>
      <w:r w:rsidRPr="00802C5F">
        <w:rPr>
          <w:rFonts w:ascii="仿宋" w:eastAsia="仿宋" w:hAnsi="仿宋" w:hint="eastAsia"/>
        </w:rPr>
        <w:t>18.1.2</w:t>
      </w:r>
      <w:r w:rsidRPr="00802C5F">
        <w:rPr>
          <w:rFonts w:ascii="仿宋" w:eastAsia="仿宋" w:hAnsi="仿宋"/>
        </w:rPr>
        <w:t xml:space="preserve">  </w:t>
      </w:r>
      <w:r w:rsidRPr="00802C5F">
        <w:rPr>
          <w:rFonts w:ascii="仿宋" w:eastAsia="仿宋" w:hAnsi="仿宋" w:hint="eastAsia"/>
        </w:rPr>
        <w:t>由发包人解除合同</w:t>
      </w:r>
    </w:p>
    <w:p w14:paraId="18D6411A" w14:textId="77777777" w:rsidR="004C04E4" w:rsidRPr="00802C5F" w:rsidRDefault="004C04E4" w:rsidP="004C04E4">
      <w:pPr>
        <w:rPr>
          <w:rFonts w:ascii="仿宋" w:eastAsia="仿宋" w:hAnsi="仿宋"/>
        </w:rPr>
      </w:pPr>
      <w:r w:rsidRPr="00802C5F">
        <w:rPr>
          <w:rFonts w:ascii="仿宋" w:eastAsia="仿宋" w:hAnsi="仿宋" w:hint="eastAsia"/>
        </w:rPr>
        <w:t>发包人有权基于下列原因，以书面形式通知解除合同或解除合同的部分工作。发包人应在发出解除合同通知15日前告知承包人。发包人解除合同并不影响其根据合同约定享有的任何其它权利。</w:t>
      </w:r>
    </w:p>
    <w:p w14:paraId="6E8C3E89" w14:textId="77777777" w:rsidR="004C04E4" w:rsidRPr="00802C5F" w:rsidRDefault="004C04E4" w:rsidP="004C04E4">
      <w:pPr>
        <w:rPr>
          <w:rFonts w:ascii="仿宋" w:eastAsia="仿宋" w:hAnsi="仿宋"/>
        </w:rPr>
      </w:pPr>
      <w:r w:rsidRPr="00802C5F">
        <w:rPr>
          <w:rFonts w:ascii="仿宋" w:eastAsia="仿宋" w:hAnsi="仿宋" w:hint="eastAsia"/>
        </w:rPr>
        <w:t>（1）承包人未能遵守14.2.1款履约保函的约定；</w:t>
      </w:r>
    </w:p>
    <w:p w14:paraId="15480189" w14:textId="77777777" w:rsidR="004C04E4" w:rsidRPr="00802C5F" w:rsidRDefault="004C04E4" w:rsidP="004C04E4">
      <w:pPr>
        <w:rPr>
          <w:rFonts w:ascii="仿宋" w:eastAsia="仿宋" w:hAnsi="仿宋"/>
        </w:rPr>
      </w:pPr>
      <w:r w:rsidRPr="00802C5F">
        <w:rPr>
          <w:rFonts w:ascii="仿宋" w:eastAsia="仿宋" w:hAnsi="仿宋" w:hint="eastAsia"/>
        </w:rPr>
        <w:t>（2）承包人未能执行18.1.1款通知改正的约定；</w:t>
      </w:r>
    </w:p>
    <w:p w14:paraId="066FB0AD" w14:textId="77777777" w:rsidR="004C04E4" w:rsidRPr="00802C5F" w:rsidRDefault="004C04E4" w:rsidP="004C04E4">
      <w:pPr>
        <w:rPr>
          <w:rFonts w:ascii="仿宋" w:eastAsia="仿宋" w:hAnsi="仿宋"/>
        </w:rPr>
      </w:pPr>
      <w:r w:rsidRPr="00802C5F">
        <w:rPr>
          <w:rFonts w:ascii="仿宋" w:eastAsia="仿宋" w:hAnsi="仿宋" w:hint="eastAsia"/>
        </w:rPr>
        <w:t>（3）承包人未能遵守3.8.1款至</w:t>
      </w:r>
      <w:r w:rsidRPr="00802C5F">
        <w:rPr>
          <w:rFonts w:ascii="仿宋" w:eastAsia="仿宋" w:hAnsi="仿宋"/>
        </w:rPr>
        <w:t>3.</w:t>
      </w:r>
      <w:r w:rsidRPr="00802C5F">
        <w:rPr>
          <w:rFonts w:ascii="仿宋" w:eastAsia="仿宋" w:hAnsi="仿宋" w:hint="eastAsia"/>
        </w:rPr>
        <w:t>8</w:t>
      </w:r>
      <w:r w:rsidRPr="00802C5F">
        <w:rPr>
          <w:rFonts w:ascii="仿宋" w:eastAsia="仿宋" w:hAnsi="仿宋"/>
        </w:rPr>
        <w:t>.</w:t>
      </w:r>
      <w:r w:rsidRPr="00802C5F">
        <w:rPr>
          <w:rFonts w:ascii="仿宋" w:eastAsia="仿宋" w:hAnsi="仿宋" w:hint="eastAsia"/>
        </w:rPr>
        <w:t>4款的有关分包和转包的约定；</w:t>
      </w:r>
    </w:p>
    <w:p w14:paraId="05D99067" w14:textId="77777777" w:rsidR="004C04E4" w:rsidRPr="00802C5F" w:rsidRDefault="004C04E4" w:rsidP="004C04E4">
      <w:pPr>
        <w:rPr>
          <w:rFonts w:ascii="仿宋" w:eastAsia="仿宋" w:hAnsi="仿宋"/>
        </w:rPr>
      </w:pPr>
      <w:r w:rsidRPr="00802C5F">
        <w:rPr>
          <w:rFonts w:ascii="仿宋" w:eastAsia="仿宋" w:hAnsi="仿宋" w:hint="eastAsia"/>
        </w:rPr>
        <w:t>（4）承包人实际进度明显落后于进度计划，发包人指令其采取措施并修正进度计划时，承包人无作为；</w:t>
      </w:r>
    </w:p>
    <w:p w14:paraId="068571B3" w14:textId="77777777" w:rsidR="004C04E4" w:rsidRPr="00802C5F" w:rsidRDefault="004C04E4" w:rsidP="004C04E4">
      <w:pPr>
        <w:rPr>
          <w:rFonts w:ascii="仿宋" w:eastAsia="仿宋" w:hAnsi="仿宋"/>
        </w:rPr>
      </w:pPr>
      <w:r w:rsidRPr="00802C5F">
        <w:rPr>
          <w:rFonts w:ascii="仿宋" w:eastAsia="仿宋" w:hAnsi="仿宋" w:hint="eastAsia"/>
        </w:rPr>
        <w:t>（5）工程质量有严重缺陷，承包人无正当理由使修复开始日期拖延达30日以上；</w:t>
      </w:r>
    </w:p>
    <w:p w14:paraId="48678EEF" w14:textId="77777777" w:rsidR="004C04E4" w:rsidRPr="00802C5F" w:rsidRDefault="004C04E4" w:rsidP="004C04E4">
      <w:pPr>
        <w:rPr>
          <w:rFonts w:ascii="仿宋" w:eastAsia="仿宋" w:hAnsi="仿宋"/>
        </w:rPr>
      </w:pPr>
      <w:r w:rsidRPr="00802C5F">
        <w:rPr>
          <w:rFonts w:ascii="仿宋" w:eastAsia="仿宋" w:hAnsi="仿宋" w:hint="eastAsia"/>
        </w:rPr>
        <w:t>（6）承包人明确表示或以自己的行为明显表明不履行合同、或经发包人以书面形式通知其履约后仍未能依约履行合同、或以明显不适当的方式履行合同；</w:t>
      </w:r>
    </w:p>
    <w:p w14:paraId="47E3356D" w14:textId="77777777" w:rsidR="004C04E4" w:rsidRPr="00802C5F" w:rsidRDefault="004C04E4" w:rsidP="004C04E4">
      <w:pPr>
        <w:rPr>
          <w:rFonts w:ascii="仿宋" w:eastAsia="仿宋" w:hAnsi="仿宋"/>
        </w:rPr>
      </w:pPr>
      <w:r w:rsidRPr="00802C5F">
        <w:rPr>
          <w:rFonts w:ascii="仿宋" w:eastAsia="仿宋" w:hAnsi="仿宋" w:hint="eastAsia"/>
        </w:rPr>
        <w:lastRenderedPageBreak/>
        <w:t>（7）根据8.6.2款第（4）项（或）和10.8款的约定，未能通过的竣工试验、未能通过的竣工后试验，使工程的任何部分和（或）整个工程丧失了主要使用功能、生产功能；</w:t>
      </w:r>
    </w:p>
    <w:p w14:paraId="72855ED3" w14:textId="77777777" w:rsidR="004C04E4" w:rsidRPr="00802C5F" w:rsidRDefault="004C04E4" w:rsidP="004C04E4">
      <w:pPr>
        <w:rPr>
          <w:rFonts w:ascii="仿宋" w:eastAsia="仿宋" w:hAnsi="仿宋"/>
        </w:rPr>
      </w:pPr>
      <w:r w:rsidRPr="00802C5F">
        <w:rPr>
          <w:rFonts w:ascii="仿宋" w:eastAsia="仿宋" w:hAnsi="仿宋" w:hint="eastAsia"/>
        </w:rPr>
        <w:t>（8）承包人破产、停业清理或进入清算程序，或情况表明承包人将进入破产和（或）清算程序。</w:t>
      </w:r>
    </w:p>
    <w:p w14:paraId="0193C8C1" w14:textId="77777777" w:rsidR="004C04E4" w:rsidRPr="00802C5F" w:rsidRDefault="004C04E4" w:rsidP="004C04E4">
      <w:pPr>
        <w:rPr>
          <w:rFonts w:ascii="仿宋" w:eastAsia="仿宋" w:hAnsi="仿宋"/>
        </w:rPr>
      </w:pPr>
      <w:r w:rsidRPr="00802C5F">
        <w:rPr>
          <w:rFonts w:ascii="仿宋" w:eastAsia="仿宋" w:hAnsi="仿宋" w:hint="eastAsia"/>
        </w:rPr>
        <w:t>发包人不能为另行安排其它承包人实施工程而解除合同或解除合同的部分工作。发包人违反该约定时，承包人有权依据本项约定，提出仲裁或诉讼。</w:t>
      </w:r>
    </w:p>
    <w:p w14:paraId="1D895095" w14:textId="77777777" w:rsidR="004C04E4" w:rsidRPr="00802C5F" w:rsidRDefault="004C04E4" w:rsidP="004C04E4">
      <w:pPr>
        <w:rPr>
          <w:rFonts w:ascii="仿宋" w:eastAsia="仿宋" w:hAnsi="仿宋"/>
        </w:rPr>
      </w:pPr>
      <w:r w:rsidRPr="00802C5F">
        <w:rPr>
          <w:rFonts w:ascii="仿宋" w:eastAsia="仿宋" w:hAnsi="仿宋" w:hint="eastAsia"/>
        </w:rPr>
        <w:t>18.1.3</w:t>
      </w:r>
      <w:r w:rsidRPr="00802C5F">
        <w:rPr>
          <w:rFonts w:ascii="仿宋" w:eastAsia="仿宋" w:hAnsi="仿宋"/>
        </w:rPr>
        <w:t xml:space="preserve">  </w:t>
      </w:r>
      <w:r w:rsidRPr="00802C5F">
        <w:rPr>
          <w:rFonts w:ascii="仿宋" w:eastAsia="仿宋" w:hAnsi="仿宋" w:hint="eastAsia"/>
        </w:rPr>
        <w:t>解除合同通知后停止和进行的工作</w:t>
      </w:r>
    </w:p>
    <w:p w14:paraId="37E52E03" w14:textId="77777777" w:rsidR="004C04E4" w:rsidRPr="00802C5F" w:rsidRDefault="004C04E4" w:rsidP="004C04E4">
      <w:pPr>
        <w:rPr>
          <w:rFonts w:ascii="仿宋" w:eastAsia="仿宋" w:hAnsi="仿宋"/>
        </w:rPr>
      </w:pPr>
      <w:r w:rsidRPr="00802C5F">
        <w:rPr>
          <w:rFonts w:ascii="仿宋" w:eastAsia="仿宋" w:hAnsi="仿宋" w:hint="eastAsia"/>
        </w:rPr>
        <w:t>承包人收到解除合同通知后的工作。承包人应在解除合同30日内或双方约定的时间内，完成以下工作：</w:t>
      </w:r>
    </w:p>
    <w:p w14:paraId="6E22EBD0"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）除了为保护生命、财产或工程安全、清理和必须执行的工作外，停止执行所有被通知解除的工作；</w:t>
      </w:r>
    </w:p>
    <w:p w14:paraId="4CBD6E11" w14:textId="77777777" w:rsidR="004C04E4" w:rsidRPr="00802C5F" w:rsidRDefault="004C04E4" w:rsidP="004C04E4">
      <w:pPr>
        <w:rPr>
          <w:rFonts w:ascii="仿宋" w:eastAsia="仿宋" w:hAnsi="仿宋"/>
        </w:rPr>
      </w:pPr>
      <w:r w:rsidRPr="00802C5F">
        <w:rPr>
          <w:rFonts w:ascii="仿宋" w:eastAsia="仿宋" w:hAnsi="仿宋" w:hint="eastAsia"/>
        </w:rPr>
        <w:t>（2）将发包人提供的所有信息及承包人为本工程编制的设计文件、技术资料及其它文件移交给发包人。在承包人留有的资料文件中，销毁与发包人提供的所有信息相关的数据及资料的备份；</w:t>
      </w:r>
    </w:p>
    <w:p w14:paraId="1A346469" w14:textId="77777777" w:rsidR="004C04E4" w:rsidRPr="00802C5F" w:rsidRDefault="004C04E4" w:rsidP="004C04E4">
      <w:pPr>
        <w:rPr>
          <w:rFonts w:ascii="仿宋" w:eastAsia="仿宋" w:hAnsi="仿宋"/>
        </w:rPr>
      </w:pPr>
      <w:r w:rsidRPr="00802C5F">
        <w:rPr>
          <w:rFonts w:ascii="仿宋" w:eastAsia="仿宋" w:hAnsi="仿宋" w:hint="eastAsia"/>
        </w:rPr>
        <w:t xml:space="preserve">（3） </w:t>
      </w:r>
      <w:r w:rsidRPr="00802C5F">
        <w:rPr>
          <w:rFonts w:ascii="仿宋" w:eastAsia="仿宋" w:hAnsi="仿宋"/>
        </w:rPr>
        <w:t>移交</w:t>
      </w:r>
      <w:r w:rsidRPr="00802C5F">
        <w:rPr>
          <w:rFonts w:ascii="仿宋" w:eastAsia="仿宋" w:hAnsi="仿宋" w:hint="eastAsia"/>
        </w:rPr>
        <w:t>已完成的永久性</w:t>
      </w:r>
      <w:r w:rsidRPr="00802C5F">
        <w:rPr>
          <w:rFonts w:ascii="仿宋" w:eastAsia="仿宋" w:hAnsi="仿宋"/>
        </w:rPr>
        <w:t>工程及</w:t>
      </w:r>
      <w:r w:rsidRPr="00802C5F">
        <w:rPr>
          <w:rFonts w:ascii="仿宋" w:eastAsia="仿宋" w:hAnsi="仿宋" w:hint="eastAsia"/>
        </w:rPr>
        <w:t>负责已运抵现场的永久性工程物资。在移交前，</w:t>
      </w:r>
      <w:r w:rsidRPr="00802C5F">
        <w:rPr>
          <w:rFonts w:ascii="仿宋" w:eastAsia="仿宋" w:hAnsi="仿宋"/>
        </w:rPr>
        <w:t>妥善做好已完工程和已运抵</w:t>
      </w:r>
      <w:r w:rsidRPr="00802C5F">
        <w:rPr>
          <w:rFonts w:ascii="仿宋" w:eastAsia="仿宋" w:hAnsi="仿宋" w:hint="eastAsia"/>
        </w:rPr>
        <w:t>现场的</w:t>
      </w:r>
      <w:r w:rsidRPr="00802C5F">
        <w:rPr>
          <w:rFonts w:ascii="仿宋" w:eastAsia="仿宋" w:hAnsi="仿宋"/>
        </w:rPr>
        <w:t>永久性工程物资的</w:t>
      </w:r>
      <w:r w:rsidRPr="00802C5F">
        <w:rPr>
          <w:rFonts w:ascii="仿宋" w:eastAsia="仿宋" w:hAnsi="仿宋" w:hint="eastAsia"/>
        </w:rPr>
        <w:t>保管、维护和保养；</w:t>
      </w:r>
    </w:p>
    <w:p w14:paraId="66FCC8A3" w14:textId="77777777" w:rsidR="004C04E4" w:rsidRPr="00802C5F" w:rsidRDefault="004C04E4" w:rsidP="004C04E4">
      <w:pPr>
        <w:rPr>
          <w:rFonts w:ascii="仿宋" w:eastAsia="仿宋" w:hAnsi="仿宋"/>
        </w:rPr>
      </w:pPr>
      <w:r w:rsidRPr="00802C5F">
        <w:rPr>
          <w:rFonts w:ascii="仿宋" w:eastAsia="仿宋" w:hAnsi="仿宋"/>
        </w:rPr>
        <w:t>（4）移交相应实施阶段已经付款的并已完成的和尚待完成的设计文件、图纸、资料、操作维修手册、施工组织设计、质检资料、竣工资料等；</w:t>
      </w:r>
    </w:p>
    <w:p w14:paraId="0AAA13C6" w14:textId="77777777" w:rsidR="004C04E4" w:rsidRPr="00802C5F" w:rsidRDefault="004C04E4" w:rsidP="004C04E4">
      <w:pPr>
        <w:rPr>
          <w:rFonts w:ascii="仿宋" w:eastAsia="仿宋" w:hAnsi="仿宋"/>
        </w:rPr>
      </w:pPr>
      <w:r w:rsidRPr="00802C5F">
        <w:rPr>
          <w:rFonts w:ascii="仿宋" w:eastAsia="仿宋" w:hAnsi="仿宋" w:hint="eastAsia"/>
        </w:rPr>
        <w:t>（5）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14:paraId="39C53E64" w14:textId="77777777" w:rsidR="004C04E4" w:rsidRPr="00802C5F" w:rsidRDefault="004C04E4" w:rsidP="004C04E4">
      <w:pPr>
        <w:rPr>
          <w:rFonts w:ascii="仿宋" w:eastAsia="仿宋" w:hAnsi="仿宋"/>
        </w:rPr>
      </w:pPr>
      <w:r w:rsidRPr="00802C5F">
        <w:rPr>
          <w:rFonts w:ascii="仿宋" w:eastAsia="仿宋" w:hAnsi="仿宋" w:hint="eastAsia"/>
        </w:rPr>
        <w:t>（6）经发包人批准，承包人应将其与被解除合同或被解除合同中的部分工作相关的和正在执行的分包合同及相关的责任和义务转让至发包人和（或）发包人指定方的名下，包括永久性工程及工程物资，以及相关工作；</w:t>
      </w:r>
    </w:p>
    <w:p w14:paraId="5EF7434A" w14:textId="77777777" w:rsidR="004C04E4" w:rsidRPr="00802C5F" w:rsidRDefault="004C04E4" w:rsidP="004C04E4">
      <w:pPr>
        <w:rPr>
          <w:rFonts w:ascii="仿宋" w:eastAsia="仿宋" w:hAnsi="仿宋"/>
        </w:rPr>
      </w:pPr>
      <w:r w:rsidRPr="00802C5F">
        <w:rPr>
          <w:rFonts w:ascii="仿宋" w:eastAsia="仿宋" w:hAnsi="仿宋" w:hint="eastAsia"/>
        </w:rPr>
        <w:t>（7）承包人按照合同约定，继续履行其未被解除的合同部分工作；</w:t>
      </w:r>
    </w:p>
    <w:p w14:paraId="4EDD5A3B" w14:textId="77777777" w:rsidR="004C04E4" w:rsidRPr="00802C5F" w:rsidRDefault="004C04E4" w:rsidP="004C04E4">
      <w:pPr>
        <w:rPr>
          <w:rFonts w:ascii="仿宋" w:eastAsia="仿宋" w:hAnsi="仿宋"/>
        </w:rPr>
      </w:pPr>
      <w:r w:rsidRPr="00802C5F">
        <w:rPr>
          <w:rFonts w:ascii="仿宋" w:eastAsia="仿宋" w:hAnsi="仿宋" w:hint="eastAsia"/>
        </w:rPr>
        <w:t>（8）在解除合同的结算尚未结清之前，承包人不得将其机具、设备、设施、周转材料、措施材料撤离现场和（或）拆除，除非得到发包人同意。</w:t>
      </w:r>
    </w:p>
    <w:p w14:paraId="1CDB55F0" w14:textId="77777777" w:rsidR="004C04E4" w:rsidRPr="00802C5F" w:rsidRDefault="004C04E4" w:rsidP="004C04E4">
      <w:pPr>
        <w:rPr>
          <w:rFonts w:ascii="仿宋" w:eastAsia="仿宋" w:hAnsi="仿宋"/>
        </w:rPr>
      </w:pPr>
      <w:r w:rsidRPr="00802C5F">
        <w:rPr>
          <w:rFonts w:ascii="仿宋" w:eastAsia="仿宋" w:hAnsi="仿宋" w:hint="eastAsia"/>
        </w:rPr>
        <w:t>18.1.4</w:t>
      </w:r>
      <w:r w:rsidRPr="00802C5F">
        <w:rPr>
          <w:rFonts w:ascii="仿宋" w:eastAsia="仿宋" w:hAnsi="仿宋"/>
        </w:rPr>
        <w:t xml:space="preserve">  </w:t>
      </w:r>
      <w:r w:rsidRPr="00802C5F">
        <w:rPr>
          <w:rFonts w:ascii="仿宋" w:eastAsia="仿宋" w:hAnsi="仿宋" w:hint="eastAsia"/>
        </w:rPr>
        <w:t>解除日期的结算</w:t>
      </w:r>
    </w:p>
    <w:p w14:paraId="257C9D20" w14:textId="77777777" w:rsidR="004C04E4" w:rsidRPr="00802C5F" w:rsidRDefault="004C04E4" w:rsidP="004C04E4">
      <w:pPr>
        <w:rPr>
          <w:rFonts w:ascii="仿宋" w:eastAsia="仿宋" w:hAnsi="仿宋"/>
        </w:rPr>
      </w:pPr>
      <w:r w:rsidRPr="00802C5F">
        <w:rPr>
          <w:rFonts w:ascii="仿宋" w:eastAsia="仿宋" w:hAnsi="仿宋" w:hint="eastAsia"/>
        </w:rPr>
        <w:t>根据18.1.2款的约定，承包人收到解除合同或解除合同部分工作的通知后，发包人应立即与承包人商定已发生的合同款项，包括14.3款的预付款、14.4款的工程进度款、13.7款的合同价格调整的款项、14.5款的缺陷责任保修金暂扣的款项、16.2.款的索赔款项、本合同补充协议的款项，及合同约定的任何应增减的款项。经双方协商一致的合同款项，作为解除日期的结算资料。</w:t>
      </w:r>
    </w:p>
    <w:p w14:paraId="38A48C4C" w14:textId="77777777" w:rsidR="004C04E4" w:rsidRPr="00802C5F" w:rsidRDefault="004C04E4" w:rsidP="004C04E4">
      <w:pPr>
        <w:rPr>
          <w:rFonts w:ascii="仿宋" w:eastAsia="仿宋" w:hAnsi="仿宋"/>
        </w:rPr>
      </w:pPr>
      <w:r w:rsidRPr="00802C5F">
        <w:rPr>
          <w:rFonts w:ascii="仿宋" w:eastAsia="仿宋" w:hAnsi="仿宋" w:hint="eastAsia"/>
        </w:rPr>
        <w:t>18.1.5</w:t>
      </w:r>
      <w:r w:rsidRPr="00802C5F">
        <w:rPr>
          <w:rFonts w:ascii="仿宋" w:eastAsia="仿宋" w:hAnsi="仿宋"/>
        </w:rPr>
        <w:t xml:space="preserve">  </w:t>
      </w:r>
      <w:r w:rsidRPr="00802C5F">
        <w:rPr>
          <w:rFonts w:ascii="仿宋" w:eastAsia="仿宋" w:hAnsi="仿宋" w:hint="eastAsia"/>
        </w:rPr>
        <w:t>解除合同后的结算</w:t>
      </w:r>
    </w:p>
    <w:p w14:paraId="1BA717E1" w14:textId="77777777" w:rsidR="004C04E4" w:rsidRPr="00802C5F" w:rsidRDefault="004C04E4" w:rsidP="004C04E4">
      <w:pPr>
        <w:rPr>
          <w:rFonts w:ascii="仿宋" w:eastAsia="仿宋" w:hAnsi="仿宋"/>
        </w:rPr>
      </w:pPr>
      <w:r w:rsidRPr="00802C5F">
        <w:rPr>
          <w:rFonts w:ascii="仿宋" w:eastAsia="仿宋" w:hAnsi="仿宋" w:hint="eastAsia"/>
        </w:rPr>
        <w:t>（1）双方应根据18.1.4款解除合同日期的结算资料，结清双方应收应付款项的余额。此后，发包人应将承包人根据14.2.1款约定提交的履约保函返还给承包人，承包人应将发包人根据14.2.2款约定提交的支付保函返还给发包人。</w:t>
      </w:r>
    </w:p>
    <w:p w14:paraId="744BC52A" w14:textId="77777777" w:rsidR="004C04E4" w:rsidRPr="00802C5F" w:rsidRDefault="004C04E4" w:rsidP="004C04E4">
      <w:pPr>
        <w:rPr>
          <w:rFonts w:ascii="仿宋" w:eastAsia="仿宋" w:hAnsi="仿宋"/>
        </w:rPr>
      </w:pPr>
      <w:r w:rsidRPr="00802C5F">
        <w:rPr>
          <w:rFonts w:ascii="仿宋" w:eastAsia="仿宋" w:hAnsi="仿宋" w:hint="eastAsia"/>
        </w:rPr>
        <w:t>（2）如合同解除时仍有未被扣减完的预付款，发包人应根据14.3.3预付款抵扣的约定扣除，并在此后将约定提交的预付款保函返还给承包人。</w:t>
      </w:r>
    </w:p>
    <w:p w14:paraId="19D7BF77" w14:textId="77777777" w:rsidR="004C04E4" w:rsidRPr="00802C5F" w:rsidRDefault="004C04E4" w:rsidP="004C04E4">
      <w:pPr>
        <w:rPr>
          <w:rFonts w:ascii="仿宋" w:eastAsia="仿宋" w:hAnsi="仿宋"/>
        </w:rPr>
      </w:pPr>
      <w:r w:rsidRPr="00802C5F">
        <w:rPr>
          <w:rFonts w:ascii="仿宋" w:eastAsia="仿宋" w:hAnsi="仿宋" w:hint="eastAsia"/>
        </w:rPr>
        <w:t>（3）发包人尚有其它未能扣减完的应收款余额时，有权从</w:t>
      </w:r>
      <w:r w:rsidRPr="00802C5F">
        <w:rPr>
          <w:rFonts w:ascii="仿宋" w:eastAsia="仿宋" w:hAnsi="仿宋"/>
        </w:rPr>
        <w:t>14.2.1</w:t>
      </w:r>
      <w:r w:rsidRPr="00802C5F">
        <w:rPr>
          <w:rFonts w:ascii="仿宋" w:eastAsia="仿宋" w:hAnsi="仿宋" w:hint="eastAsia"/>
        </w:rPr>
        <w:t>款约定的承包人提交的履约保函中扣减，并在此后将履约保函返还给承包人。</w:t>
      </w:r>
    </w:p>
    <w:p w14:paraId="04D8FE98" w14:textId="77777777" w:rsidR="004C04E4" w:rsidRPr="00802C5F" w:rsidRDefault="004C04E4" w:rsidP="004C04E4">
      <w:pPr>
        <w:rPr>
          <w:rFonts w:ascii="仿宋" w:eastAsia="仿宋" w:hAnsi="仿宋"/>
        </w:rPr>
      </w:pPr>
      <w:r w:rsidRPr="00802C5F">
        <w:rPr>
          <w:rFonts w:ascii="仿宋" w:eastAsia="仿宋" w:hAnsi="仿宋" w:hint="eastAsia"/>
        </w:rPr>
        <w:t>（4）发包人按上述约定扣减后，仍有未能收回的款项时；或合同未能约定提交履约保函和预付款保函时，仍有未能扣减应收款项的余额时，可扣留与应收款价值相当的承包人的机具、设备、设施、周转材料等作为抵偿。</w:t>
      </w:r>
    </w:p>
    <w:p w14:paraId="13ABAFD7" w14:textId="77777777" w:rsidR="004C04E4" w:rsidRPr="00802C5F" w:rsidRDefault="004C04E4" w:rsidP="004C04E4">
      <w:pPr>
        <w:rPr>
          <w:rFonts w:ascii="仿宋" w:eastAsia="仿宋" w:hAnsi="仿宋"/>
        </w:rPr>
      </w:pPr>
      <w:r w:rsidRPr="00802C5F">
        <w:rPr>
          <w:rFonts w:ascii="仿宋" w:eastAsia="仿宋" w:hAnsi="仿宋" w:hint="eastAsia"/>
        </w:rPr>
        <w:t>18.1.6</w:t>
      </w:r>
      <w:r w:rsidRPr="00802C5F">
        <w:rPr>
          <w:rFonts w:ascii="仿宋" w:eastAsia="仿宋" w:hAnsi="仿宋"/>
        </w:rPr>
        <w:t xml:space="preserve">  </w:t>
      </w:r>
      <w:r w:rsidRPr="00802C5F">
        <w:rPr>
          <w:rFonts w:ascii="仿宋" w:eastAsia="仿宋" w:hAnsi="仿宋" w:hint="eastAsia"/>
        </w:rPr>
        <w:t>承包人的撤离</w:t>
      </w:r>
    </w:p>
    <w:p w14:paraId="3C857B6F" w14:textId="77777777" w:rsidR="004C04E4" w:rsidRPr="00802C5F" w:rsidRDefault="004C04E4" w:rsidP="004C04E4">
      <w:pPr>
        <w:rPr>
          <w:rFonts w:ascii="仿宋" w:eastAsia="仿宋" w:hAnsi="仿宋"/>
        </w:rPr>
      </w:pPr>
      <w:r w:rsidRPr="00802C5F">
        <w:rPr>
          <w:rFonts w:ascii="仿宋" w:eastAsia="仿宋" w:hAnsi="仿宋" w:hint="eastAsia"/>
        </w:rPr>
        <w:t>（1）全部合同解除的撤离。承包人有权按18.1.5款第（4）项的约定，承将未被因抵偿扣留的机具、设备、设施等自行撤离现场。并承担撤离和拆除临时设施的费用。发包人为此提供必要条件。</w:t>
      </w:r>
    </w:p>
    <w:p w14:paraId="67DD313B" w14:textId="77777777" w:rsidR="004C04E4" w:rsidRPr="00802C5F" w:rsidRDefault="004C04E4" w:rsidP="004C04E4">
      <w:pPr>
        <w:rPr>
          <w:rFonts w:ascii="仿宋" w:eastAsia="仿宋" w:hAnsi="仿宋"/>
        </w:rPr>
      </w:pPr>
      <w:r w:rsidRPr="00802C5F">
        <w:rPr>
          <w:rFonts w:ascii="仿宋" w:eastAsia="仿宋" w:hAnsi="仿宋" w:hint="eastAsia"/>
        </w:rPr>
        <w:t>（2） 部分合同解除的撤离。承包人接到发包人发出撤离现场的通知后，将其多余的机具、设备、设施等自费拆除并自费撤离现场（不包括根据18.1.5款第（4）项约定被抵偿的机具</w:t>
      </w:r>
      <w:r w:rsidRPr="00802C5F">
        <w:rPr>
          <w:rFonts w:ascii="仿宋" w:eastAsia="仿宋" w:hAnsi="仿宋" w:hint="eastAsia"/>
        </w:rPr>
        <w:lastRenderedPageBreak/>
        <w:t>等）。发包人为此提供必要条件。</w:t>
      </w:r>
    </w:p>
    <w:p w14:paraId="2BB69175" w14:textId="77777777" w:rsidR="004C04E4" w:rsidRPr="00802C5F" w:rsidRDefault="004C04E4" w:rsidP="004C04E4">
      <w:pPr>
        <w:rPr>
          <w:rFonts w:ascii="仿宋" w:eastAsia="仿宋" w:hAnsi="仿宋"/>
        </w:rPr>
      </w:pPr>
      <w:r w:rsidRPr="00802C5F">
        <w:rPr>
          <w:rFonts w:ascii="仿宋" w:eastAsia="仿宋" w:hAnsi="仿宋" w:hint="eastAsia"/>
        </w:rPr>
        <w:t>18.1.7</w:t>
      </w:r>
      <w:r w:rsidRPr="00802C5F">
        <w:rPr>
          <w:rFonts w:ascii="仿宋" w:eastAsia="仿宋" w:hAnsi="仿宋"/>
        </w:rPr>
        <w:t xml:space="preserve">  </w:t>
      </w:r>
      <w:r w:rsidRPr="00802C5F">
        <w:rPr>
          <w:rFonts w:ascii="仿宋" w:eastAsia="仿宋" w:hAnsi="仿宋" w:hint="eastAsia"/>
        </w:rPr>
        <w:t>解除合同后继续实施工程的权利。发包人可继续完成工程或委托其他承包人继续完成工程。发包人有权与其它承包人使用已移交的永久性工程的物资，及承包人为本工程编制的设计文件、实施文件及资料，以及使用根据18.1.5款第（4）项约定扣留抵偿的设施、机具和设备。</w:t>
      </w:r>
    </w:p>
    <w:p w14:paraId="15F6F3FF" w14:textId="77777777" w:rsidR="004C04E4" w:rsidRPr="00802C5F" w:rsidRDefault="004C04E4" w:rsidP="004C04E4">
      <w:pPr>
        <w:rPr>
          <w:rFonts w:ascii="仿宋" w:eastAsia="仿宋" w:hAnsi="仿宋"/>
        </w:rPr>
      </w:pPr>
      <w:r w:rsidRPr="00802C5F">
        <w:rPr>
          <w:rFonts w:ascii="仿宋" w:eastAsia="仿宋" w:hAnsi="仿宋" w:hint="eastAsia"/>
        </w:rPr>
        <w:t>18.2</w:t>
      </w:r>
      <w:r w:rsidRPr="00802C5F">
        <w:rPr>
          <w:rFonts w:ascii="仿宋" w:eastAsia="仿宋" w:hAnsi="仿宋"/>
        </w:rPr>
        <w:t xml:space="preserve">  </w:t>
      </w:r>
      <w:r w:rsidRPr="00802C5F">
        <w:rPr>
          <w:rFonts w:ascii="仿宋" w:eastAsia="仿宋" w:hAnsi="仿宋" w:hint="eastAsia"/>
        </w:rPr>
        <w:t>由承包人解除合同</w:t>
      </w:r>
    </w:p>
    <w:p w14:paraId="3DFB43D8" w14:textId="77777777" w:rsidR="004C04E4" w:rsidRPr="00802C5F" w:rsidRDefault="004C04E4" w:rsidP="004C04E4">
      <w:pPr>
        <w:rPr>
          <w:rFonts w:ascii="仿宋" w:eastAsia="仿宋" w:hAnsi="仿宋"/>
        </w:rPr>
      </w:pPr>
      <w:r w:rsidRPr="00802C5F">
        <w:rPr>
          <w:rFonts w:ascii="仿宋" w:eastAsia="仿宋" w:hAnsi="仿宋" w:hint="eastAsia"/>
        </w:rPr>
        <w:t>18.2.1</w:t>
      </w:r>
      <w:r w:rsidRPr="00802C5F">
        <w:rPr>
          <w:rFonts w:ascii="仿宋" w:eastAsia="仿宋" w:hAnsi="仿宋"/>
        </w:rPr>
        <w:t xml:space="preserve">  </w:t>
      </w:r>
      <w:r w:rsidRPr="00802C5F">
        <w:rPr>
          <w:rFonts w:ascii="仿宋" w:eastAsia="仿宋" w:hAnsi="仿宋" w:hint="eastAsia"/>
        </w:rPr>
        <w:t>由承包人解除合同。基于下列原因，承包人有权以书面形式通知发包人解除合同，但在发出解除合同通知15日前告知发包人：</w:t>
      </w:r>
    </w:p>
    <w:p w14:paraId="6B6696E0" w14:textId="77777777" w:rsidR="004C04E4" w:rsidRPr="00802C5F" w:rsidRDefault="004C04E4" w:rsidP="004C04E4">
      <w:pPr>
        <w:rPr>
          <w:rFonts w:ascii="仿宋" w:eastAsia="仿宋" w:hAnsi="仿宋"/>
        </w:rPr>
      </w:pPr>
      <w:r w:rsidRPr="00802C5F">
        <w:rPr>
          <w:rFonts w:ascii="仿宋" w:eastAsia="仿宋" w:hAnsi="仿宋"/>
        </w:rPr>
        <w:t>（1）发包人延误付款达60日以上，或根据4.</w:t>
      </w:r>
      <w:r w:rsidRPr="00802C5F">
        <w:rPr>
          <w:rFonts w:ascii="仿宋" w:eastAsia="仿宋" w:hAnsi="仿宋" w:hint="eastAsia"/>
        </w:rPr>
        <w:t>6</w:t>
      </w:r>
      <w:r w:rsidRPr="00802C5F">
        <w:rPr>
          <w:rFonts w:ascii="仿宋" w:eastAsia="仿宋" w:hAnsi="仿宋"/>
        </w:rPr>
        <w:t>.4款承包人要求复工</w:t>
      </w:r>
      <w:r w:rsidRPr="00802C5F">
        <w:rPr>
          <w:rFonts w:ascii="仿宋" w:eastAsia="仿宋" w:hAnsi="仿宋" w:hint="eastAsia"/>
        </w:rPr>
        <w:t>，但发包人在180日内仍未通知复工的</w:t>
      </w:r>
      <w:r w:rsidRPr="00802C5F">
        <w:rPr>
          <w:rFonts w:ascii="仿宋" w:eastAsia="仿宋" w:hAnsi="仿宋"/>
        </w:rPr>
        <w:t>；</w:t>
      </w:r>
    </w:p>
    <w:p w14:paraId="59B6EE4F" w14:textId="77777777" w:rsidR="004C04E4" w:rsidRPr="00802C5F" w:rsidRDefault="004C04E4" w:rsidP="004C04E4">
      <w:pPr>
        <w:rPr>
          <w:rFonts w:ascii="仿宋" w:eastAsia="仿宋" w:hAnsi="仿宋"/>
        </w:rPr>
      </w:pPr>
      <w:r w:rsidRPr="00802C5F">
        <w:rPr>
          <w:rFonts w:ascii="仿宋" w:eastAsia="仿宋" w:hAnsi="仿宋"/>
        </w:rPr>
        <w:t>（2）发包人实质上未能根据合同约定履行其义务，影响承包人实施工作停止30日以上；</w:t>
      </w:r>
    </w:p>
    <w:p w14:paraId="59E12BEF" w14:textId="77777777" w:rsidR="004C04E4" w:rsidRPr="00802C5F" w:rsidRDefault="004C04E4" w:rsidP="004C04E4">
      <w:pPr>
        <w:rPr>
          <w:rFonts w:ascii="仿宋" w:eastAsia="仿宋" w:hAnsi="仿宋"/>
        </w:rPr>
      </w:pPr>
      <w:r w:rsidRPr="00802C5F">
        <w:rPr>
          <w:rFonts w:ascii="仿宋" w:eastAsia="仿宋" w:hAnsi="仿宋"/>
        </w:rPr>
        <w:t>（3）发包人未能按</w:t>
      </w:r>
      <w:r w:rsidRPr="00802C5F">
        <w:rPr>
          <w:rFonts w:ascii="仿宋" w:eastAsia="仿宋" w:hAnsi="仿宋" w:hint="eastAsia"/>
        </w:rPr>
        <w:t>14.2.2款的</w:t>
      </w:r>
      <w:r w:rsidRPr="00802C5F">
        <w:rPr>
          <w:rFonts w:ascii="仿宋" w:eastAsia="仿宋" w:hAnsi="仿宋"/>
        </w:rPr>
        <w:t>约定提交支付保函；</w:t>
      </w:r>
    </w:p>
    <w:p w14:paraId="2E5F447F" w14:textId="77777777" w:rsidR="004C04E4" w:rsidRPr="00802C5F" w:rsidRDefault="004C04E4" w:rsidP="004C04E4">
      <w:pPr>
        <w:rPr>
          <w:rFonts w:ascii="仿宋" w:eastAsia="仿宋" w:hAnsi="仿宋"/>
        </w:rPr>
      </w:pPr>
      <w:r w:rsidRPr="00802C5F">
        <w:rPr>
          <w:rFonts w:ascii="仿宋" w:eastAsia="仿宋" w:hAnsi="仿宋" w:hint="eastAsia"/>
        </w:rPr>
        <w:t>（4）出现第17条约定的不可抗力事件，导致继续履行合同主要义务已成为不可能或不必要；</w:t>
      </w:r>
    </w:p>
    <w:p w14:paraId="17D3795B" w14:textId="77777777" w:rsidR="004C04E4" w:rsidRPr="00802C5F" w:rsidRDefault="004C04E4" w:rsidP="004C04E4">
      <w:pPr>
        <w:rPr>
          <w:rFonts w:ascii="仿宋" w:eastAsia="仿宋" w:hAnsi="仿宋"/>
        </w:rPr>
      </w:pPr>
      <w:r w:rsidRPr="00802C5F">
        <w:rPr>
          <w:rFonts w:ascii="仿宋" w:eastAsia="仿宋" w:hAnsi="仿宋"/>
        </w:rPr>
        <w:t>（5）发包人破产、停业清理或进入清算程序、或情况表明发包人将进入破产和（或）清算程序，或发包人无力支付合同款项。</w:t>
      </w:r>
    </w:p>
    <w:p w14:paraId="26E35AE6" w14:textId="77777777" w:rsidR="004C04E4" w:rsidRPr="00802C5F" w:rsidRDefault="004C04E4" w:rsidP="004C04E4">
      <w:pPr>
        <w:rPr>
          <w:rFonts w:ascii="仿宋" w:eastAsia="仿宋" w:hAnsi="仿宋"/>
        </w:rPr>
      </w:pPr>
      <w:r w:rsidRPr="00802C5F">
        <w:rPr>
          <w:rFonts w:ascii="仿宋" w:eastAsia="仿宋" w:hAnsi="仿宋"/>
        </w:rPr>
        <w:t>发包人接到承包人根据本款第（1）项、（2）项、（3）项解除合同的通知后，发包人随后给予了付款，或同意复工、或继续履行其义务、或提供了支付保函时，承包人</w:t>
      </w:r>
      <w:r w:rsidRPr="00802C5F">
        <w:rPr>
          <w:rFonts w:ascii="仿宋" w:eastAsia="仿宋" w:hAnsi="仿宋" w:hint="eastAsia"/>
        </w:rPr>
        <w:t>应</w:t>
      </w:r>
      <w:r w:rsidRPr="00802C5F">
        <w:rPr>
          <w:rFonts w:ascii="仿宋" w:eastAsia="仿宋" w:hAnsi="仿宋"/>
        </w:rPr>
        <w:t>尽快安排并恢复正常工作。因此造成</w:t>
      </w:r>
      <w:r w:rsidRPr="00802C5F">
        <w:rPr>
          <w:rFonts w:ascii="仿宋" w:eastAsia="仿宋" w:hAnsi="仿宋" w:hint="eastAsia"/>
        </w:rPr>
        <w:t>关键路线</w:t>
      </w:r>
      <w:r w:rsidRPr="00802C5F">
        <w:rPr>
          <w:rFonts w:ascii="仿宋" w:eastAsia="仿宋" w:hAnsi="仿宋"/>
        </w:rPr>
        <w:t>延误时，竣工日期顺延；</w:t>
      </w:r>
      <w:r w:rsidRPr="00802C5F">
        <w:rPr>
          <w:rFonts w:ascii="仿宋" w:eastAsia="仿宋" w:hAnsi="仿宋" w:hint="eastAsia"/>
        </w:rPr>
        <w:t>承包人</w:t>
      </w:r>
      <w:r w:rsidRPr="00802C5F">
        <w:rPr>
          <w:rFonts w:ascii="仿宋" w:eastAsia="仿宋" w:hAnsi="仿宋"/>
        </w:rPr>
        <w:t>因此增加的费用，由发包人承担。</w:t>
      </w:r>
    </w:p>
    <w:p w14:paraId="7B22DDED" w14:textId="77777777" w:rsidR="004C04E4" w:rsidRPr="00802C5F" w:rsidRDefault="004C04E4" w:rsidP="004C04E4">
      <w:pPr>
        <w:rPr>
          <w:rFonts w:ascii="仿宋" w:eastAsia="仿宋" w:hAnsi="仿宋"/>
        </w:rPr>
      </w:pPr>
      <w:r w:rsidRPr="00802C5F">
        <w:rPr>
          <w:rFonts w:ascii="仿宋" w:eastAsia="仿宋" w:hAnsi="仿宋" w:hint="eastAsia"/>
        </w:rPr>
        <w:t>18.2.2</w:t>
      </w:r>
      <w:r w:rsidRPr="00802C5F">
        <w:rPr>
          <w:rFonts w:ascii="仿宋" w:eastAsia="仿宋" w:hAnsi="仿宋"/>
        </w:rPr>
        <w:t xml:space="preserve">  </w:t>
      </w:r>
      <w:r w:rsidRPr="00802C5F">
        <w:rPr>
          <w:rFonts w:ascii="仿宋" w:eastAsia="仿宋" w:hAnsi="仿宋" w:hint="eastAsia"/>
        </w:rPr>
        <w:t>承包人发出解除合同的通知后，有权停止和必须进行的工作如下：</w:t>
      </w:r>
    </w:p>
    <w:p w14:paraId="03A8CC08" w14:textId="77777777" w:rsidR="004C04E4" w:rsidRPr="00802C5F" w:rsidRDefault="004C04E4" w:rsidP="004C04E4">
      <w:pPr>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）除为保护生命、财产、工程安全、清理和必须执行的工作外，停止所有进一步的工作；</w:t>
      </w:r>
    </w:p>
    <w:p w14:paraId="7DA7F6FD" w14:textId="77777777" w:rsidR="004C04E4" w:rsidRPr="00802C5F" w:rsidRDefault="004C04E4" w:rsidP="004C04E4">
      <w:pPr>
        <w:rPr>
          <w:rFonts w:ascii="仿宋" w:eastAsia="仿宋" w:hAnsi="仿宋"/>
        </w:rPr>
      </w:pPr>
      <w:r w:rsidRPr="00802C5F">
        <w:rPr>
          <w:rFonts w:ascii="仿宋" w:eastAsia="仿宋" w:hAnsi="仿宋" w:hint="eastAsia"/>
        </w:rPr>
        <w:t>（2）</w:t>
      </w:r>
      <w:r w:rsidRPr="00802C5F">
        <w:rPr>
          <w:rFonts w:ascii="仿宋" w:eastAsia="仿宋" w:hAnsi="仿宋"/>
        </w:rPr>
        <w:t>移交</w:t>
      </w:r>
      <w:r w:rsidRPr="00802C5F">
        <w:rPr>
          <w:rFonts w:ascii="仿宋" w:eastAsia="仿宋" w:hAnsi="仿宋" w:hint="eastAsia"/>
        </w:rPr>
        <w:t>已完成的永久性</w:t>
      </w:r>
      <w:r w:rsidRPr="00802C5F">
        <w:rPr>
          <w:rFonts w:ascii="仿宋" w:eastAsia="仿宋" w:hAnsi="仿宋"/>
        </w:rPr>
        <w:t>工程及</w:t>
      </w:r>
      <w:r w:rsidRPr="00802C5F">
        <w:rPr>
          <w:rFonts w:ascii="仿宋" w:eastAsia="仿宋" w:hAnsi="仿宋" w:hint="eastAsia"/>
        </w:rPr>
        <w:t>承包人提供的工程物资（包括现场保管的、已经订货的、正在加工制造的、正在运输途中的、现场尚未交接的）。在未移交之前，承包人有义务</w:t>
      </w:r>
      <w:r w:rsidRPr="00802C5F">
        <w:rPr>
          <w:rFonts w:ascii="仿宋" w:eastAsia="仿宋" w:hAnsi="仿宋"/>
        </w:rPr>
        <w:t>妥善做好已完工程和已购工程物资</w:t>
      </w:r>
      <w:r w:rsidRPr="00802C5F">
        <w:rPr>
          <w:rFonts w:ascii="仿宋" w:eastAsia="仿宋" w:hAnsi="仿宋" w:hint="eastAsia"/>
        </w:rPr>
        <w:t>的保管、维护和保养；</w:t>
      </w:r>
    </w:p>
    <w:p w14:paraId="2FBB4EEF" w14:textId="77777777" w:rsidR="004C04E4" w:rsidRPr="00802C5F" w:rsidRDefault="004C04E4" w:rsidP="004C04E4">
      <w:pPr>
        <w:rPr>
          <w:rFonts w:ascii="仿宋" w:eastAsia="仿宋" w:hAnsi="仿宋"/>
        </w:rPr>
      </w:pPr>
      <w:r w:rsidRPr="00802C5F">
        <w:rPr>
          <w:rFonts w:ascii="仿宋" w:eastAsia="仿宋" w:hAnsi="仿宋" w:hint="eastAsia"/>
        </w:rPr>
        <w:t>（3）</w:t>
      </w:r>
      <w:r w:rsidRPr="00802C5F">
        <w:rPr>
          <w:rFonts w:ascii="仿宋" w:eastAsia="仿宋" w:hAnsi="仿宋"/>
        </w:rPr>
        <w:t>移交已经付款</w:t>
      </w:r>
      <w:r w:rsidRPr="00802C5F">
        <w:rPr>
          <w:rFonts w:ascii="仿宋" w:eastAsia="仿宋" w:hAnsi="仿宋" w:hint="eastAsia"/>
        </w:rPr>
        <w:t>并已经完成和尚待完成</w:t>
      </w:r>
      <w:r w:rsidRPr="00802C5F">
        <w:rPr>
          <w:rFonts w:ascii="仿宋" w:eastAsia="仿宋" w:hAnsi="仿宋"/>
        </w:rPr>
        <w:t>的设计文件、图纸、资料、操作维修手册、施工组织设计、质检资料、竣工资料</w:t>
      </w:r>
      <w:r w:rsidRPr="00802C5F">
        <w:rPr>
          <w:rFonts w:ascii="仿宋" w:eastAsia="仿宋" w:hAnsi="仿宋" w:hint="eastAsia"/>
        </w:rPr>
        <w:t>等。应发包人的要求，对已经完成但尚未付款的相关设计文件、图纸和资料等，按商定的价格付款后，承包人按约定的时间提交给发包人。</w:t>
      </w:r>
    </w:p>
    <w:p w14:paraId="3FCFE697" w14:textId="77777777" w:rsidR="004C04E4" w:rsidRPr="00802C5F" w:rsidRDefault="004C04E4" w:rsidP="004C04E4">
      <w:pPr>
        <w:rPr>
          <w:rFonts w:ascii="仿宋" w:eastAsia="仿宋" w:hAnsi="仿宋"/>
        </w:rPr>
      </w:pPr>
      <w:r w:rsidRPr="00802C5F">
        <w:rPr>
          <w:rFonts w:ascii="仿宋" w:eastAsia="仿宋" w:hAnsi="仿宋" w:hint="eastAsia"/>
        </w:rPr>
        <w:t>（4）向发包人提交全部分包合同及执行情况说明，由发包人承担其费用。</w:t>
      </w:r>
    </w:p>
    <w:p w14:paraId="25CDF870" w14:textId="77777777" w:rsidR="004C04E4" w:rsidRPr="00802C5F" w:rsidRDefault="004C04E4" w:rsidP="004C04E4">
      <w:pPr>
        <w:rPr>
          <w:rFonts w:ascii="仿宋" w:eastAsia="仿宋" w:hAnsi="仿宋"/>
        </w:rPr>
      </w:pPr>
      <w:r w:rsidRPr="00802C5F">
        <w:rPr>
          <w:rFonts w:ascii="仿宋" w:eastAsia="仿宋" w:hAnsi="仿宋" w:hint="eastAsia"/>
        </w:rPr>
        <w:t>（5）应发包人的要求，承包人将分包合同转让至发包人和（或）发包人指定方的名下，包括永久性工程及其物资，以及相关工作；</w:t>
      </w:r>
    </w:p>
    <w:p w14:paraId="69C0A266" w14:textId="77777777" w:rsidR="004C04E4" w:rsidRPr="00802C5F" w:rsidRDefault="004C04E4" w:rsidP="004C04E4">
      <w:pPr>
        <w:rPr>
          <w:rFonts w:ascii="仿宋" w:eastAsia="仿宋" w:hAnsi="仿宋"/>
        </w:rPr>
      </w:pPr>
      <w:r w:rsidRPr="00802C5F">
        <w:rPr>
          <w:rFonts w:ascii="仿宋" w:eastAsia="仿宋" w:hAnsi="仿宋" w:hint="eastAsia"/>
        </w:rPr>
        <w:t>（6）在承包人自留文件资料中，销毁发包人提供的所有信息及其相关的数据及资料的备份。</w:t>
      </w:r>
    </w:p>
    <w:p w14:paraId="1E23085C" w14:textId="77777777" w:rsidR="004C04E4" w:rsidRPr="00802C5F" w:rsidRDefault="004C04E4" w:rsidP="004C04E4">
      <w:pPr>
        <w:rPr>
          <w:rFonts w:ascii="仿宋" w:eastAsia="仿宋" w:hAnsi="仿宋"/>
        </w:rPr>
      </w:pPr>
      <w:r w:rsidRPr="00802C5F">
        <w:rPr>
          <w:rFonts w:ascii="仿宋" w:eastAsia="仿宋" w:hAnsi="仿宋" w:hint="eastAsia"/>
        </w:rPr>
        <w:t>18.2.3</w:t>
      </w:r>
      <w:r w:rsidRPr="00802C5F">
        <w:rPr>
          <w:rFonts w:ascii="仿宋" w:eastAsia="仿宋" w:hAnsi="仿宋"/>
        </w:rPr>
        <w:t xml:space="preserve"> </w:t>
      </w:r>
      <w:r w:rsidRPr="00802C5F">
        <w:rPr>
          <w:rFonts w:ascii="仿宋" w:eastAsia="仿宋" w:hAnsi="仿宋" w:hint="eastAsia"/>
        </w:rPr>
        <w:t>解除合同日期的结算资料</w:t>
      </w:r>
    </w:p>
    <w:p w14:paraId="41047B14" w14:textId="77777777" w:rsidR="004C04E4" w:rsidRPr="00802C5F" w:rsidRDefault="004C04E4" w:rsidP="004C04E4">
      <w:pPr>
        <w:rPr>
          <w:rFonts w:ascii="仿宋" w:eastAsia="仿宋" w:hAnsi="仿宋"/>
        </w:rPr>
      </w:pPr>
      <w:r w:rsidRPr="00802C5F">
        <w:rPr>
          <w:rFonts w:ascii="仿宋" w:eastAsia="仿宋" w:hAnsi="仿宋" w:hint="eastAsia"/>
        </w:rPr>
        <w:t>根据18.2.1款的约定，发包人收到解除合同的通知后，应与承包人商定已发生的工程款项，包括：14.3款预付款、14.4款工程进度款、13.7款合同价格调整的款项、14.5款保修金暂扣与支付的款项、16.2款索赔的款项、本合同补充协议的款项，及合同任何条款约定的增减款项，以及承包人拆除临时设施和机具、设备等撤离到承包人企业所在地的费用（当出现18.2.1款第（4）项不可抗力的情况，撤离费用由承包人承担）。经双方协商一致的合同款项，作为解除日期的结算依据。</w:t>
      </w:r>
    </w:p>
    <w:p w14:paraId="63F276F2" w14:textId="77777777" w:rsidR="004C04E4" w:rsidRPr="00802C5F" w:rsidRDefault="004C04E4" w:rsidP="004C04E4">
      <w:pPr>
        <w:rPr>
          <w:rFonts w:ascii="仿宋" w:eastAsia="仿宋" w:hAnsi="仿宋"/>
        </w:rPr>
      </w:pPr>
      <w:r w:rsidRPr="00802C5F">
        <w:rPr>
          <w:rFonts w:ascii="仿宋" w:eastAsia="仿宋" w:hAnsi="仿宋" w:hint="eastAsia"/>
        </w:rPr>
        <w:t>18.2.4</w:t>
      </w:r>
      <w:r w:rsidRPr="00802C5F">
        <w:rPr>
          <w:rFonts w:ascii="仿宋" w:eastAsia="仿宋" w:hAnsi="仿宋"/>
        </w:rPr>
        <w:t xml:space="preserve"> </w:t>
      </w:r>
      <w:r w:rsidRPr="00802C5F">
        <w:rPr>
          <w:rFonts w:ascii="仿宋" w:eastAsia="仿宋" w:hAnsi="仿宋" w:hint="eastAsia"/>
        </w:rPr>
        <w:t>解除合同后的结算</w:t>
      </w:r>
    </w:p>
    <w:p w14:paraId="67CA0318" w14:textId="77777777" w:rsidR="004C04E4" w:rsidRPr="00802C5F" w:rsidRDefault="004C04E4" w:rsidP="004C04E4">
      <w:pPr>
        <w:rPr>
          <w:rFonts w:ascii="仿宋" w:eastAsia="仿宋" w:hAnsi="仿宋"/>
        </w:rPr>
      </w:pPr>
      <w:r w:rsidRPr="00802C5F">
        <w:rPr>
          <w:rFonts w:ascii="仿宋" w:eastAsia="仿宋" w:hAnsi="仿宋" w:hint="eastAsia"/>
        </w:rPr>
        <w:t>（1）双方应根据18.2.3款解除合同日期的结算资料，结清解除合同时双方的应收应付款项的余额。此后，承包人应将发包人根据14.2.2款约定提交的支付保函返还给发包人，发包人将承包人根据14.2.1款约定提交的履约保函返还给承包人。</w:t>
      </w:r>
    </w:p>
    <w:p w14:paraId="4BE5A01C" w14:textId="77777777" w:rsidR="004C04E4" w:rsidRPr="00802C5F" w:rsidRDefault="004C04E4" w:rsidP="004C04E4">
      <w:pPr>
        <w:rPr>
          <w:rFonts w:ascii="仿宋" w:eastAsia="仿宋" w:hAnsi="仿宋"/>
        </w:rPr>
      </w:pPr>
      <w:r w:rsidRPr="00802C5F">
        <w:rPr>
          <w:rFonts w:ascii="仿宋" w:eastAsia="仿宋" w:hAnsi="仿宋" w:hint="eastAsia"/>
        </w:rPr>
        <w:t>（2）如合同解除时发包人仍有未被扣减完的预付款，发包人可根据14.3.3款预付款抵扣的约定扣除，此后，应将预付款保函返还给承包人。</w:t>
      </w:r>
    </w:p>
    <w:p w14:paraId="433C3DB2" w14:textId="77777777" w:rsidR="004C04E4" w:rsidRPr="00802C5F" w:rsidRDefault="004C04E4" w:rsidP="004C04E4">
      <w:pPr>
        <w:rPr>
          <w:rFonts w:ascii="仿宋" w:eastAsia="仿宋" w:hAnsi="仿宋"/>
        </w:rPr>
      </w:pPr>
      <w:r w:rsidRPr="00802C5F">
        <w:rPr>
          <w:rFonts w:ascii="仿宋" w:eastAsia="仿宋" w:hAnsi="仿宋" w:hint="eastAsia"/>
        </w:rPr>
        <w:t>（3）如合同解除时承包人尚有其它未能收回的应收款余额，承包人可从</w:t>
      </w:r>
      <w:r w:rsidRPr="00802C5F">
        <w:rPr>
          <w:rFonts w:ascii="仿宋" w:eastAsia="仿宋" w:hAnsi="仿宋"/>
        </w:rPr>
        <w:t>14.2.</w:t>
      </w:r>
      <w:r w:rsidRPr="00802C5F">
        <w:rPr>
          <w:rFonts w:ascii="仿宋" w:eastAsia="仿宋" w:hAnsi="仿宋" w:hint="eastAsia"/>
        </w:rPr>
        <w:t>2款约定的发包人提交的支付保函中扣减，此后，应将支付保函返还给发包人。</w:t>
      </w:r>
    </w:p>
    <w:p w14:paraId="7917A23D" w14:textId="77777777" w:rsidR="004C04E4" w:rsidRPr="00802C5F" w:rsidRDefault="004C04E4" w:rsidP="004C04E4">
      <w:pPr>
        <w:rPr>
          <w:rFonts w:ascii="仿宋" w:eastAsia="仿宋" w:hAnsi="仿宋"/>
        </w:rPr>
      </w:pPr>
      <w:r w:rsidRPr="00802C5F">
        <w:rPr>
          <w:rFonts w:ascii="仿宋" w:eastAsia="仿宋" w:hAnsi="仿宋" w:hint="eastAsia"/>
        </w:rPr>
        <w:t>（4）如合同解除时承包人尚有其它未能收回的应收款余额，而合同未约定发包人按</w:t>
      </w:r>
      <w:r w:rsidRPr="00802C5F">
        <w:rPr>
          <w:rFonts w:ascii="仿宋" w:eastAsia="仿宋" w:hAnsi="仿宋"/>
        </w:rPr>
        <w:t>14.2.</w:t>
      </w:r>
      <w:r w:rsidRPr="00802C5F">
        <w:rPr>
          <w:rFonts w:ascii="仿宋" w:eastAsia="仿宋" w:hAnsi="仿宋" w:hint="eastAsia"/>
        </w:rPr>
        <w:t>2款提交支付保函时，发包人应根据18.2.3款的约定，经协商一致的解除合同日期结算资料后的第1日起，</w:t>
      </w:r>
      <w:r w:rsidRPr="00802C5F">
        <w:rPr>
          <w:rFonts w:ascii="仿宋" w:eastAsia="仿宋" w:hAnsi="仿宋"/>
        </w:rPr>
        <w:t>按中国人民银行同期同类贷款利率，支付拖欠的余额和利息。</w:t>
      </w:r>
      <w:r w:rsidRPr="00802C5F">
        <w:rPr>
          <w:rFonts w:ascii="仿宋" w:eastAsia="仿宋" w:hAnsi="仿宋" w:hint="eastAsia"/>
        </w:rPr>
        <w:t>发</w:t>
      </w:r>
      <w:r w:rsidRPr="00802C5F">
        <w:rPr>
          <w:rFonts w:ascii="仿宋" w:eastAsia="仿宋" w:hAnsi="仿宋"/>
        </w:rPr>
        <w:t>包人在</w:t>
      </w:r>
      <w:r w:rsidRPr="00802C5F">
        <w:rPr>
          <w:rFonts w:ascii="仿宋" w:eastAsia="仿宋" w:hAnsi="仿宋" w:hint="eastAsia"/>
        </w:rPr>
        <w:t>此后的6</w:t>
      </w:r>
      <w:r w:rsidRPr="00802C5F">
        <w:rPr>
          <w:rFonts w:ascii="仿宋" w:eastAsia="仿宋" w:hAnsi="仿宋"/>
        </w:rPr>
        <w:t>0</w:t>
      </w:r>
      <w:r w:rsidRPr="00802C5F">
        <w:rPr>
          <w:rFonts w:ascii="仿宋" w:eastAsia="仿宋" w:hAnsi="仿宋" w:hint="eastAsia"/>
        </w:rPr>
        <w:t>日</w:t>
      </w:r>
      <w:r w:rsidRPr="00802C5F">
        <w:rPr>
          <w:rFonts w:ascii="仿宋" w:eastAsia="仿宋" w:hAnsi="仿宋"/>
        </w:rPr>
        <w:t>内仍未支付，</w:t>
      </w:r>
      <w:r w:rsidRPr="00802C5F">
        <w:rPr>
          <w:rFonts w:ascii="仿宋" w:eastAsia="仿宋" w:hAnsi="仿宋" w:hint="eastAsia"/>
        </w:rPr>
        <w:t>承</w:t>
      </w:r>
      <w:r w:rsidRPr="00802C5F">
        <w:rPr>
          <w:rFonts w:ascii="仿宋" w:eastAsia="仿宋" w:hAnsi="仿宋"/>
        </w:rPr>
        <w:t>包人有权根据第16.3款争议和裁决的</w:t>
      </w:r>
      <w:r w:rsidRPr="00802C5F">
        <w:rPr>
          <w:rFonts w:ascii="仿宋" w:eastAsia="仿宋" w:hAnsi="仿宋" w:hint="eastAsia"/>
        </w:rPr>
        <w:t>约定</w:t>
      </w:r>
      <w:r w:rsidRPr="00802C5F">
        <w:rPr>
          <w:rFonts w:ascii="仿宋" w:eastAsia="仿宋" w:hAnsi="仿宋"/>
        </w:rPr>
        <w:t>解决。</w:t>
      </w:r>
    </w:p>
    <w:p w14:paraId="1AB7F06E" w14:textId="77777777" w:rsidR="004C04E4" w:rsidRPr="00802C5F" w:rsidRDefault="004C04E4" w:rsidP="004C04E4">
      <w:pPr>
        <w:rPr>
          <w:rFonts w:ascii="仿宋" w:eastAsia="仿宋" w:hAnsi="仿宋"/>
        </w:rPr>
      </w:pPr>
      <w:r w:rsidRPr="00802C5F">
        <w:rPr>
          <w:rFonts w:ascii="仿宋" w:eastAsia="仿宋" w:hAnsi="仿宋" w:hint="eastAsia"/>
        </w:rPr>
        <w:lastRenderedPageBreak/>
        <w:t>（5）如合同解除时承包人尚有未能付给发包人的付款余额，发包人有权根据18.1.5款约定的解除合同后的结算中的第（2）项至第（4）项进行结算。</w:t>
      </w:r>
    </w:p>
    <w:p w14:paraId="1D8F5F97" w14:textId="77777777" w:rsidR="004C04E4" w:rsidRPr="00802C5F" w:rsidRDefault="004C04E4" w:rsidP="004C04E4">
      <w:pPr>
        <w:rPr>
          <w:rFonts w:ascii="仿宋" w:eastAsia="仿宋" w:hAnsi="仿宋"/>
        </w:rPr>
      </w:pPr>
      <w:r w:rsidRPr="00802C5F">
        <w:rPr>
          <w:rFonts w:ascii="仿宋" w:eastAsia="仿宋" w:hAnsi="仿宋" w:hint="eastAsia"/>
        </w:rPr>
        <w:t>18.2.5</w:t>
      </w:r>
      <w:r w:rsidRPr="00802C5F">
        <w:rPr>
          <w:rFonts w:ascii="仿宋" w:eastAsia="仿宋" w:hAnsi="仿宋"/>
        </w:rPr>
        <w:t xml:space="preserve">  </w:t>
      </w:r>
      <w:r w:rsidRPr="00802C5F">
        <w:rPr>
          <w:rFonts w:ascii="仿宋" w:eastAsia="仿宋" w:hAnsi="仿宋" w:hint="eastAsia"/>
        </w:rPr>
        <w:t>承包人的撤离。在合同解除后，承包人应将除为安全需要以外的所有其它物资、机具、设备和设施，全部撤离现场。</w:t>
      </w:r>
    </w:p>
    <w:p w14:paraId="2052DD1A" w14:textId="77777777" w:rsidR="004C04E4" w:rsidRPr="00802C5F" w:rsidRDefault="004C04E4" w:rsidP="004C04E4">
      <w:pPr>
        <w:rPr>
          <w:rFonts w:ascii="仿宋" w:eastAsia="仿宋" w:hAnsi="仿宋"/>
        </w:rPr>
      </w:pPr>
      <w:r w:rsidRPr="00802C5F">
        <w:rPr>
          <w:rFonts w:ascii="仿宋" w:eastAsia="仿宋" w:hAnsi="仿宋" w:hint="eastAsia"/>
        </w:rPr>
        <w:t xml:space="preserve">18.3  </w:t>
      </w:r>
      <w:r w:rsidRPr="00802C5F">
        <w:rPr>
          <w:rFonts w:ascii="仿宋" w:eastAsia="仿宋" w:hAnsi="仿宋"/>
        </w:rPr>
        <w:t>合同解除后的事项</w:t>
      </w:r>
    </w:p>
    <w:p w14:paraId="25F8FF98" w14:textId="77777777" w:rsidR="004C04E4" w:rsidRPr="00802C5F" w:rsidRDefault="004C04E4" w:rsidP="004C04E4">
      <w:pPr>
        <w:rPr>
          <w:rFonts w:ascii="仿宋" w:eastAsia="仿宋" w:hAnsi="仿宋"/>
        </w:rPr>
      </w:pPr>
      <w:r w:rsidRPr="00802C5F">
        <w:rPr>
          <w:rFonts w:ascii="仿宋" w:eastAsia="仿宋" w:hAnsi="仿宋"/>
        </w:rPr>
        <w:t>18.</w:t>
      </w:r>
      <w:r w:rsidRPr="00802C5F">
        <w:rPr>
          <w:rFonts w:ascii="仿宋" w:eastAsia="仿宋" w:hAnsi="仿宋" w:hint="eastAsia"/>
        </w:rPr>
        <w:t>3</w:t>
      </w:r>
      <w:r w:rsidRPr="00802C5F">
        <w:rPr>
          <w:rFonts w:ascii="仿宋" w:eastAsia="仿宋" w:hAnsi="仿宋"/>
        </w:rPr>
        <w:t xml:space="preserve">.1  </w:t>
      </w:r>
      <w:r w:rsidRPr="00802C5F">
        <w:rPr>
          <w:rFonts w:ascii="仿宋" w:eastAsia="仿宋" w:hAnsi="仿宋" w:hint="eastAsia"/>
        </w:rPr>
        <w:t>付款约定仍然有效</w:t>
      </w:r>
    </w:p>
    <w:p w14:paraId="5C723931" w14:textId="77777777" w:rsidR="004C04E4" w:rsidRPr="00802C5F" w:rsidRDefault="004C04E4" w:rsidP="004C04E4">
      <w:pPr>
        <w:rPr>
          <w:rFonts w:ascii="仿宋" w:eastAsia="仿宋" w:hAnsi="仿宋"/>
        </w:rPr>
      </w:pPr>
      <w:r w:rsidRPr="00802C5F">
        <w:rPr>
          <w:rFonts w:ascii="仿宋" w:eastAsia="仿宋" w:hAnsi="仿宋"/>
        </w:rPr>
        <w:t>合同解除后，</w:t>
      </w:r>
      <w:r w:rsidRPr="00802C5F">
        <w:rPr>
          <w:rFonts w:ascii="仿宋" w:eastAsia="仿宋" w:hAnsi="仿宋" w:hint="eastAsia"/>
        </w:rPr>
        <w:t>由发包人或由承包人解除合同</w:t>
      </w:r>
      <w:r w:rsidRPr="00802C5F">
        <w:rPr>
          <w:rFonts w:ascii="仿宋" w:eastAsia="仿宋" w:hAnsi="仿宋"/>
        </w:rPr>
        <w:t>的结算及结算后的付款</w:t>
      </w:r>
      <w:r w:rsidRPr="00802C5F">
        <w:rPr>
          <w:rFonts w:ascii="仿宋" w:eastAsia="仿宋" w:hAnsi="仿宋" w:hint="eastAsia"/>
        </w:rPr>
        <w:t>约定</w:t>
      </w:r>
      <w:r w:rsidRPr="00802C5F">
        <w:rPr>
          <w:rFonts w:ascii="仿宋" w:eastAsia="仿宋" w:hAnsi="仿宋"/>
        </w:rPr>
        <w:t>仍然有效，直至</w:t>
      </w:r>
      <w:r w:rsidRPr="00802C5F">
        <w:rPr>
          <w:rFonts w:ascii="仿宋" w:eastAsia="仿宋" w:hAnsi="仿宋" w:hint="eastAsia"/>
        </w:rPr>
        <w:t>解除合同的结算工作</w:t>
      </w:r>
      <w:r w:rsidRPr="00802C5F">
        <w:rPr>
          <w:rFonts w:ascii="仿宋" w:eastAsia="仿宋" w:hAnsi="仿宋"/>
        </w:rPr>
        <w:t>结清。</w:t>
      </w:r>
    </w:p>
    <w:p w14:paraId="2508F7E0" w14:textId="77777777" w:rsidR="004C04E4" w:rsidRPr="00802C5F" w:rsidRDefault="004C04E4" w:rsidP="004C04E4">
      <w:pPr>
        <w:rPr>
          <w:rFonts w:ascii="仿宋" w:eastAsia="仿宋" w:hAnsi="仿宋"/>
        </w:rPr>
      </w:pPr>
      <w:r w:rsidRPr="00802C5F">
        <w:rPr>
          <w:rFonts w:ascii="仿宋" w:eastAsia="仿宋" w:hAnsi="仿宋"/>
        </w:rPr>
        <w:t>18.</w:t>
      </w:r>
      <w:r w:rsidRPr="00802C5F">
        <w:rPr>
          <w:rFonts w:ascii="仿宋" w:eastAsia="仿宋" w:hAnsi="仿宋" w:hint="eastAsia"/>
        </w:rPr>
        <w:t>3</w:t>
      </w:r>
      <w:r w:rsidRPr="00802C5F">
        <w:rPr>
          <w:rFonts w:ascii="仿宋" w:eastAsia="仿宋" w:hAnsi="仿宋"/>
        </w:rPr>
        <w:t>.2  解除合同的争议</w:t>
      </w:r>
    </w:p>
    <w:p w14:paraId="641A1581" w14:textId="77777777" w:rsidR="004C04E4" w:rsidRPr="00802C5F" w:rsidRDefault="004C04E4" w:rsidP="004C04E4">
      <w:pPr>
        <w:rPr>
          <w:rFonts w:ascii="仿宋" w:eastAsia="仿宋" w:hAnsi="仿宋"/>
        </w:rPr>
      </w:pPr>
      <w:r w:rsidRPr="00802C5F">
        <w:rPr>
          <w:rFonts w:ascii="仿宋" w:eastAsia="仿宋" w:hAnsi="仿宋"/>
        </w:rPr>
        <w:t>合同</w:t>
      </w:r>
      <w:r w:rsidRPr="00802C5F">
        <w:rPr>
          <w:rFonts w:ascii="仿宋" w:eastAsia="仿宋" w:hAnsi="仿宋" w:hint="eastAsia"/>
        </w:rPr>
        <w:t>双</w:t>
      </w:r>
      <w:r w:rsidRPr="00802C5F">
        <w:rPr>
          <w:rFonts w:ascii="仿宋" w:eastAsia="仿宋" w:hAnsi="仿宋"/>
        </w:rPr>
        <w:t>方对解除合同或对解除日期的结算有争议</w:t>
      </w:r>
      <w:r w:rsidRPr="00802C5F">
        <w:rPr>
          <w:rFonts w:ascii="仿宋" w:eastAsia="仿宋" w:hAnsi="仿宋" w:hint="eastAsia"/>
        </w:rPr>
        <w:t>的</w:t>
      </w:r>
      <w:r w:rsidRPr="00802C5F">
        <w:rPr>
          <w:rFonts w:ascii="仿宋" w:eastAsia="仿宋" w:hAnsi="仿宋"/>
        </w:rPr>
        <w:t>，</w:t>
      </w:r>
      <w:r w:rsidRPr="00802C5F">
        <w:rPr>
          <w:rFonts w:ascii="仿宋" w:eastAsia="仿宋" w:hAnsi="仿宋" w:hint="eastAsia"/>
        </w:rPr>
        <w:t>应采取</w:t>
      </w:r>
      <w:r w:rsidRPr="00802C5F">
        <w:rPr>
          <w:rFonts w:ascii="仿宋" w:eastAsia="仿宋" w:hAnsi="仿宋"/>
        </w:rPr>
        <w:t>友好协商</w:t>
      </w:r>
      <w:r w:rsidRPr="00802C5F">
        <w:rPr>
          <w:rFonts w:ascii="仿宋" w:eastAsia="仿宋" w:hAnsi="仿宋" w:hint="eastAsia"/>
        </w:rPr>
        <w:t>方式</w:t>
      </w:r>
      <w:r w:rsidRPr="00802C5F">
        <w:rPr>
          <w:rFonts w:ascii="仿宋" w:eastAsia="仿宋" w:hAnsi="仿宋"/>
        </w:rPr>
        <w:t>解决。经友好协商仍存在争议、或</w:t>
      </w:r>
      <w:r w:rsidRPr="00802C5F">
        <w:rPr>
          <w:rFonts w:ascii="仿宋" w:eastAsia="仿宋" w:hAnsi="仿宋" w:hint="eastAsia"/>
        </w:rPr>
        <w:t>有一方</w:t>
      </w:r>
      <w:r w:rsidRPr="00802C5F">
        <w:rPr>
          <w:rFonts w:ascii="仿宋" w:eastAsia="仿宋" w:hAnsi="仿宋"/>
        </w:rPr>
        <w:t>不接受友好协商</w:t>
      </w:r>
      <w:r w:rsidRPr="00802C5F">
        <w:rPr>
          <w:rFonts w:ascii="仿宋" w:eastAsia="仿宋" w:hAnsi="仿宋" w:hint="eastAsia"/>
        </w:rPr>
        <w:t>时</w:t>
      </w:r>
      <w:r w:rsidRPr="00802C5F">
        <w:rPr>
          <w:rFonts w:ascii="仿宋" w:eastAsia="仿宋" w:hAnsi="仿宋"/>
        </w:rPr>
        <w:t>，根据16.3款争议和裁决的</w:t>
      </w:r>
      <w:r w:rsidRPr="00802C5F">
        <w:rPr>
          <w:rFonts w:ascii="仿宋" w:eastAsia="仿宋" w:hAnsi="仿宋" w:hint="eastAsia"/>
        </w:rPr>
        <w:t>约定</w:t>
      </w:r>
      <w:r w:rsidRPr="00802C5F">
        <w:rPr>
          <w:rFonts w:ascii="仿宋" w:eastAsia="仿宋" w:hAnsi="仿宋"/>
        </w:rPr>
        <w:t>解决。</w:t>
      </w:r>
    </w:p>
    <w:p w14:paraId="57B7DA7E" w14:textId="77777777" w:rsidR="004C04E4" w:rsidRPr="00802C5F" w:rsidRDefault="004C04E4" w:rsidP="004C04E4">
      <w:pPr>
        <w:rPr>
          <w:rFonts w:ascii="仿宋" w:eastAsia="仿宋" w:hAnsi="仿宋"/>
        </w:rPr>
      </w:pPr>
      <w:r w:rsidRPr="00802C5F">
        <w:rPr>
          <w:rFonts w:ascii="仿宋" w:eastAsia="仿宋" w:hAnsi="仿宋"/>
        </w:rPr>
        <w:t>第19条  合同生效与终止</w:t>
      </w:r>
    </w:p>
    <w:p w14:paraId="4345EB71" w14:textId="77777777" w:rsidR="004C04E4" w:rsidRPr="00802C5F" w:rsidRDefault="004C04E4" w:rsidP="004C04E4">
      <w:pPr>
        <w:rPr>
          <w:rFonts w:ascii="仿宋" w:eastAsia="仿宋" w:hAnsi="仿宋"/>
        </w:rPr>
      </w:pPr>
      <w:r w:rsidRPr="00802C5F">
        <w:rPr>
          <w:rFonts w:ascii="仿宋" w:eastAsia="仿宋" w:hAnsi="仿宋"/>
        </w:rPr>
        <w:t>19.1  合同生效。</w:t>
      </w:r>
    </w:p>
    <w:p w14:paraId="6C661574" w14:textId="77777777" w:rsidR="004C04E4" w:rsidRPr="00802C5F" w:rsidRDefault="004C04E4" w:rsidP="004C04E4">
      <w:pPr>
        <w:rPr>
          <w:rFonts w:ascii="仿宋" w:eastAsia="仿宋" w:hAnsi="仿宋"/>
        </w:rPr>
      </w:pPr>
      <w:r w:rsidRPr="00802C5F">
        <w:rPr>
          <w:rFonts w:ascii="仿宋" w:eastAsia="仿宋" w:hAnsi="仿宋"/>
        </w:rPr>
        <w:t>在合同协议书中</w:t>
      </w:r>
      <w:r w:rsidRPr="00802C5F">
        <w:rPr>
          <w:rFonts w:ascii="仿宋" w:eastAsia="仿宋" w:hAnsi="仿宋" w:hint="eastAsia"/>
        </w:rPr>
        <w:t>约定</w:t>
      </w:r>
      <w:r w:rsidRPr="00802C5F">
        <w:rPr>
          <w:rFonts w:ascii="仿宋" w:eastAsia="仿宋" w:hAnsi="仿宋"/>
        </w:rPr>
        <w:t>的合同生效条件满足之日生效。</w:t>
      </w:r>
    </w:p>
    <w:p w14:paraId="23520751" w14:textId="77777777" w:rsidR="004C04E4" w:rsidRPr="00802C5F" w:rsidRDefault="004C04E4" w:rsidP="004C04E4">
      <w:pPr>
        <w:rPr>
          <w:rFonts w:ascii="仿宋" w:eastAsia="仿宋" w:hAnsi="仿宋"/>
        </w:rPr>
      </w:pPr>
      <w:r w:rsidRPr="00802C5F">
        <w:rPr>
          <w:rFonts w:ascii="仿宋" w:eastAsia="仿宋" w:hAnsi="仿宋"/>
        </w:rPr>
        <w:t xml:space="preserve">19.2  </w:t>
      </w:r>
      <w:r w:rsidRPr="00802C5F">
        <w:rPr>
          <w:rFonts w:ascii="仿宋" w:eastAsia="仿宋" w:hAnsi="仿宋" w:hint="eastAsia"/>
        </w:rPr>
        <w:t>合同份数</w:t>
      </w:r>
    </w:p>
    <w:p w14:paraId="1CEF71CA" w14:textId="77777777" w:rsidR="004C04E4" w:rsidRPr="00802C5F" w:rsidRDefault="004C04E4" w:rsidP="004C04E4">
      <w:pPr>
        <w:rPr>
          <w:rFonts w:ascii="仿宋" w:eastAsia="仿宋" w:hAnsi="仿宋"/>
        </w:rPr>
      </w:pPr>
      <w:r w:rsidRPr="00802C5F">
        <w:rPr>
          <w:rFonts w:ascii="仿宋" w:eastAsia="仿宋" w:hAnsi="仿宋"/>
        </w:rPr>
        <w:t>合同</w:t>
      </w:r>
      <w:r w:rsidRPr="00802C5F">
        <w:rPr>
          <w:rFonts w:ascii="仿宋" w:eastAsia="仿宋" w:hAnsi="仿宋" w:hint="eastAsia"/>
        </w:rPr>
        <w:t>正本、合同副本的份数，及合同双方应持的份数，在专用条款中约定。</w:t>
      </w:r>
    </w:p>
    <w:p w14:paraId="28ED112D" w14:textId="77777777" w:rsidR="004C04E4" w:rsidRPr="00802C5F" w:rsidRDefault="004C04E4" w:rsidP="004C04E4">
      <w:pPr>
        <w:rPr>
          <w:rFonts w:ascii="仿宋" w:eastAsia="仿宋" w:hAnsi="仿宋"/>
        </w:rPr>
      </w:pPr>
      <w:r w:rsidRPr="00802C5F">
        <w:rPr>
          <w:rFonts w:ascii="仿宋" w:eastAsia="仿宋" w:hAnsi="仿宋"/>
        </w:rPr>
        <w:t xml:space="preserve">19.3  </w:t>
      </w:r>
      <w:r w:rsidRPr="00802C5F">
        <w:rPr>
          <w:rFonts w:ascii="仿宋" w:eastAsia="仿宋" w:hAnsi="仿宋" w:hint="eastAsia"/>
        </w:rPr>
        <w:t>后合同义务</w:t>
      </w:r>
    </w:p>
    <w:p w14:paraId="29B8A711" w14:textId="77777777" w:rsidR="004C04E4" w:rsidRPr="00802C5F" w:rsidRDefault="004C04E4" w:rsidP="004C04E4">
      <w:pPr>
        <w:rPr>
          <w:rFonts w:ascii="仿宋" w:eastAsia="仿宋" w:hAnsi="仿宋"/>
        </w:rPr>
      </w:pPr>
      <w:r w:rsidRPr="00802C5F">
        <w:rPr>
          <w:rFonts w:ascii="仿宋" w:eastAsia="仿宋" w:hAnsi="仿宋"/>
        </w:rPr>
        <w:t>合同双方</w:t>
      </w:r>
      <w:r w:rsidRPr="00802C5F">
        <w:rPr>
          <w:rFonts w:ascii="仿宋" w:eastAsia="仿宋" w:hAnsi="仿宋" w:hint="eastAsia"/>
        </w:rPr>
        <w:t>应</w:t>
      </w:r>
      <w:r w:rsidRPr="00802C5F">
        <w:rPr>
          <w:rFonts w:ascii="仿宋" w:eastAsia="仿宋" w:hAnsi="仿宋"/>
        </w:rPr>
        <w:t>在合同终止后，遵循诚实信用原则，履行通知、协助、保密等义务。</w:t>
      </w:r>
    </w:p>
    <w:p w14:paraId="2BEE081A" w14:textId="77777777" w:rsidR="004C04E4" w:rsidRPr="00802C5F" w:rsidRDefault="004C04E4" w:rsidP="004C04E4">
      <w:pPr>
        <w:rPr>
          <w:rFonts w:ascii="仿宋" w:eastAsia="仿宋" w:hAnsi="仿宋"/>
        </w:rPr>
      </w:pPr>
      <w:r w:rsidRPr="00802C5F">
        <w:rPr>
          <w:rFonts w:ascii="仿宋" w:eastAsia="仿宋" w:hAnsi="仿宋"/>
        </w:rPr>
        <w:t>第20条 补充条款</w:t>
      </w:r>
    </w:p>
    <w:p w14:paraId="65B98783" w14:textId="77777777" w:rsidR="004C04E4" w:rsidRPr="00802C5F" w:rsidRDefault="004C04E4" w:rsidP="004C04E4">
      <w:pPr>
        <w:rPr>
          <w:rFonts w:ascii="仿宋" w:eastAsia="仿宋" w:hAnsi="仿宋"/>
        </w:rPr>
      </w:pPr>
      <w:r w:rsidRPr="00802C5F">
        <w:rPr>
          <w:rFonts w:ascii="仿宋" w:eastAsia="仿宋" w:hAnsi="仿宋" w:hint="eastAsia"/>
        </w:rPr>
        <w:t>双方对本通用条款内容的具体约定、补充或修改在专用条款中约定。</w:t>
      </w:r>
    </w:p>
    <w:p w14:paraId="1990A407" w14:textId="77777777" w:rsidR="004C04E4" w:rsidRPr="00802C5F" w:rsidRDefault="004C04E4" w:rsidP="005D6FD6">
      <w:pPr>
        <w:jc w:val="center"/>
        <w:rPr>
          <w:rFonts w:ascii="仿宋" w:eastAsia="仿宋" w:hAnsi="仿宋"/>
          <w:sz w:val="32"/>
          <w:szCs w:val="32"/>
        </w:rPr>
      </w:pPr>
      <w:r w:rsidRPr="00802C5F">
        <w:rPr>
          <w:rFonts w:ascii="仿宋" w:eastAsia="仿宋" w:hAnsi="仿宋"/>
        </w:rPr>
        <w:br w:type="page"/>
      </w:r>
      <w:r w:rsidRPr="00802C5F">
        <w:rPr>
          <w:rFonts w:ascii="仿宋" w:eastAsia="仿宋" w:hAnsi="仿宋" w:hint="eastAsia"/>
          <w:sz w:val="32"/>
          <w:szCs w:val="32"/>
        </w:rPr>
        <w:lastRenderedPageBreak/>
        <w:t>第三部分 专用条款</w:t>
      </w:r>
    </w:p>
    <w:p w14:paraId="5CF1688C"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 xml:space="preserve"> 一般规定</w:t>
      </w:r>
    </w:p>
    <w:p w14:paraId="3444B20E" w14:textId="77777777" w:rsidR="004C04E4" w:rsidRPr="00802C5F" w:rsidRDefault="004C04E4" w:rsidP="004C04E4">
      <w:pPr>
        <w:rPr>
          <w:rFonts w:ascii="仿宋" w:eastAsia="仿宋" w:hAnsi="仿宋"/>
        </w:rPr>
      </w:pPr>
      <w:r w:rsidRPr="00802C5F">
        <w:rPr>
          <w:rFonts w:ascii="仿宋" w:eastAsia="仿宋" w:hAnsi="仿宋" w:hint="eastAsia"/>
        </w:rPr>
        <w:t>1.1  定义与解释</w:t>
      </w:r>
    </w:p>
    <w:p w14:paraId="4A6F8BD7" w14:textId="77777777" w:rsidR="004C04E4" w:rsidRPr="00802C5F" w:rsidRDefault="004C04E4" w:rsidP="004C04E4">
      <w:pPr>
        <w:rPr>
          <w:rFonts w:ascii="仿宋" w:eastAsia="仿宋" w:hAnsi="仿宋"/>
        </w:rPr>
      </w:pPr>
      <w:r w:rsidRPr="00802C5F">
        <w:rPr>
          <w:rFonts w:ascii="仿宋" w:eastAsia="仿宋" w:hAnsi="仿宋" w:hint="eastAsia"/>
        </w:rPr>
        <w:t xml:space="preserve">1.1.51 双方约定的视为不可抗力时间处理的其它情形如下：     </w:t>
      </w:r>
      <w:r w:rsidRPr="00802C5F">
        <w:rPr>
          <w:rFonts w:ascii="仿宋" w:eastAsia="仿宋" w:hAnsi="仿宋"/>
        </w:rPr>
        <w:t>/</w:t>
      </w:r>
      <w:r w:rsidRPr="00802C5F">
        <w:rPr>
          <w:rFonts w:ascii="仿宋" w:eastAsia="仿宋" w:hAnsi="仿宋" w:hint="eastAsia"/>
        </w:rPr>
        <w:t xml:space="preserve">      </w:t>
      </w:r>
    </w:p>
    <w:p w14:paraId="34549F42" w14:textId="77777777" w:rsidR="004C04E4" w:rsidRPr="00802C5F" w:rsidRDefault="004C04E4" w:rsidP="004C04E4">
      <w:pPr>
        <w:rPr>
          <w:rFonts w:ascii="仿宋" w:eastAsia="仿宋" w:hAnsi="仿宋"/>
        </w:rPr>
      </w:pPr>
      <w:r w:rsidRPr="00802C5F">
        <w:rPr>
          <w:rFonts w:ascii="仿宋" w:eastAsia="仿宋" w:hAnsi="仿宋" w:hint="eastAsia"/>
        </w:rPr>
        <w:t xml:space="preserve">1.1.52 双方根据本合同工程的特点，补充约定的其它定义：   设计和施工的要求详见招标文件中相关内容。   </w:t>
      </w:r>
    </w:p>
    <w:p w14:paraId="2D6E6CE3" w14:textId="77777777" w:rsidR="004C04E4" w:rsidRPr="00802C5F" w:rsidRDefault="004C04E4" w:rsidP="004C04E4">
      <w:pPr>
        <w:rPr>
          <w:rFonts w:ascii="仿宋" w:eastAsia="仿宋" w:hAnsi="仿宋"/>
        </w:rPr>
      </w:pPr>
      <w:r w:rsidRPr="00802C5F">
        <w:rPr>
          <w:rFonts w:ascii="仿宋" w:eastAsia="仿宋" w:hAnsi="仿宋" w:hint="eastAsia"/>
        </w:rPr>
        <w:t>1.3  语言文字</w:t>
      </w:r>
    </w:p>
    <w:p w14:paraId="00540601" w14:textId="77777777" w:rsidR="004C04E4" w:rsidRPr="00802C5F" w:rsidRDefault="004C04E4" w:rsidP="004C04E4">
      <w:pPr>
        <w:rPr>
          <w:rFonts w:ascii="仿宋" w:eastAsia="仿宋" w:hAnsi="仿宋"/>
        </w:rPr>
      </w:pPr>
      <w:r w:rsidRPr="00802C5F">
        <w:rPr>
          <w:rFonts w:ascii="仿宋" w:eastAsia="仿宋" w:hAnsi="仿宋" w:hint="eastAsia"/>
        </w:rPr>
        <w:t xml:space="preserve">本合同除使用汉语外，还使用   </w:t>
      </w:r>
      <w:r w:rsidRPr="00802C5F">
        <w:rPr>
          <w:rFonts w:ascii="仿宋" w:eastAsia="仿宋" w:hAnsi="仿宋"/>
        </w:rPr>
        <w:t>/</w:t>
      </w:r>
      <w:r w:rsidRPr="00802C5F">
        <w:rPr>
          <w:rFonts w:ascii="仿宋" w:eastAsia="仿宋" w:hAnsi="仿宋" w:hint="eastAsia"/>
        </w:rPr>
        <w:t xml:space="preserve">    语言。</w:t>
      </w:r>
    </w:p>
    <w:p w14:paraId="3276F70E" w14:textId="77777777" w:rsidR="004C04E4" w:rsidRPr="00802C5F" w:rsidRDefault="004C04E4" w:rsidP="004C04E4">
      <w:pPr>
        <w:rPr>
          <w:rFonts w:ascii="仿宋" w:eastAsia="仿宋" w:hAnsi="仿宋"/>
        </w:rPr>
      </w:pPr>
      <w:r w:rsidRPr="00802C5F">
        <w:rPr>
          <w:rFonts w:ascii="仿宋" w:eastAsia="仿宋" w:hAnsi="仿宋" w:hint="eastAsia"/>
        </w:rPr>
        <w:t>1.4  适用法律</w:t>
      </w:r>
    </w:p>
    <w:p w14:paraId="18F0B1C0" w14:textId="77777777" w:rsidR="004C04E4" w:rsidRPr="00802C5F" w:rsidRDefault="004C04E4" w:rsidP="004C04E4">
      <w:pPr>
        <w:rPr>
          <w:rFonts w:ascii="仿宋" w:eastAsia="仿宋" w:hAnsi="仿宋"/>
        </w:rPr>
      </w:pPr>
      <w:r w:rsidRPr="00802C5F">
        <w:rPr>
          <w:rFonts w:ascii="仿宋" w:eastAsia="仿宋" w:hAnsi="仿宋" w:hint="eastAsia"/>
        </w:rPr>
        <w:t>合同双方需要明示的法律、行政法规、地方性法规：  按颁布</w:t>
      </w:r>
      <w:r w:rsidRPr="00802C5F">
        <w:rPr>
          <w:rFonts w:ascii="仿宋" w:eastAsia="仿宋" w:hAnsi="仿宋"/>
        </w:rPr>
        <w:t>的最新版执行。</w:t>
      </w:r>
      <w:r w:rsidRPr="00802C5F">
        <w:rPr>
          <w:rFonts w:ascii="仿宋" w:eastAsia="仿宋" w:hAnsi="仿宋" w:hint="eastAsia"/>
        </w:rPr>
        <w:t xml:space="preserve">    </w:t>
      </w:r>
    </w:p>
    <w:p w14:paraId="64DFD68F" w14:textId="77777777" w:rsidR="004C04E4" w:rsidRPr="00802C5F" w:rsidRDefault="004C04E4" w:rsidP="004C04E4">
      <w:pPr>
        <w:rPr>
          <w:rFonts w:ascii="仿宋" w:eastAsia="仿宋" w:hAnsi="仿宋"/>
        </w:rPr>
      </w:pPr>
      <w:r w:rsidRPr="00802C5F">
        <w:rPr>
          <w:rFonts w:ascii="仿宋" w:eastAsia="仿宋" w:hAnsi="仿宋" w:hint="eastAsia"/>
        </w:rPr>
        <w:t>1.5  标准、规范</w:t>
      </w:r>
    </w:p>
    <w:p w14:paraId="7A37148C" w14:textId="77777777" w:rsidR="004C04E4" w:rsidRPr="00802C5F" w:rsidRDefault="004C04E4" w:rsidP="004C04E4">
      <w:pPr>
        <w:rPr>
          <w:rFonts w:ascii="仿宋" w:eastAsia="仿宋" w:hAnsi="仿宋"/>
        </w:rPr>
      </w:pPr>
      <w:r w:rsidRPr="00802C5F">
        <w:rPr>
          <w:rFonts w:ascii="仿宋" w:eastAsia="仿宋" w:hAnsi="仿宋" w:hint="eastAsia"/>
        </w:rPr>
        <w:t>1.5.1</w:t>
      </w:r>
      <w:r w:rsidRPr="00802C5F">
        <w:rPr>
          <w:rFonts w:ascii="Calibri" w:eastAsia="仿宋" w:hAnsi="Calibri" w:cs="Calibri"/>
        </w:rPr>
        <w:t> </w:t>
      </w:r>
      <w:r w:rsidRPr="00802C5F">
        <w:rPr>
          <w:rFonts w:ascii="仿宋" w:eastAsia="仿宋" w:hAnsi="仿宋" w:hint="eastAsia"/>
        </w:rPr>
        <w:t xml:space="preserve"> 本合同</w:t>
      </w:r>
      <w:r w:rsidRPr="00802C5F">
        <w:rPr>
          <w:rFonts w:ascii="仿宋" w:eastAsia="仿宋" w:hAnsi="仿宋"/>
        </w:rPr>
        <w:t>适用</w:t>
      </w:r>
      <w:r w:rsidRPr="00802C5F">
        <w:rPr>
          <w:rFonts w:ascii="仿宋" w:eastAsia="仿宋" w:hAnsi="仿宋" w:hint="eastAsia"/>
        </w:rPr>
        <w:t>的</w:t>
      </w:r>
      <w:r w:rsidRPr="00802C5F">
        <w:rPr>
          <w:rFonts w:ascii="仿宋" w:eastAsia="仿宋" w:hAnsi="仿宋"/>
        </w:rPr>
        <w:t>标准、规范</w:t>
      </w:r>
      <w:r w:rsidRPr="00802C5F">
        <w:rPr>
          <w:rFonts w:ascii="仿宋" w:eastAsia="仿宋" w:hAnsi="仿宋" w:hint="eastAsia"/>
        </w:rPr>
        <w:t>（</w:t>
      </w:r>
      <w:r w:rsidRPr="00802C5F">
        <w:rPr>
          <w:rFonts w:ascii="仿宋" w:eastAsia="仿宋" w:hAnsi="仿宋"/>
        </w:rPr>
        <w:t>名称</w:t>
      </w:r>
      <w:r w:rsidRPr="00802C5F">
        <w:rPr>
          <w:rFonts w:ascii="仿宋" w:eastAsia="仿宋" w:hAnsi="仿宋" w:hint="eastAsia"/>
        </w:rPr>
        <w:t>）</w:t>
      </w:r>
      <w:r w:rsidRPr="00802C5F">
        <w:rPr>
          <w:rFonts w:ascii="仿宋" w:eastAsia="仿宋" w:hAnsi="仿宋"/>
        </w:rPr>
        <w:t>：</w:t>
      </w:r>
      <w:r w:rsidRPr="00802C5F">
        <w:rPr>
          <w:rFonts w:ascii="仿宋" w:eastAsia="仿宋" w:hAnsi="仿宋" w:hint="eastAsia"/>
        </w:rPr>
        <w:t xml:space="preserve">    按颁布</w:t>
      </w:r>
      <w:r w:rsidRPr="00802C5F">
        <w:rPr>
          <w:rFonts w:ascii="仿宋" w:eastAsia="仿宋" w:hAnsi="仿宋"/>
        </w:rPr>
        <w:t>的最新版执行。</w:t>
      </w:r>
      <w:r w:rsidRPr="00802C5F">
        <w:rPr>
          <w:rFonts w:ascii="仿宋" w:eastAsia="仿宋" w:hAnsi="仿宋" w:hint="eastAsia"/>
        </w:rPr>
        <w:t xml:space="preserve">       </w:t>
      </w:r>
    </w:p>
    <w:p w14:paraId="2E1C2E94" w14:textId="77777777" w:rsidR="004C04E4" w:rsidRPr="00802C5F" w:rsidRDefault="004C04E4" w:rsidP="004C04E4">
      <w:pPr>
        <w:rPr>
          <w:rFonts w:ascii="仿宋" w:eastAsia="仿宋" w:hAnsi="仿宋"/>
        </w:rPr>
      </w:pPr>
      <w:r w:rsidRPr="00802C5F">
        <w:rPr>
          <w:rFonts w:ascii="仿宋" w:eastAsia="仿宋" w:hAnsi="仿宋" w:hint="eastAsia"/>
        </w:rPr>
        <w:t xml:space="preserve">1.5.2  发包人提供的国外标准、规范的名称、份数和时间：  无             </w:t>
      </w:r>
    </w:p>
    <w:p w14:paraId="0A33B704" w14:textId="77777777" w:rsidR="004C04E4" w:rsidRPr="00802C5F" w:rsidRDefault="004C04E4" w:rsidP="004C04E4">
      <w:pPr>
        <w:rPr>
          <w:rFonts w:ascii="仿宋" w:eastAsia="仿宋" w:hAnsi="仿宋"/>
        </w:rPr>
      </w:pPr>
      <w:r w:rsidRPr="00802C5F">
        <w:rPr>
          <w:rFonts w:ascii="仿宋" w:eastAsia="仿宋" w:hAnsi="仿宋" w:hint="eastAsia"/>
        </w:rPr>
        <w:t xml:space="preserve">1.5.3  没有成文规范、标准规定的约定：  无                             </w:t>
      </w:r>
    </w:p>
    <w:p w14:paraId="7D00C05C" w14:textId="77777777" w:rsidR="004C04E4" w:rsidRPr="00802C5F" w:rsidRDefault="004C04E4" w:rsidP="004C04E4">
      <w:pPr>
        <w:rPr>
          <w:rFonts w:ascii="仿宋" w:eastAsia="仿宋" w:hAnsi="仿宋"/>
        </w:rPr>
      </w:pPr>
      <w:r w:rsidRPr="00802C5F">
        <w:rPr>
          <w:rFonts w:ascii="仿宋" w:eastAsia="仿宋" w:hAnsi="仿宋" w:hint="eastAsia"/>
        </w:rPr>
        <w:t xml:space="preserve">发包人的技术要求及提交时间：                                           </w:t>
      </w:r>
    </w:p>
    <w:p w14:paraId="20E07432" w14:textId="77777777" w:rsidR="004C04E4" w:rsidRPr="00802C5F" w:rsidRDefault="004C04E4" w:rsidP="004C04E4">
      <w:pPr>
        <w:rPr>
          <w:rFonts w:ascii="仿宋" w:eastAsia="仿宋" w:hAnsi="仿宋"/>
        </w:rPr>
      </w:pPr>
      <w:r w:rsidRPr="00802C5F">
        <w:rPr>
          <w:rFonts w:ascii="仿宋" w:eastAsia="仿宋" w:hAnsi="仿宋" w:hint="eastAsia"/>
        </w:rPr>
        <w:t xml:space="preserve">承包人提交实施方法的时间：                                            </w:t>
      </w:r>
    </w:p>
    <w:p w14:paraId="5DD675DC" w14:textId="77777777" w:rsidR="004C04E4" w:rsidRPr="00802C5F" w:rsidRDefault="004C04E4" w:rsidP="004C04E4">
      <w:pPr>
        <w:rPr>
          <w:rFonts w:ascii="仿宋" w:eastAsia="仿宋" w:hAnsi="仿宋"/>
        </w:rPr>
      </w:pPr>
      <w:r w:rsidRPr="00802C5F">
        <w:rPr>
          <w:rFonts w:ascii="仿宋" w:eastAsia="仿宋" w:hAnsi="仿宋" w:hint="eastAsia"/>
        </w:rPr>
        <w:t>1.6  保密事项</w:t>
      </w:r>
    </w:p>
    <w:p w14:paraId="07744EA5" w14:textId="77777777" w:rsidR="004C04E4" w:rsidRPr="00802C5F" w:rsidRDefault="004C04E4" w:rsidP="004C04E4">
      <w:pPr>
        <w:rPr>
          <w:rFonts w:ascii="仿宋" w:eastAsia="仿宋" w:hAnsi="仿宋"/>
        </w:rPr>
      </w:pPr>
      <w:r w:rsidRPr="00802C5F">
        <w:rPr>
          <w:rFonts w:ascii="仿宋" w:eastAsia="仿宋" w:hAnsi="仿宋" w:hint="eastAsia"/>
        </w:rPr>
        <w:t>1、在双方合作期间，乙方对所获知的甲方未向社会公开的所有信息资料、技术情况和商业信息（如待开发物业地理位置、规划参数、各产业基地发展规划等信息及资料）均属甲方的商业秘密，未经甲方书面同意，乙方不得泄露给第三方，否则</w:t>
      </w:r>
      <w:proofErr w:type="gramStart"/>
      <w:r w:rsidRPr="00802C5F">
        <w:rPr>
          <w:rFonts w:ascii="仿宋" w:eastAsia="仿宋" w:hAnsi="仿宋" w:hint="eastAsia"/>
        </w:rPr>
        <w:t>应承担并赔偿</w:t>
      </w:r>
      <w:proofErr w:type="gramEnd"/>
      <w:r w:rsidRPr="00802C5F">
        <w:rPr>
          <w:rFonts w:ascii="仿宋" w:eastAsia="仿宋" w:hAnsi="仿宋" w:hint="eastAsia"/>
        </w:rPr>
        <w:t>给甲方造成的一切损失。</w:t>
      </w:r>
    </w:p>
    <w:p w14:paraId="13F9BBA1" w14:textId="77777777" w:rsidR="004C04E4" w:rsidRPr="00802C5F" w:rsidRDefault="004C04E4" w:rsidP="004C04E4">
      <w:pPr>
        <w:rPr>
          <w:rFonts w:ascii="仿宋" w:eastAsia="仿宋" w:hAnsi="仿宋"/>
        </w:rPr>
      </w:pPr>
      <w:r w:rsidRPr="00802C5F">
        <w:rPr>
          <w:rFonts w:ascii="仿宋" w:eastAsia="仿宋" w:hAnsi="仿宋"/>
        </w:rPr>
        <w:t>2、</w:t>
      </w:r>
      <w:r w:rsidRPr="00802C5F">
        <w:rPr>
          <w:rFonts w:ascii="仿宋" w:eastAsia="仿宋" w:hAnsi="仿宋" w:hint="eastAsia"/>
        </w:rPr>
        <w:t>本合同终止后，乙方在本合同项上的保密义务并不随之终止，乙方仍须遵守本合同的保密条款，履行其所承诺的保密义务，直到甲方书面同意解除其此项义务，或事实上不会因违反本合同的保密条款而给甲方造成任何形式的损害为止。乙方如发现有泄密事件，应尽快通知甲方，并协助甲方做好调查和处理工作，以减少损失。</w:t>
      </w:r>
    </w:p>
    <w:p w14:paraId="6E9FBEFE"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乙方在经甲方另行书面许可后将本合同项下的某项设计服务义务分包给其他设计公司的，乙方应在与分包公司签署的分包合同中，要求该分包公司履行本合同中载明的上述各项设计保险、知识产权及保密条款的相关约定，并承担连带责任。</w:t>
      </w:r>
    </w:p>
    <w:p w14:paraId="016EF643" w14:textId="77777777" w:rsidR="004C04E4" w:rsidRPr="00802C5F" w:rsidRDefault="004C04E4" w:rsidP="004C04E4">
      <w:pPr>
        <w:rPr>
          <w:rFonts w:ascii="仿宋" w:eastAsia="仿宋" w:hAnsi="仿宋"/>
        </w:rPr>
      </w:pPr>
      <w:r w:rsidRPr="00802C5F">
        <w:rPr>
          <w:rFonts w:ascii="仿宋" w:eastAsia="仿宋" w:hAnsi="仿宋" w:hint="eastAsia"/>
        </w:rPr>
        <w:t>1.7 知识产权</w:t>
      </w:r>
    </w:p>
    <w:p w14:paraId="18EA0FAE" w14:textId="77777777" w:rsidR="004C04E4" w:rsidRPr="00802C5F" w:rsidRDefault="004C04E4" w:rsidP="004C04E4">
      <w:pPr>
        <w:rPr>
          <w:rFonts w:ascii="仿宋" w:eastAsia="仿宋" w:hAnsi="仿宋"/>
        </w:rPr>
      </w:pPr>
      <w:r w:rsidRPr="00802C5F">
        <w:rPr>
          <w:rFonts w:ascii="仿宋" w:eastAsia="仿宋" w:hAnsi="仿宋"/>
        </w:rPr>
        <w:t>1、</w:t>
      </w:r>
      <w:r w:rsidRPr="00802C5F">
        <w:rPr>
          <w:rFonts w:ascii="仿宋" w:eastAsia="仿宋" w:hAnsi="仿宋" w:hint="eastAsia"/>
        </w:rPr>
        <w:t>乙方应保证其在本合同履行中所形成的设计成果不侵犯任何他方的知识产权，或成果中采用</w:t>
      </w:r>
      <w:r w:rsidRPr="00802C5F">
        <w:rPr>
          <w:rFonts w:ascii="仿宋" w:eastAsia="仿宋" w:hAnsi="仿宋"/>
        </w:rPr>
        <w:t>/</w:t>
      </w:r>
      <w:r w:rsidRPr="00802C5F">
        <w:rPr>
          <w:rFonts w:ascii="仿宋" w:eastAsia="仿宋" w:hAnsi="仿宋" w:hint="eastAsia"/>
        </w:rPr>
        <w:t>引用他人的包括但不限于文字、图案、图片、音频、视频资料已经得到相关权利人的合法授权。如甲方获得的成果或需要使用的成果包括任何乙方已有作品或乙方从第三方获得许可的作品，乙方应授权甲方获取不可撤销、非独占、全球性的免费使用上述作品的权利。乙方应保证甲方不因采用乙方的设计成果而引起的在所有权和知识产权等方面发生针对甲方的任何第三方索赔。否则，甲方有权随时解除本合同且不承担任何责任，并有权要求乙方承担本合同设计服务费5% 的违约金。若给甲方和/或第三方造成损失的，乙方应给予全额赔偿。</w:t>
      </w:r>
    </w:p>
    <w:p w14:paraId="6668478C" w14:textId="77777777" w:rsidR="004C04E4" w:rsidRPr="00802C5F" w:rsidRDefault="004C04E4" w:rsidP="004C04E4">
      <w:pPr>
        <w:rPr>
          <w:rFonts w:ascii="仿宋" w:eastAsia="仿宋" w:hAnsi="仿宋"/>
        </w:rPr>
      </w:pPr>
      <w:r w:rsidRPr="00802C5F">
        <w:rPr>
          <w:rFonts w:ascii="仿宋" w:eastAsia="仿宋" w:hAnsi="仿宋"/>
        </w:rPr>
        <w:t>2、</w:t>
      </w:r>
      <w:r w:rsidRPr="00802C5F">
        <w:rPr>
          <w:rFonts w:ascii="仿宋" w:eastAsia="仿宋" w:hAnsi="仿宋" w:hint="eastAsia"/>
        </w:rPr>
        <w:t>无论在本合同履行期内还是在合同履行完毕后，乙方都应对自己（或其雇员）对任何人的涉及本项目著作权等知识产权的侵犯负全部责任，并负责出面处理和解决。因乙方侵犯第三者的所有权和知识产权等方面而引起的任何责任，应由乙方承担并赔偿，由此给甲方和/或第三方造成的直接及间接损失承担赔偿责任。</w:t>
      </w:r>
    </w:p>
    <w:p w14:paraId="498DBA2F" w14:textId="77777777" w:rsidR="004C04E4" w:rsidRPr="00802C5F" w:rsidRDefault="004C04E4" w:rsidP="004C04E4">
      <w:pPr>
        <w:rPr>
          <w:rFonts w:ascii="仿宋" w:eastAsia="仿宋" w:hAnsi="仿宋"/>
        </w:rPr>
      </w:pPr>
      <w:r w:rsidRPr="00802C5F">
        <w:rPr>
          <w:rFonts w:ascii="仿宋" w:eastAsia="仿宋" w:hAnsi="仿宋"/>
        </w:rPr>
        <w:t>3、</w:t>
      </w:r>
      <w:r w:rsidRPr="00802C5F">
        <w:rPr>
          <w:rFonts w:ascii="仿宋" w:eastAsia="仿宋" w:hAnsi="仿宋" w:hint="eastAsia"/>
        </w:rPr>
        <w:t>乙方在合同履行中使用的甲方提供的全部资料以及乙方在设计服务中形成的设计成果的所有权和知识产权归属甲方。未征得甲方书面同意，乙方、乙方雇员、乙方的分包者及乙方的关联人员不得发表、引用或向第三者提供或泄露与建设工程、设计服务、合同、甲方的业务活动有关的资料或信息以及双方为履行合同而形成的设计成果和意见；亦不得对上述资料及文件擅自修改、复制或向第三人转让或用于本合同项目外的用途。如发生以上情况，乙方承担一切由此引起的后果并承担赔偿责任。</w:t>
      </w:r>
    </w:p>
    <w:p w14:paraId="5D2C8A05" w14:textId="77777777" w:rsidR="004C04E4" w:rsidRPr="00802C5F" w:rsidRDefault="004C04E4" w:rsidP="004C04E4">
      <w:pPr>
        <w:rPr>
          <w:rFonts w:ascii="仿宋" w:eastAsia="仿宋" w:hAnsi="仿宋"/>
        </w:rPr>
      </w:pPr>
      <w:r w:rsidRPr="00802C5F">
        <w:rPr>
          <w:rFonts w:ascii="仿宋" w:eastAsia="仿宋" w:hAnsi="仿宋"/>
        </w:rPr>
        <w:t>4、</w:t>
      </w:r>
      <w:r w:rsidRPr="00802C5F">
        <w:rPr>
          <w:rFonts w:ascii="仿宋" w:eastAsia="仿宋" w:hAnsi="仿宋" w:hint="eastAsia"/>
        </w:rPr>
        <w:t>乙方完成的本工程的设计成果（包括乙方分包的第三方所完成的设计成果）的版权</w:t>
      </w:r>
      <w:r w:rsidRPr="00802C5F">
        <w:rPr>
          <w:rFonts w:ascii="仿宋" w:eastAsia="仿宋" w:hAnsi="仿宋"/>
        </w:rPr>
        <w:t>/</w:t>
      </w:r>
      <w:r w:rsidRPr="00802C5F">
        <w:rPr>
          <w:rFonts w:ascii="仿宋" w:eastAsia="仿宋" w:hAnsi="仿宋" w:hint="eastAsia"/>
        </w:rPr>
        <w:t>著作权及其他任何知识产权均归属甲方单独拥有，甲方可自由使用而无须征得乙方或第三方同意。同时，为使本工程得以实施，甲方可对乙方提供的设计方案进行修改而无须征得乙方或第三</w:t>
      </w:r>
      <w:r w:rsidRPr="00802C5F">
        <w:rPr>
          <w:rFonts w:ascii="仿宋" w:eastAsia="仿宋" w:hAnsi="仿宋" w:hint="eastAsia"/>
        </w:rPr>
        <w:lastRenderedPageBreak/>
        <w:t>方同意。</w:t>
      </w:r>
    </w:p>
    <w:p w14:paraId="10B7BFB4" w14:textId="77777777" w:rsidR="004C04E4" w:rsidRPr="00802C5F" w:rsidRDefault="004C04E4" w:rsidP="004C04E4">
      <w:pPr>
        <w:rPr>
          <w:rFonts w:ascii="仿宋" w:eastAsia="仿宋" w:hAnsi="仿宋"/>
        </w:rPr>
      </w:pPr>
      <w:r w:rsidRPr="00802C5F">
        <w:rPr>
          <w:rFonts w:ascii="仿宋" w:eastAsia="仿宋" w:hAnsi="仿宋"/>
        </w:rPr>
        <w:t>5、</w:t>
      </w:r>
      <w:r w:rsidRPr="00802C5F">
        <w:rPr>
          <w:rFonts w:ascii="仿宋" w:eastAsia="仿宋" w:hAnsi="仿宋" w:hint="eastAsia"/>
        </w:rPr>
        <w:t>乙方可在自己宣传用的印刷品或其他商业出版物上转载设计文件，公布有关项目的报告。报告内的照片、图纸及内容须经甲方书面同意；一经甲方书面同意后，相同内容的发表无须再经甲方书面同意。</w:t>
      </w:r>
    </w:p>
    <w:p w14:paraId="744226B7" w14:textId="77777777" w:rsidR="004C04E4" w:rsidRPr="00802C5F" w:rsidRDefault="004C04E4" w:rsidP="004C04E4">
      <w:pPr>
        <w:rPr>
          <w:rFonts w:ascii="仿宋" w:eastAsia="仿宋" w:hAnsi="仿宋"/>
        </w:rPr>
      </w:pPr>
    </w:p>
    <w:p w14:paraId="28D441E1"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2</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发包人</w:t>
      </w:r>
    </w:p>
    <w:p w14:paraId="71F010E7" w14:textId="77777777" w:rsidR="004C04E4" w:rsidRPr="00802C5F" w:rsidRDefault="004C04E4" w:rsidP="004C04E4">
      <w:pPr>
        <w:rPr>
          <w:rFonts w:ascii="仿宋" w:eastAsia="仿宋" w:hAnsi="仿宋"/>
        </w:rPr>
      </w:pPr>
      <w:r w:rsidRPr="00802C5F">
        <w:rPr>
          <w:rFonts w:ascii="仿宋" w:eastAsia="仿宋" w:hAnsi="仿宋" w:hint="eastAsia"/>
        </w:rPr>
        <w:t>2.2  发包人代表</w:t>
      </w:r>
    </w:p>
    <w:p w14:paraId="21C568A7" w14:textId="77777777" w:rsidR="004C04E4" w:rsidRPr="00802C5F" w:rsidRDefault="004C04E4" w:rsidP="004C04E4">
      <w:pPr>
        <w:rPr>
          <w:rFonts w:ascii="仿宋" w:eastAsia="仿宋" w:hAnsi="仿宋"/>
        </w:rPr>
      </w:pPr>
      <w:r w:rsidRPr="00802C5F">
        <w:rPr>
          <w:rFonts w:ascii="仿宋" w:eastAsia="仿宋" w:hAnsi="仿宋" w:hint="eastAsia"/>
        </w:rPr>
        <w:t xml:space="preserve">发包人代表的姓名：                ； </w:t>
      </w:r>
    </w:p>
    <w:p w14:paraId="2D4C9687" w14:textId="77777777" w:rsidR="004C04E4" w:rsidRPr="00802C5F" w:rsidRDefault="004C04E4" w:rsidP="004C04E4">
      <w:pPr>
        <w:rPr>
          <w:rFonts w:ascii="仿宋" w:eastAsia="仿宋" w:hAnsi="仿宋"/>
        </w:rPr>
      </w:pPr>
      <w:r w:rsidRPr="00802C5F">
        <w:rPr>
          <w:rFonts w:ascii="仿宋" w:eastAsia="仿宋" w:hAnsi="仿宋" w:hint="eastAsia"/>
        </w:rPr>
        <w:t xml:space="preserve">发包人代表的职务：       </w:t>
      </w:r>
      <w:r w:rsidRPr="00802C5F">
        <w:rPr>
          <w:rFonts w:ascii="仿宋" w:eastAsia="仿宋" w:hAnsi="仿宋"/>
        </w:rPr>
        <w:t xml:space="preserve">   </w:t>
      </w:r>
      <w:r w:rsidRPr="00802C5F">
        <w:rPr>
          <w:rFonts w:ascii="仿宋" w:eastAsia="仿宋" w:hAnsi="仿宋" w:hint="eastAsia"/>
        </w:rPr>
        <w:t xml:space="preserve">   ；</w:t>
      </w:r>
    </w:p>
    <w:p w14:paraId="6E3773EF" w14:textId="77777777" w:rsidR="004C04E4" w:rsidRPr="00802C5F" w:rsidRDefault="004C04E4" w:rsidP="004C04E4">
      <w:pPr>
        <w:rPr>
          <w:rFonts w:ascii="仿宋" w:eastAsia="仿宋" w:hAnsi="仿宋"/>
        </w:rPr>
      </w:pPr>
      <w:r w:rsidRPr="00802C5F">
        <w:rPr>
          <w:rFonts w:ascii="仿宋" w:eastAsia="仿宋" w:hAnsi="仿宋" w:hint="eastAsia"/>
        </w:rPr>
        <w:t xml:space="preserve">发包人代表的职责： 代表发包人行使合同约定的权力，履行合同约定的职责 </w:t>
      </w:r>
    </w:p>
    <w:p w14:paraId="60678F2F" w14:textId="77777777" w:rsidR="004C04E4" w:rsidRPr="00802C5F" w:rsidRDefault="004C04E4" w:rsidP="004C04E4">
      <w:pPr>
        <w:rPr>
          <w:rFonts w:ascii="仿宋" w:eastAsia="仿宋" w:hAnsi="仿宋"/>
        </w:rPr>
      </w:pPr>
      <w:r w:rsidRPr="00802C5F">
        <w:rPr>
          <w:rFonts w:ascii="仿宋" w:eastAsia="仿宋" w:hAnsi="仿宋" w:hint="eastAsia"/>
        </w:rPr>
        <w:t>2.3  监理人</w:t>
      </w:r>
    </w:p>
    <w:p w14:paraId="7FECE58C" w14:textId="26DEC27F" w:rsidR="004C04E4" w:rsidRPr="00802C5F" w:rsidRDefault="004C04E4" w:rsidP="004C04E4">
      <w:pPr>
        <w:rPr>
          <w:rFonts w:ascii="仿宋" w:eastAsia="仿宋" w:hAnsi="仿宋"/>
        </w:rPr>
      </w:pPr>
      <w:r w:rsidRPr="00802C5F">
        <w:rPr>
          <w:rFonts w:ascii="仿宋" w:eastAsia="仿宋" w:hAnsi="仿宋" w:hint="eastAsia"/>
        </w:rPr>
        <w:t>2.3.1  监理单位名称：</w:t>
      </w:r>
      <w:r w:rsidR="001F3AD9" w:rsidRPr="00802C5F">
        <w:rPr>
          <w:rFonts w:ascii="仿宋" w:eastAsia="仿宋" w:hAnsi="仿宋" w:hint="eastAsia"/>
        </w:rPr>
        <w:t xml:space="preserve">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p>
    <w:p w14:paraId="3E2F2625" w14:textId="657EE355" w:rsidR="004C04E4" w:rsidRPr="00802C5F" w:rsidRDefault="004C04E4" w:rsidP="004C04E4">
      <w:pPr>
        <w:rPr>
          <w:rFonts w:ascii="仿宋" w:eastAsia="仿宋" w:hAnsi="仿宋"/>
        </w:rPr>
      </w:pPr>
      <w:r w:rsidRPr="00802C5F">
        <w:rPr>
          <w:rFonts w:ascii="仿宋" w:eastAsia="仿宋" w:hAnsi="仿宋" w:hint="eastAsia"/>
        </w:rPr>
        <w:t xml:space="preserve">工程总监理姓名： </w:t>
      </w:r>
      <w:r w:rsidR="001F3AD9" w:rsidRPr="00802C5F">
        <w:rPr>
          <w:rFonts w:ascii="仿宋" w:eastAsia="仿宋" w:hAnsi="仿宋" w:hint="eastAsia"/>
        </w:rPr>
        <w:t xml:space="preserve">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p>
    <w:p w14:paraId="31D71DB4" w14:textId="77777777" w:rsidR="004C04E4" w:rsidRPr="00802C5F" w:rsidRDefault="004C04E4" w:rsidP="004C04E4">
      <w:pPr>
        <w:rPr>
          <w:rFonts w:ascii="仿宋" w:eastAsia="仿宋" w:hAnsi="仿宋"/>
        </w:rPr>
      </w:pPr>
      <w:r w:rsidRPr="00802C5F">
        <w:rPr>
          <w:rFonts w:ascii="仿宋" w:eastAsia="仿宋" w:hAnsi="仿宋" w:hint="eastAsia"/>
        </w:rPr>
        <w:t>监理的范围：    详见监理</w:t>
      </w:r>
      <w:r w:rsidRPr="00802C5F">
        <w:rPr>
          <w:rFonts w:ascii="仿宋" w:eastAsia="仿宋" w:hAnsi="仿宋"/>
        </w:rPr>
        <w:t>合同</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p>
    <w:p w14:paraId="249B4813" w14:textId="77777777" w:rsidR="004C04E4" w:rsidRPr="00802C5F" w:rsidRDefault="004C04E4" w:rsidP="004C04E4">
      <w:pPr>
        <w:rPr>
          <w:rFonts w:ascii="仿宋" w:eastAsia="仿宋" w:hAnsi="仿宋"/>
        </w:rPr>
      </w:pPr>
      <w:r w:rsidRPr="00802C5F">
        <w:rPr>
          <w:rFonts w:ascii="仿宋" w:eastAsia="仿宋" w:hAnsi="仿宋" w:hint="eastAsia"/>
        </w:rPr>
        <w:t>监理的内容：    详见监理</w:t>
      </w:r>
      <w:r w:rsidRPr="00802C5F">
        <w:rPr>
          <w:rFonts w:ascii="仿宋" w:eastAsia="仿宋" w:hAnsi="仿宋"/>
        </w:rPr>
        <w:t xml:space="preserve">合同                     </w:t>
      </w:r>
      <w:r w:rsidRPr="00802C5F">
        <w:rPr>
          <w:rFonts w:ascii="仿宋" w:eastAsia="仿宋" w:hAnsi="仿宋" w:hint="eastAsia"/>
        </w:rPr>
        <w:t xml:space="preserve">                </w:t>
      </w:r>
    </w:p>
    <w:p w14:paraId="7428D7E4" w14:textId="77777777" w:rsidR="004C04E4" w:rsidRPr="00802C5F" w:rsidRDefault="004C04E4" w:rsidP="004C04E4">
      <w:pPr>
        <w:rPr>
          <w:rFonts w:ascii="仿宋" w:eastAsia="仿宋" w:hAnsi="仿宋"/>
        </w:rPr>
      </w:pPr>
      <w:r w:rsidRPr="00802C5F">
        <w:rPr>
          <w:rFonts w:ascii="仿宋" w:eastAsia="仿宋" w:hAnsi="仿宋" w:hint="eastAsia"/>
        </w:rPr>
        <w:t>监理的权限：    详见监理</w:t>
      </w:r>
      <w:r w:rsidRPr="00802C5F">
        <w:rPr>
          <w:rFonts w:ascii="仿宋" w:eastAsia="仿宋" w:hAnsi="仿宋"/>
        </w:rPr>
        <w:t xml:space="preserve">合同                     </w:t>
      </w:r>
      <w:r w:rsidRPr="00802C5F">
        <w:rPr>
          <w:rFonts w:ascii="仿宋" w:eastAsia="仿宋" w:hAnsi="仿宋" w:hint="eastAsia"/>
        </w:rPr>
        <w:t xml:space="preserve">                </w:t>
      </w:r>
    </w:p>
    <w:p w14:paraId="5DEF419C" w14:textId="77777777" w:rsidR="004C04E4" w:rsidRPr="00802C5F" w:rsidRDefault="004C04E4" w:rsidP="004C04E4">
      <w:pPr>
        <w:rPr>
          <w:rFonts w:ascii="仿宋" w:eastAsia="仿宋" w:hAnsi="仿宋"/>
        </w:rPr>
      </w:pPr>
      <w:r w:rsidRPr="00802C5F">
        <w:rPr>
          <w:rFonts w:ascii="仿宋" w:eastAsia="仿宋" w:hAnsi="仿宋"/>
        </w:rPr>
        <w:t>2.</w:t>
      </w:r>
      <w:r w:rsidRPr="00802C5F">
        <w:rPr>
          <w:rFonts w:ascii="仿宋" w:eastAsia="仿宋" w:hAnsi="仿宋" w:hint="eastAsia"/>
        </w:rPr>
        <w:t>5  保安责任</w:t>
      </w:r>
    </w:p>
    <w:p w14:paraId="3EB4DA35" w14:textId="77777777" w:rsidR="004C04E4" w:rsidRPr="00802C5F" w:rsidRDefault="004C04E4" w:rsidP="004C04E4">
      <w:pPr>
        <w:rPr>
          <w:rFonts w:ascii="仿宋" w:eastAsia="仿宋" w:hAnsi="仿宋"/>
        </w:rPr>
      </w:pPr>
      <w:r w:rsidRPr="00802C5F">
        <w:rPr>
          <w:rFonts w:ascii="仿宋" w:eastAsia="仿宋" w:hAnsi="仿宋" w:hint="eastAsia"/>
        </w:rPr>
        <w:t>2.5.1  现场保安责任的约定。在以下两者中选择其一，作为合同双方对现场保安责任的约定。</w:t>
      </w:r>
    </w:p>
    <w:p w14:paraId="3B24099B" w14:textId="77777777" w:rsidR="004C04E4" w:rsidRPr="00802C5F" w:rsidRDefault="004C04E4" w:rsidP="004C04E4">
      <w:pPr>
        <w:rPr>
          <w:rFonts w:ascii="仿宋" w:eastAsia="仿宋" w:hAnsi="仿宋"/>
        </w:rPr>
      </w:pPr>
      <w:r w:rsidRPr="00802C5F">
        <w:rPr>
          <w:rFonts w:ascii="仿宋" w:eastAsia="仿宋" w:hAnsi="仿宋" w:hint="eastAsia"/>
        </w:rPr>
        <w:t>□ 发包人负责保安的归口管理</w:t>
      </w:r>
    </w:p>
    <w:p w14:paraId="70915DCA" w14:textId="77777777" w:rsidR="004C04E4" w:rsidRPr="00802C5F" w:rsidRDefault="004C04E4" w:rsidP="004C04E4">
      <w:pPr>
        <w:rPr>
          <w:rFonts w:ascii="仿宋" w:eastAsia="仿宋" w:hAnsi="仿宋"/>
        </w:rPr>
      </w:pPr>
      <w:r w:rsidRPr="00802C5F">
        <w:rPr>
          <w:rFonts w:ascii="仿宋" w:eastAsia="仿宋" w:hAnsi="仿宋" w:hint="eastAsia"/>
        </w:rPr>
        <w:t xml:space="preserve">■ 委托承包人负责保安管理 </w:t>
      </w:r>
    </w:p>
    <w:p w14:paraId="13C81076" w14:textId="77777777" w:rsidR="004C04E4" w:rsidRPr="00802C5F" w:rsidRDefault="004C04E4" w:rsidP="004C04E4">
      <w:pPr>
        <w:rPr>
          <w:rFonts w:ascii="仿宋" w:eastAsia="仿宋" w:hAnsi="仿宋"/>
        </w:rPr>
      </w:pPr>
      <w:r w:rsidRPr="00802C5F">
        <w:rPr>
          <w:rFonts w:ascii="仿宋" w:eastAsia="仿宋" w:hAnsi="仿宋" w:hint="eastAsia"/>
        </w:rPr>
        <w:t xml:space="preserve">2.5.2  保安区域责任划分及双方相关保安制度、责任制度和报告制度的约定： 见招标文件的相关要求以及物业管理的相关要求（物业管理要求见后附《房屋租赁合同》），承包人在投标文件中的相关内容。                                                         </w:t>
      </w:r>
    </w:p>
    <w:p w14:paraId="7D2C3EED"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3</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承包人</w:t>
      </w:r>
    </w:p>
    <w:p w14:paraId="257715EA" w14:textId="77777777" w:rsidR="004C04E4" w:rsidRPr="00802C5F" w:rsidRDefault="004C04E4" w:rsidP="004C04E4">
      <w:pPr>
        <w:rPr>
          <w:rFonts w:ascii="仿宋" w:eastAsia="仿宋" w:hAnsi="仿宋"/>
        </w:rPr>
      </w:pPr>
      <w:r w:rsidRPr="00802C5F">
        <w:rPr>
          <w:rFonts w:ascii="仿宋" w:eastAsia="仿宋" w:hAnsi="仿宋"/>
        </w:rPr>
        <w:t>3.1</w:t>
      </w:r>
      <w:r w:rsidRPr="00802C5F">
        <w:rPr>
          <w:rFonts w:ascii="仿宋" w:eastAsia="仿宋" w:hAnsi="仿宋" w:hint="eastAsia"/>
        </w:rPr>
        <w:t xml:space="preserve">  承包人的一般义务和权力</w:t>
      </w:r>
    </w:p>
    <w:p w14:paraId="649089BF" w14:textId="77777777" w:rsidR="004C04E4" w:rsidRPr="00802C5F" w:rsidRDefault="004C04E4" w:rsidP="004C04E4">
      <w:pPr>
        <w:rPr>
          <w:rFonts w:ascii="仿宋" w:eastAsia="仿宋" w:hAnsi="仿宋"/>
        </w:rPr>
      </w:pPr>
      <w:r w:rsidRPr="00802C5F">
        <w:rPr>
          <w:rFonts w:ascii="仿宋" w:eastAsia="仿宋" w:hAnsi="仿宋" w:hint="eastAsia"/>
        </w:rPr>
        <w:t xml:space="preserve">3.1.3  经合同双方商定，承包人应提交的报表类别、名称、要求、报告期、提交的时间和份数：见招标文件的相关要求及承包人在投标文件中的相关内容。                                                  </w:t>
      </w:r>
    </w:p>
    <w:p w14:paraId="18015921" w14:textId="77777777" w:rsidR="004C04E4" w:rsidRPr="00802C5F" w:rsidRDefault="004C04E4" w:rsidP="004C04E4">
      <w:pPr>
        <w:rPr>
          <w:rFonts w:ascii="仿宋" w:eastAsia="仿宋" w:hAnsi="仿宋"/>
        </w:rPr>
      </w:pPr>
      <w:r w:rsidRPr="00802C5F">
        <w:rPr>
          <w:rFonts w:ascii="仿宋" w:eastAsia="仿宋" w:hAnsi="仿宋"/>
        </w:rPr>
        <w:t>3.2</w:t>
      </w:r>
      <w:r w:rsidRPr="00802C5F">
        <w:rPr>
          <w:rFonts w:ascii="仿宋" w:eastAsia="仿宋" w:hAnsi="仿宋" w:hint="eastAsia"/>
        </w:rPr>
        <w:t xml:space="preserve">  项目经理</w:t>
      </w:r>
    </w:p>
    <w:p w14:paraId="06C4FA51" w14:textId="06D1DD20" w:rsidR="004C04E4" w:rsidRPr="00802C5F" w:rsidRDefault="004C04E4" w:rsidP="004C04E4">
      <w:pPr>
        <w:rPr>
          <w:rFonts w:ascii="仿宋" w:eastAsia="仿宋" w:hAnsi="仿宋"/>
        </w:rPr>
      </w:pPr>
      <w:r w:rsidRPr="00802C5F">
        <w:rPr>
          <w:rFonts w:ascii="仿宋" w:eastAsia="仿宋" w:hAnsi="仿宋" w:hint="eastAsia"/>
        </w:rPr>
        <w:t>3.2.1  项目经理姓名：</w:t>
      </w:r>
      <w:r w:rsidR="002A749A" w:rsidRPr="00802C5F">
        <w:rPr>
          <w:rFonts w:ascii="仿宋" w:eastAsia="仿宋" w:hAnsi="仿宋" w:hint="eastAsia"/>
        </w:rPr>
        <w:t xml:space="preserve"> </w:t>
      </w:r>
      <w:r w:rsidRPr="00802C5F">
        <w:rPr>
          <w:rFonts w:ascii="仿宋" w:eastAsia="仿宋" w:hAnsi="仿宋"/>
        </w:rPr>
        <w:t xml:space="preserve">   </w:t>
      </w:r>
    </w:p>
    <w:p w14:paraId="4DC3B929" w14:textId="37A29A34" w:rsidR="004C04E4" w:rsidRPr="00802C5F" w:rsidRDefault="004C04E4" w:rsidP="004C04E4">
      <w:pPr>
        <w:rPr>
          <w:rFonts w:ascii="仿宋" w:eastAsia="仿宋" w:hAnsi="仿宋"/>
        </w:rPr>
      </w:pPr>
      <w:proofErr w:type="gramStart"/>
      <w:r w:rsidRPr="00802C5F">
        <w:rPr>
          <w:rFonts w:ascii="仿宋" w:eastAsia="仿宋" w:hAnsi="仿宋" w:hint="eastAsia"/>
        </w:rPr>
        <w:t>项目常务</w:t>
      </w:r>
      <w:proofErr w:type="gramEnd"/>
      <w:r w:rsidRPr="00802C5F">
        <w:rPr>
          <w:rFonts w:ascii="仿宋" w:eastAsia="仿宋" w:hAnsi="仿宋" w:hint="eastAsia"/>
        </w:rPr>
        <w:t xml:space="preserve">经理：  </w:t>
      </w:r>
      <w:r w:rsidR="002A749A"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p>
    <w:p w14:paraId="68A33B86" w14:textId="77777777" w:rsidR="004C04E4" w:rsidRPr="00802C5F" w:rsidRDefault="004C04E4" w:rsidP="004C04E4">
      <w:pPr>
        <w:rPr>
          <w:rFonts w:ascii="仿宋" w:eastAsia="仿宋" w:hAnsi="仿宋"/>
        </w:rPr>
      </w:pPr>
      <w:r w:rsidRPr="00802C5F">
        <w:rPr>
          <w:rFonts w:ascii="仿宋" w:eastAsia="仿宋" w:hAnsi="仿宋" w:hint="eastAsia"/>
        </w:rPr>
        <w:t xml:space="preserve">项目经理（常务经理）职责：代表承包人行使合同约定的权力，履行合同约定的职责。             </w:t>
      </w:r>
    </w:p>
    <w:p w14:paraId="592F7785" w14:textId="77777777" w:rsidR="004C04E4" w:rsidRPr="00802C5F" w:rsidRDefault="004C04E4" w:rsidP="004C04E4">
      <w:pPr>
        <w:rPr>
          <w:rFonts w:ascii="仿宋" w:eastAsia="仿宋" w:hAnsi="仿宋"/>
        </w:rPr>
      </w:pPr>
      <w:r w:rsidRPr="00802C5F">
        <w:rPr>
          <w:rFonts w:ascii="仿宋" w:eastAsia="仿宋" w:hAnsi="仿宋" w:hint="eastAsia"/>
        </w:rPr>
        <w:t xml:space="preserve">项目经理（常务经理）权限：负责施工承包合同的执行与监督；负责项目部工作包括施工准备阶段、施工阶段、保修阶段的施工管理工作；负责提出施工技术方案、施工进度计划、施工质量保证系统和安全保证体系工作；主持对工程建设有关协作单位的协调工作，协调召开施工方工程例会和专题协调会等。                </w:t>
      </w:r>
    </w:p>
    <w:p w14:paraId="0D08FC1E" w14:textId="77777777" w:rsidR="004C04E4" w:rsidRPr="00802C5F" w:rsidRDefault="004C04E4" w:rsidP="004C04E4">
      <w:pPr>
        <w:rPr>
          <w:rFonts w:ascii="仿宋" w:eastAsia="仿宋" w:hAnsi="仿宋"/>
        </w:rPr>
      </w:pPr>
      <w:r w:rsidRPr="00802C5F">
        <w:rPr>
          <w:rFonts w:ascii="仿宋" w:eastAsia="仿宋" w:hAnsi="仿宋" w:hint="eastAsia"/>
        </w:rPr>
        <w:t>因擅自更换项目经理或项目经理兼职其它项目经理的违约约定：承包人与发包人签订施工总承包合同后，原则上不允许更换项目负责人。遇特殊情况者，承包人须推选符合规定的建造师人选担任项目负责人，并提前</w:t>
      </w:r>
      <w:r w:rsidRPr="00802C5F">
        <w:rPr>
          <w:rFonts w:ascii="仿宋" w:eastAsia="仿宋" w:hAnsi="仿宋"/>
        </w:rPr>
        <w:t>7天</w:t>
      </w:r>
      <w:r w:rsidRPr="00802C5F">
        <w:rPr>
          <w:rFonts w:ascii="仿宋" w:eastAsia="仿宋" w:hAnsi="仿宋" w:hint="eastAsia"/>
        </w:rPr>
        <w:t>以承包人名义且由其法定代表人或其授权代表签字的书面形式通知发包人，承包人在征得发包人同意并到相关部门办理有关手续后，方可进行更换。项目负责人的接替人员的资格、资历、业务水平和能力均不得低于被替换人员，接替人员应在发包人书面同意后的次日到岗工作。承包人未经发包人书面同意不得随意调换项目负责人或为其增加与本项目无关的工作内容。否则，发包人有权要求项目负责人重返岗位及</w:t>
      </w:r>
      <w:r w:rsidRPr="00802C5F">
        <w:rPr>
          <w:rFonts w:ascii="仿宋" w:eastAsia="仿宋" w:hAnsi="仿宋"/>
        </w:rPr>
        <w:t>/</w:t>
      </w:r>
      <w:r w:rsidRPr="00802C5F">
        <w:rPr>
          <w:rFonts w:ascii="仿宋" w:eastAsia="仿宋" w:hAnsi="仿宋" w:hint="eastAsia"/>
        </w:rPr>
        <w:t>或要求承包人不再为其增加与本项目无关的工作内容，并有权要求承包人每发生一次向发包人支付</w:t>
      </w:r>
      <w:r w:rsidRPr="00802C5F">
        <w:rPr>
          <w:rFonts w:ascii="仿宋" w:eastAsia="仿宋" w:hAnsi="仿宋"/>
        </w:rPr>
        <w:t xml:space="preserve"> </w:t>
      </w:r>
      <w:r w:rsidRPr="00802C5F">
        <w:rPr>
          <w:rFonts w:ascii="仿宋" w:eastAsia="仿宋" w:hAnsi="仿宋" w:hint="eastAsia"/>
        </w:rPr>
        <w:t>30</w:t>
      </w:r>
      <w:r w:rsidRPr="00802C5F">
        <w:rPr>
          <w:rFonts w:ascii="仿宋" w:eastAsia="仿宋" w:hAnsi="仿宋"/>
        </w:rPr>
        <w:t xml:space="preserve"> </w:t>
      </w:r>
      <w:r w:rsidRPr="00802C5F">
        <w:rPr>
          <w:rFonts w:ascii="仿宋" w:eastAsia="仿宋" w:hAnsi="仿宋" w:hint="eastAsia"/>
        </w:rPr>
        <w:t>万元的违约金。</w:t>
      </w:r>
      <w:proofErr w:type="gramStart"/>
      <w:r w:rsidRPr="00802C5F">
        <w:rPr>
          <w:rFonts w:ascii="仿宋" w:eastAsia="仿宋" w:hAnsi="仿宋" w:hint="eastAsia"/>
        </w:rPr>
        <w:t>若项目</w:t>
      </w:r>
      <w:proofErr w:type="gramEnd"/>
      <w:r w:rsidRPr="00802C5F">
        <w:rPr>
          <w:rFonts w:ascii="仿宋" w:eastAsia="仿宋" w:hAnsi="仿宋" w:hint="eastAsia"/>
        </w:rPr>
        <w:t>负责人还是不能重返岗位的，发包人有权解除本合同且不承担任何责任。</w:t>
      </w:r>
    </w:p>
    <w:p w14:paraId="2CBCB35C" w14:textId="77777777" w:rsidR="004C04E4" w:rsidRPr="00802C5F" w:rsidRDefault="004C04E4" w:rsidP="004C04E4">
      <w:pPr>
        <w:rPr>
          <w:rFonts w:ascii="仿宋" w:eastAsia="仿宋" w:hAnsi="仿宋"/>
        </w:rPr>
      </w:pPr>
    </w:p>
    <w:p w14:paraId="5E39AD8E" w14:textId="77777777" w:rsidR="004C04E4" w:rsidRPr="00802C5F" w:rsidRDefault="004C04E4" w:rsidP="004C04E4">
      <w:pPr>
        <w:rPr>
          <w:rFonts w:ascii="仿宋" w:eastAsia="仿宋" w:hAnsi="仿宋"/>
        </w:rPr>
      </w:pPr>
      <w:r w:rsidRPr="00802C5F">
        <w:rPr>
          <w:rFonts w:ascii="仿宋" w:eastAsia="仿宋" w:hAnsi="仿宋" w:hint="eastAsia"/>
        </w:rPr>
        <w:t>项目经理每月在现场时间未达到合同约定天数的，每少一天应向发包人支付违约金2000元。</w:t>
      </w:r>
    </w:p>
    <w:p w14:paraId="65C41852" w14:textId="77777777" w:rsidR="004C04E4" w:rsidRPr="00802C5F" w:rsidRDefault="004C04E4" w:rsidP="004C04E4">
      <w:pPr>
        <w:rPr>
          <w:rFonts w:ascii="仿宋" w:eastAsia="仿宋" w:hAnsi="仿宋"/>
        </w:rPr>
      </w:pPr>
      <w:r w:rsidRPr="00802C5F">
        <w:rPr>
          <w:rFonts w:ascii="仿宋" w:eastAsia="仿宋" w:hAnsi="仿宋" w:hint="eastAsia"/>
        </w:rPr>
        <w:t>3.8  分包</w:t>
      </w:r>
    </w:p>
    <w:p w14:paraId="2EE5E5AB" w14:textId="77777777" w:rsidR="004C04E4" w:rsidRPr="00802C5F" w:rsidRDefault="004C04E4" w:rsidP="004C04E4">
      <w:pPr>
        <w:rPr>
          <w:rFonts w:ascii="仿宋" w:eastAsia="仿宋" w:hAnsi="仿宋"/>
        </w:rPr>
      </w:pPr>
      <w:r w:rsidRPr="00802C5F">
        <w:rPr>
          <w:rFonts w:ascii="仿宋" w:eastAsia="仿宋" w:hAnsi="仿宋" w:hint="eastAsia"/>
        </w:rPr>
        <w:t>3.8.1  分包约定</w:t>
      </w:r>
    </w:p>
    <w:p w14:paraId="44A8AFD5" w14:textId="77777777" w:rsidR="004C04E4" w:rsidRPr="00802C5F" w:rsidRDefault="004C04E4" w:rsidP="004C04E4">
      <w:pPr>
        <w:rPr>
          <w:rFonts w:ascii="仿宋" w:eastAsia="仿宋" w:hAnsi="仿宋"/>
        </w:rPr>
      </w:pPr>
      <w:r w:rsidRPr="00802C5F">
        <w:rPr>
          <w:rFonts w:ascii="仿宋" w:eastAsia="仿宋" w:hAnsi="仿宋" w:hint="eastAsia"/>
        </w:rPr>
        <w:t xml:space="preserve">约定的分包工作事项：无                                            </w:t>
      </w:r>
    </w:p>
    <w:p w14:paraId="166E48A3" w14:textId="77777777" w:rsidR="004C04E4" w:rsidRPr="00802C5F" w:rsidRDefault="004C04E4" w:rsidP="004C04E4">
      <w:pPr>
        <w:rPr>
          <w:rFonts w:ascii="仿宋" w:eastAsia="仿宋" w:hAnsi="仿宋"/>
        </w:rPr>
      </w:pPr>
      <w:r w:rsidRPr="00802C5F">
        <w:rPr>
          <w:rFonts w:ascii="仿宋" w:eastAsia="仿宋" w:hAnsi="仿宋" w:hint="eastAsia"/>
        </w:rPr>
        <w:lastRenderedPageBreak/>
        <w:t>第4条</w:t>
      </w:r>
      <w:r w:rsidRPr="00802C5F">
        <w:rPr>
          <w:rFonts w:ascii="仿宋" w:eastAsia="仿宋" w:hAnsi="仿宋"/>
        </w:rPr>
        <w:t xml:space="preserve"> </w:t>
      </w:r>
      <w:r w:rsidRPr="00802C5F">
        <w:rPr>
          <w:rFonts w:ascii="仿宋" w:eastAsia="仿宋" w:hAnsi="仿宋" w:hint="eastAsia"/>
        </w:rPr>
        <w:t xml:space="preserve"> 进度计划、延误和暂停</w:t>
      </w:r>
    </w:p>
    <w:p w14:paraId="1FE548EB"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.1</w:t>
      </w:r>
      <w:r w:rsidRPr="00802C5F">
        <w:rPr>
          <w:rFonts w:ascii="仿宋" w:eastAsia="仿宋" w:hAnsi="仿宋" w:hint="eastAsia"/>
        </w:rPr>
        <w:t xml:space="preserve">  项目进度计划</w:t>
      </w:r>
    </w:p>
    <w:p w14:paraId="3A2B1F96"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.1.1</w:t>
      </w:r>
      <w:r w:rsidRPr="00802C5F">
        <w:rPr>
          <w:rFonts w:ascii="仿宋" w:eastAsia="仿宋" w:hAnsi="仿宋" w:hint="eastAsia"/>
        </w:rPr>
        <w:t xml:space="preserve">  项目进度计划中的关键路径及关键路径变化的确定原则：承包人书面上报，工程监理、发包人审核确认。</w:t>
      </w:r>
    </w:p>
    <w:p w14:paraId="23678A85" w14:textId="77777777" w:rsidR="004C04E4" w:rsidRPr="00802C5F" w:rsidRDefault="004C04E4" w:rsidP="004C04E4">
      <w:pPr>
        <w:rPr>
          <w:rFonts w:ascii="仿宋" w:eastAsia="仿宋" w:hAnsi="仿宋"/>
        </w:rPr>
      </w:pPr>
      <w:r w:rsidRPr="00802C5F">
        <w:rPr>
          <w:rFonts w:ascii="仿宋" w:eastAsia="仿宋" w:hAnsi="仿宋" w:hint="eastAsia"/>
        </w:rPr>
        <w:tab/>
        <w:t xml:space="preserve">   承包人提交项目进度计划的份数和时间：   开工</w:t>
      </w:r>
      <w:r w:rsidRPr="00802C5F">
        <w:rPr>
          <w:rFonts w:ascii="仿宋" w:eastAsia="仿宋" w:hAnsi="仿宋"/>
        </w:rPr>
        <w:t>前</w:t>
      </w:r>
      <w:r w:rsidRPr="00802C5F">
        <w:rPr>
          <w:rFonts w:ascii="仿宋" w:eastAsia="仿宋" w:hAnsi="仿宋" w:hint="eastAsia"/>
        </w:rPr>
        <w:t>14天</w:t>
      </w:r>
      <w:r w:rsidRPr="00802C5F">
        <w:rPr>
          <w:rFonts w:ascii="仿宋" w:eastAsia="仿宋" w:hAnsi="仿宋"/>
        </w:rPr>
        <w:t>提交，4份</w:t>
      </w:r>
      <w:r w:rsidRPr="00802C5F">
        <w:rPr>
          <w:rFonts w:ascii="仿宋" w:eastAsia="仿宋" w:hAnsi="仿宋" w:hint="eastAsia"/>
        </w:rPr>
        <w:t xml:space="preserve">     </w:t>
      </w:r>
    </w:p>
    <w:p w14:paraId="5639DFAA" w14:textId="77777777" w:rsidR="004C04E4" w:rsidRPr="00802C5F" w:rsidRDefault="004C04E4" w:rsidP="004C04E4">
      <w:pPr>
        <w:rPr>
          <w:rFonts w:ascii="仿宋" w:eastAsia="仿宋" w:hAnsi="仿宋"/>
        </w:rPr>
      </w:pPr>
      <w:r w:rsidRPr="00802C5F">
        <w:rPr>
          <w:rFonts w:ascii="仿宋" w:eastAsia="仿宋" w:hAnsi="仿宋"/>
        </w:rPr>
        <w:t>4.</w:t>
      </w:r>
      <w:r w:rsidRPr="00802C5F">
        <w:rPr>
          <w:rFonts w:ascii="仿宋" w:eastAsia="仿宋" w:hAnsi="仿宋" w:hint="eastAsia"/>
        </w:rPr>
        <w:t>3  采购进度计划</w:t>
      </w:r>
    </w:p>
    <w:p w14:paraId="05466450" w14:textId="77777777" w:rsidR="004C04E4" w:rsidRPr="00802C5F" w:rsidRDefault="004C04E4" w:rsidP="004C04E4">
      <w:pPr>
        <w:rPr>
          <w:rFonts w:ascii="仿宋" w:eastAsia="仿宋" w:hAnsi="仿宋"/>
        </w:rPr>
      </w:pPr>
      <w:r w:rsidRPr="00802C5F">
        <w:rPr>
          <w:rFonts w:ascii="仿宋" w:eastAsia="仿宋" w:hAnsi="仿宋" w:hint="eastAsia"/>
        </w:rPr>
        <w:t xml:space="preserve">4.3.1  采购进度计划提交的份数和日期：  承包人在开工前14天提交，4份    </w:t>
      </w:r>
    </w:p>
    <w:p w14:paraId="78830596" w14:textId="77777777" w:rsidR="004C04E4" w:rsidRPr="00802C5F" w:rsidRDefault="004C04E4" w:rsidP="004C04E4">
      <w:pPr>
        <w:rPr>
          <w:rFonts w:ascii="仿宋" w:eastAsia="仿宋" w:hAnsi="仿宋"/>
        </w:rPr>
      </w:pPr>
      <w:r w:rsidRPr="00802C5F">
        <w:rPr>
          <w:rFonts w:ascii="仿宋" w:eastAsia="仿宋" w:hAnsi="仿宋" w:hint="eastAsia"/>
        </w:rPr>
        <w:t xml:space="preserve">4.3.2  采购开始日期： 根据承包人提交的经发包人确认的采购计划中的约定。                     </w:t>
      </w:r>
    </w:p>
    <w:p w14:paraId="557A31FE" w14:textId="77777777" w:rsidR="004C04E4" w:rsidRPr="00802C5F" w:rsidRDefault="004C04E4" w:rsidP="004C04E4">
      <w:pPr>
        <w:rPr>
          <w:rFonts w:ascii="仿宋" w:eastAsia="仿宋" w:hAnsi="仿宋"/>
        </w:rPr>
      </w:pPr>
      <w:r w:rsidRPr="00802C5F">
        <w:rPr>
          <w:rFonts w:ascii="仿宋" w:eastAsia="仿宋" w:hAnsi="仿宋" w:hint="eastAsia"/>
        </w:rPr>
        <w:t>4.4   施工进度计划</w:t>
      </w:r>
    </w:p>
    <w:p w14:paraId="4BDCC9B2" w14:textId="77777777" w:rsidR="004C04E4" w:rsidRPr="00802C5F" w:rsidRDefault="004C04E4" w:rsidP="004C04E4">
      <w:pPr>
        <w:rPr>
          <w:rFonts w:ascii="仿宋" w:eastAsia="仿宋" w:hAnsi="仿宋"/>
        </w:rPr>
      </w:pPr>
      <w:r w:rsidRPr="00802C5F">
        <w:rPr>
          <w:rFonts w:ascii="仿宋" w:eastAsia="仿宋" w:hAnsi="仿宋" w:hint="eastAsia"/>
        </w:rPr>
        <w:t>4.4.1  施工进度计划（以表格或文字表述）</w:t>
      </w:r>
    </w:p>
    <w:p w14:paraId="70328522" w14:textId="77777777" w:rsidR="004C04E4" w:rsidRPr="00802C5F" w:rsidRDefault="004C04E4" w:rsidP="004C04E4">
      <w:pPr>
        <w:rPr>
          <w:rFonts w:ascii="仿宋" w:eastAsia="仿宋" w:hAnsi="仿宋"/>
        </w:rPr>
      </w:pPr>
      <w:r w:rsidRPr="00802C5F">
        <w:rPr>
          <w:rFonts w:ascii="仿宋" w:eastAsia="仿宋" w:hAnsi="仿宋" w:hint="eastAsia"/>
        </w:rPr>
        <w:t>提交关键单项工程施工计划的名称、份数和时间：    开工</w:t>
      </w:r>
      <w:r w:rsidRPr="00802C5F">
        <w:rPr>
          <w:rFonts w:ascii="仿宋" w:eastAsia="仿宋" w:hAnsi="仿宋"/>
        </w:rPr>
        <w:t>前</w:t>
      </w:r>
      <w:r w:rsidRPr="00802C5F">
        <w:rPr>
          <w:rFonts w:ascii="仿宋" w:eastAsia="仿宋" w:hAnsi="仿宋" w:hint="eastAsia"/>
        </w:rPr>
        <w:t>14天</w:t>
      </w:r>
      <w:r w:rsidRPr="00802C5F">
        <w:rPr>
          <w:rFonts w:ascii="仿宋" w:eastAsia="仿宋" w:hAnsi="仿宋"/>
        </w:rPr>
        <w:t>提交，4份</w:t>
      </w:r>
      <w:r w:rsidRPr="00802C5F">
        <w:rPr>
          <w:rFonts w:ascii="仿宋" w:eastAsia="仿宋" w:hAnsi="仿宋" w:hint="eastAsia"/>
        </w:rPr>
        <w:t xml:space="preserve">     </w:t>
      </w:r>
    </w:p>
    <w:p w14:paraId="5D2A5087" w14:textId="77777777" w:rsidR="004C04E4" w:rsidRPr="00802C5F" w:rsidRDefault="004C04E4" w:rsidP="004C04E4">
      <w:pPr>
        <w:rPr>
          <w:rFonts w:ascii="仿宋" w:eastAsia="仿宋" w:hAnsi="仿宋"/>
        </w:rPr>
      </w:pPr>
      <w:r w:rsidRPr="00802C5F">
        <w:rPr>
          <w:rFonts w:ascii="仿宋" w:eastAsia="仿宋" w:hAnsi="仿宋" w:hint="eastAsia"/>
        </w:rPr>
        <w:t>提交关键分部分项工程施工计划的名称、份数和时间： 开工</w:t>
      </w:r>
      <w:r w:rsidRPr="00802C5F">
        <w:rPr>
          <w:rFonts w:ascii="仿宋" w:eastAsia="仿宋" w:hAnsi="仿宋"/>
        </w:rPr>
        <w:t>前</w:t>
      </w:r>
      <w:r w:rsidRPr="00802C5F">
        <w:rPr>
          <w:rFonts w:ascii="仿宋" w:eastAsia="仿宋" w:hAnsi="仿宋" w:hint="eastAsia"/>
        </w:rPr>
        <w:t>14天</w:t>
      </w:r>
      <w:r w:rsidRPr="00802C5F">
        <w:rPr>
          <w:rFonts w:ascii="仿宋" w:eastAsia="仿宋" w:hAnsi="仿宋"/>
        </w:rPr>
        <w:t>提交，4份</w:t>
      </w:r>
      <w:r w:rsidRPr="00802C5F">
        <w:rPr>
          <w:rFonts w:ascii="仿宋" w:eastAsia="仿宋" w:hAnsi="仿宋" w:hint="eastAsia"/>
        </w:rPr>
        <w:t xml:space="preserve">  </w:t>
      </w:r>
    </w:p>
    <w:p w14:paraId="3B602987" w14:textId="77777777" w:rsidR="004C04E4" w:rsidRPr="00802C5F" w:rsidRDefault="004C04E4" w:rsidP="004C04E4">
      <w:pPr>
        <w:rPr>
          <w:rFonts w:ascii="仿宋" w:eastAsia="仿宋" w:hAnsi="仿宋"/>
        </w:rPr>
      </w:pPr>
      <w:r w:rsidRPr="00802C5F">
        <w:rPr>
          <w:rFonts w:ascii="仿宋" w:eastAsia="仿宋" w:hAnsi="仿宋" w:hint="eastAsia"/>
        </w:rPr>
        <w:t>4.5  误期赔偿</w:t>
      </w:r>
    </w:p>
    <w:p w14:paraId="7325FBC1" w14:textId="77777777" w:rsidR="004C04E4" w:rsidRPr="00802C5F" w:rsidRDefault="004C04E4" w:rsidP="004C04E4">
      <w:pPr>
        <w:rPr>
          <w:rFonts w:ascii="仿宋" w:eastAsia="仿宋" w:hAnsi="仿宋"/>
        </w:rPr>
      </w:pPr>
      <w:r w:rsidRPr="00802C5F">
        <w:rPr>
          <w:rFonts w:ascii="仿宋" w:eastAsia="仿宋" w:hAnsi="仿宋" w:hint="eastAsia"/>
        </w:rPr>
        <w:t>因承包人原因使竣工日期延误，每延误1日的误期赔偿金额为合同协议书的合同价格的万分之二。</w:t>
      </w:r>
    </w:p>
    <w:p w14:paraId="1338018B"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5</w:t>
      </w:r>
      <w:r w:rsidRPr="00802C5F">
        <w:rPr>
          <w:rFonts w:ascii="仿宋" w:eastAsia="仿宋" w:hAnsi="仿宋" w:hint="eastAsia"/>
        </w:rPr>
        <w:t>条  技术与设计</w:t>
      </w:r>
    </w:p>
    <w:p w14:paraId="669FF0A9" w14:textId="77777777" w:rsidR="004C04E4" w:rsidRPr="00802C5F" w:rsidRDefault="004C04E4" w:rsidP="004C04E4">
      <w:pPr>
        <w:rPr>
          <w:rFonts w:ascii="仿宋" w:eastAsia="仿宋" w:hAnsi="仿宋"/>
        </w:rPr>
      </w:pPr>
      <w:r w:rsidRPr="00802C5F">
        <w:rPr>
          <w:rFonts w:ascii="仿宋" w:eastAsia="仿宋" w:hAnsi="仿宋" w:hint="eastAsia"/>
        </w:rPr>
        <w:t>5.1  生产工艺技术、建筑艺术造型</w:t>
      </w:r>
    </w:p>
    <w:p w14:paraId="20E061F5" w14:textId="77777777" w:rsidR="004C04E4" w:rsidRPr="00802C5F" w:rsidRDefault="004C04E4" w:rsidP="004C04E4">
      <w:pPr>
        <w:rPr>
          <w:rFonts w:ascii="仿宋" w:eastAsia="仿宋" w:hAnsi="仿宋"/>
        </w:rPr>
      </w:pPr>
      <w:r w:rsidRPr="00802C5F">
        <w:rPr>
          <w:rFonts w:ascii="仿宋" w:eastAsia="仿宋" w:hAnsi="仿宋" w:hint="eastAsia"/>
        </w:rPr>
        <w:t>5.1.1  承包人提供的生产工艺技术和（或）建筑设计方案</w:t>
      </w:r>
    </w:p>
    <w:p w14:paraId="5B1AB052" w14:textId="77777777" w:rsidR="004C04E4" w:rsidRPr="00802C5F" w:rsidRDefault="004C04E4" w:rsidP="004C04E4">
      <w:pPr>
        <w:rPr>
          <w:rFonts w:ascii="仿宋" w:eastAsia="仿宋" w:hAnsi="仿宋"/>
        </w:rPr>
      </w:pPr>
      <w:r w:rsidRPr="00802C5F">
        <w:rPr>
          <w:rFonts w:ascii="仿宋" w:eastAsia="仿宋" w:hAnsi="仿宋" w:hint="eastAsia"/>
        </w:rPr>
        <w:t>根据工程考核特点，在以下类型中选择其一，作为双方的约定。</w:t>
      </w:r>
    </w:p>
    <w:p w14:paraId="29EB1C19" w14:textId="77777777" w:rsidR="004C04E4" w:rsidRPr="00802C5F" w:rsidRDefault="004C04E4" w:rsidP="004C04E4">
      <w:pPr>
        <w:rPr>
          <w:rFonts w:ascii="仿宋" w:eastAsia="仿宋" w:hAnsi="仿宋"/>
        </w:rPr>
      </w:pPr>
      <w:r w:rsidRPr="00802C5F">
        <w:rPr>
          <w:rFonts w:ascii="仿宋" w:eastAsia="仿宋" w:hAnsi="仿宋" w:hint="eastAsia"/>
        </w:rPr>
        <w:t>按工程量考核，工程考核保证值和（或）使用功能说明：</w:t>
      </w:r>
    </w:p>
    <w:p w14:paraId="3BA1AA8C" w14:textId="77777777" w:rsidR="004C04E4" w:rsidRPr="00802C5F" w:rsidRDefault="004C04E4" w:rsidP="004C04E4">
      <w:pPr>
        <w:rPr>
          <w:rFonts w:ascii="仿宋" w:eastAsia="仿宋" w:hAnsi="仿宋"/>
        </w:rPr>
      </w:pPr>
      <w:r w:rsidRPr="00802C5F">
        <w:rPr>
          <w:rFonts w:ascii="仿宋" w:eastAsia="仿宋" w:hAnsi="仿宋" w:hint="eastAsia"/>
        </w:rPr>
        <w:t xml:space="preserve">  ／                                                               </w:t>
      </w:r>
    </w:p>
    <w:p w14:paraId="441890EE" w14:textId="77777777" w:rsidR="004C04E4" w:rsidRPr="00802C5F" w:rsidRDefault="004C04E4" w:rsidP="004C04E4">
      <w:pPr>
        <w:rPr>
          <w:rFonts w:ascii="仿宋" w:eastAsia="仿宋" w:hAnsi="仿宋"/>
        </w:rPr>
      </w:pPr>
      <w:r w:rsidRPr="00802C5F">
        <w:rPr>
          <w:rFonts w:ascii="仿宋" w:eastAsia="仿宋" w:hAnsi="仿宋" w:hint="eastAsia"/>
        </w:rPr>
        <w:t>按单项工程考核，各单项工程考核保证值和（或）使用功能说明：</w:t>
      </w:r>
    </w:p>
    <w:p w14:paraId="7D7CCCA7" w14:textId="77777777" w:rsidR="004C04E4" w:rsidRPr="00802C5F" w:rsidRDefault="004C04E4" w:rsidP="004C04E4">
      <w:pPr>
        <w:rPr>
          <w:rFonts w:ascii="仿宋" w:eastAsia="仿宋" w:hAnsi="仿宋"/>
        </w:rPr>
      </w:pPr>
      <w:r w:rsidRPr="00802C5F">
        <w:rPr>
          <w:rFonts w:ascii="仿宋" w:eastAsia="仿宋" w:hAnsi="仿宋" w:hint="eastAsia"/>
        </w:rPr>
        <w:t xml:space="preserve">                                                                  </w:t>
      </w:r>
    </w:p>
    <w:p w14:paraId="37C42CD6" w14:textId="77777777" w:rsidR="004C04E4" w:rsidRPr="00802C5F" w:rsidRDefault="004C04E4" w:rsidP="004C04E4">
      <w:pPr>
        <w:rPr>
          <w:rFonts w:ascii="仿宋" w:eastAsia="仿宋" w:hAnsi="仿宋"/>
        </w:rPr>
      </w:pPr>
      <w:r w:rsidRPr="00802C5F">
        <w:rPr>
          <w:rFonts w:ascii="仿宋" w:eastAsia="仿宋" w:hAnsi="仿宋" w:hint="eastAsia"/>
        </w:rPr>
        <w:t>5.1.2  发包人提供生产工艺技术和（或）建筑设计方案</w:t>
      </w:r>
    </w:p>
    <w:p w14:paraId="7BF8E57B" w14:textId="77777777" w:rsidR="004C04E4" w:rsidRPr="00802C5F" w:rsidRDefault="004C04E4" w:rsidP="004C04E4">
      <w:pPr>
        <w:rPr>
          <w:rFonts w:ascii="仿宋" w:eastAsia="仿宋" w:hAnsi="仿宋"/>
        </w:rPr>
      </w:pPr>
      <w:r w:rsidRPr="00802C5F">
        <w:rPr>
          <w:rFonts w:ascii="仿宋" w:eastAsia="仿宋" w:hAnsi="仿宋" w:hint="eastAsia"/>
        </w:rPr>
        <w:t>其中，</w:t>
      </w:r>
    </w:p>
    <w:p w14:paraId="1688946D" w14:textId="77777777" w:rsidR="004C04E4" w:rsidRPr="00802C5F" w:rsidRDefault="004C04E4" w:rsidP="004C04E4">
      <w:pPr>
        <w:rPr>
          <w:rFonts w:ascii="仿宋" w:eastAsia="仿宋" w:hAnsi="仿宋"/>
        </w:rPr>
      </w:pPr>
      <w:r w:rsidRPr="00802C5F">
        <w:rPr>
          <w:rFonts w:ascii="仿宋" w:eastAsia="仿宋" w:hAnsi="仿宋" w:hint="eastAsia"/>
        </w:rPr>
        <w:t>发包人应承担的工程和（或）单项工程试运行考核保证值和（或）使用功能说明如下：按设计要求。</w:t>
      </w:r>
    </w:p>
    <w:p w14:paraId="10B2CD14" w14:textId="77777777" w:rsidR="004C04E4" w:rsidRPr="00802C5F" w:rsidRDefault="004C04E4" w:rsidP="004C04E4">
      <w:pPr>
        <w:rPr>
          <w:rFonts w:ascii="仿宋" w:eastAsia="仿宋" w:hAnsi="仿宋"/>
        </w:rPr>
      </w:pPr>
      <w:r w:rsidRPr="00802C5F">
        <w:rPr>
          <w:rFonts w:ascii="仿宋" w:eastAsia="仿宋" w:hAnsi="仿宋" w:hint="eastAsia"/>
        </w:rPr>
        <w:t>承包人应承担的工程和（或）单项工程试运行考核保证值和（或）使用功能说明如下：按设计要求。</w:t>
      </w:r>
    </w:p>
    <w:p w14:paraId="36722393" w14:textId="77777777" w:rsidR="004C04E4" w:rsidRPr="00802C5F" w:rsidRDefault="004C04E4" w:rsidP="004C04E4">
      <w:pPr>
        <w:rPr>
          <w:rFonts w:ascii="仿宋" w:eastAsia="仿宋" w:hAnsi="仿宋"/>
        </w:rPr>
      </w:pPr>
      <w:r w:rsidRPr="00802C5F">
        <w:rPr>
          <w:rFonts w:ascii="仿宋" w:eastAsia="仿宋" w:hAnsi="仿宋"/>
        </w:rPr>
        <w:t>5.</w:t>
      </w:r>
      <w:r w:rsidRPr="00802C5F">
        <w:rPr>
          <w:rFonts w:ascii="仿宋" w:eastAsia="仿宋" w:hAnsi="仿宋" w:hint="eastAsia"/>
        </w:rPr>
        <w:t>2</w:t>
      </w:r>
      <w:r w:rsidRPr="00802C5F">
        <w:rPr>
          <w:rFonts w:ascii="仿宋" w:eastAsia="仿宋" w:hAnsi="仿宋"/>
        </w:rPr>
        <w:t xml:space="preserve">  </w:t>
      </w:r>
      <w:r w:rsidRPr="00802C5F">
        <w:rPr>
          <w:rFonts w:ascii="仿宋" w:eastAsia="仿宋" w:hAnsi="仿宋" w:hint="eastAsia"/>
        </w:rPr>
        <w:t>设计</w:t>
      </w:r>
    </w:p>
    <w:p w14:paraId="53CB97CA" w14:textId="77777777" w:rsidR="004C04E4" w:rsidRPr="00802C5F" w:rsidRDefault="004C04E4" w:rsidP="004C04E4">
      <w:pPr>
        <w:rPr>
          <w:rFonts w:ascii="仿宋" w:eastAsia="仿宋" w:hAnsi="仿宋"/>
        </w:rPr>
      </w:pPr>
      <w:r w:rsidRPr="00802C5F">
        <w:rPr>
          <w:rFonts w:ascii="仿宋" w:eastAsia="仿宋" w:hAnsi="仿宋" w:hint="eastAsia"/>
        </w:rPr>
        <w:t>5.2</w:t>
      </w:r>
      <w:r w:rsidRPr="00802C5F">
        <w:rPr>
          <w:rFonts w:ascii="仿宋" w:eastAsia="仿宋" w:hAnsi="仿宋"/>
        </w:rPr>
        <w:t>.1</w:t>
      </w:r>
      <w:r w:rsidRPr="00802C5F">
        <w:rPr>
          <w:rFonts w:ascii="仿宋" w:eastAsia="仿宋" w:hAnsi="仿宋" w:hint="eastAsia"/>
        </w:rPr>
        <w:t xml:space="preserve">   发包人的义务</w:t>
      </w:r>
    </w:p>
    <w:p w14:paraId="448B14F9" w14:textId="77777777" w:rsidR="004C04E4" w:rsidRPr="00802C5F" w:rsidRDefault="004C04E4" w:rsidP="004C04E4">
      <w:pPr>
        <w:rPr>
          <w:rFonts w:ascii="仿宋" w:eastAsia="仿宋" w:hAnsi="仿宋"/>
        </w:rPr>
      </w:pPr>
      <w:r w:rsidRPr="00802C5F">
        <w:rPr>
          <w:rFonts w:ascii="仿宋" w:eastAsia="仿宋" w:hAnsi="仿宋" w:hint="eastAsia"/>
        </w:rPr>
        <w:t>（1）提供项目基础资料。发包人提供的项目基础资料的类别、内容、份数和时间：</w:t>
      </w:r>
    </w:p>
    <w:p w14:paraId="26B06036" w14:textId="77777777" w:rsidR="004C04E4" w:rsidRPr="00802C5F" w:rsidRDefault="004C04E4" w:rsidP="004C04E4">
      <w:pPr>
        <w:rPr>
          <w:rFonts w:ascii="仿宋" w:eastAsia="仿宋" w:hAnsi="仿宋"/>
        </w:rPr>
      </w:pPr>
      <w:r w:rsidRPr="00802C5F">
        <w:rPr>
          <w:rFonts w:ascii="仿宋" w:eastAsia="仿宋" w:hAnsi="仿宋"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2831"/>
        <w:gridCol w:w="2552"/>
        <w:gridCol w:w="963"/>
      </w:tblGrid>
      <w:tr w:rsidR="004C04E4" w:rsidRPr="00802C5F" w14:paraId="5840BF07" w14:textId="77777777" w:rsidTr="000E1EBB">
        <w:trPr>
          <w:trHeight w:val="299"/>
          <w:jc w:val="center"/>
        </w:trPr>
        <w:tc>
          <w:tcPr>
            <w:tcW w:w="679" w:type="dxa"/>
          </w:tcPr>
          <w:p w14:paraId="5767C398" w14:textId="77777777" w:rsidR="004C04E4" w:rsidRPr="00802C5F" w:rsidRDefault="004C04E4" w:rsidP="004C04E4">
            <w:pPr>
              <w:rPr>
                <w:rFonts w:ascii="仿宋" w:eastAsia="仿宋" w:hAnsi="仿宋"/>
              </w:rPr>
            </w:pPr>
          </w:p>
        </w:tc>
        <w:tc>
          <w:tcPr>
            <w:tcW w:w="2831" w:type="dxa"/>
          </w:tcPr>
          <w:p w14:paraId="42C77F1A" w14:textId="77777777" w:rsidR="004C04E4" w:rsidRPr="00802C5F" w:rsidRDefault="004C04E4" w:rsidP="004C04E4">
            <w:pPr>
              <w:rPr>
                <w:rFonts w:ascii="仿宋" w:eastAsia="仿宋" w:hAnsi="仿宋"/>
              </w:rPr>
            </w:pPr>
            <w:r w:rsidRPr="00802C5F">
              <w:rPr>
                <w:rFonts w:ascii="仿宋" w:eastAsia="仿宋" w:hAnsi="仿宋" w:hint="eastAsia"/>
              </w:rPr>
              <w:t>资料名称</w:t>
            </w:r>
          </w:p>
        </w:tc>
        <w:tc>
          <w:tcPr>
            <w:tcW w:w="2552" w:type="dxa"/>
          </w:tcPr>
          <w:p w14:paraId="7A63DCF6" w14:textId="77777777" w:rsidR="004C04E4" w:rsidRPr="00802C5F" w:rsidRDefault="004C04E4" w:rsidP="004C04E4">
            <w:pPr>
              <w:rPr>
                <w:rFonts w:ascii="仿宋" w:eastAsia="仿宋" w:hAnsi="仿宋"/>
              </w:rPr>
            </w:pPr>
            <w:r w:rsidRPr="00802C5F">
              <w:rPr>
                <w:rFonts w:ascii="仿宋" w:eastAsia="仿宋" w:hAnsi="仿宋" w:hint="eastAsia"/>
              </w:rPr>
              <w:t>时间</w:t>
            </w:r>
          </w:p>
        </w:tc>
        <w:tc>
          <w:tcPr>
            <w:tcW w:w="963" w:type="dxa"/>
          </w:tcPr>
          <w:p w14:paraId="6420C55F" w14:textId="77777777" w:rsidR="004C04E4" w:rsidRPr="00802C5F" w:rsidRDefault="004C04E4" w:rsidP="004C04E4">
            <w:pPr>
              <w:rPr>
                <w:rFonts w:ascii="仿宋" w:eastAsia="仿宋" w:hAnsi="仿宋"/>
              </w:rPr>
            </w:pPr>
            <w:r w:rsidRPr="00802C5F">
              <w:rPr>
                <w:rFonts w:ascii="仿宋" w:eastAsia="仿宋" w:hAnsi="仿宋" w:hint="eastAsia"/>
              </w:rPr>
              <w:t>份数</w:t>
            </w:r>
          </w:p>
        </w:tc>
      </w:tr>
      <w:tr w:rsidR="004C04E4" w:rsidRPr="00802C5F" w14:paraId="038391C4" w14:textId="77777777" w:rsidTr="000E1EBB">
        <w:trPr>
          <w:trHeight w:val="178"/>
          <w:jc w:val="center"/>
        </w:trPr>
        <w:tc>
          <w:tcPr>
            <w:tcW w:w="679" w:type="dxa"/>
          </w:tcPr>
          <w:p w14:paraId="46ED5080" w14:textId="77777777" w:rsidR="004C04E4" w:rsidRPr="00802C5F" w:rsidRDefault="004C04E4" w:rsidP="004C04E4">
            <w:pPr>
              <w:rPr>
                <w:rFonts w:ascii="仿宋" w:eastAsia="仿宋" w:hAnsi="仿宋"/>
              </w:rPr>
            </w:pPr>
            <w:r w:rsidRPr="00802C5F">
              <w:rPr>
                <w:rFonts w:ascii="仿宋" w:eastAsia="仿宋" w:hAnsi="仿宋" w:hint="eastAsia"/>
              </w:rPr>
              <w:t>1</w:t>
            </w:r>
          </w:p>
        </w:tc>
        <w:tc>
          <w:tcPr>
            <w:tcW w:w="2831" w:type="dxa"/>
          </w:tcPr>
          <w:p w14:paraId="193619FD" w14:textId="77777777" w:rsidR="004C04E4" w:rsidRPr="00802C5F" w:rsidRDefault="004C04E4" w:rsidP="004C04E4">
            <w:pPr>
              <w:rPr>
                <w:rFonts w:ascii="仿宋" w:eastAsia="仿宋" w:hAnsi="仿宋"/>
              </w:rPr>
            </w:pPr>
          </w:p>
        </w:tc>
        <w:tc>
          <w:tcPr>
            <w:tcW w:w="2552" w:type="dxa"/>
          </w:tcPr>
          <w:p w14:paraId="4B8FD06F" w14:textId="77777777" w:rsidR="004C04E4" w:rsidRPr="00802C5F" w:rsidRDefault="004C04E4" w:rsidP="004C04E4">
            <w:pPr>
              <w:rPr>
                <w:rFonts w:ascii="仿宋" w:eastAsia="仿宋" w:hAnsi="仿宋"/>
              </w:rPr>
            </w:pPr>
          </w:p>
        </w:tc>
        <w:tc>
          <w:tcPr>
            <w:tcW w:w="963" w:type="dxa"/>
          </w:tcPr>
          <w:p w14:paraId="673BFDC6" w14:textId="77777777" w:rsidR="004C04E4" w:rsidRPr="00802C5F" w:rsidRDefault="004C04E4" w:rsidP="004C04E4">
            <w:pPr>
              <w:rPr>
                <w:rFonts w:ascii="仿宋" w:eastAsia="仿宋" w:hAnsi="仿宋"/>
              </w:rPr>
            </w:pPr>
          </w:p>
        </w:tc>
      </w:tr>
      <w:tr w:rsidR="004C04E4" w:rsidRPr="00802C5F" w14:paraId="04D43AB2" w14:textId="77777777" w:rsidTr="000E1EBB">
        <w:trPr>
          <w:trHeight w:val="285"/>
          <w:jc w:val="center"/>
        </w:trPr>
        <w:tc>
          <w:tcPr>
            <w:tcW w:w="679" w:type="dxa"/>
          </w:tcPr>
          <w:p w14:paraId="697BB0D7" w14:textId="77777777" w:rsidR="004C04E4" w:rsidRPr="00802C5F" w:rsidRDefault="004C04E4" w:rsidP="004C04E4">
            <w:pPr>
              <w:rPr>
                <w:rFonts w:ascii="仿宋" w:eastAsia="仿宋" w:hAnsi="仿宋"/>
              </w:rPr>
            </w:pPr>
            <w:r w:rsidRPr="00802C5F">
              <w:rPr>
                <w:rFonts w:ascii="仿宋" w:eastAsia="仿宋" w:hAnsi="仿宋" w:hint="eastAsia"/>
              </w:rPr>
              <w:t>2</w:t>
            </w:r>
          </w:p>
        </w:tc>
        <w:tc>
          <w:tcPr>
            <w:tcW w:w="2831" w:type="dxa"/>
          </w:tcPr>
          <w:p w14:paraId="493C217D" w14:textId="77777777" w:rsidR="004C04E4" w:rsidRPr="00802C5F" w:rsidRDefault="004C04E4" w:rsidP="004C04E4">
            <w:pPr>
              <w:rPr>
                <w:rFonts w:ascii="仿宋" w:eastAsia="仿宋" w:hAnsi="仿宋"/>
              </w:rPr>
            </w:pPr>
          </w:p>
        </w:tc>
        <w:tc>
          <w:tcPr>
            <w:tcW w:w="2552" w:type="dxa"/>
          </w:tcPr>
          <w:p w14:paraId="22DD9C24" w14:textId="77777777" w:rsidR="004C04E4" w:rsidRPr="00802C5F" w:rsidRDefault="004C04E4" w:rsidP="004C04E4">
            <w:pPr>
              <w:rPr>
                <w:rFonts w:ascii="仿宋" w:eastAsia="仿宋" w:hAnsi="仿宋"/>
              </w:rPr>
            </w:pPr>
          </w:p>
        </w:tc>
        <w:tc>
          <w:tcPr>
            <w:tcW w:w="963" w:type="dxa"/>
          </w:tcPr>
          <w:p w14:paraId="2ABBE1DA" w14:textId="77777777" w:rsidR="004C04E4" w:rsidRPr="00802C5F" w:rsidRDefault="004C04E4" w:rsidP="004C04E4">
            <w:pPr>
              <w:rPr>
                <w:rFonts w:ascii="仿宋" w:eastAsia="仿宋" w:hAnsi="仿宋"/>
              </w:rPr>
            </w:pPr>
          </w:p>
        </w:tc>
      </w:tr>
    </w:tbl>
    <w:p w14:paraId="5CDC719D" w14:textId="77777777" w:rsidR="004C04E4" w:rsidRPr="00802C5F" w:rsidRDefault="004C04E4" w:rsidP="004C04E4">
      <w:pPr>
        <w:rPr>
          <w:rFonts w:ascii="仿宋" w:eastAsia="仿宋" w:hAnsi="仿宋"/>
        </w:rPr>
      </w:pPr>
    </w:p>
    <w:p w14:paraId="0FFF81A9" w14:textId="77777777" w:rsidR="004C04E4" w:rsidRPr="00802C5F" w:rsidRDefault="004C04E4" w:rsidP="004C04E4">
      <w:pPr>
        <w:rPr>
          <w:rFonts w:ascii="仿宋" w:eastAsia="仿宋" w:hAnsi="仿宋"/>
        </w:rPr>
      </w:pPr>
      <w:r w:rsidRPr="00802C5F">
        <w:rPr>
          <w:rFonts w:ascii="仿宋" w:eastAsia="仿宋" w:hAnsi="仿宋" w:hint="eastAsia"/>
        </w:rPr>
        <w:t xml:space="preserve">（2）提供现场障碍资料。发包人提供的现场障碍资料的类别、内容、份数和时间：无                                               </w:t>
      </w:r>
    </w:p>
    <w:p w14:paraId="581DD9E7" w14:textId="77777777" w:rsidR="004C04E4" w:rsidRPr="00802C5F" w:rsidRDefault="004C04E4" w:rsidP="004C04E4">
      <w:pPr>
        <w:rPr>
          <w:rFonts w:ascii="仿宋" w:eastAsia="仿宋" w:hAnsi="仿宋"/>
        </w:rPr>
      </w:pPr>
      <w:r w:rsidRPr="00802C5F">
        <w:rPr>
          <w:rFonts w:ascii="仿宋" w:eastAsia="仿宋" w:hAnsi="仿宋" w:hint="eastAsia"/>
        </w:rPr>
        <w:t>5.2.</w:t>
      </w:r>
      <w:r w:rsidRPr="00802C5F">
        <w:rPr>
          <w:rFonts w:ascii="仿宋" w:eastAsia="仿宋" w:hAnsi="仿宋"/>
        </w:rPr>
        <w:t>2</w:t>
      </w:r>
      <w:r w:rsidRPr="00802C5F">
        <w:rPr>
          <w:rFonts w:ascii="仿宋" w:eastAsia="仿宋" w:hAnsi="仿宋" w:hint="eastAsia"/>
        </w:rPr>
        <w:t xml:space="preserve">   承包人的义务</w:t>
      </w:r>
    </w:p>
    <w:p w14:paraId="0C3D64E3" w14:textId="77777777" w:rsidR="004C04E4" w:rsidRPr="00802C5F" w:rsidRDefault="004C04E4" w:rsidP="004C04E4">
      <w:pPr>
        <w:rPr>
          <w:rFonts w:ascii="仿宋" w:eastAsia="仿宋" w:hAnsi="仿宋"/>
        </w:rPr>
      </w:pPr>
      <w:r w:rsidRPr="00802C5F">
        <w:rPr>
          <w:rFonts w:ascii="仿宋" w:eastAsia="仿宋" w:hAnsi="仿宋" w:hint="eastAsia"/>
        </w:rPr>
        <w:t xml:space="preserve">    （1） 经合同双方商定，发包人提供的项目基础资料、现场障碍资料的如下部分，可按本款中约定的如下时间期限，提出进一步要求             </w:t>
      </w:r>
    </w:p>
    <w:p w14:paraId="2A541682" w14:textId="77777777" w:rsidR="004C04E4" w:rsidRPr="00802C5F" w:rsidRDefault="004C04E4" w:rsidP="004C04E4">
      <w:pPr>
        <w:rPr>
          <w:rFonts w:ascii="仿宋" w:eastAsia="仿宋" w:hAnsi="仿宋"/>
        </w:rPr>
      </w:pPr>
      <w:r w:rsidRPr="00802C5F">
        <w:rPr>
          <w:rFonts w:ascii="仿宋" w:eastAsia="仿宋" w:hAnsi="仿宋" w:hint="eastAsia"/>
        </w:rPr>
        <w:t>5.2.4  操作维修手册</w:t>
      </w:r>
    </w:p>
    <w:p w14:paraId="76F03BFC" w14:textId="77777777" w:rsidR="004C04E4" w:rsidRPr="00802C5F" w:rsidRDefault="004C04E4" w:rsidP="004C04E4">
      <w:pPr>
        <w:rPr>
          <w:rFonts w:ascii="仿宋" w:eastAsia="仿宋" w:hAnsi="仿宋"/>
        </w:rPr>
      </w:pPr>
      <w:r w:rsidRPr="00802C5F">
        <w:rPr>
          <w:rFonts w:ascii="仿宋" w:eastAsia="仿宋" w:hAnsi="仿宋" w:hint="eastAsia"/>
        </w:rPr>
        <w:t>发包人提交的操作指南、分析手册的份数和提交期限：  见招标文件中的相关要求</w:t>
      </w:r>
    </w:p>
    <w:p w14:paraId="793A2CAD" w14:textId="77777777" w:rsidR="004C04E4" w:rsidRPr="00802C5F" w:rsidRDefault="004C04E4" w:rsidP="004C04E4">
      <w:pPr>
        <w:rPr>
          <w:rFonts w:ascii="仿宋" w:eastAsia="仿宋" w:hAnsi="仿宋"/>
        </w:rPr>
      </w:pPr>
      <w:r w:rsidRPr="00802C5F">
        <w:rPr>
          <w:rFonts w:ascii="仿宋" w:eastAsia="仿宋" w:hAnsi="仿宋" w:hint="eastAsia"/>
        </w:rPr>
        <w:t>承包人提交的操作维修手册的份数和最终提交期限：    见招标文件中的相关要求</w:t>
      </w:r>
    </w:p>
    <w:p w14:paraId="47D0EC0C" w14:textId="77777777" w:rsidR="004C04E4" w:rsidRPr="00802C5F" w:rsidRDefault="004C04E4" w:rsidP="004C04E4">
      <w:pPr>
        <w:rPr>
          <w:rFonts w:ascii="仿宋" w:eastAsia="仿宋" w:hAnsi="仿宋"/>
        </w:rPr>
      </w:pPr>
      <w:r w:rsidRPr="00802C5F">
        <w:rPr>
          <w:rFonts w:ascii="仿宋" w:eastAsia="仿宋" w:hAnsi="仿宋" w:hint="eastAsia"/>
        </w:rPr>
        <w:t>5.2.5  设计文件的份数和提交时间</w:t>
      </w:r>
    </w:p>
    <w:p w14:paraId="34FC644C" w14:textId="77777777" w:rsidR="004C04E4" w:rsidRPr="00802C5F" w:rsidRDefault="004C04E4" w:rsidP="004C04E4">
      <w:pPr>
        <w:rPr>
          <w:rFonts w:ascii="仿宋" w:eastAsia="仿宋" w:hAnsi="仿宋"/>
        </w:rPr>
      </w:pPr>
      <w:r w:rsidRPr="00802C5F">
        <w:rPr>
          <w:rFonts w:ascii="仿宋" w:eastAsia="仿宋" w:hAnsi="仿宋" w:hint="eastAsia"/>
        </w:rPr>
        <w:t xml:space="preserve">方案设计（投标方案优化）：                   </w:t>
      </w:r>
    </w:p>
    <w:p w14:paraId="51A08C94" w14:textId="77777777" w:rsidR="004C04E4" w:rsidRPr="00802C5F" w:rsidRDefault="004C04E4" w:rsidP="004C04E4">
      <w:pPr>
        <w:rPr>
          <w:rFonts w:ascii="仿宋" w:eastAsia="仿宋" w:hAnsi="仿宋"/>
        </w:rPr>
      </w:pPr>
      <w:r w:rsidRPr="00802C5F">
        <w:rPr>
          <w:rFonts w:ascii="仿宋" w:eastAsia="仿宋" w:hAnsi="仿宋" w:hint="eastAsia"/>
        </w:rPr>
        <w:t xml:space="preserve">施工图设计阶段设计文件、资料和图纸的份数和提交时间：                 </w:t>
      </w:r>
    </w:p>
    <w:p w14:paraId="173DE2DC" w14:textId="77777777" w:rsidR="004C04E4" w:rsidRPr="00802C5F" w:rsidRDefault="004C04E4" w:rsidP="004C04E4">
      <w:pPr>
        <w:rPr>
          <w:rFonts w:ascii="仿宋" w:eastAsia="仿宋" w:hAnsi="仿宋"/>
        </w:rPr>
      </w:pPr>
    </w:p>
    <w:p w14:paraId="3C34C446"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3  设计阶段审查</w:t>
      </w:r>
      <w:r w:rsidRPr="00802C5F">
        <w:rPr>
          <w:rFonts w:ascii="仿宋" w:eastAsia="仿宋" w:hAnsi="仿宋"/>
        </w:rPr>
        <w:t xml:space="preserve"> </w:t>
      </w:r>
    </w:p>
    <w:p w14:paraId="4F5A8DAA"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w:t>
      </w:r>
      <w:r w:rsidRPr="00802C5F">
        <w:rPr>
          <w:rFonts w:ascii="仿宋" w:eastAsia="仿宋" w:hAnsi="仿宋" w:hint="eastAsia"/>
        </w:rPr>
        <w:t>3</w:t>
      </w:r>
      <w:r w:rsidRPr="00802C5F">
        <w:rPr>
          <w:rFonts w:ascii="仿宋" w:eastAsia="仿宋" w:hAnsi="仿宋"/>
        </w:rPr>
        <w:t>.1</w:t>
      </w:r>
      <w:r w:rsidRPr="00802C5F">
        <w:rPr>
          <w:rFonts w:ascii="仿宋" w:eastAsia="仿宋" w:hAnsi="仿宋" w:hint="eastAsia"/>
        </w:rPr>
        <w:t xml:space="preserve">   设计审查阶段及审查会议时间</w:t>
      </w:r>
    </w:p>
    <w:p w14:paraId="5FF9A399" w14:textId="77777777" w:rsidR="004C04E4" w:rsidRPr="00802C5F" w:rsidRDefault="004C04E4" w:rsidP="004C04E4">
      <w:pPr>
        <w:rPr>
          <w:rFonts w:ascii="仿宋" w:eastAsia="仿宋" w:hAnsi="仿宋"/>
        </w:rPr>
      </w:pPr>
      <w:r w:rsidRPr="00802C5F">
        <w:rPr>
          <w:rFonts w:ascii="仿宋" w:eastAsia="仿宋" w:hAnsi="仿宋" w:hint="eastAsia"/>
        </w:rPr>
        <w:lastRenderedPageBreak/>
        <w:t>本工程的设计阶段（名称）： 方案设计（投标方案优化）和施工图设计。</w:t>
      </w:r>
    </w:p>
    <w:p w14:paraId="0706138E" w14:textId="77777777" w:rsidR="004C04E4" w:rsidRPr="00802C5F" w:rsidRDefault="004C04E4" w:rsidP="004C04E4">
      <w:pPr>
        <w:rPr>
          <w:rFonts w:ascii="仿宋" w:eastAsia="仿宋" w:hAnsi="仿宋"/>
        </w:rPr>
      </w:pPr>
      <w:r w:rsidRPr="00802C5F">
        <w:rPr>
          <w:rFonts w:ascii="仿宋" w:eastAsia="仿宋" w:hAnsi="仿宋" w:hint="eastAsia"/>
        </w:rPr>
        <w:t>设计审查阶段及其审查会议的时间安排：</w:t>
      </w:r>
    </w:p>
    <w:p w14:paraId="0F28E271" w14:textId="77777777" w:rsidR="004C04E4" w:rsidRPr="00802C5F" w:rsidRDefault="004C04E4" w:rsidP="004C04E4">
      <w:pPr>
        <w:rPr>
          <w:rFonts w:ascii="仿宋" w:eastAsia="仿宋" w:hAnsi="仿宋"/>
        </w:rPr>
      </w:pPr>
      <w:r w:rsidRPr="00802C5F">
        <w:rPr>
          <w:rFonts w:ascii="仿宋" w:eastAsia="仿宋" w:hAnsi="仿宋" w:hint="eastAsia"/>
        </w:rPr>
        <w:t>1方案设计（投标方案优化），审查时间：         以复旦大学各使用方签字确认为本阶段工作完成。</w:t>
      </w:r>
    </w:p>
    <w:p w14:paraId="2E83B0D7" w14:textId="77777777" w:rsidR="004C04E4" w:rsidRPr="00802C5F" w:rsidRDefault="004C04E4" w:rsidP="004C04E4">
      <w:pPr>
        <w:rPr>
          <w:rFonts w:ascii="仿宋" w:eastAsia="仿宋" w:hAnsi="仿宋"/>
        </w:rPr>
      </w:pPr>
      <w:r w:rsidRPr="00802C5F">
        <w:rPr>
          <w:rFonts w:ascii="仿宋" w:eastAsia="仿宋" w:hAnsi="仿宋" w:hint="eastAsia"/>
        </w:rPr>
        <w:t>2 施工图设计 审查时间：          ，以通过消防设计审查为本阶段工作完成。</w:t>
      </w:r>
    </w:p>
    <w:p w14:paraId="0D23ECE5"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6</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工程物资</w:t>
      </w:r>
    </w:p>
    <w:p w14:paraId="3643B6ED" w14:textId="77777777" w:rsidR="004C04E4" w:rsidRPr="00802C5F" w:rsidRDefault="004C04E4" w:rsidP="004C04E4">
      <w:pPr>
        <w:rPr>
          <w:rFonts w:ascii="仿宋" w:eastAsia="仿宋" w:hAnsi="仿宋"/>
        </w:rPr>
      </w:pPr>
      <w:r w:rsidRPr="00802C5F">
        <w:rPr>
          <w:rFonts w:ascii="仿宋" w:eastAsia="仿宋" w:hAnsi="仿宋" w:hint="eastAsia"/>
        </w:rPr>
        <w:t>6.1  工程物资的提供</w:t>
      </w:r>
    </w:p>
    <w:p w14:paraId="5ECD829B" w14:textId="77777777" w:rsidR="004C04E4" w:rsidRPr="00802C5F" w:rsidRDefault="004C04E4" w:rsidP="004C04E4">
      <w:pPr>
        <w:rPr>
          <w:rFonts w:ascii="仿宋" w:eastAsia="仿宋" w:hAnsi="仿宋"/>
        </w:rPr>
      </w:pPr>
      <w:r w:rsidRPr="00802C5F">
        <w:rPr>
          <w:rFonts w:ascii="仿宋" w:eastAsia="仿宋" w:hAnsi="仿宋" w:hint="eastAsia"/>
        </w:rPr>
        <w:t>6.1.1  发包人提供的工程物资</w:t>
      </w:r>
    </w:p>
    <w:p w14:paraId="0D184C5A" w14:textId="77777777" w:rsidR="004C04E4" w:rsidRPr="00802C5F" w:rsidRDefault="004C04E4" w:rsidP="004C04E4">
      <w:pPr>
        <w:rPr>
          <w:rFonts w:ascii="仿宋" w:eastAsia="仿宋" w:hAnsi="仿宋"/>
        </w:rPr>
      </w:pPr>
      <w:r w:rsidRPr="00802C5F">
        <w:rPr>
          <w:rFonts w:ascii="仿宋" w:eastAsia="仿宋" w:hAnsi="仿宋" w:hint="eastAsia"/>
        </w:rPr>
        <w:t xml:space="preserve">（1）工程物资的类别、估算数量：    按规定提交          </w:t>
      </w:r>
    </w:p>
    <w:p w14:paraId="7835DC94" w14:textId="77777777" w:rsidR="004C04E4" w:rsidRPr="00802C5F" w:rsidRDefault="004C04E4" w:rsidP="004C04E4">
      <w:pPr>
        <w:rPr>
          <w:rFonts w:ascii="仿宋" w:eastAsia="仿宋" w:hAnsi="仿宋"/>
        </w:rPr>
      </w:pPr>
      <w:r w:rsidRPr="00802C5F">
        <w:rPr>
          <w:rFonts w:ascii="仿宋" w:eastAsia="仿宋" w:hAnsi="仿宋" w:hint="eastAsia"/>
        </w:rPr>
        <w:t>6.1.2  承包人提供的工程物资</w:t>
      </w:r>
    </w:p>
    <w:p w14:paraId="455C0955" w14:textId="77777777" w:rsidR="004C04E4" w:rsidRPr="00802C5F" w:rsidRDefault="004C04E4" w:rsidP="004C04E4">
      <w:pPr>
        <w:rPr>
          <w:rFonts w:ascii="仿宋" w:eastAsia="仿宋" w:hAnsi="仿宋"/>
        </w:rPr>
      </w:pPr>
      <w:r w:rsidRPr="00802C5F">
        <w:rPr>
          <w:rFonts w:ascii="仿宋" w:eastAsia="仿宋" w:hAnsi="仿宋" w:hint="eastAsia"/>
        </w:rPr>
        <w:t xml:space="preserve">（1）工程物资的类别、估算数量：     按规定提交                  </w:t>
      </w:r>
    </w:p>
    <w:p w14:paraId="76DEED8C" w14:textId="77777777" w:rsidR="004C04E4" w:rsidRPr="00802C5F" w:rsidRDefault="004C04E4" w:rsidP="004C04E4">
      <w:pPr>
        <w:rPr>
          <w:rFonts w:ascii="仿宋" w:eastAsia="仿宋" w:hAnsi="仿宋"/>
        </w:rPr>
      </w:pPr>
      <w:r w:rsidRPr="00802C5F">
        <w:rPr>
          <w:rFonts w:ascii="仿宋" w:eastAsia="仿宋" w:hAnsi="仿宋" w:hint="eastAsia"/>
        </w:rPr>
        <w:t>（3）竣工</w:t>
      </w:r>
      <w:proofErr w:type="gramStart"/>
      <w:r w:rsidRPr="00802C5F">
        <w:rPr>
          <w:rFonts w:ascii="仿宋" w:eastAsia="仿宋" w:hAnsi="仿宋" w:hint="eastAsia"/>
        </w:rPr>
        <w:t>后试验</w:t>
      </w:r>
      <w:proofErr w:type="gramEnd"/>
      <w:r w:rsidRPr="00802C5F">
        <w:rPr>
          <w:rFonts w:ascii="仿宋" w:eastAsia="仿宋" w:hAnsi="仿宋" w:hint="eastAsia"/>
        </w:rPr>
        <w:t xml:space="preserve">的生产性材料的类别或（和）清单：  按规定提交   </w:t>
      </w:r>
    </w:p>
    <w:p w14:paraId="614C14BC" w14:textId="77777777" w:rsidR="004C04E4" w:rsidRPr="00802C5F" w:rsidRDefault="004C04E4" w:rsidP="004C04E4">
      <w:pPr>
        <w:rPr>
          <w:rFonts w:ascii="仿宋" w:eastAsia="仿宋" w:hAnsi="仿宋"/>
        </w:rPr>
      </w:pPr>
      <w:r w:rsidRPr="00802C5F">
        <w:rPr>
          <w:rFonts w:ascii="仿宋" w:eastAsia="仿宋" w:hAnsi="仿宋" w:hint="eastAsia"/>
        </w:rPr>
        <w:t>6.2  检验</w:t>
      </w:r>
    </w:p>
    <w:p w14:paraId="3EC45A52" w14:textId="77777777" w:rsidR="004C04E4" w:rsidRPr="00802C5F" w:rsidRDefault="004C04E4" w:rsidP="004C04E4">
      <w:pPr>
        <w:rPr>
          <w:rFonts w:ascii="仿宋" w:eastAsia="仿宋" w:hAnsi="仿宋"/>
        </w:rPr>
      </w:pPr>
      <w:r w:rsidRPr="00802C5F">
        <w:rPr>
          <w:rFonts w:ascii="仿宋" w:eastAsia="仿宋" w:hAnsi="仿宋" w:hint="eastAsia"/>
        </w:rPr>
        <w:t>6.2.1  工程检验与报告</w:t>
      </w:r>
    </w:p>
    <w:p w14:paraId="0DC9D675" w14:textId="77777777" w:rsidR="004C04E4" w:rsidRPr="00802C5F" w:rsidRDefault="004C04E4" w:rsidP="004C04E4">
      <w:pPr>
        <w:rPr>
          <w:rFonts w:ascii="仿宋" w:eastAsia="仿宋" w:hAnsi="仿宋"/>
        </w:rPr>
      </w:pPr>
      <w:r w:rsidRPr="00802C5F">
        <w:rPr>
          <w:rFonts w:ascii="仿宋" w:eastAsia="仿宋" w:hAnsi="仿宋" w:hint="eastAsia"/>
        </w:rPr>
        <w:t xml:space="preserve">（1）报告提交日记、报告内容和提交份数：    按规定提交         </w:t>
      </w:r>
    </w:p>
    <w:p w14:paraId="1334F1BE" w14:textId="77777777" w:rsidR="004C04E4" w:rsidRPr="00802C5F" w:rsidRDefault="004C04E4" w:rsidP="004C04E4">
      <w:pPr>
        <w:rPr>
          <w:rFonts w:ascii="仿宋" w:eastAsia="仿宋" w:hAnsi="仿宋"/>
        </w:rPr>
      </w:pPr>
      <w:r w:rsidRPr="00802C5F">
        <w:rPr>
          <w:rFonts w:ascii="仿宋" w:eastAsia="仿宋" w:hAnsi="仿宋" w:hint="eastAsia"/>
        </w:rPr>
        <w:t>6.3  进口工程物资的采购、</w:t>
      </w:r>
    </w:p>
    <w:p w14:paraId="712AB214" w14:textId="77777777" w:rsidR="004C04E4" w:rsidRPr="00802C5F" w:rsidRDefault="004C04E4" w:rsidP="004C04E4">
      <w:pPr>
        <w:rPr>
          <w:rFonts w:ascii="仿宋" w:eastAsia="仿宋" w:hAnsi="仿宋"/>
        </w:rPr>
      </w:pPr>
      <w:r w:rsidRPr="00802C5F">
        <w:rPr>
          <w:rFonts w:ascii="仿宋" w:eastAsia="仿宋" w:hAnsi="仿宋" w:hint="eastAsia"/>
        </w:rPr>
        <w:t xml:space="preserve">6.3.1  采购责任方及采购方式：     ／                                </w:t>
      </w:r>
    </w:p>
    <w:p w14:paraId="0DFEA1FA" w14:textId="77777777" w:rsidR="004C04E4" w:rsidRPr="00802C5F" w:rsidRDefault="004C04E4" w:rsidP="004C04E4">
      <w:pPr>
        <w:rPr>
          <w:rFonts w:ascii="仿宋" w:eastAsia="仿宋" w:hAnsi="仿宋"/>
        </w:rPr>
      </w:pPr>
      <w:r w:rsidRPr="00802C5F">
        <w:rPr>
          <w:rFonts w:ascii="仿宋" w:eastAsia="仿宋" w:hAnsi="仿宋" w:hint="eastAsia"/>
        </w:rPr>
        <w:t>6.6  工程物资保管与剩余</w:t>
      </w:r>
    </w:p>
    <w:p w14:paraId="7C98BF45" w14:textId="77777777" w:rsidR="004C04E4" w:rsidRPr="00802C5F" w:rsidRDefault="004C04E4" w:rsidP="004C04E4">
      <w:pPr>
        <w:rPr>
          <w:rFonts w:ascii="仿宋" w:eastAsia="仿宋" w:hAnsi="仿宋"/>
        </w:rPr>
      </w:pPr>
      <w:r w:rsidRPr="00802C5F">
        <w:rPr>
          <w:rFonts w:ascii="仿宋" w:eastAsia="仿宋" w:hAnsi="仿宋" w:hint="eastAsia"/>
        </w:rPr>
        <w:t>6.6.1  工程物资保管</w:t>
      </w:r>
    </w:p>
    <w:p w14:paraId="0AEEB6E7" w14:textId="77777777" w:rsidR="004C04E4" w:rsidRPr="00802C5F" w:rsidRDefault="004C04E4" w:rsidP="004C04E4">
      <w:pPr>
        <w:rPr>
          <w:rFonts w:ascii="仿宋" w:eastAsia="仿宋" w:hAnsi="仿宋"/>
        </w:rPr>
      </w:pPr>
      <w:r w:rsidRPr="00802C5F">
        <w:rPr>
          <w:rFonts w:ascii="仿宋" w:eastAsia="仿宋" w:hAnsi="仿宋" w:hint="eastAsia"/>
        </w:rPr>
        <w:t xml:space="preserve">委托承包人保管的工程物资的类别和估算数量：     ／                  </w:t>
      </w:r>
    </w:p>
    <w:p w14:paraId="02EB60B6" w14:textId="77777777" w:rsidR="004C04E4" w:rsidRPr="00802C5F" w:rsidRDefault="004C04E4" w:rsidP="004C04E4">
      <w:pPr>
        <w:rPr>
          <w:rFonts w:ascii="仿宋" w:eastAsia="仿宋" w:hAnsi="仿宋"/>
        </w:rPr>
      </w:pPr>
      <w:r w:rsidRPr="00802C5F">
        <w:rPr>
          <w:rFonts w:ascii="仿宋" w:eastAsia="仿宋" w:hAnsi="仿宋" w:hint="eastAsia"/>
        </w:rPr>
        <w:t xml:space="preserve">承包人提交保管、维护方案的时间：            ／                     </w:t>
      </w:r>
    </w:p>
    <w:p w14:paraId="1AE9E0B7" w14:textId="77777777" w:rsidR="004C04E4" w:rsidRPr="00802C5F" w:rsidRDefault="004C04E4" w:rsidP="004C04E4">
      <w:pPr>
        <w:rPr>
          <w:rFonts w:ascii="仿宋" w:eastAsia="仿宋" w:hAnsi="仿宋"/>
        </w:rPr>
      </w:pPr>
    </w:p>
    <w:p w14:paraId="195E819C" w14:textId="77777777" w:rsidR="004C04E4" w:rsidRPr="00802C5F" w:rsidRDefault="004C04E4" w:rsidP="004C04E4">
      <w:pPr>
        <w:rPr>
          <w:rFonts w:ascii="仿宋" w:eastAsia="仿宋" w:hAnsi="仿宋"/>
        </w:rPr>
      </w:pPr>
      <w:r w:rsidRPr="00802C5F">
        <w:rPr>
          <w:rFonts w:ascii="仿宋" w:eastAsia="仿宋" w:hAnsi="仿宋" w:hint="eastAsia"/>
        </w:rPr>
        <w:t xml:space="preserve">由发包人提供的库房、堆场、设施及设备：      ／                     </w:t>
      </w:r>
    </w:p>
    <w:p w14:paraId="599EFFD5"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7</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施工</w:t>
      </w:r>
    </w:p>
    <w:p w14:paraId="43C97721" w14:textId="77777777" w:rsidR="004C04E4" w:rsidRPr="00802C5F" w:rsidRDefault="004C04E4" w:rsidP="004C04E4">
      <w:pPr>
        <w:rPr>
          <w:rFonts w:ascii="仿宋" w:eastAsia="仿宋" w:hAnsi="仿宋"/>
        </w:rPr>
      </w:pPr>
      <w:r w:rsidRPr="00802C5F">
        <w:rPr>
          <w:rFonts w:ascii="仿宋" w:eastAsia="仿宋" w:hAnsi="仿宋" w:hint="eastAsia"/>
        </w:rPr>
        <w:t>7.1  发包人的义务</w:t>
      </w:r>
    </w:p>
    <w:p w14:paraId="22EC0448" w14:textId="77777777" w:rsidR="004C04E4" w:rsidRPr="00802C5F" w:rsidRDefault="004C04E4" w:rsidP="004C04E4">
      <w:pPr>
        <w:rPr>
          <w:rFonts w:ascii="仿宋" w:eastAsia="仿宋" w:hAnsi="仿宋"/>
        </w:rPr>
      </w:pPr>
      <w:r w:rsidRPr="00802C5F">
        <w:rPr>
          <w:rFonts w:ascii="仿宋" w:eastAsia="仿宋" w:hAnsi="仿宋" w:hint="eastAsia"/>
        </w:rPr>
        <w:t>7.1.3  进场条件和进场日期</w:t>
      </w:r>
    </w:p>
    <w:p w14:paraId="536D0915" w14:textId="77777777" w:rsidR="004C04E4" w:rsidRPr="00802C5F" w:rsidRDefault="004C04E4" w:rsidP="004C04E4">
      <w:pPr>
        <w:rPr>
          <w:rFonts w:ascii="仿宋" w:eastAsia="仿宋" w:hAnsi="仿宋"/>
        </w:rPr>
      </w:pPr>
      <w:r w:rsidRPr="00802C5F">
        <w:rPr>
          <w:rFonts w:ascii="仿宋" w:eastAsia="仿宋" w:hAnsi="仿宋" w:hint="eastAsia"/>
        </w:rPr>
        <w:t xml:space="preserve">承包人的进场条件： 见招标文件中的相关要求                        </w:t>
      </w:r>
    </w:p>
    <w:p w14:paraId="19025D0C" w14:textId="77777777" w:rsidR="004C04E4" w:rsidRPr="00802C5F" w:rsidRDefault="004C04E4" w:rsidP="004C04E4">
      <w:pPr>
        <w:rPr>
          <w:rFonts w:ascii="仿宋" w:eastAsia="仿宋" w:hAnsi="仿宋"/>
        </w:rPr>
      </w:pPr>
      <w:r w:rsidRPr="00802C5F">
        <w:rPr>
          <w:rFonts w:ascii="仿宋" w:eastAsia="仿宋" w:hAnsi="仿宋" w:hint="eastAsia"/>
        </w:rPr>
        <w:t>承包人的进场日期：     年  月  日  （以建设单位开</w:t>
      </w:r>
      <w:proofErr w:type="gramStart"/>
      <w:r w:rsidRPr="00802C5F">
        <w:rPr>
          <w:rFonts w:ascii="仿宋" w:eastAsia="仿宋" w:hAnsi="仿宋" w:hint="eastAsia"/>
        </w:rPr>
        <w:t>工令</w:t>
      </w:r>
      <w:proofErr w:type="gramEnd"/>
      <w:r w:rsidRPr="00802C5F">
        <w:rPr>
          <w:rFonts w:ascii="仿宋" w:eastAsia="仿宋" w:hAnsi="仿宋" w:hint="eastAsia"/>
        </w:rPr>
        <w:t xml:space="preserve">为准）                         </w:t>
      </w:r>
    </w:p>
    <w:p w14:paraId="0AB856DA" w14:textId="77777777" w:rsidR="004C04E4" w:rsidRPr="00802C5F" w:rsidRDefault="004C04E4" w:rsidP="004C04E4">
      <w:pPr>
        <w:rPr>
          <w:rFonts w:ascii="仿宋" w:eastAsia="仿宋" w:hAnsi="仿宋"/>
        </w:rPr>
      </w:pPr>
      <w:r w:rsidRPr="00802C5F">
        <w:rPr>
          <w:rFonts w:ascii="仿宋" w:eastAsia="仿宋" w:hAnsi="仿宋" w:hint="eastAsia"/>
        </w:rPr>
        <w:t>7.1.4  临时用水电等提供和节点铺设</w:t>
      </w:r>
    </w:p>
    <w:p w14:paraId="5CE8933B" w14:textId="77777777" w:rsidR="004C04E4" w:rsidRPr="00802C5F" w:rsidRDefault="004C04E4" w:rsidP="004C04E4">
      <w:pPr>
        <w:rPr>
          <w:rFonts w:ascii="仿宋" w:eastAsia="仿宋" w:hAnsi="仿宋"/>
        </w:rPr>
      </w:pPr>
      <w:r w:rsidRPr="00802C5F">
        <w:rPr>
          <w:rFonts w:ascii="仿宋" w:eastAsia="仿宋" w:hAnsi="仿宋" w:hint="eastAsia"/>
        </w:rPr>
        <w:t>发包人提供的临时用水、用电等类别、取费单价：  按国家标准</w:t>
      </w:r>
      <w:r w:rsidRPr="00802C5F">
        <w:rPr>
          <w:rFonts w:ascii="仿宋" w:eastAsia="仿宋" w:hAnsi="仿宋"/>
        </w:rPr>
        <w:t xml:space="preserve">          </w:t>
      </w:r>
      <w:r w:rsidRPr="00802C5F">
        <w:rPr>
          <w:rFonts w:ascii="仿宋" w:eastAsia="仿宋" w:hAnsi="仿宋" w:hint="eastAsia"/>
        </w:rPr>
        <w:t xml:space="preserve">     </w:t>
      </w:r>
    </w:p>
    <w:p w14:paraId="61651473" w14:textId="77777777" w:rsidR="004C04E4" w:rsidRPr="00802C5F" w:rsidRDefault="004C04E4" w:rsidP="004C04E4">
      <w:pPr>
        <w:rPr>
          <w:rFonts w:ascii="仿宋" w:eastAsia="仿宋" w:hAnsi="仿宋"/>
        </w:rPr>
      </w:pPr>
      <w:r w:rsidRPr="00802C5F">
        <w:rPr>
          <w:rFonts w:ascii="仿宋" w:eastAsia="仿宋" w:hAnsi="仿宋" w:hint="eastAsia"/>
        </w:rPr>
        <w:t xml:space="preserve">7.1.10  由发包人履行的其它义务： 无                                 </w:t>
      </w:r>
    </w:p>
    <w:p w14:paraId="7DCE6DB2" w14:textId="77777777" w:rsidR="004C04E4" w:rsidRPr="00802C5F" w:rsidRDefault="004C04E4" w:rsidP="004C04E4">
      <w:pPr>
        <w:rPr>
          <w:rFonts w:ascii="仿宋" w:eastAsia="仿宋" w:hAnsi="仿宋"/>
        </w:rPr>
      </w:pPr>
      <w:r w:rsidRPr="00802C5F">
        <w:rPr>
          <w:rFonts w:ascii="仿宋" w:eastAsia="仿宋" w:hAnsi="仿宋" w:hint="eastAsia"/>
        </w:rPr>
        <w:t>7.2  对承包人的义务</w:t>
      </w:r>
    </w:p>
    <w:p w14:paraId="73533168" w14:textId="77777777" w:rsidR="004C04E4" w:rsidRPr="00802C5F" w:rsidRDefault="004C04E4" w:rsidP="004C04E4">
      <w:pPr>
        <w:rPr>
          <w:rFonts w:ascii="仿宋" w:eastAsia="仿宋" w:hAnsi="仿宋"/>
        </w:rPr>
      </w:pPr>
      <w:r w:rsidRPr="00802C5F">
        <w:rPr>
          <w:rFonts w:ascii="仿宋" w:eastAsia="仿宋" w:hAnsi="仿宋" w:hint="eastAsia"/>
        </w:rPr>
        <w:t>7.2.2  施工组织设计</w:t>
      </w:r>
    </w:p>
    <w:p w14:paraId="599B6AC6" w14:textId="77777777" w:rsidR="004C04E4" w:rsidRPr="00802C5F" w:rsidRDefault="004C04E4" w:rsidP="004C04E4">
      <w:pPr>
        <w:rPr>
          <w:rFonts w:ascii="仿宋" w:eastAsia="仿宋" w:hAnsi="仿宋"/>
        </w:rPr>
      </w:pPr>
      <w:r w:rsidRPr="00802C5F">
        <w:rPr>
          <w:rFonts w:ascii="仿宋" w:eastAsia="仿宋" w:hAnsi="仿宋" w:hint="eastAsia"/>
        </w:rPr>
        <w:t xml:space="preserve">提交工程总体施工组织设计的份数和时间：  开工前14天，4份。 </w:t>
      </w:r>
      <w:r w:rsidRPr="00802C5F">
        <w:rPr>
          <w:rFonts w:ascii="仿宋" w:eastAsia="仿宋" w:hAnsi="仿宋"/>
        </w:rPr>
        <w:t xml:space="preserve">    </w:t>
      </w:r>
      <w:r w:rsidRPr="00802C5F">
        <w:rPr>
          <w:rFonts w:ascii="仿宋" w:eastAsia="仿宋" w:hAnsi="仿宋" w:hint="eastAsia"/>
        </w:rPr>
        <w:t xml:space="preserve">          </w:t>
      </w:r>
    </w:p>
    <w:p w14:paraId="3A5C21D8" w14:textId="77777777" w:rsidR="004C04E4" w:rsidRPr="00802C5F" w:rsidRDefault="004C04E4" w:rsidP="004C04E4">
      <w:pPr>
        <w:rPr>
          <w:rFonts w:ascii="仿宋" w:eastAsia="仿宋" w:hAnsi="仿宋"/>
        </w:rPr>
      </w:pPr>
      <w:r w:rsidRPr="00802C5F">
        <w:rPr>
          <w:rFonts w:ascii="仿宋" w:eastAsia="仿宋" w:hAnsi="仿宋" w:hint="eastAsia"/>
        </w:rPr>
        <w:t xml:space="preserve">需要提交的主要单项工程、主要分部分项工程施工组织设计的名称、份数和时间：开工前14天，4份。 </w:t>
      </w:r>
    </w:p>
    <w:p w14:paraId="7B8B353B" w14:textId="77777777" w:rsidR="004C04E4" w:rsidRPr="00802C5F" w:rsidRDefault="004C04E4" w:rsidP="004C04E4">
      <w:pPr>
        <w:rPr>
          <w:rFonts w:ascii="仿宋" w:eastAsia="仿宋" w:hAnsi="仿宋"/>
        </w:rPr>
      </w:pPr>
      <w:r w:rsidRPr="00802C5F">
        <w:rPr>
          <w:rFonts w:ascii="仿宋" w:eastAsia="仿宋" w:hAnsi="仿宋" w:hint="eastAsia"/>
        </w:rPr>
        <w:t>7.2.3  提交临时占地资料</w:t>
      </w:r>
    </w:p>
    <w:p w14:paraId="26860981" w14:textId="77777777" w:rsidR="004C04E4" w:rsidRPr="00802C5F" w:rsidRDefault="004C04E4" w:rsidP="004C04E4">
      <w:pPr>
        <w:rPr>
          <w:rFonts w:ascii="仿宋" w:eastAsia="仿宋" w:hAnsi="仿宋"/>
        </w:rPr>
      </w:pPr>
      <w:r w:rsidRPr="00802C5F">
        <w:rPr>
          <w:rFonts w:ascii="仿宋" w:eastAsia="仿宋" w:hAnsi="仿宋" w:hint="eastAsia"/>
        </w:rPr>
        <w:t xml:space="preserve">提交临时占地资料的时间：  无                                       </w:t>
      </w:r>
    </w:p>
    <w:p w14:paraId="7F275115" w14:textId="77777777" w:rsidR="004C04E4" w:rsidRPr="00802C5F" w:rsidRDefault="004C04E4" w:rsidP="004C04E4">
      <w:pPr>
        <w:rPr>
          <w:rFonts w:ascii="仿宋" w:eastAsia="仿宋" w:hAnsi="仿宋"/>
        </w:rPr>
      </w:pPr>
      <w:r w:rsidRPr="00802C5F">
        <w:rPr>
          <w:rFonts w:ascii="仿宋" w:eastAsia="仿宋" w:hAnsi="仿宋" w:hint="eastAsia"/>
        </w:rPr>
        <w:t>7.2.4  提供临时用水电等资料</w:t>
      </w:r>
    </w:p>
    <w:p w14:paraId="225E8DD0" w14:textId="77777777" w:rsidR="004C04E4" w:rsidRPr="00802C5F" w:rsidRDefault="004C04E4" w:rsidP="004C04E4">
      <w:pPr>
        <w:rPr>
          <w:rFonts w:ascii="仿宋" w:eastAsia="仿宋" w:hAnsi="仿宋"/>
        </w:rPr>
      </w:pPr>
      <w:r w:rsidRPr="00802C5F">
        <w:rPr>
          <w:rFonts w:ascii="仿宋" w:eastAsia="仿宋" w:hAnsi="仿宋" w:hint="eastAsia"/>
        </w:rPr>
        <w:t xml:space="preserve">承包人需要水电等品质、正常用量、高峰量和使用时间： 进场后提供              </w:t>
      </w:r>
    </w:p>
    <w:p w14:paraId="20732FB8" w14:textId="77777777" w:rsidR="004C04E4" w:rsidRPr="00802C5F" w:rsidRDefault="004C04E4" w:rsidP="004C04E4">
      <w:pPr>
        <w:rPr>
          <w:rFonts w:ascii="仿宋" w:eastAsia="仿宋" w:hAnsi="仿宋"/>
        </w:rPr>
      </w:pPr>
      <w:r w:rsidRPr="00802C5F">
        <w:rPr>
          <w:rFonts w:ascii="仿宋" w:eastAsia="仿宋" w:hAnsi="仿宋" w:hint="eastAsia"/>
        </w:rPr>
        <w:t xml:space="preserve">发包人能够满足施工临时用水、电等类别和数量： 按实际情况                    </w:t>
      </w:r>
    </w:p>
    <w:p w14:paraId="7DFA606F" w14:textId="77777777" w:rsidR="004C04E4" w:rsidRPr="00802C5F" w:rsidRDefault="004C04E4" w:rsidP="004C04E4">
      <w:pPr>
        <w:rPr>
          <w:rFonts w:ascii="仿宋" w:eastAsia="仿宋" w:hAnsi="仿宋"/>
        </w:rPr>
      </w:pPr>
      <w:r w:rsidRPr="00802C5F">
        <w:rPr>
          <w:rFonts w:ascii="仿宋" w:eastAsia="仿宋" w:hAnsi="仿宋" w:hint="eastAsia"/>
        </w:rPr>
        <w:t xml:space="preserve">水电等节点位置资料的提交时间：进场后提供                               </w:t>
      </w:r>
    </w:p>
    <w:p w14:paraId="0952842E" w14:textId="77777777" w:rsidR="004C04E4" w:rsidRPr="00802C5F" w:rsidRDefault="004C04E4" w:rsidP="004C04E4">
      <w:pPr>
        <w:rPr>
          <w:rFonts w:ascii="仿宋" w:eastAsia="仿宋" w:hAnsi="仿宋"/>
        </w:rPr>
      </w:pPr>
      <w:r w:rsidRPr="00802C5F">
        <w:rPr>
          <w:rFonts w:ascii="仿宋" w:eastAsia="仿宋" w:hAnsi="仿宋" w:hint="eastAsia"/>
        </w:rPr>
        <w:t xml:space="preserve">7.2.12  清理现场的费用： 由承包人承担。                           </w:t>
      </w:r>
    </w:p>
    <w:p w14:paraId="3DA583F2" w14:textId="77777777" w:rsidR="004C04E4" w:rsidRPr="00802C5F" w:rsidRDefault="004C04E4" w:rsidP="004C04E4">
      <w:pPr>
        <w:rPr>
          <w:rFonts w:ascii="仿宋" w:eastAsia="仿宋" w:hAnsi="仿宋"/>
        </w:rPr>
      </w:pPr>
      <w:r w:rsidRPr="00802C5F">
        <w:rPr>
          <w:rFonts w:ascii="仿宋" w:eastAsia="仿宋" w:hAnsi="仿宋" w:hint="eastAsia"/>
        </w:rPr>
        <w:t xml:space="preserve">7.2.13  由承包人履行的其它义务：各类检测费用                     </w:t>
      </w:r>
    </w:p>
    <w:p w14:paraId="11C3AD57" w14:textId="77777777" w:rsidR="004C04E4" w:rsidRPr="00802C5F" w:rsidRDefault="004C04E4" w:rsidP="004C04E4">
      <w:pPr>
        <w:rPr>
          <w:rFonts w:ascii="仿宋" w:eastAsia="仿宋" w:hAnsi="仿宋"/>
        </w:rPr>
      </w:pPr>
      <w:r w:rsidRPr="00802C5F">
        <w:rPr>
          <w:rFonts w:ascii="仿宋" w:eastAsia="仿宋" w:hAnsi="仿宋" w:hint="eastAsia"/>
        </w:rPr>
        <w:t>7.4 人力和机具资源</w:t>
      </w:r>
    </w:p>
    <w:p w14:paraId="1ADD8E97" w14:textId="77777777" w:rsidR="004C04E4" w:rsidRPr="00802C5F" w:rsidRDefault="004C04E4" w:rsidP="004C04E4">
      <w:pPr>
        <w:rPr>
          <w:rFonts w:ascii="仿宋" w:eastAsia="仿宋" w:hAnsi="仿宋"/>
        </w:rPr>
      </w:pPr>
      <w:r w:rsidRPr="00802C5F">
        <w:rPr>
          <w:rFonts w:ascii="仿宋" w:eastAsia="仿宋" w:hAnsi="仿宋" w:hint="eastAsia"/>
        </w:rPr>
        <w:t xml:space="preserve">7.4.1  人力资源计划一览表的格式、内容、份数和提交时间：进场后提供     </w:t>
      </w:r>
    </w:p>
    <w:p w14:paraId="40B4023C" w14:textId="77777777" w:rsidR="004C04E4" w:rsidRPr="00802C5F" w:rsidRDefault="004C04E4" w:rsidP="004C04E4">
      <w:pPr>
        <w:rPr>
          <w:rFonts w:ascii="仿宋" w:eastAsia="仿宋" w:hAnsi="仿宋"/>
        </w:rPr>
      </w:pPr>
      <w:r w:rsidRPr="00802C5F">
        <w:rPr>
          <w:rFonts w:ascii="仿宋" w:eastAsia="仿宋" w:hAnsi="仿宋" w:hint="eastAsia"/>
        </w:rPr>
        <w:t xml:space="preserve">人力资源实际进场的报表格式、份数和报告期：进场后提供                </w:t>
      </w:r>
    </w:p>
    <w:p w14:paraId="54C6874B" w14:textId="77777777" w:rsidR="004C04E4" w:rsidRPr="00802C5F" w:rsidRDefault="004C04E4" w:rsidP="004C04E4">
      <w:pPr>
        <w:rPr>
          <w:rFonts w:ascii="仿宋" w:eastAsia="仿宋" w:hAnsi="仿宋"/>
        </w:rPr>
      </w:pPr>
      <w:r w:rsidRPr="00802C5F">
        <w:rPr>
          <w:rFonts w:ascii="仿宋" w:eastAsia="仿宋" w:hAnsi="仿宋" w:hint="eastAsia"/>
        </w:rPr>
        <w:t xml:space="preserve">7.4.2  主要机具计划一览表的格式、内容、份数和提交时间：  进场后提供    </w:t>
      </w:r>
    </w:p>
    <w:p w14:paraId="5F413DBB" w14:textId="77777777" w:rsidR="004C04E4" w:rsidRPr="00802C5F" w:rsidRDefault="004C04E4" w:rsidP="004C04E4">
      <w:pPr>
        <w:rPr>
          <w:rFonts w:ascii="仿宋" w:eastAsia="仿宋" w:hAnsi="仿宋"/>
        </w:rPr>
      </w:pPr>
      <w:r w:rsidRPr="00802C5F">
        <w:rPr>
          <w:rFonts w:ascii="仿宋" w:eastAsia="仿宋" w:hAnsi="仿宋" w:hint="eastAsia"/>
        </w:rPr>
        <w:t xml:space="preserve">主要机具实际进场的报表格式、份数和报告期：   进场后提供             </w:t>
      </w:r>
    </w:p>
    <w:p w14:paraId="64EA27F1" w14:textId="77777777" w:rsidR="004C04E4" w:rsidRPr="00802C5F" w:rsidRDefault="004C04E4" w:rsidP="004C04E4">
      <w:pPr>
        <w:rPr>
          <w:rFonts w:ascii="仿宋" w:eastAsia="仿宋" w:hAnsi="仿宋"/>
        </w:rPr>
      </w:pPr>
      <w:r w:rsidRPr="00802C5F">
        <w:rPr>
          <w:rFonts w:ascii="仿宋" w:eastAsia="仿宋" w:hAnsi="仿宋" w:hint="eastAsia"/>
        </w:rPr>
        <w:t>7.5  质量与检验</w:t>
      </w:r>
    </w:p>
    <w:p w14:paraId="060B2FCE" w14:textId="77777777" w:rsidR="004C04E4" w:rsidRPr="00802C5F" w:rsidRDefault="004C04E4" w:rsidP="004C04E4">
      <w:pPr>
        <w:rPr>
          <w:rFonts w:ascii="仿宋" w:eastAsia="仿宋" w:hAnsi="仿宋"/>
        </w:rPr>
      </w:pPr>
      <w:r w:rsidRPr="00802C5F">
        <w:rPr>
          <w:rFonts w:ascii="仿宋" w:eastAsia="仿宋" w:hAnsi="仿宋" w:hint="eastAsia"/>
        </w:rPr>
        <w:t>7.5.2 质检部位与参检方</w:t>
      </w:r>
    </w:p>
    <w:p w14:paraId="7635B0D9" w14:textId="77777777" w:rsidR="004C04E4" w:rsidRPr="00802C5F" w:rsidRDefault="004C04E4" w:rsidP="004C04E4">
      <w:pPr>
        <w:rPr>
          <w:rFonts w:ascii="仿宋" w:eastAsia="仿宋" w:hAnsi="仿宋"/>
        </w:rPr>
      </w:pPr>
      <w:r w:rsidRPr="00802C5F">
        <w:rPr>
          <w:rFonts w:ascii="仿宋" w:eastAsia="仿宋" w:hAnsi="仿宋" w:hint="eastAsia"/>
        </w:rPr>
        <w:lastRenderedPageBreak/>
        <w:t xml:space="preserve">三方参检的部位、标准及表格形式：按国家规定执行                          </w:t>
      </w:r>
    </w:p>
    <w:p w14:paraId="04CE6BD2" w14:textId="77777777" w:rsidR="004C04E4" w:rsidRPr="00802C5F" w:rsidRDefault="004C04E4" w:rsidP="004C04E4">
      <w:pPr>
        <w:rPr>
          <w:rFonts w:ascii="仿宋" w:eastAsia="仿宋" w:hAnsi="仿宋"/>
        </w:rPr>
      </w:pPr>
      <w:r w:rsidRPr="00802C5F">
        <w:rPr>
          <w:rFonts w:ascii="仿宋" w:eastAsia="仿宋" w:hAnsi="仿宋" w:hint="eastAsia"/>
        </w:rPr>
        <w:t xml:space="preserve">两方参检的部位、标准及表格形式：按国家规定执行                  </w:t>
      </w:r>
    </w:p>
    <w:p w14:paraId="7E0B1BD8" w14:textId="77777777" w:rsidR="004C04E4" w:rsidRPr="00802C5F" w:rsidRDefault="004C04E4" w:rsidP="004C04E4">
      <w:pPr>
        <w:rPr>
          <w:rFonts w:ascii="仿宋" w:eastAsia="仿宋" w:hAnsi="仿宋"/>
        </w:rPr>
      </w:pPr>
      <w:r w:rsidRPr="00802C5F">
        <w:rPr>
          <w:rFonts w:ascii="仿宋" w:eastAsia="仿宋" w:hAnsi="仿宋" w:hint="eastAsia"/>
        </w:rPr>
        <w:t xml:space="preserve">第三方检查的部位、标准及表格形式：按国家规定执行                    </w:t>
      </w:r>
    </w:p>
    <w:p w14:paraId="0B383564" w14:textId="77777777" w:rsidR="004C04E4" w:rsidRPr="00802C5F" w:rsidRDefault="004C04E4" w:rsidP="004C04E4">
      <w:pPr>
        <w:rPr>
          <w:rFonts w:ascii="仿宋" w:eastAsia="仿宋" w:hAnsi="仿宋"/>
        </w:rPr>
      </w:pPr>
      <w:r w:rsidRPr="00802C5F">
        <w:rPr>
          <w:rFonts w:ascii="仿宋" w:eastAsia="仿宋" w:hAnsi="仿宋" w:hint="eastAsia"/>
        </w:rPr>
        <w:t xml:space="preserve">承包人自检的部位、标准及表格形式：按国家规定执行                 </w:t>
      </w:r>
    </w:p>
    <w:p w14:paraId="066503FD" w14:textId="77777777" w:rsidR="004C04E4" w:rsidRPr="00802C5F" w:rsidRDefault="004C04E4" w:rsidP="004C04E4">
      <w:pPr>
        <w:rPr>
          <w:rFonts w:ascii="仿宋" w:eastAsia="仿宋" w:hAnsi="仿宋"/>
        </w:rPr>
      </w:pPr>
      <w:r w:rsidRPr="00802C5F">
        <w:rPr>
          <w:rFonts w:ascii="仿宋" w:eastAsia="仿宋" w:hAnsi="仿宋" w:hint="eastAsia"/>
        </w:rPr>
        <w:t>7.6  隐蔽工程和中间验收</w:t>
      </w:r>
    </w:p>
    <w:p w14:paraId="6C56BF66" w14:textId="77777777" w:rsidR="004C04E4" w:rsidRPr="00802C5F" w:rsidRDefault="004C04E4" w:rsidP="004C04E4">
      <w:pPr>
        <w:rPr>
          <w:rFonts w:ascii="仿宋" w:eastAsia="仿宋" w:hAnsi="仿宋"/>
        </w:rPr>
      </w:pPr>
      <w:r w:rsidRPr="00802C5F">
        <w:rPr>
          <w:rFonts w:ascii="仿宋" w:eastAsia="仿宋" w:hAnsi="仿宋" w:hint="eastAsia"/>
        </w:rPr>
        <w:t>7.6.1  隐蔽工程和中间验收。</w:t>
      </w:r>
    </w:p>
    <w:p w14:paraId="56F998A0" w14:textId="77777777" w:rsidR="004C04E4" w:rsidRPr="00802C5F" w:rsidRDefault="004C04E4" w:rsidP="004C04E4">
      <w:pPr>
        <w:rPr>
          <w:rFonts w:ascii="仿宋" w:eastAsia="仿宋" w:hAnsi="仿宋"/>
        </w:rPr>
      </w:pPr>
      <w:r w:rsidRPr="00802C5F">
        <w:rPr>
          <w:rFonts w:ascii="仿宋" w:eastAsia="仿宋" w:hAnsi="仿宋" w:hint="eastAsia"/>
        </w:rPr>
        <w:t xml:space="preserve">需要质检的隐蔽工程和中间验收部位的分类、部位、质检内容、标准、表格和参检方的约定：按国家规定执行                                  </w:t>
      </w:r>
    </w:p>
    <w:p w14:paraId="4061139B" w14:textId="77777777" w:rsidR="004C04E4" w:rsidRPr="00802C5F" w:rsidRDefault="004C04E4" w:rsidP="004C04E4">
      <w:pPr>
        <w:rPr>
          <w:rFonts w:ascii="仿宋" w:eastAsia="仿宋" w:hAnsi="仿宋"/>
        </w:rPr>
      </w:pPr>
      <w:r w:rsidRPr="00802C5F">
        <w:rPr>
          <w:rFonts w:ascii="仿宋" w:eastAsia="仿宋" w:hAnsi="仿宋" w:hint="eastAsia"/>
        </w:rPr>
        <w:t>7.8  职业健康、安全、环境保护</w:t>
      </w:r>
    </w:p>
    <w:p w14:paraId="673A0736" w14:textId="77777777" w:rsidR="004C04E4" w:rsidRPr="00802C5F" w:rsidRDefault="004C04E4" w:rsidP="004C04E4">
      <w:pPr>
        <w:rPr>
          <w:rFonts w:ascii="仿宋" w:eastAsia="仿宋" w:hAnsi="仿宋"/>
        </w:rPr>
      </w:pPr>
      <w:r w:rsidRPr="00802C5F">
        <w:rPr>
          <w:rFonts w:ascii="仿宋" w:eastAsia="仿宋" w:hAnsi="仿宋" w:hint="eastAsia"/>
        </w:rPr>
        <w:t>7.8.1  职业健康、安全、环境保护管理</w:t>
      </w:r>
    </w:p>
    <w:p w14:paraId="38337DA8" w14:textId="77777777" w:rsidR="004C04E4" w:rsidRPr="00802C5F" w:rsidRDefault="004C04E4" w:rsidP="004C04E4">
      <w:pPr>
        <w:rPr>
          <w:rFonts w:ascii="仿宋" w:eastAsia="仿宋" w:hAnsi="仿宋"/>
        </w:rPr>
      </w:pPr>
      <w:r w:rsidRPr="00802C5F">
        <w:rPr>
          <w:rFonts w:ascii="仿宋" w:eastAsia="仿宋" w:hAnsi="仿宋" w:hint="eastAsia"/>
        </w:rPr>
        <w:t>（2）提交职业健康、安全、环境管理计划的份数和时间：</w:t>
      </w:r>
    </w:p>
    <w:p w14:paraId="2A68641C" w14:textId="77777777" w:rsidR="004C04E4" w:rsidRPr="00802C5F" w:rsidRDefault="004C04E4" w:rsidP="004C04E4">
      <w:pPr>
        <w:rPr>
          <w:rFonts w:ascii="仿宋" w:eastAsia="仿宋" w:hAnsi="仿宋"/>
        </w:rPr>
      </w:pPr>
      <w:r w:rsidRPr="00802C5F">
        <w:rPr>
          <w:rFonts w:ascii="仿宋" w:eastAsia="仿宋" w:hAnsi="仿宋" w:hint="eastAsia"/>
        </w:rPr>
        <w:t xml:space="preserve">   进场后提供              </w:t>
      </w:r>
    </w:p>
    <w:p w14:paraId="01D543FE"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8</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竣工试验</w:t>
      </w:r>
    </w:p>
    <w:p w14:paraId="6D9E1521" w14:textId="77777777" w:rsidR="004C04E4" w:rsidRPr="00802C5F" w:rsidRDefault="004C04E4" w:rsidP="004C04E4">
      <w:pPr>
        <w:rPr>
          <w:rFonts w:ascii="仿宋" w:eastAsia="仿宋" w:hAnsi="仿宋"/>
        </w:rPr>
      </w:pPr>
      <w:r w:rsidRPr="00802C5F">
        <w:rPr>
          <w:rFonts w:ascii="仿宋" w:eastAsia="仿宋" w:hAnsi="仿宋" w:hint="eastAsia"/>
        </w:rPr>
        <w:t xml:space="preserve"> 本项目不适用</w:t>
      </w:r>
      <w:r w:rsidRPr="00802C5F">
        <w:rPr>
          <w:rFonts w:ascii="仿宋" w:eastAsia="仿宋" w:hAnsi="仿宋"/>
        </w:rPr>
        <w:t xml:space="preserve">                                                              </w:t>
      </w:r>
    </w:p>
    <w:p w14:paraId="649D731F" w14:textId="77777777" w:rsidR="004C04E4" w:rsidRPr="00802C5F" w:rsidRDefault="004C04E4" w:rsidP="004C04E4">
      <w:pPr>
        <w:rPr>
          <w:rFonts w:ascii="仿宋" w:eastAsia="仿宋" w:hAnsi="仿宋"/>
        </w:rPr>
      </w:pPr>
      <w:r w:rsidRPr="00802C5F">
        <w:rPr>
          <w:rFonts w:ascii="仿宋" w:eastAsia="仿宋" w:hAnsi="仿宋" w:hint="eastAsia"/>
        </w:rPr>
        <w:t>本合同工程，包含竣工试验阶段。</w:t>
      </w:r>
    </w:p>
    <w:p w14:paraId="07565ED5" w14:textId="77777777" w:rsidR="004C04E4" w:rsidRPr="00802C5F" w:rsidRDefault="004C04E4" w:rsidP="004C04E4">
      <w:pPr>
        <w:rPr>
          <w:rFonts w:ascii="仿宋" w:eastAsia="仿宋" w:hAnsi="仿宋"/>
        </w:rPr>
      </w:pPr>
      <w:r w:rsidRPr="00802C5F">
        <w:rPr>
          <w:rFonts w:ascii="仿宋" w:eastAsia="仿宋" w:hAnsi="仿宋"/>
        </w:rPr>
        <w:t>8.1</w:t>
      </w:r>
      <w:r w:rsidRPr="00802C5F">
        <w:rPr>
          <w:rFonts w:ascii="仿宋" w:eastAsia="仿宋" w:hAnsi="仿宋" w:hint="eastAsia"/>
        </w:rPr>
        <w:t xml:space="preserve">  竣工试验的义务</w:t>
      </w:r>
    </w:p>
    <w:p w14:paraId="1780BA71" w14:textId="77777777" w:rsidR="004C04E4" w:rsidRPr="00802C5F" w:rsidRDefault="004C04E4" w:rsidP="004C04E4">
      <w:pPr>
        <w:rPr>
          <w:rFonts w:ascii="仿宋" w:eastAsia="仿宋" w:hAnsi="仿宋"/>
        </w:rPr>
      </w:pPr>
      <w:r w:rsidRPr="00802C5F">
        <w:rPr>
          <w:rFonts w:ascii="仿宋" w:eastAsia="仿宋" w:hAnsi="仿宋"/>
        </w:rPr>
        <w:t>8.1.1</w:t>
      </w:r>
      <w:r w:rsidRPr="00802C5F">
        <w:rPr>
          <w:rFonts w:ascii="仿宋" w:eastAsia="仿宋" w:hAnsi="仿宋" w:hint="eastAsia"/>
        </w:rPr>
        <w:t xml:space="preserve">  承包人的一般义务</w:t>
      </w:r>
    </w:p>
    <w:p w14:paraId="407D4935" w14:textId="77777777" w:rsidR="004C04E4" w:rsidRPr="00802C5F" w:rsidRDefault="004C04E4" w:rsidP="004C04E4">
      <w:pPr>
        <w:rPr>
          <w:rFonts w:ascii="仿宋" w:eastAsia="仿宋" w:hAnsi="仿宋"/>
        </w:rPr>
      </w:pPr>
      <w:r w:rsidRPr="00802C5F">
        <w:rPr>
          <w:rFonts w:ascii="仿宋" w:eastAsia="仿宋" w:hAnsi="仿宋" w:hint="eastAsia"/>
        </w:rPr>
        <w:t>（4） 竣工试验方案</w:t>
      </w:r>
    </w:p>
    <w:p w14:paraId="216E4D06" w14:textId="77777777" w:rsidR="004C04E4" w:rsidRPr="00802C5F" w:rsidRDefault="004C04E4" w:rsidP="004C04E4">
      <w:pPr>
        <w:rPr>
          <w:rFonts w:ascii="仿宋" w:eastAsia="仿宋" w:hAnsi="仿宋"/>
        </w:rPr>
      </w:pPr>
      <w:r w:rsidRPr="00802C5F">
        <w:rPr>
          <w:rFonts w:ascii="仿宋" w:eastAsia="仿宋" w:hAnsi="仿宋" w:hint="eastAsia"/>
        </w:rPr>
        <w:t xml:space="preserve">提交竣工试验方案的份数和时间： ／                       </w:t>
      </w:r>
    </w:p>
    <w:p w14:paraId="1F8D9FB2" w14:textId="77777777" w:rsidR="004C04E4" w:rsidRPr="00802C5F" w:rsidRDefault="004C04E4" w:rsidP="004C04E4">
      <w:pPr>
        <w:rPr>
          <w:rFonts w:ascii="仿宋" w:eastAsia="仿宋" w:hAnsi="仿宋"/>
        </w:rPr>
      </w:pPr>
      <w:r w:rsidRPr="00802C5F">
        <w:rPr>
          <w:rFonts w:ascii="仿宋" w:eastAsia="仿宋" w:hAnsi="仿宋" w:hint="eastAsia"/>
        </w:rPr>
        <w:t>第9条  工程接收</w:t>
      </w:r>
    </w:p>
    <w:p w14:paraId="17343234" w14:textId="77777777" w:rsidR="004C04E4" w:rsidRPr="00802C5F" w:rsidRDefault="004C04E4" w:rsidP="004C04E4">
      <w:pPr>
        <w:rPr>
          <w:rFonts w:ascii="仿宋" w:eastAsia="仿宋" w:hAnsi="仿宋"/>
        </w:rPr>
      </w:pPr>
      <w:r w:rsidRPr="00802C5F">
        <w:rPr>
          <w:rFonts w:ascii="仿宋" w:eastAsia="仿宋" w:hAnsi="仿宋"/>
        </w:rPr>
        <w:t>9.1</w:t>
      </w:r>
      <w:r w:rsidRPr="00802C5F">
        <w:rPr>
          <w:rFonts w:ascii="仿宋" w:eastAsia="仿宋" w:hAnsi="仿宋" w:hint="eastAsia"/>
        </w:rPr>
        <w:t xml:space="preserve">  工程接收</w:t>
      </w:r>
    </w:p>
    <w:p w14:paraId="4876B3C1" w14:textId="77777777" w:rsidR="004C04E4" w:rsidRPr="00802C5F" w:rsidRDefault="004C04E4" w:rsidP="004C04E4">
      <w:pPr>
        <w:rPr>
          <w:rFonts w:ascii="仿宋" w:eastAsia="仿宋" w:hAnsi="仿宋"/>
        </w:rPr>
      </w:pPr>
      <w:r w:rsidRPr="00802C5F">
        <w:rPr>
          <w:rFonts w:ascii="仿宋" w:eastAsia="仿宋" w:hAnsi="仿宋"/>
        </w:rPr>
        <w:t>9.1.1</w:t>
      </w:r>
      <w:r w:rsidRPr="00802C5F">
        <w:rPr>
          <w:rFonts w:ascii="仿宋" w:eastAsia="仿宋" w:hAnsi="仿宋" w:hint="eastAsia"/>
        </w:rPr>
        <w:t xml:space="preserve">  按单项工程或（和）按工程接收</w:t>
      </w:r>
    </w:p>
    <w:p w14:paraId="0CDADC2B" w14:textId="77777777" w:rsidR="004C04E4" w:rsidRPr="00802C5F" w:rsidRDefault="004C04E4" w:rsidP="004C04E4">
      <w:pPr>
        <w:rPr>
          <w:rFonts w:ascii="仿宋" w:eastAsia="仿宋" w:hAnsi="仿宋"/>
        </w:rPr>
      </w:pPr>
      <w:r w:rsidRPr="00802C5F">
        <w:rPr>
          <w:rFonts w:ascii="仿宋" w:eastAsia="仿宋" w:hAnsi="仿宋" w:hint="eastAsia"/>
        </w:rPr>
        <w:t>在以下两种情况中选择其一，作为双方对工程接受的约定。</w:t>
      </w:r>
    </w:p>
    <w:p w14:paraId="433D040F" w14:textId="77777777" w:rsidR="004C04E4" w:rsidRPr="00802C5F" w:rsidRDefault="004C04E4" w:rsidP="004C04E4">
      <w:pPr>
        <w:rPr>
          <w:rFonts w:ascii="仿宋" w:eastAsia="仿宋" w:hAnsi="仿宋"/>
        </w:rPr>
      </w:pPr>
      <w:r w:rsidRPr="00802C5F">
        <w:rPr>
          <w:rFonts w:ascii="仿宋" w:eastAsia="仿宋" w:hAnsi="仿宋" w:hint="eastAsia"/>
        </w:rPr>
        <w:t xml:space="preserve">□ 由承包人负责指导发包人进行单项工程或（和）工程竣工后试验，并承担试运行考核责任的，接收单项工程的先后顺序及时间安排，或接受工程的时间安排如下：                                                       </w:t>
      </w:r>
    </w:p>
    <w:p w14:paraId="16D19442" w14:textId="77777777" w:rsidR="004C04E4" w:rsidRPr="00802C5F" w:rsidRDefault="004C04E4" w:rsidP="004C04E4">
      <w:pPr>
        <w:rPr>
          <w:rFonts w:ascii="仿宋" w:eastAsia="仿宋" w:hAnsi="仿宋"/>
        </w:rPr>
      </w:pPr>
      <w:r w:rsidRPr="00802C5F">
        <w:rPr>
          <w:rFonts w:ascii="仿宋" w:eastAsia="仿宋" w:hAnsi="仿宋" w:hint="eastAsia"/>
        </w:rPr>
        <w:t>■ 由发包人负责单项工程或（和）工程竣工</w:t>
      </w:r>
      <w:proofErr w:type="gramStart"/>
      <w:r w:rsidRPr="00802C5F">
        <w:rPr>
          <w:rFonts w:ascii="仿宋" w:eastAsia="仿宋" w:hAnsi="仿宋" w:hint="eastAsia"/>
        </w:rPr>
        <w:t>后试验</w:t>
      </w:r>
      <w:proofErr w:type="gramEnd"/>
      <w:r w:rsidRPr="00802C5F">
        <w:rPr>
          <w:rFonts w:ascii="仿宋" w:eastAsia="仿宋" w:hAnsi="仿宋" w:hint="eastAsia"/>
        </w:rPr>
        <w:t>及其试运行考核责任的，接收单项工程的先后顺序及时间安排，或接受工程的时间安排如下：</w:t>
      </w:r>
    </w:p>
    <w:p w14:paraId="01317588" w14:textId="77777777" w:rsidR="004C04E4" w:rsidRPr="00802C5F" w:rsidRDefault="004C04E4" w:rsidP="004C04E4">
      <w:pPr>
        <w:rPr>
          <w:rFonts w:ascii="仿宋" w:eastAsia="仿宋" w:hAnsi="仿宋"/>
        </w:rPr>
      </w:pPr>
      <w:r w:rsidRPr="00802C5F">
        <w:rPr>
          <w:rFonts w:ascii="仿宋" w:eastAsia="仿宋" w:hAnsi="仿宋" w:hint="eastAsia"/>
        </w:rPr>
        <w:t xml:space="preserve">                                                             </w:t>
      </w:r>
    </w:p>
    <w:p w14:paraId="617695CE" w14:textId="77777777" w:rsidR="004C04E4" w:rsidRPr="00802C5F" w:rsidRDefault="004C04E4" w:rsidP="004C04E4">
      <w:pPr>
        <w:rPr>
          <w:rFonts w:ascii="仿宋" w:eastAsia="仿宋" w:hAnsi="仿宋"/>
        </w:rPr>
      </w:pPr>
      <w:r w:rsidRPr="00802C5F">
        <w:rPr>
          <w:rFonts w:ascii="仿宋" w:eastAsia="仿宋" w:hAnsi="仿宋" w:hint="eastAsia"/>
        </w:rPr>
        <w:t>9.1.2  接收工程提交的资料</w:t>
      </w:r>
    </w:p>
    <w:p w14:paraId="1D5DF0E8" w14:textId="77777777" w:rsidR="004C04E4" w:rsidRPr="00802C5F" w:rsidRDefault="004C04E4" w:rsidP="004C04E4">
      <w:pPr>
        <w:rPr>
          <w:rFonts w:ascii="仿宋" w:eastAsia="仿宋" w:hAnsi="仿宋"/>
        </w:rPr>
      </w:pPr>
      <w:r w:rsidRPr="00802C5F">
        <w:rPr>
          <w:rFonts w:ascii="仿宋" w:eastAsia="仿宋" w:hAnsi="仿宋" w:hint="eastAsia"/>
        </w:rPr>
        <w:t xml:space="preserve">提交竣工试验资料的类别、内容、份数和时间： ／                      </w:t>
      </w:r>
    </w:p>
    <w:p w14:paraId="37EFB6E5"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10</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竣工后试验</w:t>
      </w:r>
    </w:p>
    <w:p w14:paraId="02483507" w14:textId="77777777" w:rsidR="004C04E4" w:rsidRPr="00802C5F" w:rsidRDefault="004C04E4" w:rsidP="004C04E4">
      <w:pPr>
        <w:rPr>
          <w:rFonts w:ascii="仿宋" w:eastAsia="仿宋" w:hAnsi="仿宋"/>
        </w:rPr>
      </w:pPr>
      <w:r w:rsidRPr="00802C5F">
        <w:rPr>
          <w:rFonts w:ascii="仿宋" w:eastAsia="仿宋" w:hAnsi="仿宋" w:hint="eastAsia"/>
        </w:rPr>
        <w:t>本合同包含承包人知道竣工</w:t>
      </w:r>
      <w:proofErr w:type="gramStart"/>
      <w:r w:rsidRPr="00802C5F">
        <w:rPr>
          <w:rFonts w:ascii="仿宋" w:eastAsia="仿宋" w:hAnsi="仿宋" w:hint="eastAsia"/>
        </w:rPr>
        <w:t>后试验含</w:t>
      </w:r>
      <w:proofErr w:type="gramEnd"/>
      <w:r w:rsidRPr="00802C5F">
        <w:rPr>
          <w:rFonts w:ascii="仿宋" w:eastAsia="仿宋" w:hAnsi="仿宋" w:hint="eastAsia"/>
        </w:rPr>
        <w:t>承包人知道竣工后试验。</w:t>
      </w:r>
    </w:p>
    <w:p w14:paraId="27270C1C"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1  权利和义务</w:t>
      </w:r>
    </w:p>
    <w:p w14:paraId="20085B5A" w14:textId="77777777" w:rsidR="004C04E4" w:rsidRPr="00802C5F" w:rsidRDefault="004C04E4" w:rsidP="004C04E4">
      <w:pPr>
        <w:rPr>
          <w:rFonts w:ascii="仿宋" w:eastAsia="仿宋" w:hAnsi="仿宋"/>
        </w:rPr>
      </w:pPr>
      <w:r w:rsidRPr="00802C5F">
        <w:rPr>
          <w:rFonts w:ascii="仿宋" w:eastAsia="仿宋" w:hAnsi="仿宋" w:hint="eastAsia"/>
        </w:rPr>
        <w:t>10.1.1  发包人的权利和义务</w:t>
      </w:r>
    </w:p>
    <w:p w14:paraId="7BA5599E" w14:textId="77777777" w:rsidR="004C04E4" w:rsidRPr="00802C5F" w:rsidRDefault="004C04E4" w:rsidP="004C04E4">
      <w:pPr>
        <w:rPr>
          <w:rFonts w:ascii="仿宋" w:eastAsia="仿宋" w:hAnsi="仿宋"/>
        </w:rPr>
      </w:pPr>
      <w:r w:rsidRPr="00802C5F">
        <w:rPr>
          <w:rFonts w:ascii="仿宋" w:eastAsia="仿宋" w:hAnsi="仿宋" w:hint="eastAsia"/>
        </w:rPr>
        <w:t xml:space="preserve">（6） 其它义务和工作：    ／                                       </w:t>
      </w:r>
    </w:p>
    <w:p w14:paraId="116BFF02" w14:textId="77777777" w:rsidR="004C04E4" w:rsidRPr="00802C5F" w:rsidRDefault="004C04E4" w:rsidP="004C04E4">
      <w:pPr>
        <w:rPr>
          <w:rFonts w:ascii="仿宋" w:eastAsia="仿宋" w:hAnsi="仿宋"/>
        </w:rPr>
      </w:pPr>
      <w:r w:rsidRPr="00802C5F">
        <w:rPr>
          <w:rFonts w:ascii="仿宋" w:eastAsia="仿宋" w:hAnsi="仿宋" w:hint="eastAsia"/>
        </w:rPr>
        <w:t>10.1.2  承包人的责任和义务</w:t>
      </w:r>
    </w:p>
    <w:p w14:paraId="7722A5E6" w14:textId="77777777" w:rsidR="004C04E4" w:rsidRPr="00802C5F" w:rsidRDefault="004C04E4" w:rsidP="004C04E4">
      <w:pPr>
        <w:rPr>
          <w:rFonts w:ascii="仿宋" w:eastAsia="仿宋" w:hAnsi="仿宋"/>
        </w:rPr>
      </w:pPr>
      <w:r w:rsidRPr="00802C5F">
        <w:rPr>
          <w:rFonts w:ascii="仿宋" w:eastAsia="仿宋" w:hAnsi="仿宋" w:hint="eastAsia"/>
        </w:rPr>
        <w:t>（2） 竣工</w:t>
      </w:r>
      <w:proofErr w:type="gramStart"/>
      <w:r w:rsidRPr="00802C5F">
        <w:rPr>
          <w:rFonts w:ascii="仿宋" w:eastAsia="仿宋" w:hAnsi="仿宋" w:hint="eastAsia"/>
        </w:rPr>
        <w:t>后试验</w:t>
      </w:r>
      <w:proofErr w:type="gramEnd"/>
      <w:r w:rsidRPr="00802C5F">
        <w:rPr>
          <w:rFonts w:ascii="仿宋" w:eastAsia="仿宋" w:hAnsi="仿宋" w:hint="eastAsia"/>
        </w:rPr>
        <w:t xml:space="preserve">方案的份数和完成时间：   ／                        </w:t>
      </w:r>
    </w:p>
    <w:p w14:paraId="07434EE9" w14:textId="77777777" w:rsidR="004C04E4" w:rsidRPr="00802C5F" w:rsidRDefault="004C04E4" w:rsidP="004C04E4">
      <w:pPr>
        <w:rPr>
          <w:rFonts w:ascii="仿宋" w:eastAsia="仿宋" w:hAnsi="仿宋"/>
        </w:rPr>
      </w:pPr>
      <w:r w:rsidRPr="00802C5F">
        <w:rPr>
          <w:rFonts w:ascii="仿宋" w:eastAsia="仿宋" w:hAnsi="仿宋" w:hint="eastAsia"/>
        </w:rPr>
        <w:t xml:space="preserve">（7） 其它义务和工作： ／         </w:t>
      </w:r>
    </w:p>
    <w:p w14:paraId="3C36F8EB" w14:textId="77777777" w:rsidR="004C04E4" w:rsidRPr="00802C5F" w:rsidRDefault="004C04E4" w:rsidP="004C04E4">
      <w:pPr>
        <w:rPr>
          <w:rFonts w:ascii="仿宋" w:eastAsia="仿宋" w:hAnsi="仿宋"/>
        </w:rPr>
      </w:pPr>
      <w:r w:rsidRPr="00802C5F">
        <w:rPr>
          <w:rFonts w:ascii="仿宋" w:eastAsia="仿宋" w:hAnsi="仿宋"/>
        </w:rPr>
        <w:t>10.2</w:t>
      </w:r>
      <w:r w:rsidRPr="00802C5F">
        <w:rPr>
          <w:rFonts w:ascii="仿宋" w:eastAsia="仿宋" w:hAnsi="仿宋" w:hint="eastAsia"/>
        </w:rPr>
        <w:t xml:space="preserve">  竣工</w:t>
      </w:r>
      <w:proofErr w:type="gramStart"/>
      <w:r w:rsidRPr="00802C5F">
        <w:rPr>
          <w:rFonts w:ascii="仿宋" w:eastAsia="仿宋" w:hAnsi="仿宋" w:hint="eastAsia"/>
        </w:rPr>
        <w:t>后试验</w:t>
      </w:r>
      <w:proofErr w:type="gramEnd"/>
      <w:r w:rsidRPr="00802C5F">
        <w:rPr>
          <w:rFonts w:ascii="仿宋" w:eastAsia="仿宋" w:hAnsi="仿宋" w:hint="eastAsia"/>
        </w:rPr>
        <w:t xml:space="preserve">程序 </w:t>
      </w:r>
    </w:p>
    <w:p w14:paraId="23F812A9" w14:textId="77777777" w:rsidR="004C04E4" w:rsidRPr="00802C5F" w:rsidRDefault="004C04E4" w:rsidP="004C04E4">
      <w:pPr>
        <w:rPr>
          <w:rFonts w:ascii="仿宋" w:eastAsia="仿宋" w:hAnsi="仿宋"/>
        </w:rPr>
      </w:pPr>
      <w:r w:rsidRPr="00802C5F">
        <w:rPr>
          <w:rFonts w:ascii="仿宋" w:eastAsia="仿宋" w:hAnsi="仿宋" w:hint="eastAsia"/>
        </w:rPr>
        <w:t>10.2.5竣工</w:t>
      </w:r>
      <w:proofErr w:type="gramStart"/>
      <w:r w:rsidRPr="00802C5F">
        <w:rPr>
          <w:rFonts w:ascii="仿宋" w:eastAsia="仿宋" w:hAnsi="仿宋" w:hint="eastAsia"/>
        </w:rPr>
        <w:t>后试验</w:t>
      </w:r>
      <w:proofErr w:type="gramEnd"/>
      <w:r w:rsidRPr="00802C5F">
        <w:rPr>
          <w:rFonts w:ascii="仿宋" w:eastAsia="仿宋" w:hAnsi="仿宋" w:hint="eastAsia"/>
        </w:rPr>
        <w:t>日期的通知</w:t>
      </w:r>
    </w:p>
    <w:p w14:paraId="7EF09536" w14:textId="77777777" w:rsidR="004C04E4" w:rsidRPr="00802C5F" w:rsidRDefault="004C04E4" w:rsidP="004C04E4">
      <w:pPr>
        <w:rPr>
          <w:rFonts w:ascii="仿宋" w:eastAsia="仿宋" w:hAnsi="仿宋"/>
        </w:rPr>
      </w:pPr>
      <w:r w:rsidRPr="00802C5F">
        <w:rPr>
          <w:rFonts w:ascii="仿宋" w:eastAsia="仿宋" w:hAnsi="仿宋" w:hint="eastAsia"/>
        </w:rPr>
        <w:t>单项工程或（和）工程竣工</w:t>
      </w:r>
      <w:proofErr w:type="gramStart"/>
      <w:r w:rsidRPr="00802C5F">
        <w:rPr>
          <w:rFonts w:ascii="仿宋" w:eastAsia="仿宋" w:hAnsi="仿宋" w:hint="eastAsia"/>
        </w:rPr>
        <w:t>后试验</w:t>
      </w:r>
      <w:proofErr w:type="gramEnd"/>
      <w:r w:rsidRPr="00802C5F">
        <w:rPr>
          <w:rFonts w:ascii="仿宋" w:eastAsia="仿宋" w:hAnsi="仿宋" w:hint="eastAsia"/>
        </w:rPr>
        <w:t xml:space="preserve">开始日期的约定：／                 </w:t>
      </w:r>
    </w:p>
    <w:p w14:paraId="6E99452E"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3  竣工</w:t>
      </w:r>
      <w:proofErr w:type="gramStart"/>
      <w:r w:rsidRPr="00802C5F">
        <w:rPr>
          <w:rFonts w:ascii="仿宋" w:eastAsia="仿宋" w:hAnsi="仿宋" w:hint="eastAsia"/>
        </w:rPr>
        <w:t>后试验</w:t>
      </w:r>
      <w:proofErr w:type="gramEnd"/>
      <w:r w:rsidRPr="00802C5F">
        <w:rPr>
          <w:rFonts w:ascii="仿宋" w:eastAsia="仿宋" w:hAnsi="仿宋" w:hint="eastAsia"/>
        </w:rPr>
        <w:t>及试运行考核</w:t>
      </w:r>
    </w:p>
    <w:p w14:paraId="08FFECA0" w14:textId="77777777" w:rsidR="004C04E4" w:rsidRPr="00802C5F" w:rsidRDefault="004C04E4" w:rsidP="004C04E4">
      <w:pPr>
        <w:rPr>
          <w:rFonts w:ascii="仿宋" w:eastAsia="仿宋" w:hAnsi="仿宋"/>
        </w:rPr>
      </w:pPr>
      <w:r w:rsidRPr="00802C5F">
        <w:rPr>
          <w:rFonts w:ascii="仿宋" w:eastAsia="仿宋" w:hAnsi="仿宋" w:hint="eastAsia"/>
        </w:rPr>
        <w:t>10.3.3 试运行考核</w:t>
      </w:r>
    </w:p>
    <w:p w14:paraId="5D2573CA" w14:textId="77777777" w:rsidR="004C04E4" w:rsidRPr="00802C5F" w:rsidRDefault="004C04E4" w:rsidP="004C04E4">
      <w:pPr>
        <w:rPr>
          <w:rFonts w:ascii="仿宋" w:eastAsia="仿宋" w:hAnsi="仿宋"/>
        </w:rPr>
      </w:pPr>
      <w:r w:rsidRPr="00802C5F">
        <w:rPr>
          <w:rFonts w:ascii="仿宋" w:eastAsia="仿宋" w:hAnsi="仿宋" w:hint="eastAsia"/>
        </w:rPr>
        <w:t>（3）试运行考核周期：  ／     小时（或日、周、月、年）</w:t>
      </w:r>
    </w:p>
    <w:p w14:paraId="00D7F908"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6  未能通过考核</w:t>
      </w:r>
    </w:p>
    <w:p w14:paraId="787969EA" w14:textId="77777777" w:rsidR="004C04E4" w:rsidRPr="00802C5F" w:rsidRDefault="004C04E4" w:rsidP="004C04E4">
      <w:pPr>
        <w:rPr>
          <w:rFonts w:ascii="仿宋" w:eastAsia="仿宋" w:hAnsi="仿宋"/>
        </w:rPr>
      </w:pPr>
      <w:r w:rsidRPr="00802C5F">
        <w:rPr>
          <w:rFonts w:ascii="仿宋" w:eastAsia="仿宋" w:hAnsi="仿宋" w:hint="eastAsia"/>
        </w:rPr>
        <w:t>（1）未能通过试运行考核的赔偿</w:t>
      </w:r>
    </w:p>
    <w:p w14:paraId="64E1372F" w14:textId="77777777" w:rsidR="004C04E4" w:rsidRPr="00802C5F" w:rsidRDefault="004C04E4" w:rsidP="004C04E4">
      <w:pPr>
        <w:rPr>
          <w:rFonts w:ascii="仿宋" w:eastAsia="仿宋" w:hAnsi="仿宋"/>
        </w:rPr>
      </w:pPr>
      <w:r w:rsidRPr="00802C5F">
        <w:rPr>
          <w:rFonts w:ascii="仿宋" w:eastAsia="仿宋" w:hAnsi="仿宋" w:hint="eastAsia"/>
        </w:rPr>
        <w:t>1）承包人提供的生产工艺技术或建筑设计方案未能通过试运行考核的赔偿</w:t>
      </w:r>
    </w:p>
    <w:p w14:paraId="2F0EF126" w14:textId="77777777" w:rsidR="004C04E4" w:rsidRPr="00802C5F" w:rsidRDefault="004C04E4" w:rsidP="004C04E4">
      <w:pPr>
        <w:rPr>
          <w:rFonts w:ascii="仿宋" w:eastAsia="仿宋" w:hAnsi="仿宋"/>
        </w:rPr>
      </w:pPr>
      <w:r w:rsidRPr="00802C5F">
        <w:rPr>
          <w:rFonts w:ascii="仿宋" w:eastAsia="仿宋" w:hAnsi="仿宋" w:hint="eastAsia"/>
        </w:rPr>
        <w:t>根据工程情况，在以下方式中选择一项，作为双方的考核赔偿约定，</w:t>
      </w:r>
    </w:p>
    <w:p w14:paraId="6B4607EF" w14:textId="77777777" w:rsidR="004C04E4" w:rsidRPr="00802C5F" w:rsidRDefault="004C04E4" w:rsidP="004C04E4">
      <w:pPr>
        <w:rPr>
          <w:rFonts w:ascii="仿宋" w:eastAsia="仿宋" w:hAnsi="仿宋"/>
        </w:rPr>
      </w:pPr>
      <w:r w:rsidRPr="00802C5F">
        <w:rPr>
          <w:rFonts w:ascii="仿宋" w:eastAsia="仿宋" w:hAnsi="仿宋" w:hint="eastAsia"/>
        </w:rPr>
        <w:t xml:space="preserve">各单项工程的赔偿金额（或赔偿公式）分别为：                     </w:t>
      </w:r>
    </w:p>
    <w:p w14:paraId="78AB4073" w14:textId="77777777" w:rsidR="004C04E4" w:rsidRPr="00802C5F" w:rsidRDefault="004C04E4" w:rsidP="004C04E4">
      <w:pPr>
        <w:rPr>
          <w:rFonts w:ascii="仿宋" w:eastAsia="仿宋" w:hAnsi="仿宋"/>
        </w:rPr>
      </w:pPr>
      <w:r w:rsidRPr="00802C5F">
        <w:rPr>
          <w:rFonts w:ascii="仿宋" w:eastAsia="仿宋" w:hAnsi="仿宋" w:hint="eastAsia"/>
        </w:rPr>
        <w:t xml:space="preserve">■ 工程的赔偿金额（或赔偿公式）：                                </w:t>
      </w:r>
    </w:p>
    <w:p w14:paraId="5CD479E1" w14:textId="77777777" w:rsidR="004C04E4" w:rsidRPr="00802C5F" w:rsidRDefault="004C04E4" w:rsidP="004C04E4">
      <w:pPr>
        <w:rPr>
          <w:rFonts w:ascii="仿宋" w:eastAsia="仿宋" w:hAnsi="仿宋"/>
        </w:rPr>
      </w:pPr>
      <w:r w:rsidRPr="00802C5F">
        <w:rPr>
          <w:rFonts w:ascii="仿宋" w:eastAsia="仿宋" w:hAnsi="仿宋" w:hint="eastAsia"/>
        </w:rPr>
        <w:t>2）发包人提供的生产工艺技术或建筑设计方案未能通过试运行考核的赔偿</w:t>
      </w:r>
    </w:p>
    <w:p w14:paraId="5E54A18D" w14:textId="77777777" w:rsidR="004C04E4" w:rsidRPr="00802C5F" w:rsidRDefault="004C04E4" w:rsidP="004C04E4">
      <w:pPr>
        <w:rPr>
          <w:rFonts w:ascii="仿宋" w:eastAsia="仿宋" w:hAnsi="仿宋"/>
        </w:rPr>
      </w:pPr>
      <w:r w:rsidRPr="00802C5F">
        <w:rPr>
          <w:rFonts w:ascii="仿宋" w:eastAsia="仿宋" w:hAnsi="仿宋" w:hint="eastAsia"/>
        </w:rPr>
        <w:lastRenderedPageBreak/>
        <w:t>其中，</w:t>
      </w:r>
    </w:p>
    <w:p w14:paraId="6FC67EE1" w14:textId="77777777" w:rsidR="004C04E4" w:rsidRPr="00802C5F" w:rsidRDefault="004C04E4" w:rsidP="004C04E4">
      <w:pPr>
        <w:rPr>
          <w:rFonts w:ascii="仿宋" w:eastAsia="仿宋" w:hAnsi="仿宋"/>
        </w:rPr>
      </w:pPr>
      <w:r w:rsidRPr="00802C5F">
        <w:rPr>
          <w:rFonts w:ascii="仿宋" w:eastAsia="仿宋" w:hAnsi="仿宋" w:hint="eastAsia"/>
        </w:rPr>
        <w:t>承包人应承</w:t>
      </w:r>
      <w:proofErr w:type="gramStart"/>
      <w:r w:rsidRPr="00802C5F">
        <w:rPr>
          <w:rFonts w:ascii="仿宋" w:eastAsia="仿宋" w:hAnsi="仿宋" w:hint="eastAsia"/>
        </w:rPr>
        <w:t>担相关</w:t>
      </w:r>
      <w:proofErr w:type="gramEnd"/>
      <w:r w:rsidRPr="00802C5F">
        <w:rPr>
          <w:rFonts w:ascii="仿宋" w:eastAsia="仿宋" w:hAnsi="仿宋" w:hint="eastAsia"/>
        </w:rPr>
        <w:t xml:space="preserve">责任的赔偿金额（或赔偿公式）分别为：              </w:t>
      </w:r>
    </w:p>
    <w:p w14:paraId="2CFE63B8"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7  考核验收证书</w:t>
      </w:r>
    </w:p>
    <w:p w14:paraId="36444590" w14:textId="77777777" w:rsidR="004C04E4" w:rsidRPr="00802C5F" w:rsidRDefault="004C04E4" w:rsidP="004C04E4">
      <w:pPr>
        <w:rPr>
          <w:rFonts w:ascii="仿宋" w:eastAsia="仿宋" w:hAnsi="仿宋"/>
        </w:rPr>
      </w:pPr>
      <w:r w:rsidRPr="00802C5F">
        <w:rPr>
          <w:rFonts w:ascii="仿宋" w:eastAsia="仿宋" w:hAnsi="仿宋"/>
        </w:rPr>
        <w:t>10.</w:t>
      </w:r>
      <w:r w:rsidRPr="00802C5F">
        <w:rPr>
          <w:rFonts w:ascii="仿宋" w:eastAsia="仿宋" w:hAnsi="仿宋" w:hint="eastAsia"/>
        </w:rPr>
        <w:t>7</w:t>
      </w:r>
      <w:r w:rsidRPr="00802C5F">
        <w:rPr>
          <w:rFonts w:ascii="仿宋" w:eastAsia="仿宋" w:hAnsi="仿宋"/>
        </w:rPr>
        <w:t>.1</w:t>
      </w:r>
      <w:r w:rsidRPr="00802C5F">
        <w:rPr>
          <w:rFonts w:ascii="仿宋" w:eastAsia="仿宋" w:hAnsi="仿宋" w:hint="eastAsia"/>
        </w:rPr>
        <w:t>在以下方式中选择其一，作为颁发竣工</w:t>
      </w:r>
      <w:proofErr w:type="gramStart"/>
      <w:r w:rsidRPr="00802C5F">
        <w:rPr>
          <w:rFonts w:ascii="仿宋" w:eastAsia="仿宋" w:hAnsi="仿宋" w:hint="eastAsia"/>
        </w:rPr>
        <w:t>后试验</w:t>
      </w:r>
      <w:proofErr w:type="gramEnd"/>
      <w:r w:rsidRPr="00802C5F">
        <w:rPr>
          <w:rFonts w:ascii="仿宋" w:eastAsia="仿宋" w:hAnsi="仿宋" w:hint="eastAsia"/>
        </w:rPr>
        <w:t>及考核验收证书的约定。</w:t>
      </w:r>
    </w:p>
    <w:p w14:paraId="742D763B" w14:textId="77777777" w:rsidR="004C04E4" w:rsidRPr="00802C5F" w:rsidRDefault="004C04E4" w:rsidP="004C04E4">
      <w:pPr>
        <w:rPr>
          <w:rFonts w:ascii="仿宋" w:eastAsia="仿宋" w:hAnsi="仿宋"/>
        </w:rPr>
      </w:pPr>
      <w:r w:rsidRPr="00802C5F">
        <w:rPr>
          <w:rFonts w:ascii="仿宋" w:eastAsia="仿宋" w:hAnsi="仿宋" w:hint="eastAsia"/>
        </w:rPr>
        <w:t>□ 按工程颁发竣工</w:t>
      </w:r>
      <w:proofErr w:type="gramStart"/>
      <w:r w:rsidRPr="00802C5F">
        <w:rPr>
          <w:rFonts w:ascii="仿宋" w:eastAsia="仿宋" w:hAnsi="仿宋" w:hint="eastAsia"/>
        </w:rPr>
        <w:t>后试验</w:t>
      </w:r>
      <w:proofErr w:type="gramEnd"/>
      <w:r w:rsidRPr="00802C5F">
        <w:rPr>
          <w:rFonts w:ascii="仿宋" w:eastAsia="仿宋" w:hAnsi="仿宋" w:hint="eastAsia"/>
        </w:rPr>
        <w:t>及考核验收证书</w:t>
      </w:r>
    </w:p>
    <w:p w14:paraId="0F1DBC3C" w14:textId="77777777" w:rsidR="004C04E4" w:rsidRPr="00802C5F" w:rsidRDefault="004C04E4" w:rsidP="004C04E4">
      <w:pPr>
        <w:rPr>
          <w:rFonts w:ascii="仿宋" w:eastAsia="仿宋" w:hAnsi="仿宋"/>
        </w:rPr>
      </w:pPr>
      <w:r w:rsidRPr="00802C5F">
        <w:rPr>
          <w:rFonts w:ascii="仿宋" w:eastAsia="仿宋" w:hAnsi="仿宋" w:hint="eastAsia"/>
        </w:rPr>
        <w:t>■ 按单项工程和工程颁发竣工</w:t>
      </w:r>
      <w:proofErr w:type="gramStart"/>
      <w:r w:rsidRPr="00802C5F">
        <w:rPr>
          <w:rFonts w:ascii="仿宋" w:eastAsia="仿宋" w:hAnsi="仿宋" w:hint="eastAsia"/>
        </w:rPr>
        <w:t>后试验</w:t>
      </w:r>
      <w:proofErr w:type="gramEnd"/>
      <w:r w:rsidRPr="00802C5F">
        <w:rPr>
          <w:rFonts w:ascii="仿宋" w:eastAsia="仿宋" w:hAnsi="仿宋" w:hint="eastAsia"/>
        </w:rPr>
        <w:t>及考核验收证书</w:t>
      </w:r>
    </w:p>
    <w:p w14:paraId="02CAF496" w14:textId="77777777" w:rsidR="004C04E4" w:rsidRPr="00802C5F" w:rsidRDefault="004C04E4" w:rsidP="004C04E4">
      <w:pPr>
        <w:rPr>
          <w:rFonts w:ascii="仿宋" w:eastAsia="仿宋" w:hAnsi="仿宋"/>
        </w:rPr>
      </w:pPr>
      <w:r w:rsidRPr="00802C5F">
        <w:rPr>
          <w:rFonts w:ascii="仿宋" w:eastAsia="仿宋" w:hAnsi="仿宋"/>
        </w:rPr>
        <w:t>第11条 质量保修责任</w:t>
      </w:r>
    </w:p>
    <w:p w14:paraId="3F15C71B" w14:textId="77777777" w:rsidR="004C04E4" w:rsidRPr="00802C5F" w:rsidRDefault="004C04E4" w:rsidP="004C04E4">
      <w:pPr>
        <w:rPr>
          <w:rFonts w:ascii="仿宋" w:eastAsia="仿宋" w:hAnsi="仿宋"/>
        </w:rPr>
      </w:pPr>
      <w:r w:rsidRPr="00802C5F">
        <w:rPr>
          <w:rFonts w:ascii="仿宋" w:eastAsia="仿宋" w:hAnsi="仿宋" w:hint="eastAsia"/>
        </w:rPr>
        <w:t>11.2  缺陷责任保修金</w:t>
      </w:r>
    </w:p>
    <w:p w14:paraId="41841B85" w14:textId="77777777" w:rsidR="004C04E4" w:rsidRPr="00802C5F" w:rsidRDefault="004C04E4" w:rsidP="004C04E4">
      <w:pPr>
        <w:rPr>
          <w:rFonts w:ascii="仿宋" w:eastAsia="仿宋" w:hAnsi="仿宋"/>
        </w:rPr>
      </w:pPr>
      <w:r w:rsidRPr="00802C5F">
        <w:rPr>
          <w:rFonts w:ascii="仿宋" w:eastAsia="仿宋" w:hAnsi="仿宋" w:hint="eastAsia"/>
        </w:rPr>
        <w:t>11.2.1  缺陷责任保修金金额</w:t>
      </w:r>
    </w:p>
    <w:p w14:paraId="04209D74" w14:textId="44761A19" w:rsidR="004C04E4" w:rsidRPr="00802C5F" w:rsidRDefault="004C04E4" w:rsidP="004C04E4">
      <w:pPr>
        <w:rPr>
          <w:rFonts w:ascii="仿宋" w:eastAsia="仿宋" w:hAnsi="仿宋"/>
        </w:rPr>
      </w:pPr>
      <w:r w:rsidRPr="00802C5F">
        <w:rPr>
          <w:rFonts w:ascii="仿宋" w:eastAsia="仿宋" w:hAnsi="仿宋" w:hint="eastAsia"/>
        </w:rPr>
        <w:t xml:space="preserve">缺陷责任保修金金额为审计价格的 </w:t>
      </w:r>
      <w:r w:rsidR="002A749A" w:rsidRPr="00802C5F">
        <w:rPr>
          <w:rFonts w:ascii="仿宋" w:eastAsia="仿宋" w:hAnsi="仿宋"/>
        </w:rPr>
        <w:t xml:space="preserve">  </w:t>
      </w:r>
      <w:r w:rsidRPr="00802C5F">
        <w:rPr>
          <w:rFonts w:ascii="仿宋" w:eastAsia="仿宋" w:hAnsi="仿宋" w:hint="eastAsia"/>
        </w:rPr>
        <w:t>%。</w:t>
      </w:r>
    </w:p>
    <w:p w14:paraId="72452056" w14:textId="77777777" w:rsidR="004C04E4" w:rsidRPr="00802C5F" w:rsidRDefault="004C04E4" w:rsidP="004C04E4">
      <w:pPr>
        <w:rPr>
          <w:rFonts w:ascii="仿宋" w:eastAsia="仿宋" w:hAnsi="仿宋"/>
        </w:rPr>
      </w:pPr>
      <w:r w:rsidRPr="00802C5F">
        <w:rPr>
          <w:rFonts w:ascii="仿宋" w:eastAsia="仿宋" w:hAnsi="仿宋" w:hint="eastAsia"/>
        </w:rPr>
        <w:t>11.2.2  缺陷责任保修金金额的暂扣</w:t>
      </w:r>
    </w:p>
    <w:p w14:paraId="60F68218" w14:textId="77777777" w:rsidR="004C04E4" w:rsidRPr="00802C5F" w:rsidRDefault="004C04E4" w:rsidP="004C04E4">
      <w:pPr>
        <w:rPr>
          <w:rFonts w:ascii="仿宋" w:eastAsia="仿宋" w:hAnsi="仿宋"/>
        </w:rPr>
      </w:pPr>
      <w:r w:rsidRPr="00802C5F">
        <w:rPr>
          <w:rFonts w:ascii="仿宋" w:eastAsia="仿宋" w:hAnsi="仿宋" w:hint="eastAsia"/>
        </w:rPr>
        <w:t xml:space="preserve">缺陷责任保修金金额的暂扣方式：   </w:t>
      </w:r>
      <w:r w:rsidRPr="00802C5F">
        <w:rPr>
          <w:rFonts w:ascii="仿宋" w:eastAsia="仿宋" w:hAnsi="仿宋"/>
        </w:rPr>
        <w:t>一次性扣留</w:t>
      </w:r>
      <w:r w:rsidRPr="00802C5F">
        <w:rPr>
          <w:rFonts w:ascii="仿宋" w:eastAsia="仿宋" w:hAnsi="仿宋" w:hint="eastAsia"/>
        </w:rPr>
        <w:t xml:space="preserve">    </w:t>
      </w:r>
    </w:p>
    <w:p w14:paraId="6BE9C07D"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12</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工程竣工验收</w:t>
      </w:r>
    </w:p>
    <w:p w14:paraId="018A5939" w14:textId="77777777" w:rsidR="004C04E4" w:rsidRPr="00802C5F" w:rsidRDefault="004C04E4" w:rsidP="004C04E4">
      <w:pPr>
        <w:rPr>
          <w:rFonts w:ascii="仿宋" w:eastAsia="仿宋" w:hAnsi="仿宋"/>
        </w:rPr>
      </w:pPr>
      <w:r w:rsidRPr="00802C5F">
        <w:rPr>
          <w:rFonts w:ascii="仿宋" w:eastAsia="仿宋" w:hAnsi="仿宋"/>
        </w:rPr>
        <w:t>12.1</w:t>
      </w:r>
      <w:r w:rsidRPr="00802C5F">
        <w:rPr>
          <w:rFonts w:ascii="仿宋" w:eastAsia="仿宋" w:hAnsi="仿宋" w:hint="eastAsia"/>
        </w:rPr>
        <w:t xml:space="preserve">  竣工资料及竣工验收报告</w:t>
      </w:r>
    </w:p>
    <w:p w14:paraId="338DA312" w14:textId="77777777" w:rsidR="004C04E4" w:rsidRPr="00802C5F" w:rsidRDefault="004C04E4" w:rsidP="004C04E4">
      <w:pPr>
        <w:rPr>
          <w:rFonts w:ascii="仿宋" w:eastAsia="仿宋" w:hAnsi="仿宋"/>
        </w:rPr>
      </w:pPr>
      <w:r w:rsidRPr="00802C5F">
        <w:rPr>
          <w:rFonts w:ascii="仿宋" w:eastAsia="仿宋" w:hAnsi="仿宋"/>
        </w:rPr>
        <w:t>12.1.1</w:t>
      </w:r>
      <w:r w:rsidRPr="00802C5F">
        <w:rPr>
          <w:rFonts w:ascii="仿宋" w:eastAsia="仿宋" w:hAnsi="仿宋" w:hint="eastAsia"/>
        </w:rPr>
        <w:t>竣工资料和竣工验收报告</w:t>
      </w:r>
    </w:p>
    <w:p w14:paraId="5BB5A854" w14:textId="77777777" w:rsidR="004C04E4" w:rsidRPr="00802C5F" w:rsidRDefault="004C04E4" w:rsidP="004C04E4">
      <w:pPr>
        <w:rPr>
          <w:rFonts w:ascii="仿宋" w:eastAsia="仿宋" w:hAnsi="仿宋"/>
        </w:rPr>
      </w:pPr>
      <w:r w:rsidRPr="00802C5F">
        <w:rPr>
          <w:rFonts w:ascii="仿宋" w:eastAsia="仿宋" w:hAnsi="仿宋" w:hint="eastAsia"/>
        </w:rPr>
        <w:t>竣工验收报告的格式、份数和提交时间：竣工</w:t>
      </w:r>
      <w:r w:rsidRPr="00802C5F">
        <w:rPr>
          <w:rFonts w:ascii="仿宋" w:eastAsia="仿宋" w:hAnsi="仿宋"/>
        </w:rPr>
        <w:t>验收通过后10</w:t>
      </w:r>
      <w:r w:rsidRPr="00802C5F">
        <w:rPr>
          <w:rFonts w:ascii="仿宋" w:eastAsia="仿宋" w:hAnsi="仿宋" w:hint="eastAsia"/>
        </w:rPr>
        <w:t>日内提供</w:t>
      </w:r>
      <w:r w:rsidRPr="00802C5F">
        <w:rPr>
          <w:rFonts w:ascii="仿宋" w:eastAsia="仿宋" w:hAnsi="仿宋"/>
        </w:rPr>
        <w:t>，</w:t>
      </w:r>
      <w:r w:rsidRPr="00802C5F">
        <w:rPr>
          <w:rFonts w:ascii="仿宋" w:eastAsia="仿宋" w:hAnsi="仿宋" w:hint="eastAsia"/>
        </w:rPr>
        <w:t xml:space="preserve">10份   </w:t>
      </w:r>
    </w:p>
    <w:p w14:paraId="63078C19" w14:textId="77777777" w:rsidR="004C04E4" w:rsidRPr="00802C5F" w:rsidRDefault="004C04E4" w:rsidP="004C04E4">
      <w:pPr>
        <w:rPr>
          <w:rFonts w:ascii="仿宋" w:eastAsia="仿宋" w:hAnsi="仿宋"/>
        </w:rPr>
      </w:pPr>
      <w:r w:rsidRPr="00802C5F">
        <w:rPr>
          <w:rFonts w:ascii="仿宋" w:eastAsia="仿宋" w:hAnsi="仿宋" w:hint="eastAsia"/>
        </w:rPr>
        <w:t xml:space="preserve">完整竣工资料的格式、份数和提交时间：经发包人档案馆确认的竣工资料和竣工图10份 </w:t>
      </w:r>
    </w:p>
    <w:p w14:paraId="33967AB1"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13</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变更和合同价格调整</w:t>
      </w:r>
    </w:p>
    <w:p w14:paraId="2EEDA973" w14:textId="77777777" w:rsidR="004C04E4" w:rsidRPr="00802C5F" w:rsidRDefault="004C04E4" w:rsidP="004C04E4">
      <w:pPr>
        <w:rPr>
          <w:rFonts w:ascii="仿宋" w:eastAsia="仿宋" w:hAnsi="仿宋"/>
        </w:rPr>
      </w:pPr>
      <w:r w:rsidRPr="00802C5F">
        <w:rPr>
          <w:rFonts w:ascii="仿宋" w:eastAsia="仿宋" w:hAnsi="仿宋" w:hint="eastAsia"/>
        </w:rPr>
        <w:t>13</w:t>
      </w:r>
      <w:r w:rsidRPr="00802C5F">
        <w:rPr>
          <w:rFonts w:ascii="仿宋" w:eastAsia="仿宋" w:hAnsi="仿宋"/>
        </w:rPr>
        <w:t>.</w:t>
      </w:r>
      <w:r w:rsidRPr="00802C5F">
        <w:rPr>
          <w:rFonts w:ascii="仿宋" w:eastAsia="仿宋" w:hAnsi="仿宋" w:hint="eastAsia"/>
        </w:rPr>
        <w:t>2</w:t>
      </w:r>
      <w:r w:rsidRPr="00802C5F">
        <w:rPr>
          <w:rFonts w:ascii="仿宋" w:eastAsia="仿宋" w:hAnsi="仿宋"/>
        </w:rPr>
        <w:t xml:space="preserve"> </w:t>
      </w:r>
      <w:r w:rsidRPr="00802C5F">
        <w:rPr>
          <w:rFonts w:ascii="仿宋" w:eastAsia="仿宋" w:hAnsi="仿宋" w:hint="eastAsia"/>
        </w:rPr>
        <w:t>变更范围</w:t>
      </w:r>
    </w:p>
    <w:p w14:paraId="6E8A6FC0" w14:textId="77777777" w:rsidR="004C04E4" w:rsidRPr="00802C5F" w:rsidRDefault="004C04E4" w:rsidP="004C04E4">
      <w:pPr>
        <w:rPr>
          <w:rFonts w:ascii="仿宋" w:eastAsia="仿宋" w:hAnsi="仿宋"/>
        </w:rPr>
      </w:pPr>
      <w:r w:rsidRPr="00802C5F">
        <w:rPr>
          <w:rFonts w:ascii="仿宋" w:eastAsia="仿宋" w:hAnsi="仿宋" w:hint="eastAsia"/>
        </w:rPr>
        <w:t>13.2.6其它变更</w:t>
      </w:r>
    </w:p>
    <w:p w14:paraId="4FEE03D2" w14:textId="77777777" w:rsidR="004C04E4" w:rsidRPr="00802C5F" w:rsidRDefault="004C04E4" w:rsidP="004C04E4">
      <w:pPr>
        <w:rPr>
          <w:rFonts w:ascii="仿宋" w:eastAsia="仿宋" w:hAnsi="仿宋"/>
        </w:rPr>
      </w:pPr>
      <w:r w:rsidRPr="00802C5F">
        <w:rPr>
          <w:rFonts w:ascii="仿宋" w:eastAsia="仿宋" w:hAnsi="仿宋" w:hint="eastAsia"/>
        </w:rPr>
        <w:t>双方根据本工程特点，商定的其它变更范围：投标报价中费用采用固定总价合同形式（如发生重大</w:t>
      </w:r>
      <w:r w:rsidRPr="00802C5F">
        <w:rPr>
          <w:rFonts w:ascii="仿宋" w:eastAsia="仿宋" w:hAnsi="仿宋"/>
        </w:rPr>
        <w:t>变更</w:t>
      </w:r>
      <w:r w:rsidRPr="00802C5F">
        <w:rPr>
          <w:rFonts w:ascii="仿宋" w:eastAsia="仿宋" w:hAnsi="仿宋" w:hint="eastAsia"/>
        </w:rPr>
        <w:t>时，则变更或签证费用需由业主及投资监理审核，通过认可后的价格方可作为结算依据,发生由发包方提出变更的费用从暂列金中计取。）</w:t>
      </w:r>
    </w:p>
    <w:p w14:paraId="79157EDB" w14:textId="77777777" w:rsidR="004C04E4" w:rsidRPr="00802C5F" w:rsidRDefault="004C04E4" w:rsidP="004C04E4">
      <w:pPr>
        <w:rPr>
          <w:rFonts w:ascii="仿宋" w:eastAsia="仿宋" w:hAnsi="仿宋"/>
        </w:rPr>
      </w:pPr>
      <w:r w:rsidRPr="00802C5F">
        <w:rPr>
          <w:rFonts w:ascii="仿宋" w:eastAsia="仿宋" w:hAnsi="仿宋" w:hint="eastAsia"/>
        </w:rPr>
        <w:t>本合同为固定总价承包合同。协议书中约定承包范围的合同总价款除以下因素允许调整外，实施及结算时一律不予调整：</w:t>
      </w:r>
    </w:p>
    <w:p w14:paraId="48B08328" w14:textId="77777777" w:rsidR="004C04E4" w:rsidRPr="00802C5F" w:rsidRDefault="004C04E4" w:rsidP="004C04E4">
      <w:pPr>
        <w:rPr>
          <w:rFonts w:ascii="仿宋" w:eastAsia="仿宋" w:hAnsi="仿宋"/>
        </w:rPr>
      </w:pPr>
      <w:r w:rsidRPr="00802C5F">
        <w:rPr>
          <w:rFonts w:ascii="仿宋" w:eastAsia="仿宋" w:hAnsi="仿宋" w:hint="eastAsia"/>
        </w:rPr>
        <w:t>（1）在本工程实施过程中，经发包人批准的改变设计标准、工程规模、工程范围的设计变更引起的工程费用增减的；</w:t>
      </w:r>
    </w:p>
    <w:p w14:paraId="36A46914" w14:textId="77777777" w:rsidR="004C04E4" w:rsidRPr="00802C5F" w:rsidRDefault="004C04E4" w:rsidP="004C04E4">
      <w:pPr>
        <w:rPr>
          <w:rFonts w:ascii="仿宋" w:eastAsia="仿宋" w:hAnsi="仿宋"/>
        </w:rPr>
      </w:pPr>
      <w:r w:rsidRPr="00802C5F">
        <w:rPr>
          <w:rFonts w:ascii="仿宋" w:eastAsia="仿宋" w:hAnsi="仿宋" w:hint="eastAsia"/>
        </w:rPr>
        <w:t>（2）但在发包人提供的设计任务书范围内的设计变更即使获得发包人批准，由于属于EPC总承包范围，故</w:t>
      </w:r>
      <w:proofErr w:type="gramStart"/>
      <w:r w:rsidRPr="00802C5F">
        <w:rPr>
          <w:rFonts w:ascii="仿宋" w:eastAsia="仿宋" w:hAnsi="仿宋" w:hint="eastAsia"/>
        </w:rPr>
        <w:t>不</w:t>
      </w:r>
      <w:proofErr w:type="gramEnd"/>
      <w:r w:rsidRPr="00802C5F">
        <w:rPr>
          <w:rFonts w:ascii="仿宋" w:eastAsia="仿宋" w:hAnsi="仿宋" w:hint="eastAsia"/>
        </w:rPr>
        <w:t>预调整合同价款。变更的主要设备品牌及档次不得低于招标要求及投标承诺。</w:t>
      </w:r>
    </w:p>
    <w:p w14:paraId="5C5FEC0C" w14:textId="77777777" w:rsidR="004C04E4" w:rsidRPr="00802C5F" w:rsidRDefault="004C04E4" w:rsidP="004C04E4">
      <w:pPr>
        <w:rPr>
          <w:rFonts w:ascii="仿宋" w:eastAsia="仿宋" w:hAnsi="仿宋"/>
        </w:rPr>
      </w:pPr>
      <w:r w:rsidRPr="00802C5F">
        <w:rPr>
          <w:rFonts w:ascii="仿宋" w:eastAsia="仿宋" w:hAnsi="仿宋" w:hint="eastAsia"/>
        </w:rPr>
        <w:t>（3）在</w:t>
      </w:r>
      <w:r w:rsidRPr="00802C5F">
        <w:rPr>
          <w:rFonts w:ascii="仿宋" w:eastAsia="仿宋" w:hAnsi="仿宋"/>
        </w:rPr>
        <w:t>发包人提供的设计任务书</w:t>
      </w:r>
      <w:r w:rsidRPr="00802C5F">
        <w:rPr>
          <w:rFonts w:ascii="仿宋" w:eastAsia="仿宋" w:hAnsi="仿宋" w:hint="eastAsia"/>
        </w:rPr>
        <w:t>工程</w:t>
      </w:r>
      <w:r w:rsidRPr="00802C5F">
        <w:rPr>
          <w:rFonts w:ascii="仿宋" w:eastAsia="仿宋" w:hAnsi="仿宋"/>
        </w:rPr>
        <w:t>范围内，承包人应</w:t>
      </w:r>
      <w:r w:rsidRPr="00802C5F">
        <w:rPr>
          <w:rFonts w:ascii="仿宋" w:eastAsia="仿宋" w:hAnsi="仿宋" w:hint="eastAsia"/>
        </w:rPr>
        <w:t>满足建设单位提出的具体功能、品质、材质等要求；同时应满足消防、公安、质监等建设主管部门的各类规范、标准；即使建设单位及其相关部门提出功能及需求的改变，应由设计单位在合同</w:t>
      </w:r>
      <w:r w:rsidRPr="00802C5F">
        <w:rPr>
          <w:rFonts w:ascii="仿宋" w:eastAsia="仿宋" w:hAnsi="仿宋"/>
        </w:rPr>
        <w:t>总价限额</w:t>
      </w:r>
      <w:r w:rsidRPr="00802C5F">
        <w:rPr>
          <w:rFonts w:ascii="仿宋" w:eastAsia="仿宋" w:hAnsi="仿宋" w:hint="eastAsia"/>
        </w:rPr>
        <w:t>内调整优化，并满足功能及需求。</w:t>
      </w:r>
    </w:p>
    <w:p w14:paraId="66EF62A5" w14:textId="77777777" w:rsidR="004C04E4" w:rsidRPr="00802C5F" w:rsidRDefault="004C04E4" w:rsidP="004C04E4">
      <w:pPr>
        <w:rPr>
          <w:rFonts w:ascii="仿宋" w:eastAsia="仿宋" w:hAnsi="仿宋"/>
        </w:rPr>
      </w:pPr>
      <w:r w:rsidRPr="00802C5F">
        <w:rPr>
          <w:rFonts w:ascii="仿宋" w:eastAsia="仿宋" w:hAnsi="仿宋" w:hint="eastAsia"/>
        </w:rPr>
        <w:t>措施项目报价结算时不作调整。</w:t>
      </w:r>
    </w:p>
    <w:p w14:paraId="08A84F6D" w14:textId="77777777" w:rsidR="004C04E4" w:rsidRPr="00802C5F" w:rsidRDefault="004C04E4" w:rsidP="004C04E4">
      <w:pPr>
        <w:rPr>
          <w:rFonts w:ascii="仿宋" w:eastAsia="仿宋" w:hAnsi="仿宋"/>
        </w:rPr>
      </w:pPr>
      <w:proofErr w:type="gramStart"/>
      <w:r w:rsidRPr="00802C5F">
        <w:rPr>
          <w:rFonts w:ascii="仿宋" w:eastAsia="仿宋" w:hAnsi="仿宋" w:hint="eastAsia"/>
        </w:rPr>
        <w:t>规</w:t>
      </w:r>
      <w:proofErr w:type="gramEnd"/>
      <w:r w:rsidRPr="00802C5F">
        <w:rPr>
          <w:rFonts w:ascii="仿宋" w:eastAsia="仿宋" w:hAnsi="仿宋" w:hint="eastAsia"/>
        </w:rPr>
        <w:t>费、税金费率或税率不得调整（国家政策调整除外）。</w:t>
      </w:r>
    </w:p>
    <w:p w14:paraId="3BFBC943" w14:textId="77777777" w:rsidR="004C04E4" w:rsidRPr="00802C5F" w:rsidRDefault="004C04E4" w:rsidP="004C04E4">
      <w:pPr>
        <w:rPr>
          <w:rFonts w:ascii="仿宋" w:eastAsia="仿宋" w:hAnsi="仿宋"/>
        </w:rPr>
      </w:pPr>
      <w:r w:rsidRPr="00802C5F">
        <w:rPr>
          <w:rFonts w:ascii="仿宋" w:eastAsia="仿宋" w:hAnsi="仿宋"/>
        </w:rPr>
        <w:t>13.</w:t>
      </w:r>
      <w:r w:rsidRPr="00802C5F">
        <w:rPr>
          <w:rFonts w:ascii="仿宋" w:eastAsia="仿宋" w:hAnsi="仿宋" w:hint="eastAsia"/>
        </w:rPr>
        <w:t>5  变更价款确定</w:t>
      </w:r>
    </w:p>
    <w:p w14:paraId="4564DFD0" w14:textId="77777777" w:rsidR="004C04E4" w:rsidRPr="00802C5F" w:rsidRDefault="004C04E4" w:rsidP="004C04E4">
      <w:pPr>
        <w:rPr>
          <w:rFonts w:ascii="仿宋" w:eastAsia="仿宋" w:hAnsi="仿宋"/>
        </w:rPr>
      </w:pPr>
      <w:r w:rsidRPr="00802C5F">
        <w:rPr>
          <w:rFonts w:ascii="仿宋" w:eastAsia="仿宋" w:hAnsi="仿宋" w:hint="eastAsia"/>
        </w:rPr>
        <w:t xml:space="preserve">13.5.4变更价款约定的其他方法： ／                              </w:t>
      </w:r>
    </w:p>
    <w:p w14:paraId="49EB0B8C" w14:textId="77777777" w:rsidR="004C04E4" w:rsidRPr="00802C5F" w:rsidRDefault="004C04E4" w:rsidP="004C04E4">
      <w:pPr>
        <w:rPr>
          <w:rFonts w:ascii="仿宋" w:eastAsia="仿宋" w:hAnsi="仿宋"/>
        </w:rPr>
      </w:pPr>
      <w:r w:rsidRPr="00802C5F">
        <w:rPr>
          <w:rFonts w:ascii="仿宋" w:eastAsia="仿宋" w:hAnsi="仿宋"/>
        </w:rPr>
        <w:t>13.</w:t>
      </w:r>
      <w:r w:rsidRPr="00802C5F">
        <w:rPr>
          <w:rFonts w:ascii="仿宋" w:eastAsia="仿宋" w:hAnsi="仿宋" w:hint="eastAsia"/>
        </w:rPr>
        <w:t>6  建议变更的利益分享</w:t>
      </w:r>
    </w:p>
    <w:p w14:paraId="5926E3A8" w14:textId="77777777" w:rsidR="004C04E4" w:rsidRPr="00802C5F" w:rsidRDefault="004C04E4" w:rsidP="004C04E4">
      <w:pPr>
        <w:rPr>
          <w:rFonts w:ascii="仿宋" w:eastAsia="仿宋" w:hAnsi="仿宋"/>
        </w:rPr>
      </w:pPr>
      <w:r w:rsidRPr="00802C5F">
        <w:rPr>
          <w:rFonts w:ascii="仿宋" w:eastAsia="仿宋" w:hAnsi="仿宋" w:hint="eastAsia"/>
        </w:rPr>
        <w:t xml:space="preserve">建议变更的利益分享的约定： ／                                       </w:t>
      </w:r>
    </w:p>
    <w:p w14:paraId="43F89027" w14:textId="77777777" w:rsidR="004C04E4" w:rsidRPr="00802C5F" w:rsidRDefault="004C04E4" w:rsidP="004C04E4">
      <w:pPr>
        <w:rPr>
          <w:rFonts w:ascii="仿宋" w:eastAsia="仿宋" w:hAnsi="仿宋"/>
        </w:rPr>
      </w:pPr>
      <w:r w:rsidRPr="00802C5F">
        <w:rPr>
          <w:rFonts w:ascii="仿宋" w:eastAsia="仿宋" w:hAnsi="仿宋" w:hint="eastAsia"/>
        </w:rPr>
        <w:t>13.7 不执行。除招标人在招标文件中规定的工程规模发生变化，可相应调整合同总价外，实施及决算时合同价不予调整。</w:t>
      </w:r>
    </w:p>
    <w:p w14:paraId="31BF0621"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14</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合同总价和付款</w:t>
      </w:r>
      <w:r w:rsidRPr="00802C5F">
        <w:rPr>
          <w:rFonts w:ascii="仿宋" w:eastAsia="仿宋" w:hAnsi="仿宋"/>
        </w:rPr>
        <w:t xml:space="preserve"> </w:t>
      </w:r>
    </w:p>
    <w:p w14:paraId="085AF14A" w14:textId="77777777"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.1  合同总价和付款</w:t>
      </w:r>
    </w:p>
    <w:p w14:paraId="23E75A6F" w14:textId="77777777" w:rsidR="004C04E4" w:rsidRPr="00802C5F" w:rsidRDefault="004C04E4" w:rsidP="004C04E4">
      <w:pPr>
        <w:rPr>
          <w:rFonts w:ascii="仿宋" w:eastAsia="仿宋" w:hAnsi="仿宋"/>
        </w:rPr>
      </w:pPr>
      <w:r w:rsidRPr="00802C5F">
        <w:rPr>
          <w:rFonts w:ascii="仿宋" w:eastAsia="仿宋" w:hAnsi="仿宋" w:hint="eastAsia"/>
        </w:rPr>
        <w:t>14.1.2 付款</w:t>
      </w:r>
    </w:p>
    <w:p w14:paraId="7D8510CA" w14:textId="77777777" w:rsidR="004C04E4" w:rsidRPr="00802C5F" w:rsidRDefault="004C04E4" w:rsidP="004C04E4">
      <w:pPr>
        <w:rPr>
          <w:rFonts w:ascii="仿宋" w:eastAsia="仿宋" w:hAnsi="仿宋"/>
        </w:rPr>
      </w:pPr>
      <w:r w:rsidRPr="00802C5F">
        <w:rPr>
          <w:rFonts w:ascii="仿宋" w:eastAsia="仿宋" w:hAnsi="仿宋" w:hint="eastAsia"/>
        </w:rPr>
        <w:t>（2）承包人指定的开户银行及银行账户：</w:t>
      </w:r>
    </w:p>
    <w:p w14:paraId="74E2059F" w14:textId="3C5B0C70" w:rsidR="004C04E4" w:rsidRPr="00802C5F" w:rsidRDefault="004C04E4" w:rsidP="004C04E4">
      <w:pPr>
        <w:rPr>
          <w:rFonts w:ascii="仿宋" w:eastAsia="仿宋" w:hAnsi="仿宋"/>
        </w:rPr>
      </w:pPr>
      <w:r w:rsidRPr="00802C5F">
        <w:rPr>
          <w:rFonts w:ascii="仿宋" w:eastAsia="仿宋" w:hAnsi="仿宋" w:hint="eastAsia"/>
        </w:rPr>
        <w:t>开户银行：</w:t>
      </w:r>
      <w:r w:rsidR="002A749A" w:rsidRPr="00802C5F">
        <w:rPr>
          <w:rFonts w:ascii="仿宋" w:eastAsia="仿宋" w:hAnsi="仿宋" w:hint="eastAsia"/>
        </w:rPr>
        <w:t xml:space="preserve"> </w:t>
      </w:r>
      <w:r w:rsidRPr="00802C5F">
        <w:rPr>
          <w:rFonts w:ascii="仿宋" w:eastAsia="仿宋" w:hAnsi="仿宋" w:hint="eastAsia"/>
        </w:rPr>
        <w:t xml:space="preserve">　　</w:t>
      </w:r>
    </w:p>
    <w:p w14:paraId="1DFEA8DD" w14:textId="67106ED5" w:rsidR="004C04E4" w:rsidRPr="00802C5F" w:rsidRDefault="004C04E4" w:rsidP="004C04E4">
      <w:pPr>
        <w:rPr>
          <w:rFonts w:ascii="仿宋" w:eastAsia="仿宋" w:hAnsi="仿宋"/>
        </w:rPr>
      </w:pPr>
      <w:proofErr w:type="gramStart"/>
      <w:r w:rsidRPr="00802C5F">
        <w:rPr>
          <w:rFonts w:ascii="仿宋" w:eastAsia="仿宋" w:hAnsi="仿宋" w:hint="eastAsia"/>
        </w:rPr>
        <w:t>账</w:t>
      </w:r>
      <w:proofErr w:type="gramEnd"/>
      <w:r w:rsidRPr="00802C5F">
        <w:rPr>
          <w:rFonts w:ascii="仿宋" w:eastAsia="仿宋" w:hAnsi="仿宋" w:hint="eastAsia"/>
        </w:rPr>
        <w:t xml:space="preserve">　　号：</w:t>
      </w:r>
      <w:r w:rsidR="002A749A" w:rsidRPr="00802C5F">
        <w:rPr>
          <w:rFonts w:ascii="仿宋" w:eastAsia="仿宋" w:hAnsi="仿宋"/>
        </w:rPr>
        <w:t xml:space="preserve"> </w:t>
      </w:r>
      <w:r w:rsidRPr="00802C5F">
        <w:rPr>
          <w:rFonts w:ascii="仿宋" w:eastAsia="仿宋" w:hAnsi="仿宋" w:hint="eastAsia"/>
        </w:rPr>
        <w:t xml:space="preserve">                </w:t>
      </w:r>
    </w:p>
    <w:p w14:paraId="4DA0E2C0" w14:textId="77777777" w:rsidR="004C04E4" w:rsidRPr="00802C5F" w:rsidRDefault="004C04E4" w:rsidP="004C04E4">
      <w:pPr>
        <w:rPr>
          <w:rFonts w:ascii="仿宋" w:eastAsia="仿宋" w:hAnsi="仿宋"/>
        </w:rPr>
      </w:pPr>
      <w:r w:rsidRPr="00802C5F">
        <w:rPr>
          <w:rFonts w:ascii="仿宋" w:eastAsia="仿宋" w:hAnsi="仿宋" w:hint="eastAsia"/>
        </w:rPr>
        <w:t xml:space="preserve">                                          </w:t>
      </w:r>
    </w:p>
    <w:p w14:paraId="3027CFFE" w14:textId="77777777" w:rsidR="004C04E4" w:rsidRPr="00802C5F" w:rsidRDefault="004C04E4" w:rsidP="004C04E4">
      <w:pPr>
        <w:rPr>
          <w:rFonts w:ascii="仿宋" w:eastAsia="仿宋" w:hAnsi="仿宋"/>
        </w:rPr>
      </w:pPr>
      <w:r w:rsidRPr="00802C5F">
        <w:rPr>
          <w:rFonts w:ascii="仿宋" w:eastAsia="仿宋" w:hAnsi="仿宋" w:hint="eastAsia"/>
        </w:rPr>
        <w:t xml:space="preserve">                                          </w:t>
      </w:r>
    </w:p>
    <w:p w14:paraId="026320DD" w14:textId="77777777" w:rsidR="004C04E4" w:rsidRPr="00802C5F" w:rsidRDefault="004C04E4" w:rsidP="004C04E4">
      <w:pPr>
        <w:rPr>
          <w:rFonts w:ascii="仿宋" w:eastAsia="仿宋" w:hAnsi="仿宋"/>
        </w:rPr>
      </w:pPr>
      <w:r w:rsidRPr="00802C5F">
        <w:rPr>
          <w:rFonts w:ascii="仿宋" w:eastAsia="仿宋" w:hAnsi="仿宋" w:hint="eastAsia"/>
        </w:rPr>
        <w:t xml:space="preserve">建安费用由发包人支付给                          </w:t>
      </w:r>
    </w:p>
    <w:p w14:paraId="2FF06CBE" w14:textId="77777777" w:rsidR="004C04E4" w:rsidRPr="00802C5F" w:rsidRDefault="004C04E4" w:rsidP="004C04E4">
      <w:pPr>
        <w:rPr>
          <w:rFonts w:ascii="仿宋" w:eastAsia="仿宋" w:hAnsi="仿宋"/>
        </w:rPr>
      </w:pPr>
      <w:r w:rsidRPr="00802C5F">
        <w:rPr>
          <w:rFonts w:ascii="仿宋" w:eastAsia="仿宋" w:hAnsi="仿宋" w:hint="eastAsia"/>
        </w:rPr>
        <w:lastRenderedPageBreak/>
        <w:t xml:space="preserve">设计费用由发包人支付给                            </w:t>
      </w:r>
    </w:p>
    <w:p w14:paraId="3588802E" w14:textId="77777777"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.2  担保</w:t>
      </w:r>
    </w:p>
    <w:p w14:paraId="50AA364F" w14:textId="06BB4604"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2</w:t>
      </w:r>
      <w:r w:rsidRPr="00802C5F">
        <w:rPr>
          <w:rFonts w:ascii="仿宋" w:eastAsia="仿宋" w:hAnsi="仿宋"/>
        </w:rPr>
        <w:t>.1</w:t>
      </w:r>
      <w:r w:rsidRPr="00802C5F">
        <w:rPr>
          <w:rFonts w:ascii="仿宋" w:eastAsia="仿宋" w:hAnsi="仿宋" w:hint="eastAsia"/>
        </w:rPr>
        <w:t xml:space="preserve"> 履约保证金</w:t>
      </w:r>
    </w:p>
    <w:p w14:paraId="6DCBC306" w14:textId="77777777" w:rsidR="000458D5" w:rsidRPr="00802C5F" w:rsidRDefault="002A749A" w:rsidP="000458D5">
      <w:pPr>
        <w:rPr>
          <w:rFonts w:ascii="仿宋" w:eastAsia="仿宋" w:hAnsi="仿宋"/>
        </w:rPr>
      </w:pPr>
      <w:r w:rsidRPr="00802C5F">
        <w:rPr>
          <w:rFonts w:ascii="仿宋" w:eastAsia="仿宋" w:hAnsi="仿宋" w:hint="eastAsia"/>
        </w:rPr>
        <w:t xml:space="preserve"> </w:t>
      </w:r>
      <w:r w:rsidR="004C04E4" w:rsidRPr="00802C5F">
        <w:rPr>
          <w:rFonts w:ascii="仿宋" w:eastAsia="仿宋" w:hAnsi="仿宋" w:hint="eastAsia"/>
        </w:rPr>
        <w:t xml:space="preserve"> </w:t>
      </w:r>
      <w:r w:rsidR="000458D5" w:rsidRPr="00802C5F">
        <w:rPr>
          <w:rFonts w:ascii="仿宋" w:eastAsia="仿宋" w:hAnsi="仿宋" w:hint="eastAsia"/>
        </w:rPr>
        <w:t>在以下方式中选择其一，作为双方对履约保函的约定。</w:t>
      </w:r>
    </w:p>
    <w:p w14:paraId="3D059F69" w14:textId="155C6E58" w:rsidR="000458D5" w:rsidRPr="00802C5F" w:rsidRDefault="000458D5" w:rsidP="000458D5">
      <w:pPr>
        <w:ind w:firstLineChars="200" w:firstLine="420"/>
        <w:rPr>
          <w:rFonts w:ascii="仿宋" w:eastAsia="仿宋" w:hAnsi="仿宋"/>
        </w:rPr>
      </w:pPr>
      <w:r w:rsidRPr="00802C5F">
        <w:rPr>
          <w:rFonts w:ascii="仿宋" w:eastAsia="仿宋" w:hAnsi="仿宋" w:hint="eastAsia"/>
        </w:rPr>
        <w:t>■承包人提交履约保函：合同总价款的</w:t>
      </w:r>
      <w:r w:rsidRPr="00802C5F">
        <w:rPr>
          <w:rFonts w:ascii="仿宋" w:eastAsia="仿宋" w:hAnsi="仿宋"/>
          <w:u w:val="single"/>
        </w:rPr>
        <w:t xml:space="preserve"> </w:t>
      </w:r>
      <w:r w:rsidR="00047E9C" w:rsidRPr="00802C5F">
        <w:rPr>
          <w:rFonts w:ascii="仿宋" w:eastAsia="仿宋" w:hAnsi="仿宋"/>
          <w:u w:val="single"/>
        </w:rPr>
        <w:t>5</w:t>
      </w:r>
      <w:r w:rsidRPr="00802C5F">
        <w:rPr>
          <w:rFonts w:ascii="仿宋" w:eastAsia="仿宋" w:hAnsi="仿宋"/>
          <w:u w:val="single"/>
        </w:rPr>
        <w:t xml:space="preserve"> </w:t>
      </w:r>
      <w:r w:rsidRPr="00802C5F">
        <w:rPr>
          <w:rFonts w:ascii="仿宋" w:eastAsia="仿宋" w:hAnsi="仿宋" w:hint="eastAsia"/>
        </w:rPr>
        <w:t>%，在发包人支付首笔款项前提交。保函有效期为工程的竣工日期。</w:t>
      </w:r>
    </w:p>
    <w:p w14:paraId="29CB260D" w14:textId="1BC15E15" w:rsidR="004C04E4" w:rsidRPr="00802C5F" w:rsidRDefault="000458D5" w:rsidP="000458D5">
      <w:pPr>
        <w:ind w:firstLineChars="200" w:firstLine="420"/>
        <w:rPr>
          <w:rFonts w:ascii="仿宋" w:eastAsia="仿宋" w:hAnsi="仿宋"/>
        </w:rPr>
      </w:pPr>
      <w:r w:rsidRPr="00802C5F">
        <w:rPr>
          <w:rFonts w:ascii="仿宋" w:eastAsia="仿宋" w:hAnsi="仿宋" w:hint="eastAsia"/>
        </w:rPr>
        <w:t xml:space="preserve">□承包人提交履约保证金金额和时间：    </w:t>
      </w:r>
    </w:p>
    <w:p w14:paraId="717F9038" w14:textId="77777777"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3  预付款</w:t>
      </w:r>
    </w:p>
    <w:p w14:paraId="45CCA9D5" w14:textId="77777777" w:rsidR="004C04E4" w:rsidRPr="00802C5F" w:rsidRDefault="004C04E4" w:rsidP="004C04E4">
      <w:pPr>
        <w:rPr>
          <w:rFonts w:ascii="仿宋" w:eastAsia="仿宋" w:hAnsi="仿宋"/>
        </w:rPr>
      </w:pPr>
      <w:r w:rsidRPr="00802C5F">
        <w:rPr>
          <w:rFonts w:ascii="仿宋" w:eastAsia="仿宋" w:hAnsi="仿宋" w:hint="eastAsia"/>
        </w:rPr>
        <w:t>14.3.1  预付款金额</w:t>
      </w:r>
    </w:p>
    <w:p w14:paraId="579C2306" w14:textId="6208F55C" w:rsidR="004C04E4" w:rsidRPr="00802C5F" w:rsidRDefault="004C04E4" w:rsidP="004C04E4">
      <w:pPr>
        <w:rPr>
          <w:rFonts w:ascii="仿宋" w:eastAsia="仿宋" w:hAnsi="仿宋"/>
        </w:rPr>
      </w:pPr>
      <w:r w:rsidRPr="00802C5F">
        <w:rPr>
          <w:rFonts w:ascii="仿宋" w:eastAsia="仿宋" w:hAnsi="仿宋" w:hint="eastAsia"/>
        </w:rPr>
        <w:t>预付款的金额为：    合同价款的</w:t>
      </w:r>
      <w:r w:rsidR="00532C90" w:rsidRPr="00802C5F">
        <w:rPr>
          <w:rFonts w:ascii="仿宋" w:eastAsia="仿宋" w:hAnsi="仿宋"/>
        </w:rPr>
        <w:t>50</w:t>
      </w:r>
      <w:r w:rsidRPr="00802C5F">
        <w:rPr>
          <w:rFonts w:ascii="仿宋" w:eastAsia="仿宋" w:hAnsi="仿宋" w:hint="eastAsia"/>
        </w:rPr>
        <w:t>%</w:t>
      </w:r>
      <w:r w:rsidR="00532C90" w:rsidRPr="00802C5F">
        <w:rPr>
          <w:rFonts w:ascii="仿宋" w:eastAsia="仿宋" w:hAnsi="仿宋" w:hint="eastAsia"/>
        </w:rPr>
        <w:t>，设计费同比例支付</w:t>
      </w:r>
      <w:r w:rsidRPr="00802C5F">
        <w:rPr>
          <w:rFonts w:ascii="仿宋" w:eastAsia="仿宋" w:hAnsi="仿宋" w:hint="eastAsia"/>
        </w:rPr>
        <w:t xml:space="preserve">          </w:t>
      </w:r>
    </w:p>
    <w:p w14:paraId="1BF8846F" w14:textId="77777777" w:rsidR="004C04E4" w:rsidRPr="00802C5F" w:rsidRDefault="004C04E4" w:rsidP="004C04E4">
      <w:pPr>
        <w:rPr>
          <w:rFonts w:ascii="仿宋" w:eastAsia="仿宋" w:hAnsi="仿宋"/>
        </w:rPr>
      </w:pPr>
      <w:r w:rsidRPr="00802C5F">
        <w:rPr>
          <w:rFonts w:ascii="仿宋" w:eastAsia="仿宋" w:hAnsi="仿宋" w:hint="eastAsia"/>
        </w:rPr>
        <w:t>14.4  工程进度款</w:t>
      </w:r>
    </w:p>
    <w:p w14:paraId="27FD5557" w14:textId="3B2C638D" w:rsidR="004C04E4" w:rsidRPr="00802C5F" w:rsidRDefault="004C04E4" w:rsidP="004C04E4">
      <w:pPr>
        <w:rPr>
          <w:rFonts w:ascii="仿宋" w:eastAsia="仿宋" w:hAnsi="仿宋"/>
        </w:rPr>
      </w:pPr>
      <w:r w:rsidRPr="00802C5F">
        <w:rPr>
          <w:rFonts w:ascii="仿宋" w:eastAsia="仿宋" w:hAnsi="仿宋" w:hint="eastAsia"/>
        </w:rPr>
        <w:t>14.4.1工程进度款</w:t>
      </w:r>
    </w:p>
    <w:p w14:paraId="32AF9A6C" w14:textId="77777777" w:rsidR="00BE357F" w:rsidRPr="00802C5F" w:rsidRDefault="00BE357F" w:rsidP="00BE357F">
      <w:pPr>
        <w:rPr>
          <w:rFonts w:ascii="仿宋" w:eastAsia="仿宋" w:hAnsi="仿宋"/>
        </w:rPr>
      </w:pPr>
      <w:r w:rsidRPr="00802C5F">
        <w:rPr>
          <w:rFonts w:ascii="仿宋" w:eastAsia="仿宋" w:hAnsi="仿宋" w:hint="eastAsia"/>
        </w:rPr>
        <w:t>（1）设计费</w:t>
      </w:r>
    </w:p>
    <w:p w14:paraId="15C3EAD1" w14:textId="77777777" w:rsidR="00BE357F" w:rsidRPr="00802C5F" w:rsidRDefault="00BE357F" w:rsidP="00BE357F">
      <w:pPr>
        <w:ind w:firstLineChars="200" w:firstLine="420"/>
        <w:rPr>
          <w:rFonts w:ascii="仿宋" w:eastAsia="仿宋" w:hAnsi="仿宋"/>
        </w:rPr>
      </w:pPr>
      <w:r w:rsidRPr="00802C5F">
        <w:rPr>
          <w:rFonts w:ascii="仿宋" w:eastAsia="仿宋" w:hAnsi="仿宋" w:hint="eastAsia"/>
        </w:rPr>
        <w:t>1）施工图设计完成之日起14天内，发包人按合同价款中设计费用支付至80%。</w:t>
      </w:r>
    </w:p>
    <w:p w14:paraId="181415A4" w14:textId="77777777" w:rsidR="00BE357F" w:rsidRPr="00802C5F" w:rsidRDefault="00BE357F" w:rsidP="00BE357F">
      <w:pPr>
        <w:ind w:firstLineChars="200" w:firstLine="420"/>
        <w:rPr>
          <w:rFonts w:ascii="仿宋" w:eastAsia="仿宋" w:hAnsi="仿宋"/>
        </w:rPr>
      </w:pPr>
      <w:r w:rsidRPr="00802C5F">
        <w:rPr>
          <w:rFonts w:ascii="仿宋" w:eastAsia="仿宋" w:hAnsi="仿宋" w:hint="eastAsia"/>
        </w:rPr>
        <w:t>2）项目竣工验收完成后，发包人按合同价款中设计费用支付至100%。</w:t>
      </w:r>
    </w:p>
    <w:p w14:paraId="30F3F942" w14:textId="558EF384" w:rsidR="00BE357F" w:rsidRPr="00802C5F" w:rsidRDefault="00BE357F" w:rsidP="00BE357F">
      <w:pPr>
        <w:rPr>
          <w:rFonts w:ascii="仿宋" w:eastAsia="仿宋" w:hAnsi="仿宋"/>
        </w:rPr>
      </w:pPr>
      <w:r w:rsidRPr="00802C5F">
        <w:rPr>
          <w:rFonts w:ascii="仿宋" w:eastAsia="仿宋" w:hAnsi="仿宋" w:hint="eastAsia"/>
        </w:rPr>
        <w:t>（2）建安工程费</w:t>
      </w:r>
    </w:p>
    <w:p w14:paraId="227E8AFF" w14:textId="0EC554D0" w:rsidR="004C04E4" w:rsidRPr="00802C5F" w:rsidRDefault="00D5296C" w:rsidP="00BE357F">
      <w:pPr>
        <w:ind w:firstLineChars="200" w:firstLine="420"/>
        <w:rPr>
          <w:rFonts w:ascii="仿宋" w:eastAsia="仿宋" w:hAnsi="仿宋"/>
        </w:rPr>
      </w:pPr>
      <w:r w:rsidRPr="00802C5F">
        <w:rPr>
          <w:rFonts w:ascii="仿宋" w:eastAsia="仿宋" w:hAnsi="仿宋" w:hint="eastAsia"/>
        </w:rPr>
        <w:t>1</w:t>
      </w:r>
      <w:r w:rsidR="00BE357F" w:rsidRPr="00802C5F">
        <w:rPr>
          <w:rFonts w:ascii="仿宋" w:eastAsia="仿宋" w:hAnsi="仿宋" w:hint="eastAsia"/>
        </w:rPr>
        <w:t>）</w:t>
      </w:r>
      <w:r w:rsidR="004C04E4" w:rsidRPr="00802C5F">
        <w:rPr>
          <w:rFonts w:ascii="仿宋" w:eastAsia="仿宋" w:hAnsi="仿宋" w:hint="eastAsia"/>
        </w:rPr>
        <w:t>竣工验收</w:t>
      </w:r>
      <w:r w:rsidR="004C04E4" w:rsidRPr="00802C5F">
        <w:rPr>
          <w:rFonts w:ascii="仿宋" w:eastAsia="仿宋" w:hAnsi="仿宋"/>
        </w:rPr>
        <w:t>后</w:t>
      </w:r>
      <w:r w:rsidR="004C04E4" w:rsidRPr="00802C5F">
        <w:rPr>
          <w:rFonts w:ascii="仿宋" w:eastAsia="仿宋" w:hAnsi="仿宋" w:hint="eastAsia"/>
        </w:rPr>
        <w:t>，发包人向承包人支付</w:t>
      </w:r>
      <w:r w:rsidR="00275554" w:rsidRPr="00802C5F">
        <w:rPr>
          <w:rFonts w:ascii="仿宋" w:eastAsia="仿宋" w:hAnsi="仿宋" w:hint="eastAsia"/>
        </w:rPr>
        <w:t>至</w:t>
      </w:r>
      <w:r w:rsidR="00532C90" w:rsidRPr="00802C5F">
        <w:rPr>
          <w:rFonts w:ascii="仿宋" w:eastAsia="仿宋" w:hAnsi="仿宋" w:hint="eastAsia"/>
        </w:rPr>
        <w:t>工程建安费</w:t>
      </w:r>
      <w:r w:rsidR="004C04E4" w:rsidRPr="00802C5F">
        <w:rPr>
          <w:rFonts w:ascii="仿宋" w:eastAsia="仿宋" w:hAnsi="仿宋"/>
        </w:rPr>
        <w:t>的</w:t>
      </w:r>
      <w:r w:rsidR="00160D06" w:rsidRPr="00802C5F">
        <w:rPr>
          <w:rFonts w:ascii="仿宋" w:eastAsia="仿宋" w:hAnsi="仿宋"/>
        </w:rPr>
        <w:t>80</w:t>
      </w:r>
      <w:r w:rsidR="004C04E4" w:rsidRPr="00802C5F">
        <w:rPr>
          <w:rFonts w:ascii="仿宋" w:eastAsia="仿宋" w:hAnsi="仿宋"/>
        </w:rPr>
        <w:t>%</w:t>
      </w:r>
      <w:r w:rsidR="004C04E4" w:rsidRPr="00802C5F">
        <w:rPr>
          <w:rFonts w:ascii="仿宋" w:eastAsia="仿宋" w:hAnsi="仿宋" w:hint="eastAsia"/>
        </w:rPr>
        <w:t>。</w:t>
      </w:r>
    </w:p>
    <w:p w14:paraId="6BA713D4" w14:textId="70C92B47" w:rsidR="004C04E4" w:rsidRPr="00802C5F" w:rsidRDefault="00532C90" w:rsidP="00BE357F">
      <w:pPr>
        <w:ind w:firstLineChars="200" w:firstLine="420"/>
        <w:rPr>
          <w:rFonts w:ascii="仿宋" w:eastAsia="仿宋" w:hAnsi="仿宋"/>
        </w:rPr>
      </w:pPr>
      <w:r w:rsidRPr="00802C5F">
        <w:rPr>
          <w:rFonts w:ascii="仿宋" w:eastAsia="仿宋" w:hAnsi="仿宋" w:hint="eastAsia"/>
        </w:rPr>
        <w:t>2</w:t>
      </w:r>
      <w:r w:rsidR="00BE357F" w:rsidRPr="00802C5F">
        <w:rPr>
          <w:rFonts w:ascii="仿宋" w:eastAsia="仿宋" w:hAnsi="仿宋" w:hint="eastAsia"/>
        </w:rPr>
        <w:t>）</w:t>
      </w:r>
      <w:r w:rsidR="004C04E4" w:rsidRPr="00802C5F">
        <w:rPr>
          <w:rFonts w:ascii="仿宋" w:eastAsia="仿宋" w:hAnsi="仿宋" w:hint="eastAsia"/>
        </w:rPr>
        <w:t>审计完成后，发包人支付至审计价的</w:t>
      </w:r>
      <w:r w:rsidR="004C04E4" w:rsidRPr="00802C5F">
        <w:rPr>
          <w:rFonts w:ascii="仿宋" w:eastAsia="仿宋" w:hAnsi="仿宋"/>
        </w:rPr>
        <w:t>9</w:t>
      </w:r>
      <w:r w:rsidR="004C04E4" w:rsidRPr="00802C5F">
        <w:rPr>
          <w:rFonts w:ascii="仿宋" w:eastAsia="仿宋" w:hAnsi="仿宋" w:hint="eastAsia"/>
        </w:rPr>
        <w:t>7%。</w:t>
      </w:r>
    </w:p>
    <w:p w14:paraId="03B098E4" w14:textId="1990C649" w:rsidR="004C04E4" w:rsidRPr="00802C5F" w:rsidRDefault="00532C90" w:rsidP="00BE357F">
      <w:pPr>
        <w:ind w:firstLineChars="200" w:firstLine="420"/>
        <w:rPr>
          <w:rFonts w:ascii="仿宋" w:eastAsia="仿宋" w:hAnsi="仿宋"/>
        </w:rPr>
      </w:pPr>
      <w:r w:rsidRPr="00802C5F">
        <w:rPr>
          <w:rFonts w:ascii="仿宋" w:eastAsia="仿宋" w:hAnsi="仿宋"/>
        </w:rPr>
        <w:t>3</w:t>
      </w:r>
      <w:r w:rsidR="00BE357F" w:rsidRPr="00802C5F">
        <w:rPr>
          <w:rFonts w:ascii="仿宋" w:eastAsia="仿宋" w:hAnsi="仿宋" w:hint="eastAsia"/>
        </w:rPr>
        <w:t>）</w:t>
      </w:r>
      <w:r w:rsidR="004C04E4" w:rsidRPr="00802C5F">
        <w:rPr>
          <w:rFonts w:ascii="仿宋" w:eastAsia="仿宋" w:hAnsi="仿宋" w:hint="eastAsia"/>
        </w:rPr>
        <w:t>剩余3</w:t>
      </w:r>
      <w:r w:rsidR="004C04E4" w:rsidRPr="00802C5F">
        <w:rPr>
          <w:rFonts w:ascii="仿宋" w:eastAsia="仿宋" w:hAnsi="仿宋"/>
        </w:rPr>
        <w:t>%</w:t>
      </w:r>
      <w:r w:rsidR="004C04E4" w:rsidRPr="00802C5F">
        <w:rPr>
          <w:rFonts w:ascii="仿宋" w:eastAsia="仿宋" w:hAnsi="仿宋" w:hint="eastAsia"/>
        </w:rPr>
        <w:t>作为</w:t>
      </w:r>
      <w:r w:rsidR="004C04E4" w:rsidRPr="00802C5F">
        <w:rPr>
          <w:rFonts w:ascii="仿宋" w:eastAsia="仿宋" w:hAnsi="仿宋"/>
        </w:rPr>
        <w:t>质保金，待</w:t>
      </w:r>
      <w:r w:rsidR="004C04E4" w:rsidRPr="00802C5F">
        <w:rPr>
          <w:rFonts w:ascii="仿宋" w:eastAsia="仿宋" w:hAnsi="仿宋" w:hint="eastAsia"/>
        </w:rPr>
        <w:t>工程</w:t>
      </w:r>
      <w:r w:rsidR="004C04E4" w:rsidRPr="00802C5F">
        <w:rPr>
          <w:rFonts w:ascii="仿宋" w:eastAsia="仿宋" w:hAnsi="仿宋"/>
        </w:rPr>
        <w:t>质保期</w:t>
      </w:r>
      <w:r w:rsidR="004C04E4" w:rsidRPr="00802C5F">
        <w:rPr>
          <w:rFonts w:ascii="仿宋" w:eastAsia="仿宋" w:hAnsi="仿宋" w:hint="eastAsia"/>
        </w:rPr>
        <w:t>满后14天</w:t>
      </w:r>
      <w:r w:rsidR="004C04E4" w:rsidRPr="00802C5F">
        <w:rPr>
          <w:rFonts w:ascii="仿宋" w:eastAsia="仿宋" w:hAnsi="仿宋"/>
        </w:rPr>
        <w:t>内，</w:t>
      </w:r>
      <w:r w:rsidR="004C04E4" w:rsidRPr="00802C5F">
        <w:rPr>
          <w:rFonts w:ascii="仿宋" w:eastAsia="仿宋" w:hAnsi="仿宋" w:hint="eastAsia"/>
        </w:rPr>
        <w:t>发包人向承包人支付。</w:t>
      </w:r>
    </w:p>
    <w:p w14:paraId="28E61375" w14:textId="0C7CD8F0" w:rsidR="004C04E4" w:rsidRPr="00802C5F" w:rsidRDefault="00532C90" w:rsidP="00BE357F">
      <w:pPr>
        <w:ind w:firstLineChars="200" w:firstLine="420"/>
        <w:rPr>
          <w:rFonts w:ascii="仿宋" w:eastAsia="仿宋" w:hAnsi="仿宋"/>
        </w:rPr>
      </w:pPr>
      <w:r w:rsidRPr="00802C5F">
        <w:rPr>
          <w:rFonts w:ascii="仿宋" w:eastAsia="仿宋" w:hAnsi="仿宋"/>
        </w:rPr>
        <w:t>4</w:t>
      </w:r>
      <w:r w:rsidR="00D5296C" w:rsidRPr="00802C5F">
        <w:rPr>
          <w:rFonts w:ascii="仿宋" w:eastAsia="仿宋" w:hAnsi="仿宋" w:hint="eastAsia"/>
        </w:rPr>
        <w:t>）</w:t>
      </w:r>
      <w:r w:rsidR="004C04E4" w:rsidRPr="00802C5F">
        <w:rPr>
          <w:rFonts w:ascii="仿宋" w:eastAsia="仿宋" w:hAnsi="仿宋" w:hint="eastAsia"/>
        </w:rPr>
        <w:t>如在质量保修期内对工程质量缺陷进行维修而发生的费用应予相应扣除；自本工程竣工验收备案证书上载明的签发日期起保修期满2年且部分工程因维修而发生保修期重新计算后的新保修期（如有）也同时届满后，且工程无质量问题的，发包人于期满之日起45天内向承包人无息支付至上述保证金的100%。如在质量保修期内对工程质量缺陷进行维修而发生的费用应予相应扣除。本工程竣工验收备案后无偿保修期及其他年限执行国务院（2000）第279号令《建设工程质量管理条例》。建安工程费余款在工程保修期结束后全部支付完毕。</w:t>
      </w:r>
    </w:p>
    <w:p w14:paraId="1D8544ED" w14:textId="77777777" w:rsidR="004C04E4" w:rsidRPr="00802C5F" w:rsidRDefault="004C04E4" w:rsidP="004C04E4">
      <w:pPr>
        <w:rPr>
          <w:rFonts w:ascii="仿宋" w:eastAsia="仿宋" w:hAnsi="仿宋"/>
        </w:rPr>
      </w:pPr>
      <w:r w:rsidRPr="00802C5F">
        <w:rPr>
          <w:rFonts w:ascii="仿宋" w:eastAsia="仿宋" w:hAnsi="仿宋" w:hint="eastAsia"/>
        </w:rPr>
        <w:t>14.4.2其它进度款</w:t>
      </w:r>
    </w:p>
    <w:p w14:paraId="1CB1EE46" w14:textId="77777777" w:rsidR="004C04E4" w:rsidRPr="00802C5F" w:rsidRDefault="004C04E4" w:rsidP="004C04E4">
      <w:pPr>
        <w:rPr>
          <w:rFonts w:ascii="仿宋" w:eastAsia="仿宋" w:hAnsi="仿宋"/>
        </w:rPr>
      </w:pPr>
      <w:r w:rsidRPr="00802C5F">
        <w:rPr>
          <w:rFonts w:ascii="仿宋" w:eastAsia="仿宋" w:hAnsi="仿宋" w:hint="eastAsia"/>
        </w:rPr>
        <w:t xml:space="preserve">其它进度款有：       无                     </w:t>
      </w:r>
    </w:p>
    <w:p w14:paraId="710EB36A" w14:textId="77777777" w:rsidR="004C04E4" w:rsidRPr="00802C5F" w:rsidRDefault="004C04E4" w:rsidP="004C04E4">
      <w:pPr>
        <w:rPr>
          <w:rFonts w:ascii="仿宋" w:eastAsia="仿宋" w:hAnsi="仿宋"/>
        </w:rPr>
      </w:pPr>
      <w:r w:rsidRPr="00802C5F">
        <w:rPr>
          <w:rFonts w:ascii="仿宋" w:eastAsia="仿宋" w:hAnsi="仿宋" w:hint="eastAsia"/>
        </w:rPr>
        <w:t>14.5  缺陷责任保修金的暂扣与支付</w:t>
      </w:r>
    </w:p>
    <w:p w14:paraId="5C05EE5B" w14:textId="77777777"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5.2</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缺陷责任保修金的支付</w:t>
      </w:r>
    </w:p>
    <w:p w14:paraId="6A95F4D8" w14:textId="77777777" w:rsidR="004C04E4" w:rsidRPr="00802C5F" w:rsidRDefault="004C04E4" w:rsidP="004C04E4">
      <w:pPr>
        <w:rPr>
          <w:rFonts w:ascii="仿宋" w:eastAsia="仿宋" w:hAnsi="仿宋"/>
        </w:rPr>
      </w:pPr>
      <w:r w:rsidRPr="00802C5F">
        <w:rPr>
          <w:rFonts w:ascii="仿宋" w:eastAsia="仿宋" w:hAnsi="仿宋" w:hint="eastAsia"/>
        </w:rPr>
        <w:t>（2）缺陷责任保修金保函的格式、金额和时间： 保修期不少于二年,按建安竣工审计审定总价3%在结算完成后一次性扣留，在承包人提交质保函后，发包人支付质量保修金。</w:t>
      </w:r>
    </w:p>
    <w:p w14:paraId="15DEEFDE" w14:textId="77777777"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7  按付款计划表申请付款</w:t>
      </w:r>
    </w:p>
    <w:p w14:paraId="24A4D29E" w14:textId="77777777" w:rsidR="004C04E4" w:rsidRPr="00802C5F" w:rsidRDefault="004C04E4" w:rsidP="004C04E4">
      <w:pPr>
        <w:rPr>
          <w:rFonts w:ascii="仿宋" w:eastAsia="仿宋" w:hAnsi="仿宋"/>
        </w:rPr>
      </w:pPr>
      <w:r w:rsidRPr="00802C5F">
        <w:rPr>
          <w:rFonts w:ascii="仿宋" w:eastAsia="仿宋" w:hAnsi="仿宋" w:hint="eastAsia"/>
        </w:rPr>
        <w:t xml:space="preserve">付款期数、每期付款金额、每期需达到的主要计划形象进度和主要计划工程量进度：                                                             </w:t>
      </w:r>
    </w:p>
    <w:p w14:paraId="6230CF5D" w14:textId="77777777" w:rsidR="004C04E4" w:rsidRPr="00802C5F" w:rsidRDefault="004C04E4" w:rsidP="004C04E4">
      <w:pPr>
        <w:rPr>
          <w:rFonts w:ascii="仿宋" w:eastAsia="仿宋" w:hAnsi="仿宋"/>
        </w:rPr>
      </w:pPr>
      <w:r w:rsidRPr="00802C5F">
        <w:rPr>
          <w:rFonts w:ascii="仿宋" w:eastAsia="仿宋" w:hAnsi="仿宋" w:hint="eastAsia"/>
        </w:rPr>
        <w:t xml:space="preserve">付款申请报告的格式、内容、份数和提交时间： 无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05900612" w14:textId="77777777" w:rsidR="004C04E4" w:rsidRPr="00802C5F" w:rsidRDefault="004C04E4" w:rsidP="004C04E4">
      <w:pPr>
        <w:rPr>
          <w:rFonts w:ascii="仿宋" w:eastAsia="仿宋" w:hAnsi="仿宋"/>
        </w:rPr>
      </w:pPr>
      <w:r w:rsidRPr="00802C5F">
        <w:rPr>
          <w:rFonts w:ascii="仿宋" w:eastAsia="仿宋" w:hAnsi="仿宋" w:hint="eastAsia"/>
        </w:rPr>
        <w:t>14.12  竣工结算</w:t>
      </w:r>
    </w:p>
    <w:p w14:paraId="01458782" w14:textId="77777777" w:rsidR="004C04E4" w:rsidRPr="00802C5F" w:rsidRDefault="004C04E4" w:rsidP="004C04E4">
      <w:pPr>
        <w:rPr>
          <w:rFonts w:ascii="仿宋" w:eastAsia="仿宋" w:hAnsi="仿宋"/>
        </w:rPr>
      </w:pPr>
      <w:r w:rsidRPr="00802C5F">
        <w:rPr>
          <w:rFonts w:ascii="仿宋" w:eastAsia="仿宋" w:hAnsi="仿宋"/>
        </w:rPr>
        <w:t>14.</w:t>
      </w:r>
      <w:r w:rsidRPr="00802C5F">
        <w:rPr>
          <w:rFonts w:ascii="仿宋" w:eastAsia="仿宋" w:hAnsi="仿宋" w:hint="eastAsia"/>
        </w:rPr>
        <w:t>12.1</w:t>
      </w:r>
      <w:r w:rsidRPr="00802C5F">
        <w:rPr>
          <w:rFonts w:ascii="仿宋" w:eastAsia="仿宋" w:hAnsi="仿宋"/>
        </w:rPr>
        <w:t xml:space="preserve"> </w:t>
      </w:r>
      <w:r w:rsidRPr="00802C5F">
        <w:rPr>
          <w:rFonts w:ascii="仿宋" w:eastAsia="仿宋" w:hAnsi="仿宋" w:hint="eastAsia"/>
        </w:rPr>
        <w:t xml:space="preserve"> 提交竣工结算资料</w:t>
      </w:r>
    </w:p>
    <w:p w14:paraId="636C24B8" w14:textId="77777777" w:rsidR="004C04E4" w:rsidRPr="00802C5F" w:rsidRDefault="004C04E4" w:rsidP="004C04E4">
      <w:pPr>
        <w:rPr>
          <w:rFonts w:ascii="仿宋" w:eastAsia="仿宋" w:hAnsi="仿宋"/>
        </w:rPr>
      </w:pPr>
      <w:r w:rsidRPr="00802C5F">
        <w:rPr>
          <w:rFonts w:ascii="仿宋" w:eastAsia="仿宋" w:hAnsi="仿宋" w:hint="eastAsia"/>
        </w:rPr>
        <w:t>竣工结算资料的格式、内容和份数：    按国家发布的</w:t>
      </w:r>
      <w:proofErr w:type="gramStart"/>
      <w:r w:rsidRPr="00802C5F">
        <w:rPr>
          <w:rFonts w:ascii="仿宋" w:eastAsia="仿宋" w:hAnsi="仿宋" w:hint="eastAsia"/>
        </w:rPr>
        <w:t>《建设工程价款结算暂行办法》财建</w:t>
      </w:r>
      <w:proofErr w:type="gramEnd"/>
      <w:r w:rsidRPr="00802C5F">
        <w:rPr>
          <w:rFonts w:ascii="仿宋" w:eastAsia="仿宋" w:hAnsi="仿宋" w:hint="eastAsia"/>
        </w:rPr>
        <w:t xml:space="preserve">[2004]369号文件执行。       </w:t>
      </w:r>
    </w:p>
    <w:p w14:paraId="46C9A446" w14:textId="77777777" w:rsidR="004C04E4" w:rsidRPr="00802C5F" w:rsidRDefault="004C04E4" w:rsidP="004C04E4">
      <w:pPr>
        <w:rPr>
          <w:rFonts w:ascii="仿宋" w:eastAsia="仿宋" w:hAnsi="仿宋"/>
        </w:rPr>
      </w:pPr>
      <w:r w:rsidRPr="00802C5F">
        <w:rPr>
          <w:rFonts w:ascii="仿宋" w:eastAsia="仿宋" w:hAnsi="仿宋" w:hint="eastAsia"/>
        </w:rPr>
        <w:t>合同价格调整及工程预（结）算的计价原则如下：</w:t>
      </w:r>
    </w:p>
    <w:p w14:paraId="40AFF948" w14:textId="77777777" w:rsidR="004C04E4" w:rsidRPr="00802C5F" w:rsidRDefault="004C04E4" w:rsidP="004C04E4">
      <w:pPr>
        <w:rPr>
          <w:rFonts w:ascii="仿宋" w:eastAsia="仿宋" w:hAnsi="仿宋"/>
        </w:rPr>
      </w:pPr>
      <w:r w:rsidRPr="00802C5F">
        <w:rPr>
          <w:rFonts w:ascii="仿宋" w:eastAsia="仿宋" w:hAnsi="仿宋" w:hint="eastAsia"/>
        </w:rPr>
        <w:t>（1）设计费：按中标价闭口包干。</w:t>
      </w:r>
    </w:p>
    <w:p w14:paraId="39FB0F8E" w14:textId="77777777" w:rsidR="004C04E4" w:rsidRPr="00802C5F" w:rsidRDefault="004C04E4" w:rsidP="004C04E4">
      <w:pPr>
        <w:rPr>
          <w:rFonts w:ascii="仿宋" w:eastAsia="仿宋" w:hAnsi="仿宋"/>
        </w:rPr>
      </w:pPr>
      <w:r w:rsidRPr="00802C5F">
        <w:rPr>
          <w:rFonts w:ascii="仿宋" w:eastAsia="仿宋" w:hAnsi="仿宋" w:hint="eastAsia"/>
        </w:rPr>
        <w:t>（2）建安工程费结算原则：</w:t>
      </w:r>
    </w:p>
    <w:p w14:paraId="6F90909A" w14:textId="77777777" w:rsidR="004C04E4" w:rsidRPr="00802C5F" w:rsidRDefault="004C04E4" w:rsidP="004C04E4">
      <w:pPr>
        <w:rPr>
          <w:rFonts w:ascii="仿宋" w:eastAsia="仿宋" w:hAnsi="仿宋"/>
        </w:rPr>
      </w:pPr>
      <w:r w:rsidRPr="00802C5F">
        <w:rPr>
          <w:rFonts w:ascii="仿宋" w:eastAsia="仿宋" w:hAnsi="仿宋" w:hint="eastAsia"/>
        </w:rPr>
        <w:t>投标报价中费用采用固定总价合同形式（如发生重大</w:t>
      </w:r>
      <w:r w:rsidRPr="00802C5F">
        <w:rPr>
          <w:rFonts w:ascii="仿宋" w:eastAsia="仿宋" w:hAnsi="仿宋"/>
        </w:rPr>
        <w:t>变更</w:t>
      </w:r>
      <w:r w:rsidRPr="00802C5F">
        <w:rPr>
          <w:rFonts w:ascii="仿宋" w:eastAsia="仿宋" w:hAnsi="仿宋" w:hint="eastAsia"/>
        </w:rPr>
        <w:t>时，则变更或签证费用需由业主及投资监理审核，通过认可后的价格方可作为结算依据,发生由发包方提出变更的费用从暂列金中计取。）</w:t>
      </w:r>
    </w:p>
    <w:p w14:paraId="180851DE" w14:textId="77777777" w:rsidR="004C04E4" w:rsidRPr="00802C5F" w:rsidRDefault="004C04E4" w:rsidP="004C04E4">
      <w:pPr>
        <w:rPr>
          <w:rFonts w:ascii="仿宋" w:eastAsia="仿宋" w:hAnsi="仿宋"/>
        </w:rPr>
      </w:pPr>
      <w:r w:rsidRPr="00802C5F">
        <w:rPr>
          <w:rFonts w:ascii="仿宋" w:eastAsia="仿宋" w:hAnsi="仿宋" w:hint="eastAsia"/>
        </w:rPr>
        <w:t>本合同为固定总价承包合同。协议书中约定承包范围的合同总价款除以下因素允许调整外，实施及结算时一律不予调整：</w:t>
      </w:r>
    </w:p>
    <w:p w14:paraId="1239771C" w14:textId="77777777" w:rsidR="004C04E4" w:rsidRPr="00802C5F" w:rsidRDefault="004C04E4" w:rsidP="004C04E4">
      <w:pPr>
        <w:rPr>
          <w:rFonts w:ascii="仿宋" w:eastAsia="仿宋" w:hAnsi="仿宋"/>
        </w:rPr>
      </w:pPr>
      <w:r w:rsidRPr="00802C5F">
        <w:rPr>
          <w:rFonts w:ascii="仿宋" w:eastAsia="仿宋" w:hAnsi="仿宋" w:hint="eastAsia"/>
        </w:rPr>
        <w:t>①在本工程实施过程中，经发包人批准的改变设计标准、工程规模、工程范围的设计变更引起的工程费用增减的；</w:t>
      </w:r>
    </w:p>
    <w:p w14:paraId="419B2F42" w14:textId="77777777" w:rsidR="004C04E4" w:rsidRPr="00802C5F" w:rsidRDefault="004C04E4" w:rsidP="004C04E4">
      <w:pPr>
        <w:rPr>
          <w:rFonts w:ascii="仿宋" w:eastAsia="仿宋" w:hAnsi="仿宋"/>
        </w:rPr>
      </w:pPr>
      <w:r w:rsidRPr="00802C5F">
        <w:rPr>
          <w:rFonts w:ascii="仿宋" w:eastAsia="仿宋" w:hAnsi="仿宋" w:hint="eastAsia"/>
        </w:rPr>
        <w:t>②但在发包人提供的设计任务书范围内的设计变更即使获得发包人批准，由于属于EPC总承包范围，故</w:t>
      </w:r>
      <w:proofErr w:type="gramStart"/>
      <w:r w:rsidRPr="00802C5F">
        <w:rPr>
          <w:rFonts w:ascii="仿宋" w:eastAsia="仿宋" w:hAnsi="仿宋" w:hint="eastAsia"/>
        </w:rPr>
        <w:t>不</w:t>
      </w:r>
      <w:proofErr w:type="gramEnd"/>
      <w:r w:rsidRPr="00802C5F">
        <w:rPr>
          <w:rFonts w:ascii="仿宋" w:eastAsia="仿宋" w:hAnsi="仿宋" w:hint="eastAsia"/>
        </w:rPr>
        <w:t>预调整合同价款。变更的主要设备品牌及档次不得低于招标要求及投标承诺。</w:t>
      </w:r>
    </w:p>
    <w:p w14:paraId="7970D8C1" w14:textId="77777777" w:rsidR="004C04E4" w:rsidRPr="00802C5F" w:rsidRDefault="004C04E4" w:rsidP="004C04E4">
      <w:pPr>
        <w:rPr>
          <w:rFonts w:ascii="仿宋" w:eastAsia="仿宋" w:hAnsi="仿宋"/>
        </w:rPr>
      </w:pPr>
      <w:r w:rsidRPr="00802C5F">
        <w:rPr>
          <w:rFonts w:ascii="仿宋" w:eastAsia="仿宋" w:hAnsi="仿宋" w:hint="eastAsia"/>
        </w:rPr>
        <w:lastRenderedPageBreak/>
        <w:t>③在</w:t>
      </w:r>
      <w:r w:rsidRPr="00802C5F">
        <w:rPr>
          <w:rFonts w:ascii="仿宋" w:eastAsia="仿宋" w:hAnsi="仿宋"/>
        </w:rPr>
        <w:t>发包人提供的设计任务书</w:t>
      </w:r>
      <w:r w:rsidRPr="00802C5F">
        <w:rPr>
          <w:rFonts w:ascii="仿宋" w:eastAsia="仿宋" w:hAnsi="仿宋" w:hint="eastAsia"/>
        </w:rPr>
        <w:t>工程</w:t>
      </w:r>
      <w:r w:rsidRPr="00802C5F">
        <w:rPr>
          <w:rFonts w:ascii="仿宋" w:eastAsia="仿宋" w:hAnsi="仿宋"/>
        </w:rPr>
        <w:t>范围内，承包人应</w:t>
      </w:r>
      <w:r w:rsidRPr="00802C5F">
        <w:rPr>
          <w:rFonts w:ascii="仿宋" w:eastAsia="仿宋" w:hAnsi="仿宋" w:hint="eastAsia"/>
        </w:rPr>
        <w:t>满足建设单位提出的具体功能、品质、材质等要求；同时应满足消防、公安、质监等建设主管部门的各类规范、标准；即使建设单位及其相关部门提出功能及需求的改变，应由设计单位在合同</w:t>
      </w:r>
      <w:r w:rsidRPr="00802C5F">
        <w:rPr>
          <w:rFonts w:ascii="仿宋" w:eastAsia="仿宋" w:hAnsi="仿宋"/>
        </w:rPr>
        <w:t>总价限额</w:t>
      </w:r>
      <w:r w:rsidRPr="00802C5F">
        <w:rPr>
          <w:rFonts w:ascii="仿宋" w:eastAsia="仿宋" w:hAnsi="仿宋" w:hint="eastAsia"/>
        </w:rPr>
        <w:t>内调整优化，并满足功能及需求。</w:t>
      </w:r>
    </w:p>
    <w:p w14:paraId="793865E3" w14:textId="77777777" w:rsidR="004C04E4" w:rsidRPr="00802C5F" w:rsidRDefault="004C04E4" w:rsidP="004C04E4">
      <w:pPr>
        <w:rPr>
          <w:rFonts w:ascii="仿宋" w:eastAsia="仿宋" w:hAnsi="仿宋"/>
        </w:rPr>
      </w:pPr>
      <w:r w:rsidRPr="00802C5F">
        <w:rPr>
          <w:rFonts w:ascii="仿宋" w:eastAsia="仿宋" w:hAnsi="仿宋" w:hint="eastAsia"/>
        </w:rPr>
        <w:t>措施项目报价结算时不作调整。</w:t>
      </w:r>
    </w:p>
    <w:p w14:paraId="03A9A663" w14:textId="77777777" w:rsidR="004C04E4" w:rsidRPr="00802C5F" w:rsidRDefault="004C04E4" w:rsidP="004C04E4">
      <w:pPr>
        <w:rPr>
          <w:rFonts w:ascii="仿宋" w:eastAsia="仿宋" w:hAnsi="仿宋"/>
        </w:rPr>
      </w:pPr>
      <w:proofErr w:type="gramStart"/>
      <w:r w:rsidRPr="00802C5F">
        <w:rPr>
          <w:rFonts w:ascii="仿宋" w:eastAsia="仿宋" w:hAnsi="仿宋" w:hint="eastAsia"/>
        </w:rPr>
        <w:t>规</w:t>
      </w:r>
      <w:proofErr w:type="gramEnd"/>
      <w:r w:rsidRPr="00802C5F">
        <w:rPr>
          <w:rFonts w:ascii="仿宋" w:eastAsia="仿宋" w:hAnsi="仿宋" w:hint="eastAsia"/>
        </w:rPr>
        <w:t>费、税金费率或税率不得调整（国家政策调整除外）。</w:t>
      </w:r>
    </w:p>
    <w:p w14:paraId="1E60CD41" w14:textId="77777777" w:rsidR="004C04E4" w:rsidRPr="00802C5F" w:rsidRDefault="004C04E4" w:rsidP="004C04E4">
      <w:pPr>
        <w:rPr>
          <w:rFonts w:ascii="仿宋" w:eastAsia="仿宋" w:hAnsi="仿宋"/>
        </w:rPr>
      </w:pPr>
      <w:r w:rsidRPr="00802C5F">
        <w:rPr>
          <w:rFonts w:ascii="仿宋" w:eastAsia="仿宋" w:hAnsi="仿宋" w:hint="eastAsia"/>
        </w:rPr>
        <w:t>本工程项目发包人已委托造价咨询单位承担全过程造价控制及竣工结算审价服务。承包人编制的结算造价与审核后造价相差</w:t>
      </w:r>
      <w:r w:rsidRPr="00802C5F">
        <w:rPr>
          <w:rFonts w:ascii="仿宋" w:eastAsia="仿宋" w:hAnsi="仿宋"/>
        </w:rPr>
        <w:t>5%以上的，承包人将承担</w:t>
      </w:r>
      <w:r w:rsidRPr="00802C5F">
        <w:rPr>
          <w:rFonts w:ascii="仿宋" w:eastAsia="仿宋" w:hAnsi="仿宋" w:hint="eastAsia"/>
        </w:rPr>
        <w:t>核减额超过5%以上的</w:t>
      </w:r>
      <w:r w:rsidRPr="00802C5F">
        <w:rPr>
          <w:rFonts w:ascii="仿宋" w:eastAsia="仿宋" w:hAnsi="仿宋"/>
        </w:rPr>
        <w:t>审价费用</w:t>
      </w:r>
      <w:r w:rsidRPr="00802C5F">
        <w:rPr>
          <w:rFonts w:ascii="仿宋" w:eastAsia="仿宋" w:hAnsi="仿宋" w:hint="eastAsia"/>
        </w:rPr>
        <w:t>，</w:t>
      </w:r>
      <w:r w:rsidRPr="00802C5F">
        <w:rPr>
          <w:rFonts w:ascii="仿宋" w:eastAsia="仿宋" w:hAnsi="仿宋"/>
        </w:rPr>
        <w:t>此费用计算</w:t>
      </w:r>
      <w:r w:rsidRPr="00802C5F">
        <w:rPr>
          <w:rFonts w:ascii="仿宋" w:eastAsia="仿宋" w:hAnsi="仿宋" w:hint="eastAsia"/>
        </w:rPr>
        <w:t>依据：</w:t>
      </w:r>
      <w:proofErr w:type="gramStart"/>
      <w:r w:rsidRPr="00802C5F">
        <w:rPr>
          <w:rFonts w:ascii="仿宋" w:eastAsia="仿宋" w:hAnsi="仿宋" w:hint="eastAsia"/>
        </w:rPr>
        <w:t>沪建计联</w:t>
      </w:r>
      <w:proofErr w:type="gramEnd"/>
      <w:r w:rsidRPr="00802C5F">
        <w:rPr>
          <w:rFonts w:ascii="仿宋" w:eastAsia="仿宋" w:hAnsi="仿宋"/>
        </w:rPr>
        <w:t>[2005]834号、</w:t>
      </w:r>
      <w:proofErr w:type="gramStart"/>
      <w:r w:rsidRPr="00802C5F">
        <w:rPr>
          <w:rFonts w:ascii="仿宋" w:eastAsia="仿宋" w:hAnsi="仿宋"/>
        </w:rPr>
        <w:t>沪价费</w:t>
      </w:r>
      <w:proofErr w:type="gramEnd"/>
      <w:r w:rsidRPr="00802C5F">
        <w:rPr>
          <w:rFonts w:ascii="仿宋" w:eastAsia="仿宋" w:hAnsi="仿宋"/>
        </w:rPr>
        <w:t>[2005]056</w:t>
      </w:r>
      <w:r w:rsidRPr="00802C5F">
        <w:rPr>
          <w:rFonts w:ascii="仿宋" w:eastAsia="仿宋" w:hAnsi="仿宋" w:hint="eastAsia"/>
        </w:rPr>
        <w:t>号文，按单位工程项目竣工结算审价，核减额超过5%以上的审价费由承包人承担。</w:t>
      </w:r>
    </w:p>
    <w:p w14:paraId="02AEED51"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w:t>
      </w:r>
      <w:r w:rsidRPr="00802C5F">
        <w:rPr>
          <w:rFonts w:ascii="仿宋" w:eastAsia="仿宋" w:hAnsi="仿宋" w:hint="eastAsia"/>
        </w:rPr>
        <w:t>5条  保险</w:t>
      </w:r>
    </w:p>
    <w:p w14:paraId="0BD2E078" w14:textId="77777777" w:rsidR="004C04E4" w:rsidRPr="00802C5F" w:rsidRDefault="004C04E4" w:rsidP="004C04E4">
      <w:pPr>
        <w:rPr>
          <w:rFonts w:ascii="仿宋" w:eastAsia="仿宋" w:hAnsi="仿宋"/>
        </w:rPr>
      </w:pPr>
      <w:r w:rsidRPr="00802C5F">
        <w:rPr>
          <w:rFonts w:ascii="仿宋" w:eastAsia="仿宋" w:hAnsi="仿宋" w:hint="eastAsia"/>
        </w:rPr>
        <w:t>15.1  承包人的投保</w:t>
      </w:r>
    </w:p>
    <w:p w14:paraId="33FA1D3C" w14:textId="77777777" w:rsidR="004C04E4" w:rsidRPr="00802C5F" w:rsidRDefault="004C04E4" w:rsidP="004C04E4">
      <w:pPr>
        <w:rPr>
          <w:rFonts w:ascii="仿宋" w:eastAsia="仿宋" w:hAnsi="仿宋"/>
        </w:rPr>
      </w:pPr>
      <w:r w:rsidRPr="00802C5F">
        <w:rPr>
          <w:rFonts w:ascii="仿宋" w:eastAsia="仿宋" w:hAnsi="仿宋"/>
        </w:rPr>
        <w:t>15.1.</w:t>
      </w:r>
      <w:r w:rsidRPr="00802C5F">
        <w:rPr>
          <w:rFonts w:ascii="仿宋" w:eastAsia="仿宋" w:hAnsi="仿宋" w:hint="eastAsia"/>
        </w:rPr>
        <w:t>1</w:t>
      </w:r>
      <w:r w:rsidRPr="00802C5F">
        <w:rPr>
          <w:rFonts w:ascii="仿宋" w:eastAsia="仿宋" w:hAnsi="仿宋"/>
        </w:rPr>
        <w:t xml:space="preserve"> </w:t>
      </w:r>
      <w:r w:rsidRPr="00802C5F">
        <w:rPr>
          <w:rFonts w:ascii="仿宋" w:eastAsia="仿宋" w:hAnsi="仿宋" w:hint="eastAsia"/>
        </w:rPr>
        <w:t>合同双方商定，由承包人负责投保的保险种类、</w:t>
      </w:r>
      <w:r w:rsidRPr="00802C5F">
        <w:rPr>
          <w:rFonts w:ascii="仿宋" w:eastAsia="仿宋" w:hAnsi="仿宋"/>
        </w:rPr>
        <w:t>保险范围、投保金额、保险期限和持续有效</w:t>
      </w:r>
      <w:r w:rsidRPr="00802C5F">
        <w:rPr>
          <w:rFonts w:ascii="仿宋" w:eastAsia="仿宋" w:hAnsi="仿宋" w:hint="eastAsia"/>
        </w:rPr>
        <w:t xml:space="preserve">的时间：见招标文件中的相关要求                   </w:t>
      </w:r>
    </w:p>
    <w:p w14:paraId="1D4055C4" w14:textId="77777777" w:rsidR="004C04E4" w:rsidRPr="00802C5F" w:rsidRDefault="004C04E4" w:rsidP="004C04E4">
      <w:pPr>
        <w:rPr>
          <w:rFonts w:ascii="仿宋" w:eastAsia="仿宋" w:hAnsi="仿宋"/>
        </w:rPr>
      </w:pPr>
      <w:r w:rsidRPr="00802C5F">
        <w:rPr>
          <w:rFonts w:ascii="仿宋" w:eastAsia="仿宋" w:hAnsi="仿宋" w:hint="eastAsia"/>
        </w:rPr>
        <w:t>15.2  一切险和第三方责任</w:t>
      </w:r>
    </w:p>
    <w:p w14:paraId="4826F5AA" w14:textId="77777777" w:rsidR="004C04E4" w:rsidRPr="00802C5F" w:rsidRDefault="004C04E4" w:rsidP="004C04E4">
      <w:pPr>
        <w:rPr>
          <w:rFonts w:ascii="仿宋" w:eastAsia="仿宋" w:hAnsi="仿宋"/>
        </w:rPr>
      </w:pPr>
      <w:r w:rsidRPr="00802C5F">
        <w:rPr>
          <w:rFonts w:ascii="仿宋" w:eastAsia="仿宋" w:hAnsi="仿宋" w:hint="eastAsia"/>
        </w:rPr>
        <w:t>工程一切险的投保方及对投保的相关要求：工程及竣工试验一切险的投保方及对投保的相关要求：由承包人投保，费用包含在投标总价内。</w:t>
      </w:r>
    </w:p>
    <w:p w14:paraId="19AB5875" w14:textId="77777777" w:rsidR="004C04E4" w:rsidRPr="00802C5F" w:rsidRDefault="004C04E4" w:rsidP="004C04E4">
      <w:pPr>
        <w:rPr>
          <w:rFonts w:ascii="仿宋" w:eastAsia="仿宋" w:hAnsi="仿宋"/>
        </w:rPr>
      </w:pPr>
      <w:r w:rsidRPr="00802C5F">
        <w:rPr>
          <w:rFonts w:ascii="仿宋" w:eastAsia="仿宋" w:hAnsi="仿宋" w:hint="eastAsia"/>
        </w:rPr>
        <w:t>第三者责任险的应投保方及对投保的相关要求：由承包人投保，费用包含在投标总价内。</w:t>
      </w:r>
    </w:p>
    <w:p w14:paraId="5D6D4CA1" w14:textId="77777777" w:rsidR="004C04E4" w:rsidRPr="00802C5F" w:rsidRDefault="004C04E4" w:rsidP="004C04E4">
      <w:pPr>
        <w:rPr>
          <w:rFonts w:ascii="仿宋" w:eastAsia="仿宋" w:hAnsi="仿宋"/>
        </w:rPr>
      </w:pPr>
      <w:r w:rsidRPr="00802C5F">
        <w:rPr>
          <w:rFonts w:ascii="仿宋" w:eastAsia="仿宋" w:hAnsi="仿宋" w:hint="eastAsia"/>
        </w:rPr>
        <w:t xml:space="preserve">安装工程及竣工试验一切险的投保方及对投保的相关要求：工程及竣工试验一切险的投保方及对投保的相关要求：由承包人投保，费用包含在投标总价内。 </w:t>
      </w:r>
    </w:p>
    <w:p w14:paraId="4521AB4F" w14:textId="77777777" w:rsidR="004C04E4" w:rsidRPr="00802C5F" w:rsidRDefault="004C04E4" w:rsidP="004C04E4">
      <w:pPr>
        <w:rPr>
          <w:rFonts w:ascii="仿宋" w:eastAsia="仿宋" w:hAnsi="仿宋"/>
        </w:rPr>
      </w:pPr>
      <w:r w:rsidRPr="00802C5F">
        <w:rPr>
          <w:rFonts w:ascii="仿宋" w:eastAsia="仿宋" w:hAnsi="仿宋" w:hint="eastAsia"/>
        </w:rPr>
        <w:t>第三者责任险的应投保方及对投保的相关要求：由承包人投保，费用包含在投标总价内。</w:t>
      </w:r>
    </w:p>
    <w:p w14:paraId="37B5C1FA" w14:textId="77777777" w:rsidR="004C04E4" w:rsidRPr="00802C5F" w:rsidRDefault="004C04E4" w:rsidP="004C04E4">
      <w:pPr>
        <w:rPr>
          <w:rFonts w:ascii="仿宋" w:eastAsia="仿宋" w:hAnsi="仿宋"/>
        </w:rPr>
      </w:pPr>
      <w:r w:rsidRPr="00802C5F">
        <w:rPr>
          <w:rFonts w:ascii="仿宋" w:eastAsia="仿宋" w:hAnsi="仿宋" w:hint="eastAsia"/>
        </w:rPr>
        <w:t>第</w:t>
      </w:r>
      <w:r w:rsidRPr="00802C5F">
        <w:rPr>
          <w:rFonts w:ascii="仿宋" w:eastAsia="仿宋" w:hAnsi="仿宋"/>
        </w:rPr>
        <w:t>16</w:t>
      </w:r>
      <w:r w:rsidRPr="00802C5F">
        <w:rPr>
          <w:rFonts w:ascii="仿宋" w:eastAsia="仿宋" w:hAnsi="仿宋" w:hint="eastAsia"/>
        </w:rPr>
        <w:t>条</w:t>
      </w:r>
      <w:r w:rsidRPr="00802C5F">
        <w:rPr>
          <w:rFonts w:ascii="仿宋" w:eastAsia="仿宋" w:hAnsi="仿宋"/>
        </w:rPr>
        <w:t xml:space="preserve"> </w:t>
      </w:r>
      <w:r w:rsidRPr="00802C5F">
        <w:rPr>
          <w:rFonts w:ascii="仿宋" w:eastAsia="仿宋" w:hAnsi="仿宋" w:hint="eastAsia"/>
        </w:rPr>
        <w:t xml:space="preserve"> 违约、索赔和裁决</w:t>
      </w:r>
    </w:p>
    <w:p w14:paraId="52DF6A36" w14:textId="77777777" w:rsidR="004C04E4" w:rsidRPr="00802C5F" w:rsidRDefault="004C04E4" w:rsidP="004C04E4">
      <w:pPr>
        <w:rPr>
          <w:rFonts w:ascii="仿宋" w:eastAsia="仿宋" w:hAnsi="仿宋"/>
        </w:rPr>
      </w:pPr>
      <w:r w:rsidRPr="00802C5F">
        <w:rPr>
          <w:rFonts w:ascii="仿宋" w:eastAsia="仿宋" w:hAnsi="仿宋" w:hint="eastAsia"/>
        </w:rPr>
        <w:t>增加：见招标文件中的相关要求</w:t>
      </w:r>
    </w:p>
    <w:p w14:paraId="5FFA8404" w14:textId="77777777" w:rsidR="004C04E4" w:rsidRPr="00802C5F" w:rsidRDefault="004C04E4" w:rsidP="004C04E4">
      <w:pPr>
        <w:rPr>
          <w:rFonts w:ascii="仿宋" w:eastAsia="仿宋" w:hAnsi="仿宋"/>
        </w:rPr>
      </w:pPr>
      <w:r w:rsidRPr="00802C5F">
        <w:rPr>
          <w:rFonts w:ascii="仿宋" w:eastAsia="仿宋" w:hAnsi="仿宋"/>
        </w:rPr>
        <w:t>16.</w:t>
      </w:r>
      <w:r w:rsidRPr="00802C5F">
        <w:rPr>
          <w:rFonts w:ascii="仿宋" w:eastAsia="仿宋" w:hAnsi="仿宋" w:hint="eastAsia"/>
        </w:rPr>
        <w:t>3  争议和裁决</w:t>
      </w:r>
    </w:p>
    <w:p w14:paraId="28A76499" w14:textId="77777777" w:rsidR="004C04E4" w:rsidRPr="00802C5F" w:rsidRDefault="004C04E4" w:rsidP="004C04E4">
      <w:pPr>
        <w:rPr>
          <w:rFonts w:ascii="仿宋" w:eastAsia="仿宋" w:hAnsi="仿宋"/>
        </w:rPr>
      </w:pPr>
      <w:r w:rsidRPr="00802C5F">
        <w:rPr>
          <w:rFonts w:ascii="仿宋" w:eastAsia="仿宋" w:hAnsi="仿宋"/>
        </w:rPr>
        <w:t>16.</w:t>
      </w:r>
      <w:r w:rsidRPr="00802C5F">
        <w:rPr>
          <w:rFonts w:ascii="仿宋" w:eastAsia="仿宋" w:hAnsi="仿宋" w:hint="eastAsia"/>
        </w:rPr>
        <w:t>3</w:t>
      </w:r>
      <w:r w:rsidRPr="00802C5F">
        <w:rPr>
          <w:rFonts w:ascii="仿宋" w:eastAsia="仿宋" w:hAnsi="仿宋"/>
        </w:rPr>
        <w:t>.1</w:t>
      </w:r>
      <w:r w:rsidRPr="00802C5F">
        <w:rPr>
          <w:rFonts w:ascii="仿宋" w:eastAsia="仿宋" w:hAnsi="仿宋" w:hint="eastAsia"/>
        </w:rPr>
        <w:t xml:space="preserve">  争议的解决程序</w:t>
      </w:r>
    </w:p>
    <w:p w14:paraId="38CAFE93" w14:textId="77777777" w:rsidR="004C04E4" w:rsidRPr="00802C5F" w:rsidRDefault="004C04E4" w:rsidP="004C04E4">
      <w:pPr>
        <w:rPr>
          <w:rFonts w:ascii="仿宋" w:eastAsia="仿宋" w:hAnsi="仿宋"/>
        </w:rPr>
      </w:pPr>
      <w:r w:rsidRPr="00802C5F">
        <w:rPr>
          <w:rFonts w:ascii="仿宋" w:eastAsia="仿宋" w:hAnsi="仿宋" w:hint="eastAsia"/>
        </w:rPr>
        <w:t>在争议提交调解之日起30日内，双方仍存有争议时，或合同任何一方不同意调解的，在以下方式中选择其一，作为双方解决争议事项的约定。</w:t>
      </w:r>
    </w:p>
    <w:p w14:paraId="5E9521B2" w14:textId="77777777" w:rsidR="004C04E4" w:rsidRPr="00802C5F" w:rsidRDefault="004C04E4" w:rsidP="004C04E4">
      <w:pPr>
        <w:rPr>
          <w:rFonts w:ascii="仿宋" w:eastAsia="仿宋" w:hAnsi="仿宋"/>
        </w:rPr>
      </w:pPr>
      <w:r w:rsidRPr="00802C5F">
        <w:rPr>
          <w:rFonts w:ascii="仿宋" w:eastAsia="仿宋" w:hAnsi="仿宋" w:hint="eastAsia"/>
        </w:rPr>
        <w:t>提交              仲裁委员会，按照申请仲裁时该会有效的仲裁规则进行仲裁。仲裁裁决是终局的，对双方均有约束力。</w:t>
      </w:r>
    </w:p>
    <w:p w14:paraId="1A3A90C5" w14:textId="77777777" w:rsidR="004C04E4" w:rsidRPr="00802C5F" w:rsidRDefault="004C04E4" w:rsidP="004C04E4">
      <w:pPr>
        <w:rPr>
          <w:rFonts w:ascii="仿宋" w:eastAsia="仿宋" w:hAnsi="仿宋"/>
        </w:rPr>
      </w:pPr>
      <w:r w:rsidRPr="00802C5F">
        <w:rPr>
          <w:rFonts w:ascii="仿宋" w:eastAsia="仿宋" w:hAnsi="仿宋" w:hint="eastAsia"/>
        </w:rPr>
        <w:t>向项目所在地人民法院提起诉讼。</w:t>
      </w:r>
    </w:p>
    <w:p w14:paraId="53D086A5" w14:textId="77777777" w:rsidR="004C04E4" w:rsidRPr="00802C5F" w:rsidRDefault="004C04E4" w:rsidP="004C04E4">
      <w:pPr>
        <w:rPr>
          <w:rFonts w:ascii="仿宋" w:eastAsia="仿宋" w:hAnsi="仿宋"/>
        </w:rPr>
      </w:pPr>
      <w:r w:rsidRPr="00802C5F">
        <w:rPr>
          <w:rFonts w:ascii="仿宋" w:eastAsia="仿宋" w:hAnsi="仿宋"/>
        </w:rPr>
        <w:t>第1</w:t>
      </w:r>
      <w:r w:rsidRPr="00802C5F">
        <w:rPr>
          <w:rFonts w:ascii="仿宋" w:eastAsia="仿宋" w:hAnsi="仿宋" w:hint="eastAsia"/>
        </w:rPr>
        <w:t>9</w:t>
      </w:r>
      <w:r w:rsidRPr="00802C5F">
        <w:rPr>
          <w:rFonts w:ascii="仿宋" w:eastAsia="仿宋" w:hAnsi="仿宋"/>
        </w:rPr>
        <w:t>条  合同生效与</w:t>
      </w:r>
      <w:r w:rsidRPr="00802C5F">
        <w:rPr>
          <w:rFonts w:ascii="仿宋" w:eastAsia="仿宋" w:hAnsi="仿宋" w:hint="eastAsia"/>
        </w:rPr>
        <w:t>合同</w:t>
      </w:r>
      <w:r w:rsidRPr="00802C5F">
        <w:rPr>
          <w:rFonts w:ascii="仿宋" w:eastAsia="仿宋" w:hAnsi="仿宋"/>
        </w:rPr>
        <w:t>终止</w:t>
      </w:r>
    </w:p>
    <w:p w14:paraId="01CA40CF" w14:textId="77777777" w:rsidR="004C04E4" w:rsidRPr="00802C5F" w:rsidRDefault="004C04E4" w:rsidP="004C04E4">
      <w:pPr>
        <w:rPr>
          <w:rFonts w:ascii="仿宋" w:eastAsia="仿宋" w:hAnsi="仿宋"/>
        </w:rPr>
      </w:pPr>
      <w:r w:rsidRPr="00802C5F">
        <w:rPr>
          <w:rFonts w:ascii="仿宋" w:eastAsia="仿宋" w:hAnsi="仿宋"/>
        </w:rPr>
        <w:t>1</w:t>
      </w:r>
      <w:r w:rsidRPr="00802C5F">
        <w:rPr>
          <w:rFonts w:ascii="仿宋" w:eastAsia="仿宋" w:hAnsi="仿宋" w:hint="eastAsia"/>
        </w:rPr>
        <w:t>9</w:t>
      </w:r>
      <w:r w:rsidRPr="00802C5F">
        <w:rPr>
          <w:rFonts w:ascii="仿宋" w:eastAsia="仿宋" w:hAnsi="仿宋"/>
        </w:rPr>
        <w:t>.</w:t>
      </w:r>
      <w:r w:rsidRPr="00802C5F">
        <w:rPr>
          <w:rFonts w:ascii="仿宋" w:eastAsia="仿宋" w:hAnsi="仿宋" w:hint="eastAsia"/>
        </w:rPr>
        <w:t xml:space="preserve">2  </w:t>
      </w:r>
      <w:r w:rsidRPr="00802C5F">
        <w:rPr>
          <w:rFonts w:ascii="仿宋" w:eastAsia="仿宋" w:hAnsi="仿宋"/>
        </w:rPr>
        <w:t>合同</w:t>
      </w:r>
      <w:r w:rsidRPr="00802C5F">
        <w:rPr>
          <w:rFonts w:ascii="仿宋" w:eastAsia="仿宋" w:hAnsi="仿宋" w:hint="eastAsia"/>
        </w:rPr>
        <w:t>份数</w:t>
      </w:r>
    </w:p>
    <w:p w14:paraId="47250902" w14:textId="77777777" w:rsidR="004C04E4" w:rsidRPr="00802C5F" w:rsidRDefault="004C04E4" w:rsidP="004C04E4">
      <w:pPr>
        <w:rPr>
          <w:rFonts w:ascii="仿宋" w:eastAsia="仿宋" w:hAnsi="仿宋"/>
        </w:rPr>
      </w:pPr>
      <w:r w:rsidRPr="00802C5F">
        <w:rPr>
          <w:rFonts w:ascii="仿宋" w:eastAsia="仿宋" w:hAnsi="仿宋"/>
        </w:rPr>
        <w:t>本合同正本：</w:t>
      </w:r>
      <w:r w:rsidRPr="00802C5F">
        <w:rPr>
          <w:rFonts w:ascii="仿宋" w:eastAsia="仿宋" w:hAnsi="仿宋" w:hint="eastAsia"/>
        </w:rPr>
        <w:t xml:space="preserve"> </w:t>
      </w:r>
      <w:proofErr w:type="gramStart"/>
      <w:r w:rsidRPr="00802C5F">
        <w:rPr>
          <w:rFonts w:ascii="仿宋" w:eastAsia="仿宋" w:hAnsi="仿宋" w:hint="eastAsia"/>
        </w:rPr>
        <w:t>贰</w:t>
      </w:r>
      <w:proofErr w:type="gramEnd"/>
      <w:r w:rsidRPr="00802C5F">
        <w:rPr>
          <w:rFonts w:ascii="仿宋" w:eastAsia="仿宋" w:hAnsi="仿宋" w:hint="eastAsia"/>
        </w:rPr>
        <w:t xml:space="preserve">  </w:t>
      </w:r>
      <w:r w:rsidRPr="00802C5F">
        <w:rPr>
          <w:rFonts w:ascii="仿宋" w:eastAsia="仿宋" w:hAnsi="仿宋"/>
        </w:rPr>
        <w:t>份。</w:t>
      </w:r>
      <w:r w:rsidRPr="00802C5F">
        <w:rPr>
          <w:rFonts w:ascii="仿宋" w:eastAsia="仿宋" w:hAnsi="仿宋" w:hint="eastAsia"/>
        </w:rPr>
        <w:t>合同甲方应持的份数：   1 份  ，合同乙方应持的份数：1份。</w:t>
      </w:r>
    </w:p>
    <w:p w14:paraId="72D77A53" w14:textId="77777777" w:rsidR="004C04E4" w:rsidRPr="00802C5F" w:rsidRDefault="004C04E4" w:rsidP="004C04E4">
      <w:pPr>
        <w:rPr>
          <w:rFonts w:ascii="仿宋" w:eastAsia="仿宋" w:hAnsi="仿宋"/>
        </w:rPr>
      </w:pPr>
      <w:r w:rsidRPr="00802C5F">
        <w:rPr>
          <w:rFonts w:ascii="仿宋" w:eastAsia="仿宋" w:hAnsi="仿宋"/>
        </w:rPr>
        <w:t>本合同</w:t>
      </w:r>
      <w:r w:rsidRPr="00802C5F">
        <w:rPr>
          <w:rFonts w:ascii="仿宋" w:eastAsia="仿宋" w:hAnsi="仿宋" w:hint="eastAsia"/>
        </w:rPr>
        <w:t>副</w:t>
      </w:r>
      <w:r w:rsidRPr="00802C5F">
        <w:rPr>
          <w:rFonts w:ascii="仿宋" w:eastAsia="仿宋" w:hAnsi="仿宋"/>
        </w:rPr>
        <w:t>本：</w:t>
      </w:r>
      <w:r w:rsidRPr="00802C5F">
        <w:rPr>
          <w:rFonts w:ascii="仿宋" w:eastAsia="仿宋" w:hAnsi="仿宋" w:hint="eastAsia"/>
        </w:rPr>
        <w:t xml:space="preserve"> 壹拾肆  </w:t>
      </w:r>
      <w:r w:rsidRPr="00802C5F">
        <w:rPr>
          <w:rFonts w:ascii="仿宋" w:eastAsia="仿宋" w:hAnsi="仿宋"/>
        </w:rPr>
        <w:t>份。</w:t>
      </w:r>
      <w:r w:rsidRPr="00802C5F">
        <w:rPr>
          <w:rFonts w:ascii="仿宋" w:eastAsia="仿宋" w:hAnsi="仿宋" w:hint="eastAsia"/>
        </w:rPr>
        <w:t>合同甲方应持的份数： 4 份，合同双方应持的正本份数： 壹，副本份数：甲方壹拾份，乙方叁份，备案壹份  。</w:t>
      </w:r>
    </w:p>
    <w:p w14:paraId="4F7CC8DF" w14:textId="77777777" w:rsidR="004C04E4" w:rsidRPr="00802C5F" w:rsidRDefault="004C04E4" w:rsidP="004C04E4">
      <w:pPr>
        <w:rPr>
          <w:rFonts w:ascii="仿宋" w:eastAsia="仿宋" w:hAnsi="仿宋"/>
        </w:rPr>
      </w:pPr>
      <w:r w:rsidRPr="00802C5F">
        <w:rPr>
          <w:rFonts w:ascii="仿宋" w:eastAsia="仿宋" w:hAnsi="仿宋"/>
        </w:rPr>
        <w:t>第</w:t>
      </w:r>
      <w:r w:rsidRPr="00802C5F">
        <w:rPr>
          <w:rFonts w:ascii="仿宋" w:eastAsia="仿宋" w:hAnsi="仿宋" w:hint="eastAsia"/>
        </w:rPr>
        <w:t>20</w:t>
      </w:r>
      <w:r w:rsidRPr="00802C5F">
        <w:rPr>
          <w:rFonts w:ascii="仿宋" w:eastAsia="仿宋" w:hAnsi="仿宋"/>
        </w:rPr>
        <w:t xml:space="preserve">条  </w:t>
      </w:r>
      <w:r w:rsidRPr="00802C5F">
        <w:rPr>
          <w:rFonts w:ascii="仿宋" w:eastAsia="仿宋" w:hAnsi="仿宋" w:hint="eastAsia"/>
        </w:rPr>
        <w:t>补充条款</w:t>
      </w:r>
    </w:p>
    <w:p w14:paraId="013303A2" w14:textId="77777777" w:rsidR="004C04E4" w:rsidRPr="00802C5F" w:rsidRDefault="004C04E4" w:rsidP="004C04E4">
      <w:pPr>
        <w:rPr>
          <w:rFonts w:ascii="仿宋" w:eastAsia="仿宋" w:hAnsi="仿宋"/>
        </w:rPr>
      </w:pPr>
      <w:r w:rsidRPr="00802C5F">
        <w:rPr>
          <w:rFonts w:ascii="仿宋" w:eastAsia="仿宋" w:hAnsi="仿宋" w:hint="eastAsia"/>
        </w:rPr>
        <w:t>20.1另需提交资料：施工图纸要求提供盖章蓝图8份，</w:t>
      </w:r>
      <w:proofErr w:type="gramStart"/>
      <w:r w:rsidRPr="00802C5F">
        <w:rPr>
          <w:rFonts w:ascii="仿宋" w:eastAsia="仿宋" w:hAnsi="仿宋" w:hint="eastAsia"/>
        </w:rPr>
        <w:t>软装设计</w:t>
      </w:r>
      <w:proofErr w:type="gramEnd"/>
      <w:r w:rsidRPr="00802C5F">
        <w:rPr>
          <w:rFonts w:ascii="仿宋" w:eastAsia="仿宋" w:hAnsi="仿宋" w:hint="eastAsia"/>
        </w:rPr>
        <w:t>成果彩图2份（A4幅面）同时提供电子文件（U盘）2份（含所有设计成果）。</w:t>
      </w:r>
    </w:p>
    <w:p w14:paraId="1D1F118E" w14:textId="77777777" w:rsidR="004C04E4" w:rsidRPr="00802C5F" w:rsidRDefault="004C04E4" w:rsidP="004C04E4">
      <w:pPr>
        <w:rPr>
          <w:rFonts w:ascii="仿宋" w:eastAsia="仿宋" w:hAnsi="仿宋"/>
        </w:rPr>
      </w:pPr>
    </w:p>
    <w:p w14:paraId="4BF134CD" w14:textId="77777777" w:rsidR="004C04E4" w:rsidRPr="00802C5F" w:rsidRDefault="004C04E4" w:rsidP="004C04E4">
      <w:pPr>
        <w:rPr>
          <w:rFonts w:ascii="仿宋" w:eastAsia="仿宋" w:hAnsi="仿宋"/>
        </w:rPr>
      </w:pPr>
    </w:p>
    <w:p w14:paraId="7F8374FF" w14:textId="77777777" w:rsidR="004C04E4" w:rsidRPr="00802C5F" w:rsidRDefault="004C04E4" w:rsidP="004C04E4">
      <w:pPr>
        <w:rPr>
          <w:rFonts w:ascii="仿宋" w:eastAsia="仿宋" w:hAnsi="仿宋"/>
        </w:rPr>
        <w:sectPr w:rsidR="004C04E4" w:rsidRPr="00802C5F">
          <w:headerReference w:type="even" r:id="rId18"/>
          <w:footerReference w:type="even" r:id="rId19"/>
          <w:footerReference w:type="default" r:id="rId20"/>
          <w:pgSz w:w="11906" w:h="16838"/>
          <w:pgMar w:top="1440" w:right="1797" w:bottom="1440" w:left="1797" w:header="851" w:footer="992" w:gutter="0"/>
          <w:cols w:space="720"/>
          <w:docGrid w:linePitch="312"/>
        </w:sectPr>
      </w:pPr>
    </w:p>
    <w:p w14:paraId="712C5EF5" w14:textId="77777777" w:rsidR="004C04E4" w:rsidRPr="00802C5F" w:rsidRDefault="004C04E4" w:rsidP="004C04E4">
      <w:pPr>
        <w:rPr>
          <w:rFonts w:ascii="仿宋" w:eastAsia="仿宋" w:hAnsi="仿宋"/>
        </w:rPr>
      </w:pPr>
      <w:r w:rsidRPr="00802C5F">
        <w:rPr>
          <w:rFonts w:ascii="仿宋" w:eastAsia="仿宋" w:hAnsi="仿宋" w:hint="eastAsia"/>
        </w:rPr>
        <w:lastRenderedPageBreak/>
        <w:t>合同附件</w:t>
      </w:r>
    </w:p>
    <w:p w14:paraId="4E43D4D0" w14:textId="77777777" w:rsidR="004C04E4" w:rsidRPr="00802C5F" w:rsidRDefault="004C04E4" w:rsidP="004C04E4">
      <w:pPr>
        <w:rPr>
          <w:rFonts w:ascii="仿宋" w:eastAsia="仿宋" w:hAnsi="仿宋"/>
        </w:rPr>
      </w:pPr>
      <w:r w:rsidRPr="00802C5F">
        <w:rPr>
          <w:rFonts w:ascii="仿宋" w:eastAsia="仿宋" w:hAnsi="仿宋" w:hint="eastAsia"/>
        </w:rPr>
        <w:t>协议书附件：</w:t>
      </w:r>
    </w:p>
    <w:p w14:paraId="1B481A7D" w14:textId="77777777" w:rsidR="004C04E4" w:rsidRPr="00802C5F" w:rsidRDefault="004C04E4" w:rsidP="004C04E4">
      <w:pPr>
        <w:rPr>
          <w:rFonts w:ascii="仿宋" w:eastAsia="仿宋" w:hAnsi="仿宋"/>
        </w:rPr>
      </w:pPr>
      <w:r w:rsidRPr="00802C5F">
        <w:rPr>
          <w:rFonts w:ascii="仿宋" w:eastAsia="仿宋" w:hAnsi="仿宋"/>
        </w:rPr>
        <w:t>附件1：承包人承揽工程项目一览表</w:t>
      </w:r>
    </w:p>
    <w:p w14:paraId="382CE89B" w14:textId="77777777" w:rsidR="004C04E4" w:rsidRPr="00802C5F" w:rsidRDefault="004C04E4" w:rsidP="004C04E4">
      <w:pPr>
        <w:rPr>
          <w:rFonts w:ascii="仿宋" w:eastAsia="仿宋" w:hAnsi="仿宋"/>
        </w:rPr>
      </w:pPr>
      <w:r w:rsidRPr="00802C5F">
        <w:rPr>
          <w:rFonts w:ascii="仿宋" w:eastAsia="仿宋" w:hAnsi="仿宋" w:hint="eastAsia"/>
        </w:rPr>
        <w:t>专用合同条款附件：</w:t>
      </w:r>
    </w:p>
    <w:p w14:paraId="2DE448D1" w14:textId="77777777" w:rsidR="004C04E4" w:rsidRPr="00802C5F" w:rsidRDefault="004C04E4" w:rsidP="004C04E4">
      <w:pPr>
        <w:rPr>
          <w:rFonts w:ascii="仿宋" w:eastAsia="仿宋" w:hAnsi="仿宋"/>
        </w:rPr>
      </w:pPr>
      <w:r w:rsidRPr="00802C5F">
        <w:rPr>
          <w:rFonts w:ascii="仿宋" w:eastAsia="仿宋" w:hAnsi="仿宋"/>
        </w:rPr>
        <w:t>附件2：发包人供应材料设备一览表</w:t>
      </w:r>
    </w:p>
    <w:p w14:paraId="29CA50D8" w14:textId="77777777" w:rsidR="004C04E4" w:rsidRPr="00802C5F" w:rsidRDefault="004C04E4" w:rsidP="004C04E4">
      <w:pPr>
        <w:rPr>
          <w:rFonts w:ascii="仿宋" w:eastAsia="仿宋" w:hAnsi="仿宋"/>
        </w:rPr>
      </w:pPr>
      <w:r w:rsidRPr="00802C5F">
        <w:rPr>
          <w:rFonts w:ascii="仿宋" w:eastAsia="仿宋" w:hAnsi="仿宋"/>
        </w:rPr>
        <w:t>附件3：工程质量保修书</w:t>
      </w:r>
    </w:p>
    <w:p w14:paraId="518C3CEB" w14:textId="77777777" w:rsidR="004C04E4" w:rsidRPr="00802C5F" w:rsidRDefault="004C04E4" w:rsidP="004C04E4">
      <w:pPr>
        <w:rPr>
          <w:rFonts w:ascii="仿宋" w:eastAsia="仿宋" w:hAnsi="仿宋"/>
        </w:rPr>
      </w:pPr>
      <w:r w:rsidRPr="00802C5F">
        <w:rPr>
          <w:rFonts w:ascii="仿宋" w:eastAsia="仿宋" w:hAnsi="仿宋"/>
        </w:rPr>
        <w:t>附件4：主要建设工程文件目录</w:t>
      </w:r>
    </w:p>
    <w:p w14:paraId="0C09E408" w14:textId="77777777" w:rsidR="004C04E4" w:rsidRPr="00802C5F" w:rsidRDefault="004C04E4" w:rsidP="004C04E4">
      <w:pPr>
        <w:rPr>
          <w:rFonts w:ascii="仿宋" w:eastAsia="仿宋" w:hAnsi="仿宋"/>
        </w:rPr>
      </w:pPr>
      <w:r w:rsidRPr="00802C5F">
        <w:rPr>
          <w:rFonts w:ascii="仿宋" w:eastAsia="仿宋" w:hAnsi="仿宋"/>
        </w:rPr>
        <w:t>附件5：承包人用于本工程施工的机械设备表</w:t>
      </w:r>
    </w:p>
    <w:p w14:paraId="727DC685" w14:textId="77777777" w:rsidR="004C04E4" w:rsidRPr="00802C5F" w:rsidRDefault="004C04E4" w:rsidP="004C04E4">
      <w:pPr>
        <w:rPr>
          <w:rFonts w:ascii="仿宋" w:eastAsia="仿宋" w:hAnsi="仿宋"/>
        </w:rPr>
      </w:pPr>
      <w:r w:rsidRPr="00802C5F">
        <w:rPr>
          <w:rFonts w:ascii="仿宋" w:eastAsia="仿宋" w:hAnsi="仿宋"/>
        </w:rPr>
        <w:t>附件6：承包人主要施工管理人员表</w:t>
      </w:r>
    </w:p>
    <w:p w14:paraId="5E35BE52" w14:textId="77777777" w:rsidR="004C04E4" w:rsidRPr="00802C5F" w:rsidRDefault="004C04E4" w:rsidP="004C04E4">
      <w:pPr>
        <w:rPr>
          <w:rFonts w:ascii="仿宋" w:eastAsia="仿宋" w:hAnsi="仿宋"/>
        </w:rPr>
      </w:pPr>
      <w:r w:rsidRPr="00802C5F">
        <w:rPr>
          <w:rFonts w:ascii="仿宋" w:eastAsia="仿宋" w:hAnsi="仿宋"/>
        </w:rPr>
        <w:t>附件7：分包人主要施工管理人员表</w:t>
      </w:r>
    </w:p>
    <w:p w14:paraId="4ED3401B" w14:textId="77777777" w:rsidR="004C04E4" w:rsidRPr="00802C5F" w:rsidRDefault="004C04E4" w:rsidP="004C04E4">
      <w:pPr>
        <w:rPr>
          <w:rFonts w:ascii="仿宋" w:eastAsia="仿宋" w:hAnsi="仿宋"/>
        </w:rPr>
      </w:pPr>
      <w:r w:rsidRPr="00802C5F">
        <w:rPr>
          <w:rFonts w:ascii="仿宋" w:eastAsia="仿宋" w:hAnsi="仿宋"/>
        </w:rPr>
        <w:t>附件8：履约担保格式</w:t>
      </w:r>
    </w:p>
    <w:p w14:paraId="194F305D" w14:textId="77777777" w:rsidR="004C04E4" w:rsidRPr="00802C5F" w:rsidRDefault="004C04E4" w:rsidP="004C04E4">
      <w:pPr>
        <w:rPr>
          <w:rFonts w:ascii="仿宋" w:eastAsia="仿宋" w:hAnsi="仿宋"/>
        </w:rPr>
      </w:pPr>
      <w:r w:rsidRPr="00802C5F">
        <w:rPr>
          <w:rFonts w:ascii="仿宋" w:eastAsia="仿宋" w:hAnsi="仿宋"/>
        </w:rPr>
        <w:t>附件9：预付款担保格式</w:t>
      </w:r>
    </w:p>
    <w:p w14:paraId="0DFF307C" w14:textId="77777777" w:rsidR="004C04E4" w:rsidRPr="00802C5F" w:rsidRDefault="004C04E4" w:rsidP="004C04E4">
      <w:pPr>
        <w:rPr>
          <w:rFonts w:ascii="仿宋" w:eastAsia="仿宋" w:hAnsi="仿宋"/>
        </w:rPr>
      </w:pPr>
      <w:r w:rsidRPr="00802C5F">
        <w:rPr>
          <w:rFonts w:ascii="仿宋" w:eastAsia="仿宋" w:hAnsi="仿宋"/>
        </w:rPr>
        <w:t>附件10：支付担保格式</w:t>
      </w:r>
    </w:p>
    <w:p w14:paraId="11F3D094" w14:textId="77777777" w:rsidR="004C04E4" w:rsidRPr="00802C5F" w:rsidRDefault="004C04E4" w:rsidP="004C04E4">
      <w:pPr>
        <w:rPr>
          <w:rFonts w:ascii="仿宋" w:eastAsia="仿宋" w:hAnsi="仿宋"/>
        </w:rPr>
      </w:pPr>
      <w:r w:rsidRPr="00802C5F">
        <w:rPr>
          <w:rFonts w:ascii="仿宋" w:eastAsia="仿宋" w:hAnsi="仿宋"/>
        </w:rPr>
        <w:t>附件11：暂估价一览表</w:t>
      </w:r>
    </w:p>
    <w:p w14:paraId="519574D6" w14:textId="77777777" w:rsidR="004C04E4" w:rsidRPr="00802C5F" w:rsidRDefault="004C04E4" w:rsidP="004C04E4">
      <w:pPr>
        <w:rPr>
          <w:rFonts w:ascii="仿宋" w:eastAsia="仿宋" w:hAnsi="仿宋"/>
        </w:rPr>
      </w:pPr>
      <w:r w:rsidRPr="00802C5F">
        <w:rPr>
          <w:rFonts w:ascii="仿宋" w:eastAsia="仿宋" w:hAnsi="仿宋" w:hint="eastAsia"/>
        </w:rPr>
        <w:t>附件12  建设工程廉政责任书格式</w:t>
      </w:r>
    </w:p>
    <w:p w14:paraId="6DB022FC" w14:textId="77777777" w:rsidR="004C04E4" w:rsidRPr="00802C5F" w:rsidRDefault="004C04E4" w:rsidP="004C04E4">
      <w:pPr>
        <w:rPr>
          <w:rFonts w:ascii="仿宋" w:eastAsia="仿宋" w:hAnsi="仿宋"/>
        </w:rPr>
      </w:pPr>
      <w:r w:rsidRPr="00802C5F">
        <w:rPr>
          <w:rFonts w:ascii="仿宋" w:eastAsia="仿宋" w:hAnsi="仿宋" w:hint="eastAsia"/>
        </w:rPr>
        <w:t>附件13  安全生产责任协议书格式</w:t>
      </w:r>
    </w:p>
    <w:p w14:paraId="193B174F" w14:textId="77777777" w:rsidR="004C04E4" w:rsidRPr="00802C5F" w:rsidRDefault="004C04E4" w:rsidP="004C04E4">
      <w:pPr>
        <w:rPr>
          <w:rFonts w:ascii="仿宋" w:eastAsia="仿宋" w:hAnsi="仿宋"/>
        </w:rPr>
      </w:pPr>
      <w:r w:rsidRPr="00802C5F">
        <w:rPr>
          <w:rFonts w:ascii="仿宋" w:eastAsia="仿宋" w:hAnsi="仿宋" w:hint="eastAsia"/>
        </w:rPr>
        <w:t>附件14  文明施工责任协议书格式</w:t>
      </w:r>
    </w:p>
    <w:p w14:paraId="0AF9EB9F" w14:textId="77777777" w:rsidR="004C04E4" w:rsidRPr="00802C5F" w:rsidRDefault="004C04E4" w:rsidP="004C04E4">
      <w:pPr>
        <w:rPr>
          <w:rFonts w:ascii="仿宋" w:eastAsia="仿宋" w:hAnsi="仿宋"/>
        </w:rPr>
      </w:pPr>
      <w:r w:rsidRPr="00802C5F">
        <w:rPr>
          <w:rFonts w:ascii="仿宋" w:eastAsia="仿宋" w:hAnsi="仿宋" w:hint="eastAsia"/>
        </w:rPr>
        <w:t>附件15  治安、防火责任协议格式</w:t>
      </w:r>
    </w:p>
    <w:p w14:paraId="30D0F5E6" w14:textId="77777777" w:rsidR="004C04E4" w:rsidRPr="00802C5F" w:rsidRDefault="004C04E4" w:rsidP="004C04E4">
      <w:pPr>
        <w:rPr>
          <w:rFonts w:ascii="仿宋" w:eastAsia="仿宋" w:hAnsi="仿宋"/>
        </w:rPr>
      </w:pPr>
      <w:r w:rsidRPr="00802C5F">
        <w:rPr>
          <w:rFonts w:ascii="仿宋" w:eastAsia="仿宋" w:hAnsi="仿宋" w:hint="eastAsia"/>
        </w:rPr>
        <w:t>附件16 设计承诺书</w:t>
      </w:r>
    </w:p>
    <w:p w14:paraId="5B7648CD" w14:textId="77777777" w:rsidR="004C04E4" w:rsidRPr="00802C5F" w:rsidRDefault="004C04E4" w:rsidP="004C04E4">
      <w:pPr>
        <w:rPr>
          <w:rFonts w:ascii="仿宋" w:eastAsia="仿宋" w:hAnsi="仿宋"/>
        </w:rPr>
        <w:sectPr w:rsidR="004C04E4" w:rsidRPr="00802C5F">
          <w:footerReference w:type="first" r:id="rId21"/>
          <w:pgSz w:w="11906" w:h="16838"/>
          <w:pgMar w:top="1440" w:right="1797" w:bottom="1440" w:left="1797" w:header="851" w:footer="992" w:gutter="0"/>
          <w:cols w:space="720"/>
          <w:titlePg/>
          <w:docGrid w:linePitch="312"/>
        </w:sectPr>
      </w:pPr>
    </w:p>
    <w:p w14:paraId="63D3CEEA" w14:textId="77777777" w:rsidR="004C04E4" w:rsidRPr="00802C5F" w:rsidRDefault="004C04E4" w:rsidP="004C04E4">
      <w:pPr>
        <w:rPr>
          <w:rFonts w:ascii="仿宋" w:eastAsia="仿宋" w:hAnsi="仿宋"/>
        </w:rPr>
      </w:pPr>
      <w:r w:rsidRPr="00802C5F">
        <w:rPr>
          <w:rFonts w:ascii="仿宋" w:eastAsia="仿宋" w:hAnsi="仿宋" w:hint="eastAsia"/>
        </w:rPr>
        <w:lastRenderedPageBreak/>
        <w:t>附件1：</w:t>
      </w:r>
    </w:p>
    <w:p w14:paraId="4FB5DD2B" w14:textId="77777777" w:rsidR="004C04E4" w:rsidRPr="00802C5F" w:rsidRDefault="004C04E4" w:rsidP="004C04E4">
      <w:pPr>
        <w:rPr>
          <w:rFonts w:ascii="仿宋" w:eastAsia="仿宋" w:hAnsi="仿宋"/>
        </w:rPr>
      </w:pPr>
      <w:r w:rsidRPr="00802C5F">
        <w:rPr>
          <w:rFonts w:ascii="仿宋" w:eastAsia="仿宋" w:hAnsi="仿宋"/>
        </w:rPr>
        <w:t>承包人承揽工程项目一览表</w:t>
      </w:r>
    </w:p>
    <w:tbl>
      <w:tblPr>
        <w:tblW w:w="14601" w:type="dxa"/>
        <w:tblInd w:w="-39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02"/>
        <w:gridCol w:w="1418"/>
        <w:gridCol w:w="1984"/>
        <w:gridCol w:w="1418"/>
        <w:gridCol w:w="992"/>
        <w:gridCol w:w="1417"/>
        <w:gridCol w:w="1701"/>
        <w:gridCol w:w="1701"/>
        <w:gridCol w:w="1134"/>
        <w:gridCol w:w="1134"/>
      </w:tblGrid>
      <w:tr w:rsidR="004C04E4" w:rsidRPr="00802C5F" w14:paraId="46EBD9F0" w14:textId="77777777" w:rsidTr="000E1EBB">
        <w:tc>
          <w:tcPr>
            <w:tcW w:w="1702" w:type="dxa"/>
            <w:tcBorders>
              <w:top w:val="single" w:sz="12" w:space="0" w:color="auto"/>
              <w:bottom w:val="double" w:sz="6" w:space="0" w:color="auto"/>
            </w:tcBorders>
            <w:vAlign w:val="center"/>
          </w:tcPr>
          <w:p w14:paraId="0EF2A59F" w14:textId="77777777" w:rsidR="004C04E4" w:rsidRPr="00802C5F" w:rsidRDefault="004C04E4" w:rsidP="004C04E4">
            <w:pPr>
              <w:rPr>
                <w:rFonts w:ascii="仿宋" w:eastAsia="仿宋" w:hAnsi="仿宋"/>
              </w:rPr>
            </w:pPr>
            <w:r w:rsidRPr="00802C5F">
              <w:rPr>
                <w:rFonts w:ascii="仿宋" w:eastAsia="仿宋" w:hAnsi="仿宋"/>
              </w:rPr>
              <w:t>单位工程名称</w:t>
            </w:r>
          </w:p>
        </w:tc>
        <w:tc>
          <w:tcPr>
            <w:tcW w:w="1418" w:type="dxa"/>
            <w:tcBorders>
              <w:top w:val="single" w:sz="12" w:space="0" w:color="auto"/>
              <w:bottom w:val="double" w:sz="6" w:space="0" w:color="auto"/>
            </w:tcBorders>
            <w:vAlign w:val="center"/>
          </w:tcPr>
          <w:p w14:paraId="0DC886ED" w14:textId="77777777" w:rsidR="004C04E4" w:rsidRPr="00802C5F" w:rsidRDefault="004C04E4" w:rsidP="004C04E4">
            <w:pPr>
              <w:rPr>
                <w:rFonts w:ascii="仿宋" w:eastAsia="仿宋" w:hAnsi="仿宋"/>
              </w:rPr>
            </w:pPr>
            <w:r w:rsidRPr="00802C5F">
              <w:rPr>
                <w:rFonts w:ascii="仿宋" w:eastAsia="仿宋" w:hAnsi="仿宋"/>
              </w:rPr>
              <w:t>建设规模</w:t>
            </w:r>
          </w:p>
        </w:tc>
        <w:tc>
          <w:tcPr>
            <w:tcW w:w="1984" w:type="dxa"/>
            <w:tcBorders>
              <w:top w:val="single" w:sz="12" w:space="0" w:color="auto"/>
              <w:bottom w:val="double" w:sz="6" w:space="0" w:color="auto"/>
            </w:tcBorders>
            <w:vAlign w:val="center"/>
          </w:tcPr>
          <w:p w14:paraId="60ECF47C" w14:textId="77777777" w:rsidR="004C04E4" w:rsidRPr="00802C5F" w:rsidRDefault="004C04E4" w:rsidP="004C04E4">
            <w:pPr>
              <w:rPr>
                <w:rFonts w:ascii="仿宋" w:eastAsia="仿宋" w:hAnsi="仿宋"/>
              </w:rPr>
            </w:pPr>
            <w:r w:rsidRPr="00802C5F">
              <w:rPr>
                <w:rFonts w:ascii="仿宋" w:eastAsia="仿宋" w:hAnsi="仿宋"/>
              </w:rPr>
              <w:t>建筑面积(平方米)</w:t>
            </w:r>
          </w:p>
        </w:tc>
        <w:tc>
          <w:tcPr>
            <w:tcW w:w="1418" w:type="dxa"/>
            <w:tcBorders>
              <w:top w:val="single" w:sz="12" w:space="0" w:color="auto"/>
              <w:bottom w:val="double" w:sz="6" w:space="0" w:color="auto"/>
            </w:tcBorders>
            <w:vAlign w:val="center"/>
          </w:tcPr>
          <w:p w14:paraId="7D6C1056" w14:textId="77777777" w:rsidR="004C04E4" w:rsidRPr="00802C5F" w:rsidRDefault="004C04E4" w:rsidP="004C04E4">
            <w:pPr>
              <w:rPr>
                <w:rFonts w:ascii="仿宋" w:eastAsia="仿宋" w:hAnsi="仿宋"/>
              </w:rPr>
            </w:pPr>
            <w:r w:rsidRPr="00802C5F">
              <w:rPr>
                <w:rFonts w:ascii="仿宋" w:eastAsia="仿宋" w:hAnsi="仿宋"/>
              </w:rPr>
              <w:t>结构</w:t>
            </w:r>
            <w:r w:rsidRPr="00802C5F">
              <w:rPr>
                <w:rFonts w:ascii="仿宋" w:eastAsia="仿宋" w:hAnsi="仿宋" w:hint="eastAsia"/>
              </w:rPr>
              <w:t>形式</w:t>
            </w:r>
          </w:p>
        </w:tc>
        <w:tc>
          <w:tcPr>
            <w:tcW w:w="992" w:type="dxa"/>
            <w:tcBorders>
              <w:top w:val="single" w:sz="12" w:space="0" w:color="auto"/>
              <w:bottom w:val="double" w:sz="6" w:space="0" w:color="auto"/>
            </w:tcBorders>
            <w:vAlign w:val="center"/>
          </w:tcPr>
          <w:p w14:paraId="35BBA489" w14:textId="77777777" w:rsidR="004C04E4" w:rsidRPr="00802C5F" w:rsidRDefault="004C04E4" w:rsidP="004C04E4">
            <w:pPr>
              <w:rPr>
                <w:rFonts w:ascii="仿宋" w:eastAsia="仿宋" w:hAnsi="仿宋"/>
              </w:rPr>
            </w:pPr>
            <w:r w:rsidRPr="00802C5F">
              <w:rPr>
                <w:rFonts w:ascii="仿宋" w:eastAsia="仿宋" w:hAnsi="仿宋"/>
              </w:rPr>
              <w:t>层数</w:t>
            </w:r>
          </w:p>
        </w:tc>
        <w:tc>
          <w:tcPr>
            <w:tcW w:w="1417" w:type="dxa"/>
            <w:tcBorders>
              <w:top w:val="single" w:sz="12" w:space="0" w:color="auto"/>
              <w:bottom w:val="double" w:sz="6" w:space="0" w:color="auto"/>
            </w:tcBorders>
            <w:vAlign w:val="center"/>
          </w:tcPr>
          <w:p w14:paraId="7AA3E7D2" w14:textId="77777777" w:rsidR="004C04E4" w:rsidRPr="00802C5F" w:rsidRDefault="004C04E4" w:rsidP="004C04E4">
            <w:pPr>
              <w:rPr>
                <w:rFonts w:ascii="仿宋" w:eastAsia="仿宋" w:hAnsi="仿宋"/>
              </w:rPr>
            </w:pPr>
            <w:r w:rsidRPr="00802C5F">
              <w:rPr>
                <w:rFonts w:ascii="仿宋" w:eastAsia="仿宋" w:hAnsi="仿宋"/>
              </w:rPr>
              <w:t>生产能力</w:t>
            </w:r>
          </w:p>
        </w:tc>
        <w:tc>
          <w:tcPr>
            <w:tcW w:w="1701" w:type="dxa"/>
            <w:tcBorders>
              <w:top w:val="single" w:sz="12" w:space="0" w:color="auto"/>
              <w:bottom w:val="double" w:sz="6" w:space="0" w:color="auto"/>
            </w:tcBorders>
            <w:vAlign w:val="center"/>
          </w:tcPr>
          <w:p w14:paraId="7D014B23" w14:textId="77777777" w:rsidR="004C04E4" w:rsidRPr="00802C5F" w:rsidRDefault="004C04E4" w:rsidP="004C04E4">
            <w:pPr>
              <w:rPr>
                <w:rFonts w:ascii="仿宋" w:eastAsia="仿宋" w:hAnsi="仿宋"/>
              </w:rPr>
            </w:pPr>
            <w:r w:rsidRPr="00802C5F">
              <w:rPr>
                <w:rFonts w:ascii="仿宋" w:eastAsia="仿宋" w:hAnsi="仿宋"/>
              </w:rPr>
              <w:t>设备安装内容</w:t>
            </w:r>
          </w:p>
        </w:tc>
        <w:tc>
          <w:tcPr>
            <w:tcW w:w="1701" w:type="dxa"/>
            <w:tcBorders>
              <w:top w:val="single" w:sz="12" w:space="0" w:color="auto"/>
              <w:bottom w:val="double" w:sz="6" w:space="0" w:color="auto"/>
            </w:tcBorders>
            <w:vAlign w:val="center"/>
          </w:tcPr>
          <w:p w14:paraId="35AC74A1" w14:textId="77777777" w:rsidR="004C04E4" w:rsidRPr="00802C5F" w:rsidRDefault="004C04E4" w:rsidP="004C04E4">
            <w:pPr>
              <w:rPr>
                <w:rFonts w:ascii="仿宋" w:eastAsia="仿宋" w:hAnsi="仿宋"/>
              </w:rPr>
            </w:pPr>
            <w:r w:rsidRPr="00802C5F">
              <w:rPr>
                <w:rFonts w:ascii="仿宋" w:eastAsia="仿宋" w:hAnsi="仿宋"/>
              </w:rPr>
              <w:t>合同价格（元）</w:t>
            </w:r>
          </w:p>
        </w:tc>
        <w:tc>
          <w:tcPr>
            <w:tcW w:w="1134" w:type="dxa"/>
            <w:tcBorders>
              <w:top w:val="single" w:sz="12" w:space="0" w:color="auto"/>
              <w:bottom w:val="double" w:sz="6" w:space="0" w:color="auto"/>
            </w:tcBorders>
            <w:vAlign w:val="center"/>
          </w:tcPr>
          <w:p w14:paraId="34030228" w14:textId="77777777" w:rsidR="004C04E4" w:rsidRPr="00802C5F" w:rsidRDefault="004C04E4" w:rsidP="004C04E4">
            <w:pPr>
              <w:rPr>
                <w:rFonts w:ascii="仿宋" w:eastAsia="仿宋" w:hAnsi="仿宋"/>
              </w:rPr>
            </w:pPr>
            <w:r w:rsidRPr="00802C5F">
              <w:rPr>
                <w:rFonts w:ascii="仿宋" w:eastAsia="仿宋" w:hAnsi="仿宋"/>
              </w:rPr>
              <w:t>开工日期</w:t>
            </w:r>
          </w:p>
        </w:tc>
        <w:tc>
          <w:tcPr>
            <w:tcW w:w="1134" w:type="dxa"/>
            <w:tcBorders>
              <w:top w:val="single" w:sz="12" w:space="0" w:color="auto"/>
              <w:bottom w:val="double" w:sz="6" w:space="0" w:color="auto"/>
            </w:tcBorders>
            <w:vAlign w:val="center"/>
          </w:tcPr>
          <w:p w14:paraId="72767ED0" w14:textId="77777777" w:rsidR="004C04E4" w:rsidRPr="00802C5F" w:rsidRDefault="004C04E4" w:rsidP="004C04E4">
            <w:pPr>
              <w:rPr>
                <w:rFonts w:ascii="仿宋" w:eastAsia="仿宋" w:hAnsi="仿宋"/>
              </w:rPr>
            </w:pPr>
            <w:r w:rsidRPr="00802C5F">
              <w:rPr>
                <w:rFonts w:ascii="仿宋" w:eastAsia="仿宋" w:hAnsi="仿宋"/>
              </w:rPr>
              <w:t>竣工日期</w:t>
            </w:r>
          </w:p>
        </w:tc>
      </w:tr>
      <w:tr w:rsidR="004C04E4" w:rsidRPr="00802C5F" w14:paraId="5A1D1374" w14:textId="77777777" w:rsidTr="000E1EBB">
        <w:trPr>
          <w:trHeight w:val="567"/>
        </w:trPr>
        <w:tc>
          <w:tcPr>
            <w:tcW w:w="1702" w:type="dxa"/>
            <w:tcBorders>
              <w:top w:val="double" w:sz="6" w:space="0" w:color="auto"/>
              <w:bottom w:val="single" w:sz="6" w:space="0" w:color="auto"/>
            </w:tcBorders>
            <w:vAlign w:val="center"/>
          </w:tcPr>
          <w:p w14:paraId="6114A713" w14:textId="775B18CB" w:rsidR="004C04E4" w:rsidRPr="00802C5F" w:rsidRDefault="004C04E4" w:rsidP="004C04E4">
            <w:pPr>
              <w:rPr>
                <w:rFonts w:ascii="仿宋" w:eastAsia="仿宋" w:hAnsi="仿宋"/>
              </w:rPr>
            </w:pPr>
          </w:p>
        </w:tc>
        <w:tc>
          <w:tcPr>
            <w:tcW w:w="1418" w:type="dxa"/>
            <w:tcBorders>
              <w:top w:val="double" w:sz="6" w:space="0" w:color="auto"/>
              <w:bottom w:val="single" w:sz="6" w:space="0" w:color="auto"/>
            </w:tcBorders>
            <w:vAlign w:val="center"/>
          </w:tcPr>
          <w:p w14:paraId="705A6A67" w14:textId="77777777" w:rsidR="004C04E4" w:rsidRPr="00802C5F" w:rsidRDefault="004C04E4" w:rsidP="004C04E4">
            <w:pPr>
              <w:rPr>
                <w:rFonts w:ascii="仿宋" w:eastAsia="仿宋" w:hAnsi="仿宋"/>
              </w:rPr>
            </w:pPr>
          </w:p>
        </w:tc>
        <w:tc>
          <w:tcPr>
            <w:tcW w:w="1984" w:type="dxa"/>
            <w:tcBorders>
              <w:top w:val="double" w:sz="6" w:space="0" w:color="auto"/>
              <w:bottom w:val="single" w:sz="6" w:space="0" w:color="auto"/>
            </w:tcBorders>
            <w:vAlign w:val="center"/>
          </w:tcPr>
          <w:p w14:paraId="57B0DDD7" w14:textId="1ABA47A4" w:rsidR="004C04E4" w:rsidRPr="00802C5F" w:rsidRDefault="004C04E4" w:rsidP="004C04E4">
            <w:pPr>
              <w:rPr>
                <w:rFonts w:ascii="仿宋" w:eastAsia="仿宋" w:hAnsi="仿宋"/>
              </w:rPr>
            </w:pPr>
          </w:p>
        </w:tc>
        <w:tc>
          <w:tcPr>
            <w:tcW w:w="1418" w:type="dxa"/>
            <w:tcBorders>
              <w:top w:val="double" w:sz="6" w:space="0" w:color="auto"/>
              <w:bottom w:val="single" w:sz="6" w:space="0" w:color="auto"/>
            </w:tcBorders>
            <w:vAlign w:val="center"/>
          </w:tcPr>
          <w:p w14:paraId="373B54A7" w14:textId="77777777" w:rsidR="004C04E4" w:rsidRPr="00802C5F" w:rsidRDefault="004C04E4" w:rsidP="004C04E4">
            <w:pPr>
              <w:rPr>
                <w:rFonts w:ascii="仿宋" w:eastAsia="仿宋" w:hAnsi="仿宋"/>
              </w:rPr>
            </w:pPr>
          </w:p>
        </w:tc>
        <w:tc>
          <w:tcPr>
            <w:tcW w:w="992" w:type="dxa"/>
            <w:tcBorders>
              <w:top w:val="double" w:sz="6" w:space="0" w:color="auto"/>
              <w:bottom w:val="single" w:sz="6" w:space="0" w:color="auto"/>
            </w:tcBorders>
            <w:vAlign w:val="center"/>
          </w:tcPr>
          <w:p w14:paraId="7A2B5272" w14:textId="77777777" w:rsidR="004C04E4" w:rsidRPr="00802C5F" w:rsidRDefault="004C04E4" w:rsidP="004C04E4">
            <w:pPr>
              <w:rPr>
                <w:rFonts w:ascii="仿宋" w:eastAsia="仿宋" w:hAnsi="仿宋"/>
              </w:rPr>
            </w:pPr>
          </w:p>
        </w:tc>
        <w:tc>
          <w:tcPr>
            <w:tcW w:w="1417" w:type="dxa"/>
            <w:tcBorders>
              <w:top w:val="double" w:sz="6" w:space="0" w:color="auto"/>
              <w:bottom w:val="single" w:sz="6" w:space="0" w:color="auto"/>
            </w:tcBorders>
            <w:vAlign w:val="center"/>
          </w:tcPr>
          <w:p w14:paraId="6B06E010" w14:textId="77777777" w:rsidR="004C04E4" w:rsidRPr="00802C5F" w:rsidRDefault="004C04E4" w:rsidP="004C04E4">
            <w:pPr>
              <w:rPr>
                <w:rFonts w:ascii="仿宋" w:eastAsia="仿宋" w:hAnsi="仿宋"/>
              </w:rPr>
            </w:pPr>
          </w:p>
        </w:tc>
        <w:tc>
          <w:tcPr>
            <w:tcW w:w="1701" w:type="dxa"/>
            <w:tcBorders>
              <w:top w:val="double" w:sz="6" w:space="0" w:color="auto"/>
              <w:bottom w:val="single" w:sz="6" w:space="0" w:color="auto"/>
            </w:tcBorders>
            <w:vAlign w:val="center"/>
          </w:tcPr>
          <w:p w14:paraId="01CEC160" w14:textId="62A97A00" w:rsidR="004C04E4" w:rsidRPr="00802C5F" w:rsidRDefault="004C04E4" w:rsidP="004C04E4">
            <w:pPr>
              <w:rPr>
                <w:rFonts w:ascii="仿宋" w:eastAsia="仿宋" w:hAnsi="仿宋"/>
              </w:rPr>
            </w:pPr>
          </w:p>
        </w:tc>
        <w:tc>
          <w:tcPr>
            <w:tcW w:w="1701" w:type="dxa"/>
            <w:tcBorders>
              <w:top w:val="double" w:sz="6" w:space="0" w:color="auto"/>
              <w:bottom w:val="single" w:sz="6" w:space="0" w:color="auto"/>
            </w:tcBorders>
            <w:vAlign w:val="center"/>
          </w:tcPr>
          <w:p w14:paraId="73DD2137" w14:textId="3CD56C53" w:rsidR="004C04E4" w:rsidRPr="00802C5F" w:rsidRDefault="004C04E4" w:rsidP="004C04E4">
            <w:pPr>
              <w:rPr>
                <w:rFonts w:ascii="仿宋" w:eastAsia="仿宋" w:hAnsi="仿宋"/>
              </w:rPr>
            </w:pPr>
          </w:p>
        </w:tc>
        <w:tc>
          <w:tcPr>
            <w:tcW w:w="1134" w:type="dxa"/>
            <w:tcBorders>
              <w:top w:val="double" w:sz="6" w:space="0" w:color="auto"/>
              <w:bottom w:val="single" w:sz="6" w:space="0" w:color="auto"/>
            </w:tcBorders>
            <w:vAlign w:val="center"/>
          </w:tcPr>
          <w:p w14:paraId="055034AC" w14:textId="6D0A3D0F" w:rsidR="004C04E4" w:rsidRPr="00802C5F" w:rsidRDefault="004C04E4" w:rsidP="004C04E4">
            <w:pPr>
              <w:rPr>
                <w:rFonts w:ascii="仿宋" w:eastAsia="仿宋" w:hAnsi="仿宋"/>
              </w:rPr>
            </w:pPr>
          </w:p>
        </w:tc>
        <w:tc>
          <w:tcPr>
            <w:tcW w:w="1134" w:type="dxa"/>
            <w:tcBorders>
              <w:top w:val="double" w:sz="6" w:space="0" w:color="auto"/>
              <w:bottom w:val="single" w:sz="6" w:space="0" w:color="auto"/>
            </w:tcBorders>
            <w:vAlign w:val="center"/>
          </w:tcPr>
          <w:p w14:paraId="71014E13" w14:textId="1A23DE0C" w:rsidR="004C04E4" w:rsidRPr="00802C5F" w:rsidRDefault="004C04E4" w:rsidP="004C04E4">
            <w:pPr>
              <w:rPr>
                <w:rFonts w:ascii="仿宋" w:eastAsia="仿宋" w:hAnsi="仿宋"/>
              </w:rPr>
            </w:pPr>
          </w:p>
        </w:tc>
      </w:tr>
      <w:tr w:rsidR="004C04E4" w:rsidRPr="00802C5F" w14:paraId="530E2F31" w14:textId="77777777" w:rsidTr="000E1EBB">
        <w:trPr>
          <w:trHeight w:val="567"/>
        </w:trPr>
        <w:tc>
          <w:tcPr>
            <w:tcW w:w="1702" w:type="dxa"/>
            <w:tcBorders>
              <w:top w:val="nil"/>
            </w:tcBorders>
            <w:vAlign w:val="center"/>
          </w:tcPr>
          <w:p w14:paraId="2880405A" w14:textId="244109B8" w:rsidR="004C04E4" w:rsidRPr="00802C5F" w:rsidRDefault="004C04E4" w:rsidP="004C04E4">
            <w:pPr>
              <w:rPr>
                <w:rFonts w:ascii="仿宋" w:eastAsia="仿宋" w:hAnsi="仿宋"/>
              </w:rPr>
            </w:pPr>
          </w:p>
        </w:tc>
        <w:tc>
          <w:tcPr>
            <w:tcW w:w="1418" w:type="dxa"/>
            <w:tcBorders>
              <w:top w:val="nil"/>
            </w:tcBorders>
            <w:vAlign w:val="center"/>
          </w:tcPr>
          <w:p w14:paraId="5B319629" w14:textId="77777777" w:rsidR="004C04E4" w:rsidRPr="00802C5F" w:rsidRDefault="004C04E4" w:rsidP="004C04E4">
            <w:pPr>
              <w:rPr>
                <w:rFonts w:ascii="仿宋" w:eastAsia="仿宋" w:hAnsi="仿宋"/>
              </w:rPr>
            </w:pPr>
          </w:p>
        </w:tc>
        <w:tc>
          <w:tcPr>
            <w:tcW w:w="1984" w:type="dxa"/>
            <w:tcBorders>
              <w:top w:val="nil"/>
            </w:tcBorders>
            <w:vAlign w:val="center"/>
          </w:tcPr>
          <w:p w14:paraId="185A7817" w14:textId="73ABE36F" w:rsidR="004C04E4" w:rsidRPr="00802C5F" w:rsidRDefault="004C04E4" w:rsidP="004C04E4">
            <w:pPr>
              <w:rPr>
                <w:rFonts w:ascii="仿宋" w:eastAsia="仿宋" w:hAnsi="仿宋"/>
              </w:rPr>
            </w:pPr>
          </w:p>
        </w:tc>
        <w:tc>
          <w:tcPr>
            <w:tcW w:w="1418" w:type="dxa"/>
            <w:tcBorders>
              <w:top w:val="nil"/>
            </w:tcBorders>
            <w:vAlign w:val="center"/>
          </w:tcPr>
          <w:p w14:paraId="61BDD1FC" w14:textId="77777777" w:rsidR="004C04E4" w:rsidRPr="00802C5F" w:rsidRDefault="004C04E4" w:rsidP="004C04E4">
            <w:pPr>
              <w:rPr>
                <w:rFonts w:ascii="仿宋" w:eastAsia="仿宋" w:hAnsi="仿宋"/>
              </w:rPr>
            </w:pPr>
          </w:p>
        </w:tc>
        <w:tc>
          <w:tcPr>
            <w:tcW w:w="992" w:type="dxa"/>
            <w:tcBorders>
              <w:top w:val="nil"/>
            </w:tcBorders>
            <w:vAlign w:val="center"/>
          </w:tcPr>
          <w:p w14:paraId="4A2DA343" w14:textId="77777777" w:rsidR="004C04E4" w:rsidRPr="00802C5F" w:rsidRDefault="004C04E4" w:rsidP="004C04E4">
            <w:pPr>
              <w:rPr>
                <w:rFonts w:ascii="仿宋" w:eastAsia="仿宋" w:hAnsi="仿宋"/>
              </w:rPr>
            </w:pPr>
          </w:p>
        </w:tc>
        <w:tc>
          <w:tcPr>
            <w:tcW w:w="1417" w:type="dxa"/>
            <w:tcBorders>
              <w:top w:val="nil"/>
            </w:tcBorders>
            <w:vAlign w:val="center"/>
          </w:tcPr>
          <w:p w14:paraId="53DD1EB3" w14:textId="77777777" w:rsidR="004C04E4" w:rsidRPr="00802C5F" w:rsidRDefault="004C04E4" w:rsidP="004C04E4">
            <w:pPr>
              <w:rPr>
                <w:rFonts w:ascii="仿宋" w:eastAsia="仿宋" w:hAnsi="仿宋"/>
              </w:rPr>
            </w:pPr>
          </w:p>
        </w:tc>
        <w:tc>
          <w:tcPr>
            <w:tcW w:w="1701" w:type="dxa"/>
            <w:tcBorders>
              <w:top w:val="nil"/>
            </w:tcBorders>
            <w:vAlign w:val="center"/>
          </w:tcPr>
          <w:p w14:paraId="64EF9F4D" w14:textId="23404536" w:rsidR="004C04E4" w:rsidRPr="00802C5F" w:rsidRDefault="004C04E4" w:rsidP="004C04E4">
            <w:pPr>
              <w:rPr>
                <w:rFonts w:ascii="仿宋" w:eastAsia="仿宋" w:hAnsi="仿宋"/>
              </w:rPr>
            </w:pPr>
          </w:p>
        </w:tc>
        <w:tc>
          <w:tcPr>
            <w:tcW w:w="1701" w:type="dxa"/>
            <w:tcBorders>
              <w:top w:val="nil"/>
            </w:tcBorders>
            <w:vAlign w:val="center"/>
          </w:tcPr>
          <w:p w14:paraId="57BF4ADA" w14:textId="036DB834" w:rsidR="004C04E4" w:rsidRPr="00802C5F" w:rsidRDefault="004C04E4" w:rsidP="004C04E4">
            <w:pPr>
              <w:rPr>
                <w:rFonts w:ascii="仿宋" w:eastAsia="仿宋" w:hAnsi="仿宋"/>
              </w:rPr>
            </w:pPr>
          </w:p>
        </w:tc>
        <w:tc>
          <w:tcPr>
            <w:tcW w:w="1134" w:type="dxa"/>
            <w:tcBorders>
              <w:top w:val="nil"/>
            </w:tcBorders>
            <w:vAlign w:val="center"/>
          </w:tcPr>
          <w:p w14:paraId="60A76D07" w14:textId="4BDD4A06" w:rsidR="004C04E4" w:rsidRPr="00802C5F" w:rsidRDefault="004C04E4" w:rsidP="004C04E4">
            <w:pPr>
              <w:rPr>
                <w:rFonts w:ascii="仿宋" w:eastAsia="仿宋" w:hAnsi="仿宋"/>
              </w:rPr>
            </w:pPr>
          </w:p>
        </w:tc>
        <w:tc>
          <w:tcPr>
            <w:tcW w:w="1134" w:type="dxa"/>
            <w:tcBorders>
              <w:top w:val="nil"/>
            </w:tcBorders>
            <w:vAlign w:val="center"/>
          </w:tcPr>
          <w:p w14:paraId="120E8B99" w14:textId="7CD3291D" w:rsidR="004C04E4" w:rsidRPr="00802C5F" w:rsidRDefault="004C04E4" w:rsidP="004C04E4">
            <w:pPr>
              <w:rPr>
                <w:rFonts w:ascii="仿宋" w:eastAsia="仿宋" w:hAnsi="仿宋"/>
              </w:rPr>
            </w:pPr>
          </w:p>
        </w:tc>
      </w:tr>
      <w:tr w:rsidR="004C04E4" w:rsidRPr="00802C5F" w14:paraId="3CC0ED03" w14:textId="77777777" w:rsidTr="000E1EBB">
        <w:trPr>
          <w:trHeight w:val="567"/>
        </w:trPr>
        <w:tc>
          <w:tcPr>
            <w:tcW w:w="1702" w:type="dxa"/>
            <w:tcBorders>
              <w:top w:val="nil"/>
            </w:tcBorders>
            <w:vAlign w:val="center"/>
          </w:tcPr>
          <w:p w14:paraId="623556FF" w14:textId="068D7640" w:rsidR="004C04E4" w:rsidRPr="00802C5F" w:rsidRDefault="004C04E4" w:rsidP="004C04E4">
            <w:pPr>
              <w:rPr>
                <w:rFonts w:ascii="仿宋" w:eastAsia="仿宋" w:hAnsi="仿宋"/>
              </w:rPr>
            </w:pPr>
          </w:p>
        </w:tc>
        <w:tc>
          <w:tcPr>
            <w:tcW w:w="1418" w:type="dxa"/>
            <w:tcBorders>
              <w:top w:val="nil"/>
            </w:tcBorders>
            <w:vAlign w:val="center"/>
          </w:tcPr>
          <w:p w14:paraId="33575991" w14:textId="77777777" w:rsidR="004C04E4" w:rsidRPr="00802C5F" w:rsidRDefault="004C04E4" w:rsidP="004C04E4">
            <w:pPr>
              <w:rPr>
                <w:rFonts w:ascii="仿宋" w:eastAsia="仿宋" w:hAnsi="仿宋"/>
              </w:rPr>
            </w:pPr>
          </w:p>
        </w:tc>
        <w:tc>
          <w:tcPr>
            <w:tcW w:w="1984" w:type="dxa"/>
            <w:tcBorders>
              <w:top w:val="nil"/>
            </w:tcBorders>
            <w:vAlign w:val="center"/>
          </w:tcPr>
          <w:p w14:paraId="3913DCDA" w14:textId="0D656983" w:rsidR="004C04E4" w:rsidRPr="00802C5F" w:rsidRDefault="004C04E4" w:rsidP="004C04E4">
            <w:pPr>
              <w:rPr>
                <w:rFonts w:ascii="仿宋" w:eastAsia="仿宋" w:hAnsi="仿宋"/>
              </w:rPr>
            </w:pPr>
          </w:p>
        </w:tc>
        <w:tc>
          <w:tcPr>
            <w:tcW w:w="1418" w:type="dxa"/>
            <w:tcBorders>
              <w:top w:val="nil"/>
            </w:tcBorders>
            <w:vAlign w:val="center"/>
          </w:tcPr>
          <w:p w14:paraId="4A0C747B" w14:textId="77777777" w:rsidR="004C04E4" w:rsidRPr="00802C5F" w:rsidRDefault="004C04E4" w:rsidP="004C04E4">
            <w:pPr>
              <w:rPr>
                <w:rFonts w:ascii="仿宋" w:eastAsia="仿宋" w:hAnsi="仿宋"/>
              </w:rPr>
            </w:pPr>
          </w:p>
        </w:tc>
        <w:tc>
          <w:tcPr>
            <w:tcW w:w="992" w:type="dxa"/>
            <w:tcBorders>
              <w:top w:val="nil"/>
            </w:tcBorders>
            <w:vAlign w:val="center"/>
          </w:tcPr>
          <w:p w14:paraId="5ADD71FE" w14:textId="77777777" w:rsidR="004C04E4" w:rsidRPr="00802C5F" w:rsidRDefault="004C04E4" w:rsidP="004C04E4">
            <w:pPr>
              <w:rPr>
                <w:rFonts w:ascii="仿宋" w:eastAsia="仿宋" w:hAnsi="仿宋"/>
              </w:rPr>
            </w:pPr>
          </w:p>
        </w:tc>
        <w:tc>
          <w:tcPr>
            <w:tcW w:w="1417" w:type="dxa"/>
            <w:tcBorders>
              <w:top w:val="nil"/>
            </w:tcBorders>
            <w:vAlign w:val="center"/>
          </w:tcPr>
          <w:p w14:paraId="7C6AF8E8" w14:textId="77777777" w:rsidR="004C04E4" w:rsidRPr="00802C5F" w:rsidRDefault="004C04E4" w:rsidP="004C04E4">
            <w:pPr>
              <w:rPr>
                <w:rFonts w:ascii="仿宋" w:eastAsia="仿宋" w:hAnsi="仿宋"/>
              </w:rPr>
            </w:pPr>
          </w:p>
        </w:tc>
        <w:tc>
          <w:tcPr>
            <w:tcW w:w="1701" w:type="dxa"/>
            <w:tcBorders>
              <w:top w:val="nil"/>
            </w:tcBorders>
            <w:vAlign w:val="center"/>
          </w:tcPr>
          <w:p w14:paraId="2EDBE21B" w14:textId="1093B3CD" w:rsidR="004C04E4" w:rsidRPr="00802C5F" w:rsidRDefault="004C04E4" w:rsidP="004C04E4">
            <w:pPr>
              <w:rPr>
                <w:rFonts w:ascii="仿宋" w:eastAsia="仿宋" w:hAnsi="仿宋"/>
              </w:rPr>
            </w:pPr>
          </w:p>
        </w:tc>
        <w:tc>
          <w:tcPr>
            <w:tcW w:w="1701" w:type="dxa"/>
            <w:tcBorders>
              <w:top w:val="nil"/>
            </w:tcBorders>
            <w:vAlign w:val="center"/>
          </w:tcPr>
          <w:p w14:paraId="447DE92B" w14:textId="0DC3189B" w:rsidR="004C04E4" w:rsidRPr="00802C5F" w:rsidRDefault="004C04E4" w:rsidP="004C04E4">
            <w:pPr>
              <w:rPr>
                <w:rFonts w:ascii="仿宋" w:eastAsia="仿宋" w:hAnsi="仿宋"/>
              </w:rPr>
            </w:pPr>
          </w:p>
        </w:tc>
        <w:tc>
          <w:tcPr>
            <w:tcW w:w="1134" w:type="dxa"/>
            <w:tcBorders>
              <w:top w:val="nil"/>
            </w:tcBorders>
            <w:vAlign w:val="center"/>
          </w:tcPr>
          <w:p w14:paraId="2D66FBC7" w14:textId="2779FBF1" w:rsidR="004C04E4" w:rsidRPr="00802C5F" w:rsidRDefault="004C04E4" w:rsidP="004C04E4">
            <w:pPr>
              <w:rPr>
                <w:rFonts w:ascii="仿宋" w:eastAsia="仿宋" w:hAnsi="仿宋"/>
              </w:rPr>
            </w:pPr>
          </w:p>
        </w:tc>
        <w:tc>
          <w:tcPr>
            <w:tcW w:w="1134" w:type="dxa"/>
            <w:tcBorders>
              <w:top w:val="nil"/>
            </w:tcBorders>
            <w:vAlign w:val="center"/>
          </w:tcPr>
          <w:p w14:paraId="62D5BD02" w14:textId="6E1E9D00" w:rsidR="004C04E4" w:rsidRPr="00802C5F" w:rsidRDefault="004C04E4" w:rsidP="004C04E4">
            <w:pPr>
              <w:rPr>
                <w:rFonts w:ascii="仿宋" w:eastAsia="仿宋" w:hAnsi="仿宋"/>
              </w:rPr>
            </w:pPr>
          </w:p>
        </w:tc>
      </w:tr>
    </w:tbl>
    <w:p w14:paraId="50516C86" w14:textId="77777777" w:rsidR="004C04E4" w:rsidRPr="00802C5F" w:rsidRDefault="004C04E4" w:rsidP="004C04E4">
      <w:pPr>
        <w:rPr>
          <w:rFonts w:ascii="仿宋" w:eastAsia="仿宋" w:hAnsi="仿宋"/>
        </w:rPr>
      </w:pPr>
    </w:p>
    <w:p w14:paraId="5EBD21C0" w14:textId="77777777" w:rsidR="004C04E4" w:rsidRPr="00802C5F" w:rsidRDefault="004C04E4" w:rsidP="004C04E4">
      <w:pPr>
        <w:rPr>
          <w:rFonts w:ascii="仿宋" w:eastAsia="仿宋" w:hAnsi="仿宋"/>
        </w:rPr>
        <w:sectPr w:rsidR="004C04E4" w:rsidRPr="00802C5F">
          <w:pgSz w:w="16838" w:h="11906" w:orient="landscape"/>
          <w:pgMar w:top="1797" w:right="1440" w:bottom="1797" w:left="1440" w:header="851" w:footer="992" w:gutter="0"/>
          <w:cols w:space="720"/>
          <w:titlePg/>
          <w:docGrid w:linePitch="312"/>
        </w:sectPr>
      </w:pPr>
    </w:p>
    <w:p w14:paraId="18C4B11F" w14:textId="77777777" w:rsidR="004C04E4" w:rsidRPr="00802C5F" w:rsidRDefault="004C04E4" w:rsidP="004C04E4">
      <w:pPr>
        <w:rPr>
          <w:rFonts w:ascii="仿宋" w:eastAsia="仿宋" w:hAnsi="仿宋"/>
        </w:rPr>
      </w:pPr>
      <w:r w:rsidRPr="00802C5F">
        <w:rPr>
          <w:rFonts w:ascii="仿宋" w:eastAsia="仿宋" w:hAnsi="仿宋"/>
        </w:rPr>
        <w:lastRenderedPageBreak/>
        <w:t>附件2：</w:t>
      </w:r>
    </w:p>
    <w:p w14:paraId="4CCBBB17" w14:textId="77777777" w:rsidR="004C04E4" w:rsidRPr="00802C5F" w:rsidRDefault="004C04E4" w:rsidP="004C04E4">
      <w:pPr>
        <w:rPr>
          <w:rFonts w:ascii="仿宋" w:eastAsia="仿宋" w:hAnsi="仿宋"/>
        </w:rPr>
      </w:pPr>
      <w:r w:rsidRPr="00802C5F">
        <w:rPr>
          <w:rFonts w:ascii="仿宋" w:eastAsia="仿宋" w:hAnsi="仿宋"/>
        </w:rPr>
        <w:t>发包人供应材料设备一览表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1"/>
        <w:gridCol w:w="1276"/>
        <w:gridCol w:w="1418"/>
        <w:gridCol w:w="940"/>
        <w:gridCol w:w="851"/>
        <w:gridCol w:w="1044"/>
        <w:gridCol w:w="992"/>
        <w:gridCol w:w="851"/>
        <w:gridCol w:w="1487"/>
        <w:gridCol w:w="992"/>
      </w:tblGrid>
      <w:tr w:rsidR="004C04E4" w:rsidRPr="00802C5F" w14:paraId="29A3EDD6" w14:textId="77777777" w:rsidTr="000E1EBB">
        <w:trPr>
          <w:jc w:val="center"/>
        </w:trPr>
        <w:tc>
          <w:tcPr>
            <w:tcW w:w="851" w:type="dxa"/>
            <w:tcBorders>
              <w:top w:val="single" w:sz="12" w:space="0" w:color="auto"/>
              <w:bottom w:val="double" w:sz="6" w:space="0" w:color="auto"/>
            </w:tcBorders>
            <w:vAlign w:val="center"/>
          </w:tcPr>
          <w:p w14:paraId="3ED55079" w14:textId="77777777" w:rsidR="004C04E4" w:rsidRPr="00802C5F" w:rsidRDefault="004C04E4" w:rsidP="004C04E4">
            <w:pPr>
              <w:rPr>
                <w:rFonts w:ascii="仿宋" w:eastAsia="仿宋" w:hAnsi="仿宋"/>
              </w:rPr>
            </w:pPr>
            <w:r w:rsidRPr="00802C5F">
              <w:rPr>
                <w:rFonts w:ascii="仿宋" w:eastAsia="仿宋" w:hAnsi="仿宋"/>
              </w:rPr>
              <w:t>序号</w:t>
            </w:r>
          </w:p>
        </w:tc>
        <w:tc>
          <w:tcPr>
            <w:tcW w:w="1276" w:type="dxa"/>
            <w:tcBorders>
              <w:top w:val="single" w:sz="12" w:space="0" w:color="auto"/>
              <w:bottom w:val="double" w:sz="6" w:space="0" w:color="auto"/>
            </w:tcBorders>
            <w:vAlign w:val="center"/>
          </w:tcPr>
          <w:p w14:paraId="187D1A1C" w14:textId="77777777" w:rsidR="004C04E4" w:rsidRPr="00802C5F" w:rsidRDefault="004C04E4" w:rsidP="004C04E4">
            <w:pPr>
              <w:rPr>
                <w:rFonts w:ascii="仿宋" w:eastAsia="仿宋" w:hAnsi="仿宋"/>
              </w:rPr>
            </w:pPr>
            <w:r w:rsidRPr="00802C5F">
              <w:rPr>
                <w:rFonts w:ascii="仿宋" w:eastAsia="仿宋" w:hAnsi="仿宋" w:hint="eastAsia"/>
              </w:rPr>
              <w:t xml:space="preserve">  </w:t>
            </w:r>
            <w:r w:rsidRPr="00802C5F">
              <w:rPr>
                <w:rFonts w:ascii="仿宋" w:eastAsia="仿宋" w:hAnsi="仿宋"/>
              </w:rPr>
              <w:t>材料、</w:t>
            </w:r>
          </w:p>
          <w:p w14:paraId="125F6A15" w14:textId="77777777" w:rsidR="004C04E4" w:rsidRPr="00802C5F" w:rsidRDefault="004C04E4" w:rsidP="004C04E4">
            <w:pPr>
              <w:rPr>
                <w:rFonts w:ascii="仿宋" w:eastAsia="仿宋" w:hAnsi="仿宋"/>
              </w:rPr>
            </w:pPr>
            <w:r w:rsidRPr="00802C5F">
              <w:rPr>
                <w:rFonts w:ascii="仿宋" w:eastAsia="仿宋" w:hAnsi="仿宋"/>
              </w:rPr>
              <w:t>设备品种</w:t>
            </w:r>
          </w:p>
        </w:tc>
        <w:tc>
          <w:tcPr>
            <w:tcW w:w="1418" w:type="dxa"/>
            <w:tcBorders>
              <w:top w:val="single" w:sz="12" w:space="0" w:color="auto"/>
              <w:bottom w:val="double" w:sz="6" w:space="0" w:color="auto"/>
            </w:tcBorders>
            <w:vAlign w:val="center"/>
          </w:tcPr>
          <w:p w14:paraId="71756D29" w14:textId="77777777" w:rsidR="004C04E4" w:rsidRPr="00802C5F" w:rsidRDefault="004C04E4" w:rsidP="004C04E4">
            <w:pPr>
              <w:rPr>
                <w:rFonts w:ascii="仿宋" w:eastAsia="仿宋" w:hAnsi="仿宋"/>
              </w:rPr>
            </w:pPr>
            <w:r w:rsidRPr="00802C5F">
              <w:rPr>
                <w:rFonts w:ascii="仿宋" w:eastAsia="仿宋" w:hAnsi="仿宋"/>
              </w:rPr>
              <w:t>规格型号</w:t>
            </w:r>
          </w:p>
        </w:tc>
        <w:tc>
          <w:tcPr>
            <w:tcW w:w="940" w:type="dxa"/>
            <w:tcBorders>
              <w:top w:val="single" w:sz="12" w:space="0" w:color="auto"/>
              <w:bottom w:val="double" w:sz="6" w:space="0" w:color="auto"/>
            </w:tcBorders>
            <w:vAlign w:val="center"/>
          </w:tcPr>
          <w:p w14:paraId="40E9AD50" w14:textId="77777777" w:rsidR="004C04E4" w:rsidRPr="00802C5F" w:rsidRDefault="004C04E4" w:rsidP="004C04E4">
            <w:pPr>
              <w:rPr>
                <w:rFonts w:ascii="仿宋" w:eastAsia="仿宋" w:hAnsi="仿宋"/>
              </w:rPr>
            </w:pPr>
            <w:r w:rsidRPr="00802C5F">
              <w:rPr>
                <w:rFonts w:ascii="仿宋" w:eastAsia="仿宋" w:hAnsi="仿宋"/>
              </w:rPr>
              <w:t>单位</w:t>
            </w:r>
          </w:p>
        </w:tc>
        <w:tc>
          <w:tcPr>
            <w:tcW w:w="851" w:type="dxa"/>
            <w:tcBorders>
              <w:top w:val="single" w:sz="12" w:space="0" w:color="auto"/>
              <w:bottom w:val="double" w:sz="6" w:space="0" w:color="auto"/>
            </w:tcBorders>
            <w:vAlign w:val="center"/>
          </w:tcPr>
          <w:p w14:paraId="5FAAB3CC" w14:textId="77777777" w:rsidR="004C04E4" w:rsidRPr="00802C5F" w:rsidRDefault="004C04E4" w:rsidP="004C04E4">
            <w:pPr>
              <w:rPr>
                <w:rFonts w:ascii="仿宋" w:eastAsia="仿宋" w:hAnsi="仿宋"/>
              </w:rPr>
            </w:pPr>
            <w:r w:rsidRPr="00802C5F">
              <w:rPr>
                <w:rFonts w:ascii="仿宋" w:eastAsia="仿宋" w:hAnsi="仿宋"/>
              </w:rPr>
              <w:t>数量</w:t>
            </w:r>
          </w:p>
        </w:tc>
        <w:tc>
          <w:tcPr>
            <w:tcW w:w="1044" w:type="dxa"/>
            <w:tcBorders>
              <w:top w:val="single" w:sz="12" w:space="0" w:color="auto"/>
              <w:bottom w:val="double" w:sz="6" w:space="0" w:color="auto"/>
            </w:tcBorders>
            <w:vAlign w:val="center"/>
          </w:tcPr>
          <w:p w14:paraId="32C07BDE" w14:textId="77777777" w:rsidR="004C04E4" w:rsidRPr="00802C5F" w:rsidRDefault="004C04E4" w:rsidP="004C04E4">
            <w:pPr>
              <w:rPr>
                <w:rFonts w:ascii="仿宋" w:eastAsia="仿宋" w:hAnsi="仿宋"/>
              </w:rPr>
            </w:pPr>
            <w:r w:rsidRPr="00802C5F">
              <w:rPr>
                <w:rFonts w:ascii="仿宋" w:eastAsia="仿宋" w:hAnsi="仿宋"/>
              </w:rPr>
              <w:t>单价</w:t>
            </w:r>
            <w:r w:rsidRPr="00802C5F">
              <w:rPr>
                <w:rFonts w:ascii="仿宋" w:eastAsia="仿宋" w:hAnsi="仿宋" w:hint="eastAsia"/>
              </w:rPr>
              <w:t>（元）</w:t>
            </w:r>
          </w:p>
        </w:tc>
        <w:tc>
          <w:tcPr>
            <w:tcW w:w="992" w:type="dxa"/>
            <w:tcBorders>
              <w:top w:val="single" w:sz="12" w:space="0" w:color="auto"/>
              <w:bottom w:val="double" w:sz="6" w:space="0" w:color="auto"/>
            </w:tcBorders>
            <w:vAlign w:val="center"/>
          </w:tcPr>
          <w:p w14:paraId="1D5CB690" w14:textId="77777777" w:rsidR="004C04E4" w:rsidRPr="00802C5F" w:rsidRDefault="004C04E4" w:rsidP="004C04E4">
            <w:pPr>
              <w:rPr>
                <w:rFonts w:ascii="仿宋" w:eastAsia="仿宋" w:hAnsi="仿宋"/>
              </w:rPr>
            </w:pPr>
            <w:r w:rsidRPr="00802C5F">
              <w:rPr>
                <w:rFonts w:ascii="仿宋" w:eastAsia="仿宋" w:hAnsi="仿宋"/>
              </w:rPr>
              <w:t>质量等级</w:t>
            </w:r>
          </w:p>
        </w:tc>
        <w:tc>
          <w:tcPr>
            <w:tcW w:w="851" w:type="dxa"/>
            <w:tcBorders>
              <w:top w:val="single" w:sz="12" w:space="0" w:color="auto"/>
              <w:bottom w:val="double" w:sz="6" w:space="0" w:color="auto"/>
            </w:tcBorders>
            <w:vAlign w:val="center"/>
          </w:tcPr>
          <w:p w14:paraId="08D46DA9" w14:textId="77777777" w:rsidR="004C04E4" w:rsidRPr="00802C5F" w:rsidRDefault="004C04E4" w:rsidP="004C04E4">
            <w:pPr>
              <w:rPr>
                <w:rFonts w:ascii="仿宋" w:eastAsia="仿宋" w:hAnsi="仿宋"/>
              </w:rPr>
            </w:pPr>
            <w:r w:rsidRPr="00802C5F">
              <w:rPr>
                <w:rFonts w:ascii="仿宋" w:eastAsia="仿宋" w:hAnsi="仿宋"/>
              </w:rPr>
              <w:t>供应时间</w:t>
            </w:r>
          </w:p>
        </w:tc>
        <w:tc>
          <w:tcPr>
            <w:tcW w:w="1487" w:type="dxa"/>
            <w:tcBorders>
              <w:top w:val="single" w:sz="12" w:space="0" w:color="auto"/>
              <w:bottom w:val="double" w:sz="6" w:space="0" w:color="auto"/>
            </w:tcBorders>
            <w:vAlign w:val="center"/>
          </w:tcPr>
          <w:p w14:paraId="587F9A79" w14:textId="77777777" w:rsidR="004C04E4" w:rsidRPr="00802C5F" w:rsidRDefault="004C04E4" w:rsidP="004C04E4">
            <w:pPr>
              <w:rPr>
                <w:rFonts w:ascii="仿宋" w:eastAsia="仿宋" w:hAnsi="仿宋"/>
              </w:rPr>
            </w:pPr>
            <w:r w:rsidRPr="00802C5F">
              <w:rPr>
                <w:rFonts w:ascii="仿宋" w:eastAsia="仿宋" w:hAnsi="仿宋"/>
              </w:rPr>
              <w:t>送达地点</w:t>
            </w:r>
          </w:p>
        </w:tc>
        <w:tc>
          <w:tcPr>
            <w:tcW w:w="992" w:type="dxa"/>
            <w:tcBorders>
              <w:top w:val="single" w:sz="12" w:space="0" w:color="auto"/>
              <w:bottom w:val="double" w:sz="6" w:space="0" w:color="auto"/>
            </w:tcBorders>
            <w:vAlign w:val="center"/>
          </w:tcPr>
          <w:p w14:paraId="325608FF" w14:textId="77777777" w:rsidR="004C04E4" w:rsidRPr="00802C5F" w:rsidRDefault="004C04E4" w:rsidP="004C04E4">
            <w:pPr>
              <w:rPr>
                <w:rFonts w:ascii="仿宋" w:eastAsia="仿宋" w:hAnsi="仿宋"/>
              </w:rPr>
            </w:pPr>
            <w:r w:rsidRPr="00802C5F">
              <w:rPr>
                <w:rFonts w:ascii="仿宋" w:eastAsia="仿宋" w:hAnsi="仿宋"/>
              </w:rPr>
              <w:t>备注</w:t>
            </w:r>
          </w:p>
        </w:tc>
      </w:tr>
      <w:tr w:rsidR="004C04E4" w:rsidRPr="00802C5F" w14:paraId="1F750340" w14:textId="77777777" w:rsidTr="000E1EBB">
        <w:trPr>
          <w:trHeight w:val="567"/>
          <w:jc w:val="center"/>
        </w:trPr>
        <w:tc>
          <w:tcPr>
            <w:tcW w:w="851" w:type="dxa"/>
            <w:tcBorders>
              <w:top w:val="double" w:sz="6" w:space="0" w:color="auto"/>
              <w:bottom w:val="single" w:sz="6" w:space="0" w:color="auto"/>
            </w:tcBorders>
            <w:vAlign w:val="center"/>
          </w:tcPr>
          <w:p w14:paraId="10E8045C" w14:textId="77777777" w:rsidR="004C04E4" w:rsidRPr="00802C5F" w:rsidRDefault="004C04E4" w:rsidP="004C04E4">
            <w:pPr>
              <w:rPr>
                <w:rFonts w:ascii="仿宋" w:eastAsia="仿宋" w:hAnsi="仿宋"/>
              </w:rPr>
            </w:pPr>
          </w:p>
        </w:tc>
        <w:tc>
          <w:tcPr>
            <w:tcW w:w="1276" w:type="dxa"/>
            <w:tcBorders>
              <w:top w:val="double" w:sz="6" w:space="0" w:color="auto"/>
              <w:bottom w:val="single" w:sz="6" w:space="0" w:color="auto"/>
            </w:tcBorders>
            <w:vAlign w:val="center"/>
          </w:tcPr>
          <w:p w14:paraId="2FFBFA31" w14:textId="77777777" w:rsidR="004C04E4" w:rsidRPr="00802C5F" w:rsidRDefault="004C04E4" w:rsidP="004C04E4">
            <w:pPr>
              <w:rPr>
                <w:rFonts w:ascii="仿宋" w:eastAsia="仿宋" w:hAnsi="仿宋"/>
              </w:rPr>
            </w:pPr>
          </w:p>
        </w:tc>
        <w:tc>
          <w:tcPr>
            <w:tcW w:w="1418" w:type="dxa"/>
            <w:tcBorders>
              <w:top w:val="double" w:sz="6" w:space="0" w:color="auto"/>
              <w:bottom w:val="single" w:sz="6" w:space="0" w:color="auto"/>
            </w:tcBorders>
            <w:vAlign w:val="center"/>
          </w:tcPr>
          <w:p w14:paraId="70B9E930" w14:textId="77777777" w:rsidR="004C04E4" w:rsidRPr="00802C5F" w:rsidRDefault="004C04E4" w:rsidP="004C04E4">
            <w:pPr>
              <w:rPr>
                <w:rFonts w:ascii="仿宋" w:eastAsia="仿宋" w:hAnsi="仿宋"/>
              </w:rPr>
            </w:pPr>
          </w:p>
        </w:tc>
        <w:tc>
          <w:tcPr>
            <w:tcW w:w="940" w:type="dxa"/>
            <w:tcBorders>
              <w:top w:val="double" w:sz="6" w:space="0" w:color="auto"/>
              <w:bottom w:val="single" w:sz="6" w:space="0" w:color="auto"/>
            </w:tcBorders>
            <w:vAlign w:val="center"/>
          </w:tcPr>
          <w:p w14:paraId="2733C9E7" w14:textId="77777777" w:rsidR="004C04E4" w:rsidRPr="00802C5F" w:rsidRDefault="004C04E4" w:rsidP="004C04E4">
            <w:pPr>
              <w:rPr>
                <w:rFonts w:ascii="仿宋" w:eastAsia="仿宋" w:hAnsi="仿宋"/>
              </w:rPr>
            </w:pPr>
          </w:p>
        </w:tc>
        <w:tc>
          <w:tcPr>
            <w:tcW w:w="851" w:type="dxa"/>
            <w:tcBorders>
              <w:top w:val="double" w:sz="6" w:space="0" w:color="auto"/>
              <w:bottom w:val="single" w:sz="6" w:space="0" w:color="auto"/>
            </w:tcBorders>
            <w:vAlign w:val="center"/>
          </w:tcPr>
          <w:p w14:paraId="08D57950" w14:textId="77777777" w:rsidR="004C04E4" w:rsidRPr="00802C5F" w:rsidRDefault="004C04E4" w:rsidP="004C04E4">
            <w:pPr>
              <w:rPr>
                <w:rFonts w:ascii="仿宋" w:eastAsia="仿宋" w:hAnsi="仿宋"/>
              </w:rPr>
            </w:pPr>
          </w:p>
        </w:tc>
        <w:tc>
          <w:tcPr>
            <w:tcW w:w="1044" w:type="dxa"/>
            <w:tcBorders>
              <w:top w:val="double" w:sz="6" w:space="0" w:color="auto"/>
              <w:bottom w:val="single" w:sz="6" w:space="0" w:color="auto"/>
            </w:tcBorders>
            <w:vAlign w:val="center"/>
          </w:tcPr>
          <w:p w14:paraId="009BB61A" w14:textId="77777777" w:rsidR="004C04E4" w:rsidRPr="00802C5F" w:rsidRDefault="004C04E4" w:rsidP="004C04E4">
            <w:pPr>
              <w:rPr>
                <w:rFonts w:ascii="仿宋" w:eastAsia="仿宋" w:hAnsi="仿宋"/>
              </w:rPr>
            </w:pPr>
          </w:p>
        </w:tc>
        <w:tc>
          <w:tcPr>
            <w:tcW w:w="992" w:type="dxa"/>
            <w:tcBorders>
              <w:top w:val="double" w:sz="6" w:space="0" w:color="auto"/>
              <w:bottom w:val="single" w:sz="6" w:space="0" w:color="auto"/>
            </w:tcBorders>
            <w:vAlign w:val="center"/>
          </w:tcPr>
          <w:p w14:paraId="70A5B439" w14:textId="77777777" w:rsidR="004C04E4" w:rsidRPr="00802C5F" w:rsidRDefault="004C04E4" w:rsidP="004C04E4">
            <w:pPr>
              <w:rPr>
                <w:rFonts w:ascii="仿宋" w:eastAsia="仿宋" w:hAnsi="仿宋"/>
              </w:rPr>
            </w:pPr>
          </w:p>
        </w:tc>
        <w:tc>
          <w:tcPr>
            <w:tcW w:w="851" w:type="dxa"/>
            <w:tcBorders>
              <w:top w:val="double" w:sz="6" w:space="0" w:color="auto"/>
              <w:bottom w:val="single" w:sz="6" w:space="0" w:color="auto"/>
            </w:tcBorders>
            <w:vAlign w:val="center"/>
          </w:tcPr>
          <w:p w14:paraId="1FFFD211" w14:textId="77777777" w:rsidR="004C04E4" w:rsidRPr="00802C5F" w:rsidRDefault="004C04E4" w:rsidP="004C04E4">
            <w:pPr>
              <w:rPr>
                <w:rFonts w:ascii="仿宋" w:eastAsia="仿宋" w:hAnsi="仿宋"/>
              </w:rPr>
            </w:pPr>
          </w:p>
        </w:tc>
        <w:tc>
          <w:tcPr>
            <w:tcW w:w="1487" w:type="dxa"/>
            <w:tcBorders>
              <w:top w:val="double" w:sz="6" w:space="0" w:color="auto"/>
              <w:bottom w:val="single" w:sz="6" w:space="0" w:color="auto"/>
            </w:tcBorders>
            <w:vAlign w:val="center"/>
          </w:tcPr>
          <w:p w14:paraId="342A8FA6" w14:textId="77777777" w:rsidR="004C04E4" w:rsidRPr="00802C5F" w:rsidRDefault="004C04E4" w:rsidP="004C04E4">
            <w:pPr>
              <w:rPr>
                <w:rFonts w:ascii="仿宋" w:eastAsia="仿宋" w:hAnsi="仿宋"/>
              </w:rPr>
            </w:pPr>
          </w:p>
        </w:tc>
        <w:tc>
          <w:tcPr>
            <w:tcW w:w="992" w:type="dxa"/>
            <w:tcBorders>
              <w:top w:val="double" w:sz="6" w:space="0" w:color="auto"/>
              <w:bottom w:val="single" w:sz="6" w:space="0" w:color="auto"/>
            </w:tcBorders>
            <w:vAlign w:val="center"/>
          </w:tcPr>
          <w:p w14:paraId="5FD592FE" w14:textId="77777777" w:rsidR="004C04E4" w:rsidRPr="00802C5F" w:rsidRDefault="004C04E4" w:rsidP="004C04E4">
            <w:pPr>
              <w:rPr>
                <w:rFonts w:ascii="仿宋" w:eastAsia="仿宋" w:hAnsi="仿宋"/>
              </w:rPr>
            </w:pPr>
          </w:p>
        </w:tc>
      </w:tr>
      <w:tr w:rsidR="004C04E4" w:rsidRPr="00802C5F" w14:paraId="7651F3C9" w14:textId="77777777" w:rsidTr="000E1EBB">
        <w:trPr>
          <w:trHeight w:val="567"/>
          <w:jc w:val="center"/>
        </w:trPr>
        <w:tc>
          <w:tcPr>
            <w:tcW w:w="851" w:type="dxa"/>
            <w:tcBorders>
              <w:top w:val="nil"/>
            </w:tcBorders>
            <w:vAlign w:val="center"/>
          </w:tcPr>
          <w:p w14:paraId="670A7415" w14:textId="77777777" w:rsidR="004C04E4" w:rsidRPr="00802C5F" w:rsidRDefault="004C04E4" w:rsidP="004C04E4">
            <w:pPr>
              <w:rPr>
                <w:rFonts w:ascii="仿宋" w:eastAsia="仿宋" w:hAnsi="仿宋"/>
              </w:rPr>
            </w:pPr>
          </w:p>
        </w:tc>
        <w:tc>
          <w:tcPr>
            <w:tcW w:w="1276" w:type="dxa"/>
            <w:tcBorders>
              <w:top w:val="nil"/>
            </w:tcBorders>
            <w:vAlign w:val="center"/>
          </w:tcPr>
          <w:p w14:paraId="17142E8F" w14:textId="77777777" w:rsidR="004C04E4" w:rsidRPr="00802C5F" w:rsidRDefault="004C04E4" w:rsidP="004C04E4">
            <w:pPr>
              <w:rPr>
                <w:rFonts w:ascii="仿宋" w:eastAsia="仿宋" w:hAnsi="仿宋"/>
              </w:rPr>
            </w:pPr>
          </w:p>
        </w:tc>
        <w:tc>
          <w:tcPr>
            <w:tcW w:w="1418" w:type="dxa"/>
            <w:tcBorders>
              <w:top w:val="nil"/>
            </w:tcBorders>
            <w:vAlign w:val="center"/>
          </w:tcPr>
          <w:p w14:paraId="7C4AF11F" w14:textId="77777777" w:rsidR="004C04E4" w:rsidRPr="00802C5F" w:rsidRDefault="004C04E4" w:rsidP="004C04E4">
            <w:pPr>
              <w:rPr>
                <w:rFonts w:ascii="仿宋" w:eastAsia="仿宋" w:hAnsi="仿宋"/>
              </w:rPr>
            </w:pPr>
          </w:p>
        </w:tc>
        <w:tc>
          <w:tcPr>
            <w:tcW w:w="940" w:type="dxa"/>
            <w:tcBorders>
              <w:top w:val="nil"/>
            </w:tcBorders>
            <w:vAlign w:val="center"/>
          </w:tcPr>
          <w:p w14:paraId="621135E9" w14:textId="77777777" w:rsidR="004C04E4" w:rsidRPr="00802C5F" w:rsidRDefault="004C04E4" w:rsidP="004C04E4">
            <w:pPr>
              <w:rPr>
                <w:rFonts w:ascii="仿宋" w:eastAsia="仿宋" w:hAnsi="仿宋"/>
              </w:rPr>
            </w:pPr>
          </w:p>
        </w:tc>
        <w:tc>
          <w:tcPr>
            <w:tcW w:w="851" w:type="dxa"/>
            <w:tcBorders>
              <w:top w:val="nil"/>
            </w:tcBorders>
            <w:vAlign w:val="center"/>
          </w:tcPr>
          <w:p w14:paraId="494E0B07" w14:textId="77777777" w:rsidR="004C04E4" w:rsidRPr="00802C5F" w:rsidRDefault="004C04E4" w:rsidP="004C04E4">
            <w:pPr>
              <w:rPr>
                <w:rFonts w:ascii="仿宋" w:eastAsia="仿宋" w:hAnsi="仿宋"/>
              </w:rPr>
            </w:pPr>
          </w:p>
        </w:tc>
        <w:tc>
          <w:tcPr>
            <w:tcW w:w="1044" w:type="dxa"/>
            <w:tcBorders>
              <w:top w:val="nil"/>
            </w:tcBorders>
            <w:vAlign w:val="center"/>
          </w:tcPr>
          <w:p w14:paraId="5209EE26" w14:textId="77777777" w:rsidR="004C04E4" w:rsidRPr="00802C5F" w:rsidRDefault="004C04E4" w:rsidP="004C04E4">
            <w:pPr>
              <w:rPr>
                <w:rFonts w:ascii="仿宋" w:eastAsia="仿宋" w:hAnsi="仿宋"/>
              </w:rPr>
            </w:pPr>
          </w:p>
        </w:tc>
        <w:tc>
          <w:tcPr>
            <w:tcW w:w="992" w:type="dxa"/>
            <w:tcBorders>
              <w:top w:val="nil"/>
            </w:tcBorders>
            <w:vAlign w:val="center"/>
          </w:tcPr>
          <w:p w14:paraId="62020324" w14:textId="77777777" w:rsidR="004C04E4" w:rsidRPr="00802C5F" w:rsidRDefault="004C04E4" w:rsidP="004C04E4">
            <w:pPr>
              <w:rPr>
                <w:rFonts w:ascii="仿宋" w:eastAsia="仿宋" w:hAnsi="仿宋"/>
              </w:rPr>
            </w:pPr>
          </w:p>
        </w:tc>
        <w:tc>
          <w:tcPr>
            <w:tcW w:w="851" w:type="dxa"/>
            <w:tcBorders>
              <w:top w:val="nil"/>
            </w:tcBorders>
            <w:vAlign w:val="center"/>
          </w:tcPr>
          <w:p w14:paraId="023F6608" w14:textId="77777777" w:rsidR="004C04E4" w:rsidRPr="00802C5F" w:rsidRDefault="004C04E4" w:rsidP="004C04E4">
            <w:pPr>
              <w:rPr>
                <w:rFonts w:ascii="仿宋" w:eastAsia="仿宋" w:hAnsi="仿宋"/>
              </w:rPr>
            </w:pPr>
          </w:p>
        </w:tc>
        <w:tc>
          <w:tcPr>
            <w:tcW w:w="1487" w:type="dxa"/>
            <w:tcBorders>
              <w:top w:val="nil"/>
            </w:tcBorders>
            <w:vAlign w:val="center"/>
          </w:tcPr>
          <w:p w14:paraId="5539EE3D" w14:textId="77777777" w:rsidR="004C04E4" w:rsidRPr="00802C5F" w:rsidRDefault="004C04E4" w:rsidP="004C04E4">
            <w:pPr>
              <w:rPr>
                <w:rFonts w:ascii="仿宋" w:eastAsia="仿宋" w:hAnsi="仿宋"/>
              </w:rPr>
            </w:pPr>
          </w:p>
        </w:tc>
        <w:tc>
          <w:tcPr>
            <w:tcW w:w="992" w:type="dxa"/>
            <w:tcBorders>
              <w:top w:val="nil"/>
            </w:tcBorders>
            <w:vAlign w:val="center"/>
          </w:tcPr>
          <w:p w14:paraId="2A756FE2" w14:textId="77777777" w:rsidR="004C04E4" w:rsidRPr="00802C5F" w:rsidRDefault="004C04E4" w:rsidP="004C04E4">
            <w:pPr>
              <w:rPr>
                <w:rFonts w:ascii="仿宋" w:eastAsia="仿宋" w:hAnsi="仿宋"/>
              </w:rPr>
            </w:pPr>
          </w:p>
        </w:tc>
      </w:tr>
      <w:tr w:rsidR="004C04E4" w:rsidRPr="00802C5F" w14:paraId="3D74A09F" w14:textId="77777777" w:rsidTr="000E1EBB">
        <w:trPr>
          <w:trHeight w:val="567"/>
          <w:jc w:val="center"/>
        </w:trPr>
        <w:tc>
          <w:tcPr>
            <w:tcW w:w="851" w:type="dxa"/>
            <w:vAlign w:val="center"/>
          </w:tcPr>
          <w:p w14:paraId="4102592F" w14:textId="77777777" w:rsidR="004C04E4" w:rsidRPr="00802C5F" w:rsidRDefault="004C04E4" w:rsidP="004C04E4">
            <w:pPr>
              <w:rPr>
                <w:rFonts w:ascii="仿宋" w:eastAsia="仿宋" w:hAnsi="仿宋"/>
              </w:rPr>
            </w:pPr>
          </w:p>
        </w:tc>
        <w:tc>
          <w:tcPr>
            <w:tcW w:w="1276" w:type="dxa"/>
            <w:vAlign w:val="center"/>
          </w:tcPr>
          <w:p w14:paraId="122440F6" w14:textId="77777777" w:rsidR="004C04E4" w:rsidRPr="00802C5F" w:rsidRDefault="004C04E4" w:rsidP="004C04E4">
            <w:pPr>
              <w:rPr>
                <w:rFonts w:ascii="仿宋" w:eastAsia="仿宋" w:hAnsi="仿宋"/>
              </w:rPr>
            </w:pPr>
          </w:p>
        </w:tc>
        <w:tc>
          <w:tcPr>
            <w:tcW w:w="1418" w:type="dxa"/>
            <w:vAlign w:val="center"/>
          </w:tcPr>
          <w:p w14:paraId="13DCCB87" w14:textId="77777777" w:rsidR="004C04E4" w:rsidRPr="00802C5F" w:rsidRDefault="004C04E4" w:rsidP="004C04E4">
            <w:pPr>
              <w:rPr>
                <w:rFonts w:ascii="仿宋" w:eastAsia="仿宋" w:hAnsi="仿宋"/>
              </w:rPr>
            </w:pPr>
          </w:p>
        </w:tc>
        <w:tc>
          <w:tcPr>
            <w:tcW w:w="940" w:type="dxa"/>
            <w:vAlign w:val="center"/>
          </w:tcPr>
          <w:p w14:paraId="1878A953" w14:textId="77777777" w:rsidR="004C04E4" w:rsidRPr="00802C5F" w:rsidRDefault="004C04E4" w:rsidP="004C04E4">
            <w:pPr>
              <w:rPr>
                <w:rFonts w:ascii="仿宋" w:eastAsia="仿宋" w:hAnsi="仿宋"/>
              </w:rPr>
            </w:pPr>
          </w:p>
        </w:tc>
        <w:tc>
          <w:tcPr>
            <w:tcW w:w="851" w:type="dxa"/>
            <w:vAlign w:val="center"/>
          </w:tcPr>
          <w:p w14:paraId="6804A03A" w14:textId="77777777" w:rsidR="004C04E4" w:rsidRPr="00802C5F" w:rsidRDefault="004C04E4" w:rsidP="004C04E4">
            <w:pPr>
              <w:rPr>
                <w:rFonts w:ascii="仿宋" w:eastAsia="仿宋" w:hAnsi="仿宋"/>
              </w:rPr>
            </w:pPr>
          </w:p>
        </w:tc>
        <w:tc>
          <w:tcPr>
            <w:tcW w:w="1044" w:type="dxa"/>
            <w:vAlign w:val="center"/>
          </w:tcPr>
          <w:p w14:paraId="1483D16D" w14:textId="77777777" w:rsidR="004C04E4" w:rsidRPr="00802C5F" w:rsidRDefault="004C04E4" w:rsidP="004C04E4">
            <w:pPr>
              <w:rPr>
                <w:rFonts w:ascii="仿宋" w:eastAsia="仿宋" w:hAnsi="仿宋"/>
              </w:rPr>
            </w:pPr>
          </w:p>
        </w:tc>
        <w:tc>
          <w:tcPr>
            <w:tcW w:w="992" w:type="dxa"/>
            <w:vAlign w:val="center"/>
          </w:tcPr>
          <w:p w14:paraId="2005FBD8" w14:textId="77777777" w:rsidR="004C04E4" w:rsidRPr="00802C5F" w:rsidRDefault="004C04E4" w:rsidP="004C04E4">
            <w:pPr>
              <w:rPr>
                <w:rFonts w:ascii="仿宋" w:eastAsia="仿宋" w:hAnsi="仿宋"/>
              </w:rPr>
            </w:pPr>
          </w:p>
        </w:tc>
        <w:tc>
          <w:tcPr>
            <w:tcW w:w="851" w:type="dxa"/>
            <w:vAlign w:val="center"/>
          </w:tcPr>
          <w:p w14:paraId="209B5E9E" w14:textId="77777777" w:rsidR="004C04E4" w:rsidRPr="00802C5F" w:rsidRDefault="004C04E4" w:rsidP="004C04E4">
            <w:pPr>
              <w:rPr>
                <w:rFonts w:ascii="仿宋" w:eastAsia="仿宋" w:hAnsi="仿宋"/>
              </w:rPr>
            </w:pPr>
          </w:p>
        </w:tc>
        <w:tc>
          <w:tcPr>
            <w:tcW w:w="1487" w:type="dxa"/>
            <w:vAlign w:val="center"/>
          </w:tcPr>
          <w:p w14:paraId="0389A260" w14:textId="77777777" w:rsidR="004C04E4" w:rsidRPr="00802C5F" w:rsidRDefault="004C04E4" w:rsidP="004C04E4">
            <w:pPr>
              <w:rPr>
                <w:rFonts w:ascii="仿宋" w:eastAsia="仿宋" w:hAnsi="仿宋"/>
              </w:rPr>
            </w:pPr>
          </w:p>
        </w:tc>
        <w:tc>
          <w:tcPr>
            <w:tcW w:w="992" w:type="dxa"/>
            <w:vAlign w:val="center"/>
          </w:tcPr>
          <w:p w14:paraId="52270195" w14:textId="77777777" w:rsidR="004C04E4" w:rsidRPr="00802C5F" w:rsidRDefault="004C04E4" w:rsidP="004C04E4">
            <w:pPr>
              <w:rPr>
                <w:rFonts w:ascii="仿宋" w:eastAsia="仿宋" w:hAnsi="仿宋"/>
              </w:rPr>
            </w:pPr>
          </w:p>
        </w:tc>
      </w:tr>
      <w:tr w:rsidR="004C04E4" w:rsidRPr="00802C5F" w14:paraId="7EC104D0" w14:textId="77777777" w:rsidTr="000E1EBB">
        <w:trPr>
          <w:trHeight w:val="567"/>
          <w:jc w:val="center"/>
        </w:trPr>
        <w:tc>
          <w:tcPr>
            <w:tcW w:w="851" w:type="dxa"/>
            <w:vAlign w:val="center"/>
          </w:tcPr>
          <w:p w14:paraId="3E42D864" w14:textId="77777777" w:rsidR="004C04E4" w:rsidRPr="00802C5F" w:rsidRDefault="004C04E4" w:rsidP="004C04E4">
            <w:pPr>
              <w:rPr>
                <w:rFonts w:ascii="仿宋" w:eastAsia="仿宋" w:hAnsi="仿宋"/>
              </w:rPr>
            </w:pPr>
          </w:p>
        </w:tc>
        <w:tc>
          <w:tcPr>
            <w:tcW w:w="1276" w:type="dxa"/>
            <w:vAlign w:val="center"/>
          </w:tcPr>
          <w:p w14:paraId="25744BFF" w14:textId="77777777" w:rsidR="004C04E4" w:rsidRPr="00802C5F" w:rsidRDefault="004C04E4" w:rsidP="004C04E4">
            <w:pPr>
              <w:rPr>
                <w:rFonts w:ascii="仿宋" w:eastAsia="仿宋" w:hAnsi="仿宋"/>
              </w:rPr>
            </w:pPr>
          </w:p>
        </w:tc>
        <w:tc>
          <w:tcPr>
            <w:tcW w:w="1418" w:type="dxa"/>
            <w:vAlign w:val="center"/>
          </w:tcPr>
          <w:p w14:paraId="79943D0A" w14:textId="77777777" w:rsidR="004C04E4" w:rsidRPr="00802C5F" w:rsidRDefault="004C04E4" w:rsidP="004C04E4">
            <w:pPr>
              <w:rPr>
                <w:rFonts w:ascii="仿宋" w:eastAsia="仿宋" w:hAnsi="仿宋"/>
              </w:rPr>
            </w:pPr>
          </w:p>
        </w:tc>
        <w:tc>
          <w:tcPr>
            <w:tcW w:w="940" w:type="dxa"/>
            <w:vAlign w:val="center"/>
          </w:tcPr>
          <w:p w14:paraId="46F6ACCE" w14:textId="77777777" w:rsidR="004C04E4" w:rsidRPr="00802C5F" w:rsidRDefault="004C04E4" w:rsidP="004C04E4">
            <w:pPr>
              <w:rPr>
                <w:rFonts w:ascii="仿宋" w:eastAsia="仿宋" w:hAnsi="仿宋"/>
              </w:rPr>
            </w:pPr>
          </w:p>
        </w:tc>
        <w:tc>
          <w:tcPr>
            <w:tcW w:w="851" w:type="dxa"/>
            <w:vAlign w:val="center"/>
          </w:tcPr>
          <w:p w14:paraId="00504490" w14:textId="77777777" w:rsidR="004C04E4" w:rsidRPr="00802C5F" w:rsidRDefault="004C04E4" w:rsidP="004C04E4">
            <w:pPr>
              <w:rPr>
                <w:rFonts w:ascii="仿宋" w:eastAsia="仿宋" w:hAnsi="仿宋"/>
              </w:rPr>
            </w:pPr>
          </w:p>
        </w:tc>
        <w:tc>
          <w:tcPr>
            <w:tcW w:w="1044" w:type="dxa"/>
            <w:vAlign w:val="center"/>
          </w:tcPr>
          <w:p w14:paraId="2263071B" w14:textId="77777777" w:rsidR="004C04E4" w:rsidRPr="00802C5F" w:rsidRDefault="004C04E4" w:rsidP="004C04E4">
            <w:pPr>
              <w:rPr>
                <w:rFonts w:ascii="仿宋" w:eastAsia="仿宋" w:hAnsi="仿宋"/>
              </w:rPr>
            </w:pPr>
          </w:p>
        </w:tc>
        <w:tc>
          <w:tcPr>
            <w:tcW w:w="992" w:type="dxa"/>
            <w:vAlign w:val="center"/>
          </w:tcPr>
          <w:p w14:paraId="4C145287" w14:textId="77777777" w:rsidR="004C04E4" w:rsidRPr="00802C5F" w:rsidRDefault="004C04E4" w:rsidP="004C04E4">
            <w:pPr>
              <w:rPr>
                <w:rFonts w:ascii="仿宋" w:eastAsia="仿宋" w:hAnsi="仿宋"/>
              </w:rPr>
            </w:pPr>
          </w:p>
        </w:tc>
        <w:tc>
          <w:tcPr>
            <w:tcW w:w="851" w:type="dxa"/>
            <w:vAlign w:val="center"/>
          </w:tcPr>
          <w:p w14:paraId="42AEE45A" w14:textId="77777777" w:rsidR="004C04E4" w:rsidRPr="00802C5F" w:rsidRDefault="004C04E4" w:rsidP="004C04E4">
            <w:pPr>
              <w:rPr>
                <w:rFonts w:ascii="仿宋" w:eastAsia="仿宋" w:hAnsi="仿宋"/>
              </w:rPr>
            </w:pPr>
          </w:p>
        </w:tc>
        <w:tc>
          <w:tcPr>
            <w:tcW w:w="1487" w:type="dxa"/>
            <w:vAlign w:val="center"/>
          </w:tcPr>
          <w:p w14:paraId="4A7B2C55" w14:textId="77777777" w:rsidR="004C04E4" w:rsidRPr="00802C5F" w:rsidRDefault="004C04E4" w:rsidP="004C04E4">
            <w:pPr>
              <w:rPr>
                <w:rFonts w:ascii="仿宋" w:eastAsia="仿宋" w:hAnsi="仿宋"/>
              </w:rPr>
            </w:pPr>
          </w:p>
        </w:tc>
        <w:tc>
          <w:tcPr>
            <w:tcW w:w="992" w:type="dxa"/>
            <w:vAlign w:val="center"/>
          </w:tcPr>
          <w:p w14:paraId="72609856" w14:textId="77777777" w:rsidR="004C04E4" w:rsidRPr="00802C5F" w:rsidRDefault="004C04E4" w:rsidP="004C04E4">
            <w:pPr>
              <w:rPr>
                <w:rFonts w:ascii="仿宋" w:eastAsia="仿宋" w:hAnsi="仿宋"/>
              </w:rPr>
            </w:pPr>
          </w:p>
        </w:tc>
      </w:tr>
      <w:tr w:rsidR="004C04E4" w:rsidRPr="00802C5F" w14:paraId="53AD984F" w14:textId="77777777" w:rsidTr="000E1EBB">
        <w:trPr>
          <w:trHeight w:val="567"/>
          <w:jc w:val="center"/>
        </w:trPr>
        <w:tc>
          <w:tcPr>
            <w:tcW w:w="851" w:type="dxa"/>
            <w:vAlign w:val="center"/>
          </w:tcPr>
          <w:p w14:paraId="4DE29D37" w14:textId="77777777" w:rsidR="004C04E4" w:rsidRPr="00802C5F" w:rsidRDefault="004C04E4" w:rsidP="004C04E4">
            <w:pPr>
              <w:rPr>
                <w:rFonts w:ascii="仿宋" w:eastAsia="仿宋" w:hAnsi="仿宋"/>
              </w:rPr>
            </w:pPr>
          </w:p>
        </w:tc>
        <w:tc>
          <w:tcPr>
            <w:tcW w:w="1276" w:type="dxa"/>
            <w:vAlign w:val="center"/>
          </w:tcPr>
          <w:p w14:paraId="09B6385A" w14:textId="77777777" w:rsidR="004C04E4" w:rsidRPr="00802C5F" w:rsidRDefault="004C04E4" w:rsidP="004C04E4">
            <w:pPr>
              <w:rPr>
                <w:rFonts w:ascii="仿宋" w:eastAsia="仿宋" w:hAnsi="仿宋"/>
              </w:rPr>
            </w:pPr>
          </w:p>
        </w:tc>
        <w:tc>
          <w:tcPr>
            <w:tcW w:w="1418" w:type="dxa"/>
            <w:vAlign w:val="center"/>
          </w:tcPr>
          <w:p w14:paraId="2E9C815B" w14:textId="77777777" w:rsidR="004C04E4" w:rsidRPr="00802C5F" w:rsidRDefault="004C04E4" w:rsidP="004C04E4">
            <w:pPr>
              <w:rPr>
                <w:rFonts w:ascii="仿宋" w:eastAsia="仿宋" w:hAnsi="仿宋"/>
              </w:rPr>
            </w:pPr>
          </w:p>
        </w:tc>
        <w:tc>
          <w:tcPr>
            <w:tcW w:w="940" w:type="dxa"/>
            <w:vAlign w:val="center"/>
          </w:tcPr>
          <w:p w14:paraId="451B3D6D" w14:textId="77777777" w:rsidR="004C04E4" w:rsidRPr="00802C5F" w:rsidRDefault="004C04E4" w:rsidP="004C04E4">
            <w:pPr>
              <w:rPr>
                <w:rFonts w:ascii="仿宋" w:eastAsia="仿宋" w:hAnsi="仿宋"/>
              </w:rPr>
            </w:pPr>
          </w:p>
        </w:tc>
        <w:tc>
          <w:tcPr>
            <w:tcW w:w="851" w:type="dxa"/>
            <w:vAlign w:val="center"/>
          </w:tcPr>
          <w:p w14:paraId="41104F5F" w14:textId="77777777" w:rsidR="004C04E4" w:rsidRPr="00802C5F" w:rsidRDefault="004C04E4" w:rsidP="004C04E4">
            <w:pPr>
              <w:rPr>
                <w:rFonts w:ascii="仿宋" w:eastAsia="仿宋" w:hAnsi="仿宋"/>
              </w:rPr>
            </w:pPr>
          </w:p>
        </w:tc>
        <w:tc>
          <w:tcPr>
            <w:tcW w:w="1044" w:type="dxa"/>
            <w:vAlign w:val="center"/>
          </w:tcPr>
          <w:p w14:paraId="29C1C202" w14:textId="77777777" w:rsidR="004C04E4" w:rsidRPr="00802C5F" w:rsidRDefault="004C04E4" w:rsidP="004C04E4">
            <w:pPr>
              <w:rPr>
                <w:rFonts w:ascii="仿宋" w:eastAsia="仿宋" w:hAnsi="仿宋"/>
              </w:rPr>
            </w:pPr>
          </w:p>
        </w:tc>
        <w:tc>
          <w:tcPr>
            <w:tcW w:w="992" w:type="dxa"/>
            <w:vAlign w:val="center"/>
          </w:tcPr>
          <w:p w14:paraId="093CA00B" w14:textId="77777777" w:rsidR="004C04E4" w:rsidRPr="00802C5F" w:rsidRDefault="004C04E4" w:rsidP="004C04E4">
            <w:pPr>
              <w:rPr>
                <w:rFonts w:ascii="仿宋" w:eastAsia="仿宋" w:hAnsi="仿宋"/>
              </w:rPr>
            </w:pPr>
          </w:p>
        </w:tc>
        <w:tc>
          <w:tcPr>
            <w:tcW w:w="851" w:type="dxa"/>
            <w:vAlign w:val="center"/>
          </w:tcPr>
          <w:p w14:paraId="75D48D40" w14:textId="77777777" w:rsidR="004C04E4" w:rsidRPr="00802C5F" w:rsidRDefault="004C04E4" w:rsidP="004C04E4">
            <w:pPr>
              <w:rPr>
                <w:rFonts w:ascii="仿宋" w:eastAsia="仿宋" w:hAnsi="仿宋"/>
              </w:rPr>
            </w:pPr>
          </w:p>
        </w:tc>
        <w:tc>
          <w:tcPr>
            <w:tcW w:w="1487" w:type="dxa"/>
            <w:vAlign w:val="center"/>
          </w:tcPr>
          <w:p w14:paraId="763BC67C" w14:textId="77777777" w:rsidR="004C04E4" w:rsidRPr="00802C5F" w:rsidRDefault="004C04E4" w:rsidP="004C04E4">
            <w:pPr>
              <w:rPr>
                <w:rFonts w:ascii="仿宋" w:eastAsia="仿宋" w:hAnsi="仿宋"/>
              </w:rPr>
            </w:pPr>
          </w:p>
        </w:tc>
        <w:tc>
          <w:tcPr>
            <w:tcW w:w="992" w:type="dxa"/>
            <w:vAlign w:val="center"/>
          </w:tcPr>
          <w:p w14:paraId="6E3A7529" w14:textId="77777777" w:rsidR="004C04E4" w:rsidRPr="00802C5F" w:rsidRDefault="004C04E4" w:rsidP="004C04E4">
            <w:pPr>
              <w:rPr>
                <w:rFonts w:ascii="仿宋" w:eastAsia="仿宋" w:hAnsi="仿宋"/>
              </w:rPr>
            </w:pPr>
          </w:p>
        </w:tc>
      </w:tr>
      <w:tr w:rsidR="004C04E4" w:rsidRPr="00802C5F" w14:paraId="7F2756CB" w14:textId="77777777" w:rsidTr="000E1EBB">
        <w:trPr>
          <w:trHeight w:val="567"/>
          <w:jc w:val="center"/>
        </w:trPr>
        <w:tc>
          <w:tcPr>
            <w:tcW w:w="851" w:type="dxa"/>
            <w:vAlign w:val="center"/>
          </w:tcPr>
          <w:p w14:paraId="45B8F6A0" w14:textId="77777777" w:rsidR="004C04E4" w:rsidRPr="00802C5F" w:rsidRDefault="004C04E4" w:rsidP="004C04E4">
            <w:pPr>
              <w:rPr>
                <w:rFonts w:ascii="仿宋" w:eastAsia="仿宋" w:hAnsi="仿宋"/>
              </w:rPr>
            </w:pPr>
          </w:p>
        </w:tc>
        <w:tc>
          <w:tcPr>
            <w:tcW w:w="1276" w:type="dxa"/>
            <w:vAlign w:val="center"/>
          </w:tcPr>
          <w:p w14:paraId="63DA2F7D" w14:textId="77777777" w:rsidR="004C04E4" w:rsidRPr="00802C5F" w:rsidRDefault="004C04E4" w:rsidP="004C04E4">
            <w:pPr>
              <w:rPr>
                <w:rFonts w:ascii="仿宋" w:eastAsia="仿宋" w:hAnsi="仿宋"/>
              </w:rPr>
            </w:pPr>
          </w:p>
        </w:tc>
        <w:tc>
          <w:tcPr>
            <w:tcW w:w="1418" w:type="dxa"/>
            <w:vAlign w:val="center"/>
          </w:tcPr>
          <w:p w14:paraId="445CC6AC" w14:textId="77777777" w:rsidR="004C04E4" w:rsidRPr="00802C5F" w:rsidRDefault="004C04E4" w:rsidP="004C04E4">
            <w:pPr>
              <w:rPr>
                <w:rFonts w:ascii="仿宋" w:eastAsia="仿宋" w:hAnsi="仿宋"/>
              </w:rPr>
            </w:pPr>
          </w:p>
        </w:tc>
        <w:tc>
          <w:tcPr>
            <w:tcW w:w="940" w:type="dxa"/>
            <w:vAlign w:val="center"/>
          </w:tcPr>
          <w:p w14:paraId="363E7C6B" w14:textId="77777777" w:rsidR="004C04E4" w:rsidRPr="00802C5F" w:rsidRDefault="004C04E4" w:rsidP="004C04E4">
            <w:pPr>
              <w:rPr>
                <w:rFonts w:ascii="仿宋" w:eastAsia="仿宋" w:hAnsi="仿宋"/>
              </w:rPr>
            </w:pPr>
          </w:p>
        </w:tc>
        <w:tc>
          <w:tcPr>
            <w:tcW w:w="851" w:type="dxa"/>
            <w:vAlign w:val="center"/>
          </w:tcPr>
          <w:p w14:paraId="1637D6BC" w14:textId="77777777" w:rsidR="004C04E4" w:rsidRPr="00802C5F" w:rsidRDefault="004C04E4" w:rsidP="004C04E4">
            <w:pPr>
              <w:rPr>
                <w:rFonts w:ascii="仿宋" w:eastAsia="仿宋" w:hAnsi="仿宋"/>
              </w:rPr>
            </w:pPr>
          </w:p>
        </w:tc>
        <w:tc>
          <w:tcPr>
            <w:tcW w:w="1044" w:type="dxa"/>
            <w:vAlign w:val="center"/>
          </w:tcPr>
          <w:p w14:paraId="7735B72C" w14:textId="77777777" w:rsidR="004C04E4" w:rsidRPr="00802C5F" w:rsidRDefault="004C04E4" w:rsidP="004C04E4">
            <w:pPr>
              <w:rPr>
                <w:rFonts w:ascii="仿宋" w:eastAsia="仿宋" w:hAnsi="仿宋"/>
              </w:rPr>
            </w:pPr>
          </w:p>
        </w:tc>
        <w:tc>
          <w:tcPr>
            <w:tcW w:w="992" w:type="dxa"/>
            <w:vAlign w:val="center"/>
          </w:tcPr>
          <w:p w14:paraId="62C0FAC2" w14:textId="77777777" w:rsidR="004C04E4" w:rsidRPr="00802C5F" w:rsidRDefault="004C04E4" w:rsidP="004C04E4">
            <w:pPr>
              <w:rPr>
                <w:rFonts w:ascii="仿宋" w:eastAsia="仿宋" w:hAnsi="仿宋"/>
              </w:rPr>
            </w:pPr>
          </w:p>
        </w:tc>
        <w:tc>
          <w:tcPr>
            <w:tcW w:w="851" w:type="dxa"/>
            <w:vAlign w:val="center"/>
          </w:tcPr>
          <w:p w14:paraId="2060D459" w14:textId="77777777" w:rsidR="004C04E4" w:rsidRPr="00802C5F" w:rsidRDefault="004C04E4" w:rsidP="004C04E4">
            <w:pPr>
              <w:rPr>
                <w:rFonts w:ascii="仿宋" w:eastAsia="仿宋" w:hAnsi="仿宋"/>
              </w:rPr>
            </w:pPr>
          </w:p>
        </w:tc>
        <w:tc>
          <w:tcPr>
            <w:tcW w:w="1487" w:type="dxa"/>
            <w:vAlign w:val="center"/>
          </w:tcPr>
          <w:p w14:paraId="3DBF1514" w14:textId="77777777" w:rsidR="004C04E4" w:rsidRPr="00802C5F" w:rsidRDefault="004C04E4" w:rsidP="004C04E4">
            <w:pPr>
              <w:rPr>
                <w:rFonts w:ascii="仿宋" w:eastAsia="仿宋" w:hAnsi="仿宋"/>
              </w:rPr>
            </w:pPr>
          </w:p>
        </w:tc>
        <w:tc>
          <w:tcPr>
            <w:tcW w:w="992" w:type="dxa"/>
            <w:vAlign w:val="center"/>
          </w:tcPr>
          <w:p w14:paraId="66986353" w14:textId="77777777" w:rsidR="004C04E4" w:rsidRPr="00802C5F" w:rsidRDefault="004C04E4" w:rsidP="004C04E4">
            <w:pPr>
              <w:rPr>
                <w:rFonts w:ascii="仿宋" w:eastAsia="仿宋" w:hAnsi="仿宋"/>
              </w:rPr>
            </w:pPr>
          </w:p>
        </w:tc>
      </w:tr>
      <w:tr w:rsidR="004C04E4" w:rsidRPr="00802C5F" w14:paraId="6E3E2DDC" w14:textId="77777777" w:rsidTr="000E1EBB">
        <w:trPr>
          <w:trHeight w:val="567"/>
          <w:jc w:val="center"/>
        </w:trPr>
        <w:tc>
          <w:tcPr>
            <w:tcW w:w="851" w:type="dxa"/>
            <w:vAlign w:val="center"/>
          </w:tcPr>
          <w:p w14:paraId="23399C50" w14:textId="77777777" w:rsidR="004C04E4" w:rsidRPr="00802C5F" w:rsidRDefault="004C04E4" w:rsidP="004C04E4">
            <w:pPr>
              <w:rPr>
                <w:rFonts w:ascii="仿宋" w:eastAsia="仿宋" w:hAnsi="仿宋"/>
              </w:rPr>
            </w:pPr>
          </w:p>
        </w:tc>
        <w:tc>
          <w:tcPr>
            <w:tcW w:w="1276" w:type="dxa"/>
            <w:vAlign w:val="center"/>
          </w:tcPr>
          <w:p w14:paraId="742E788F" w14:textId="77777777" w:rsidR="004C04E4" w:rsidRPr="00802C5F" w:rsidRDefault="004C04E4" w:rsidP="004C04E4">
            <w:pPr>
              <w:rPr>
                <w:rFonts w:ascii="仿宋" w:eastAsia="仿宋" w:hAnsi="仿宋"/>
              </w:rPr>
            </w:pPr>
          </w:p>
        </w:tc>
        <w:tc>
          <w:tcPr>
            <w:tcW w:w="1418" w:type="dxa"/>
            <w:vAlign w:val="center"/>
          </w:tcPr>
          <w:p w14:paraId="35D3FB70" w14:textId="77777777" w:rsidR="004C04E4" w:rsidRPr="00802C5F" w:rsidRDefault="004C04E4" w:rsidP="004C04E4">
            <w:pPr>
              <w:rPr>
                <w:rFonts w:ascii="仿宋" w:eastAsia="仿宋" w:hAnsi="仿宋"/>
              </w:rPr>
            </w:pPr>
          </w:p>
        </w:tc>
        <w:tc>
          <w:tcPr>
            <w:tcW w:w="940" w:type="dxa"/>
            <w:vAlign w:val="center"/>
          </w:tcPr>
          <w:p w14:paraId="2061CA56" w14:textId="77777777" w:rsidR="004C04E4" w:rsidRPr="00802C5F" w:rsidRDefault="004C04E4" w:rsidP="004C04E4">
            <w:pPr>
              <w:rPr>
                <w:rFonts w:ascii="仿宋" w:eastAsia="仿宋" w:hAnsi="仿宋"/>
              </w:rPr>
            </w:pPr>
          </w:p>
        </w:tc>
        <w:tc>
          <w:tcPr>
            <w:tcW w:w="851" w:type="dxa"/>
            <w:vAlign w:val="center"/>
          </w:tcPr>
          <w:p w14:paraId="629C0621" w14:textId="77777777" w:rsidR="004C04E4" w:rsidRPr="00802C5F" w:rsidRDefault="004C04E4" w:rsidP="004C04E4">
            <w:pPr>
              <w:rPr>
                <w:rFonts w:ascii="仿宋" w:eastAsia="仿宋" w:hAnsi="仿宋"/>
              </w:rPr>
            </w:pPr>
          </w:p>
        </w:tc>
        <w:tc>
          <w:tcPr>
            <w:tcW w:w="1044" w:type="dxa"/>
            <w:vAlign w:val="center"/>
          </w:tcPr>
          <w:p w14:paraId="16A4055E" w14:textId="77777777" w:rsidR="004C04E4" w:rsidRPr="00802C5F" w:rsidRDefault="004C04E4" w:rsidP="004C04E4">
            <w:pPr>
              <w:rPr>
                <w:rFonts w:ascii="仿宋" w:eastAsia="仿宋" w:hAnsi="仿宋"/>
              </w:rPr>
            </w:pPr>
          </w:p>
        </w:tc>
        <w:tc>
          <w:tcPr>
            <w:tcW w:w="992" w:type="dxa"/>
            <w:vAlign w:val="center"/>
          </w:tcPr>
          <w:p w14:paraId="2D6EB7C6" w14:textId="77777777" w:rsidR="004C04E4" w:rsidRPr="00802C5F" w:rsidRDefault="004C04E4" w:rsidP="004C04E4">
            <w:pPr>
              <w:rPr>
                <w:rFonts w:ascii="仿宋" w:eastAsia="仿宋" w:hAnsi="仿宋"/>
              </w:rPr>
            </w:pPr>
          </w:p>
        </w:tc>
        <w:tc>
          <w:tcPr>
            <w:tcW w:w="851" w:type="dxa"/>
            <w:vAlign w:val="center"/>
          </w:tcPr>
          <w:p w14:paraId="0B8CEB7E" w14:textId="77777777" w:rsidR="004C04E4" w:rsidRPr="00802C5F" w:rsidRDefault="004C04E4" w:rsidP="004C04E4">
            <w:pPr>
              <w:rPr>
                <w:rFonts w:ascii="仿宋" w:eastAsia="仿宋" w:hAnsi="仿宋"/>
              </w:rPr>
            </w:pPr>
          </w:p>
        </w:tc>
        <w:tc>
          <w:tcPr>
            <w:tcW w:w="1487" w:type="dxa"/>
            <w:vAlign w:val="center"/>
          </w:tcPr>
          <w:p w14:paraId="3832FBF8" w14:textId="77777777" w:rsidR="004C04E4" w:rsidRPr="00802C5F" w:rsidRDefault="004C04E4" w:rsidP="004C04E4">
            <w:pPr>
              <w:rPr>
                <w:rFonts w:ascii="仿宋" w:eastAsia="仿宋" w:hAnsi="仿宋"/>
              </w:rPr>
            </w:pPr>
          </w:p>
        </w:tc>
        <w:tc>
          <w:tcPr>
            <w:tcW w:w="992" w:type="dxa"/>
            <w:vAlign w:val="center"/>
          </w:tcPr>
          <w:p w14:paraId="16F91F9B" w14:textId="77777777" w:rsidR="004C04E4" w:rsidRPr="00802C5F" w:rsidRDefault="004C04E4" w:rsidP="004C04E4">
            <w:pPr>
              <w:rPr>
                <w:rFonts w:ascii="仿宋" w:eastAsia="仿宋" w:hAnsi="仿宋"/>
              </w:rPr>
            </w:pPr>
          </w:p>
        </w:tc>
      </w:tr>
      <w:tr w:rsidR="004C04E4" w:rsidRPr="00802C5F" w14:paraId="28E6E481" w14:textId="77777777" w:rsidTr="000E1EBB">
        <w:trPr>
          <w:trHeight w:val="567"/>
          <w:jc w:val="center"/>
        </w:trPr>
        <w:tc>
          <w:tcPr>
            <w:tcW w:w="851" w:type="dxa"/>
            <w:vAlign w:val="center"/>
          </w:tcPr>
          <w:p w14:paraId="627245BC" w14:textId="77777777" w:rsidR="004C04E4" w:rsidRPr="00802C5F" w:rsidRDefault="004C04E4" w:rsidP="004C04E4">
            <w:pPr>
              <w:rPr>
                <w:rFonts w:ascii="仿宋" w:eastAsia="仿宋" w:hAnsi="仿宋"/>
              </w:rPr>
            </w:pPr>
          </w:p>
        </w:tc>
        <w:tc>
          <w:tcPr>
            <w:tcW w:w="1276" w:type="dxa"/>
            <w:vAlign w:val="center"/>
          </w:tcPr>
          <w:p w14:paraId="54EA1E07" w14:textId="77777777" w:rsidR="004C04E4" w:rsidRPr="00802C5F" w:rsidRDefault="004C04E4" w:rsidP="004C04E4">
            <w:pPr>
              <w:rPr>
                <w:rFonts w:ascii="仿宋" w:eastAsia="仿宋" w:hAnsi="仿宋"/>
              </w:rPr>
            </w:pPr>
          </w:p>
        </w:tc>
        <w:tc>
          <w:tcPr>
            <w:tcW w:w="1418" w:type="dxa"/>
            <w:vAlign w:val="center"/>
          </w:tcPr>
          <w:p w14:paraId="348EDF7D" w14:textId="77777777" w:rsidR="004C04E4" w:rsidRPr="00802C5F" w:rsidRDefault="004C04E4" w:rsidP="004C04E4">
            <w:pPr>
              <w:rPr>
                <w:rFonts w:ascii="仿宋" w:eastAsia="仿宋" w:hAnsi="仿宋"/>
              </w:rPr>
            </w:pPr>
          </w:p>
        </w:tc>
        <w:tc>
          <w:tcPr>
            <w:tcW w:w="940" w:type="dxa"/>
            <w:vAlign w:val="center"/>
          </w:tcPr>
          <w:p w14:paraId="68209C4B" w14:textId="77777777" w:rsidR="004C04E4" w:rsidRPr="00802C5F" w:rsidRDefault="004C04E4" w:rsidP="004C04E4">
            <w:pPr>
              <w:rPr>
                <w:rFonts w:ascii="仿宋" w:eastAsia="仿宋" w:hAnsi="仿宋"/>
              </w:rPr>
            </w:pPr>
          </w:p>
        </w:tc>
        <w:tc>
          <w:tcPr>
            <w:tcW w:w="851" w:type="dxa"/>
            <w:vAlign w:val="center"/>
          </w:tcPr>
          <w:p w14:paraId="4618D9F0" w14:textId="77777777" w:rsidR="004C04E4" w:rsidRPr="00802C5F" w:rsidRDefault="004C04E4" w:rsidP="004C04E4">
            <w:pPr>
              <w:rPr>
                <w:rFonts w:ascii="仿宋" w:eastAsia="仿宋" w:hAnsi="仿宋"/>
              </w:rPr>
            </w:pPr>
          </w:p>
        </w:tc>
        <w:tc>
          <w:tcPr>
            <w:tcW w:w="1044" w:type="dxa"/>
            <w:vAlign w:val="center"/>
          </w:tcPr>
          <w:p w14:paraId="426DAD38" w14:textId="77777777" w:rsidR="004C04E4" w:rsidRPr="00802C5F" w:rsidRDefault="004C04E4" w:rsidP="004C04E4">
            <w:pPr>
              <w:rPr>
                <w:rFonts w:ascii="仿宋" w:eastAsia="仿宋" w:hAnsi="仿宋"/>
              </w:rPr>
            </w:pPr>
          </w:p>
        </w:tc>
        <w:tc>
          <w:tcPr>
            <w:tcW w:w="992" w:type="dxa"/>
            <w:vAlign w:val="center"/>
          </w:tcPr>
          <w:p w14:paraId="049B1FCE" w14:textId="77777777" w:rsidR="004C04E4" w:rsidRPr="00802C5F" w:rsidRDefault="004C04E4" w:rsidP="004C04E4">
            <w:pPr>
              <w:rPr>
                <w:rFonts w:ascii="仿宋" w:eastAsia="仿宋" w:hAnsi="仿宋"/>
              </w:rPr>
            </w:pPr>
          </w:p>
        </w:tc>
        <w:tc>
          <w:tcPr>
            <w:tcW w:w="851" w:type="dxa"/>
            <w:vAlign w:val="center"/>
          </w:tcPr>
          <w:p w14:paraId="4E1FC8E0" w14:textId="77777777" w:rsidR="004C04E4" w:rsidRPr="00802C5F" w:rsidRDefault="004C04E4" w:rsidP="004C04E4">
            <w:pPr>
              <w:rPr>
                <w:rFonts w:ascii="仿宋" w:eastAsia="仿宋" w:hAnsi="仿宋"/>
              </w:rPr>
            </w:pPr>
          </w:p>
        </w:tc>
        <w:tc>
          <w:tcPr>
            <w:tcW w:w="1487" w:type="dxa"/>
            <w:vAlign w:val="center"/>
          </w:tcPr>
          <w:p w14:paraId="346A0534" w14:textId="77777777" w:rsidR="004C04E4" w:rsidRPr="00802C5F" w:rsidRDefault="004C04E4" w:rsidP="004C04E4">
            <w:pPr>
              <w:rPr>
                <w:rFonts w:ascii="仿宋" w:eastAsia="仿宋" w:hAnsi="仿宋"/>
              </w:rPr>
            </w:pPr>
          </w:p>
        </w:tc>
        <w:tc>
          <w:tcPr>
            <w:tcW w:w="992" w:type="dxa"/>
            <w:vAlign w:val="center"/>
          </w:tcPr>
          <w:p w14:paraId="62566ED6" w14:textId="77777777" w:rsidR="004C04E4" w:rsidRPr="00802C5F" w:rsidRDefault="004C04E4" w:rsidP="004C04E4">
            <w:pPr>
              <w:rPr>
                <w:rFonts w:ascii="仿宋" w:eastAsia="仿宋" w:hAnsi="仿宋"/>
              </w:rPr>
            </w:pPr>
          </w:p>
        </w:tc>
      </w:tr>
      <w:tr w:rsidR="004C04E4" w:rsidRPr="00802C5F" w14:paraId="2ACC4002" w14:textId="77777777" w:rsidTr="000E1EBB">
        <w:trPr>
          <w:trHeight w:val="567"/>
          <w:jc w:val="center"/>
        </w:trPr>
        <w:tc>
          <w:tcPr>
            <w:tcW w:w="851" w:type="dxa"/>
            <w:vAlign w:val="center"/>
          </w:tcPr>
          <w:p w14:paraId="3CD8FDC2" w14:textId="77777777" w:rsidR="004C04E4" w:rsidRPr="00802C5F" w:rsidRDefault="004C04E4" w:rsidP="004C04E4">
            <w:pPr>
              <w:rPr>
                <w:rFonts w:ascii="仿宋" w:eastAsia="仿宋" w:hAnsi="仿宋"/>
              </w:rPr>
            </w:pPr>
          </w:p>
        </w:tc>
        <w:tc>
          <w:tcPr>
            <w:tcW w:w="1276" w:type="dxa"/>
            <w:vAlign w:val="center"/>
          </w:tcPr>
          <w:p w14:paraId="6B8BCD98" w14:textId="77777777" w:rsidR="004C04E4" w:rsidRPr="00802C5F" w:rsidRDefault="004C04E4" w:rsidP="004C04E4">
            <w:pPr>
              <w:rPr>
                <w:rFonts w:ascii="仿宋" w:eastAsia="仿宋" w:hAnsi="仿宋"/>
              </w:rPr>
            </w:pPr>
          </w:p>
        </w:tc>
        <w:tc>
          <w:tcPr>
            <w:tcW w:w="1418" w:type="dxa"/>
            <w:vAlign w:val="center"/>
          </w:tcPr>
          <w:p w14:paraId="6D5B436A" w14:textId="77777777" w:rsidR="004C04E4" w:rsidRPr="00802C5F" w:rsidRDefault="004C04E4" w:rsidP="004C04E4">
            <w:pPr>
              <w:rPr>
                <w:rFonts w:ascii="仿宋" w:eastAsia="仿宋" w:hAnsi="仿宋"/>
              </w:rPr>
            </w:pPr>
          </w:p>
        </w:tc>
        <w:tc>
          <w:tcPr>
            <w:tcW w:w="940" w:type="dxa"/>
            <w:vAlign w:val="center"/>
          </w:tcPr>
          <w:p w14:paraId="61363BCE" w14:textId="77777777" w:rsidR="004C04E4" w:rsidRPr="00802C5F" w:rsidRDefault="004C04E4" w:rsidP="004C04E4">
            <w:pPr>
              <w:rPr>
                <w:rFonts w:ascii="仿宋" w:eastAsia="仿宋" w:hAnsi="仿宋"/>
              </w:rPr>
            </w:pPr>
          </w:p>
        </w:tc>
        <w:tc>
          <w:tcPr>
            <w:tcW w:w="851" w:type="dxa"/>
            <w:vAlign w:val="center"/>
          </w:tcPr>
          <w:p w14:paraId="78A1493D" w14:textId="77777777" w:rsidR="004C04E4" w:rsidRPr="00802C5F" w:rsidRDefault="004C04E4" w:rsidP="004C04E4">
            <w:pPr>
              <w:rPr>
                <w:rFonts w:ascii="仿宋" w:eastAsia="仿宋" w:hAnsi="仿宋"/>
              </w:rPr>
            </w:pPr>
          </w:p>
        </w:tc>
        <w:tc>
          <w:tcPr>
            <w:tcW w:w="1044" w:type="dxa"/>
            <w:vAlign w:val="center"/>
          </w:tcPr>
          <w:p w14:paraId="5E83AF94" w14:textId="77777777" w:rsidR="004C04E4" w:rsidRPr="00802C5F" w:rsidRDefault="004C04E4" w:rsidP="004C04E4">
            <w:pPr>
              <w:rPr>
                <w:rFonts w:ascii="仿宋" w:eastAsia="仿宋" w:hAnsi="仿宋"/>
              </w:rPr>
            </w:pPr>
          </w:p>
        </w:tc>
        <w:tc>
          <w:tcPr>
            <w:tcW w:w="992" w:type="dxa"/>
            <w:vAlign w:val="center"/>
          </w:tcPr>
          <w:p w14:paraId="7CF3BBDF" w14:textId="77777777" w:rsidR="004C04E4" w:rsidRPr="00802C5F" w:rsidRDefault="004C04E4" w:rsidP="004C04E4">
            <w:pPr>
              <w:rPr>
                <w:rFonts w:ascii="仿宋" w:eastAsia="仿宋" w:hAnsi="仿宋"/>
              </w:rPr>
            </w:pPr>
          </w:p>
        </w:tc>
        <w:tc>
          <w:tcPr>
            <w:tcW w:w="851" w:type="dxa"/>
            <w:vAlign w:val="center"/>
          </w:tcPr>
          <w:p w14:paraId="2D7B4490" w14:textId="77777777" w:rsidR="004C04E4" w:rsidRPr="00802C5F" w:rsidRDefault="004C04E4" w:rsidP="004C04E4">
            <w:pPr>
              <w:rPr>
                <w:rFonts w:ascii="仿宋" w:eastAsia="仿宋" w:hAnsi="仿宋"/>
              </w:rPr>
            </w:pPr>
          </w:p>
        </w:tc>
        <w:tc>
          <w:tcPr>
            <w:tcW w:w="1487" w:type="dxa"/>
            <w:vAlign w:val="center"/>
          </w:tcPr>
          <w:p w14:paraId="6D02072D" w14:textId="77777777" w:rsidR="004C04E4" w:rsidRPr="00802C5F" w:rsidRDefault="004C04E4" w:rsidP="004C04E4">
            <w:pPr>
              <w:rPr>
                <w:rFonts w:ascii="仿宋" w:eastAsia="仿宋" w:hAnsi="仿宋"/>
              </w:rPr>
            </w:pPr>
          </w:p>
        </w:tc>
        <w:tc>
          <w:tcPr>
            <w:tcW w:w="992" w:type="dxa"/>
            <w:vAlign w:val="center"/>
          </w:tcPr>
          <w:p w14:paraId="01DA3267" w14:textId="77777777" w:rsidR="004C04E4" w:rsidRPr="00802C5F" w:rsidRDefault="004C04E4" w:rsidP="004C04E4">
            <w:pPr>
              <w:rPr>
                <w:rFonts w:ascii="仿宋" w:eastAsia="仿宋" w:hAnsi="仿宋"/>
              </w:rPr>
            </w:pPr>
          </w:p>
        </w:tc>
      </w:tr>
      <w:tr w:rsidR="004C04E4" w:rsidRPr="00802C5F" w14:paraId="416AE67B" w14:textId="77777777" w:rsidTr="000E1EBB">
        <w:trPr>
          <w:trHeight w:val="567"/>
          <w:jc w:val="center"/>
        </w:trPr>
        <w:tc>
          <w:tcPr>
            <w:tcW w:w="851" w:type="dxa"/>
            <w:vAlign w:val="center"/>
          </w:tcPr>
          <w:p w14:paraId="78C0551B" w14:textId="77777777" w:rsidR="004C04E4" w:rsidRPr="00802C5F" w:rsidRDefault="004C04E4" w:rsidP="004C04E4">
            <w:pPr>
              <w:rPr>
                <w:rFonts w:ascii="仿宋" w:eastAsia="仿宋" w:hAnsi="仿宋"/>
              </w:rPr>
            </w:pPr>
          </w:p>
        </w:tc>
        <w:tc>
          <w:tcPr>
            <w:tcW w:w="1276" w:type="dxa"/>
            <w:vAlign w:val="center"/>
          </w:tcPr>
          <w:p w14:paraId="058DEF7D" w14:textId="77777777" w:rsidR="004C04E4" w:rsidRPr="00802C5F" w:rsidRDefault="004C04E4" w:rsidP="004C04E4">
            <w:pPr>
              <w:rPr>
                <w:rFonts w:ascii="仿宋" w:eastAsia="仿宋" w:hAnsi="仿宋"/>
              </w:rPr>
            </w:pPr>
          </w:p>
        </w:tc>
        <w:tc>
          <w:tcPr>
            <w:tcW w:w="1418" w:type="dxa"/>
            <w:vAlign w:val="center"/>
          </w:tcPr>
          <w:p w14:paraId="3129397F" w14:textId="77777777" w:rsidR="004C04E4" w:rsidRPr="00802C5F" w:rsidRDefault="004C04E4" w:rsidP="004C04E4">
            <w:pPr>
              <w:rPr>
                <w:rFonts w:ascii="仿宋" w:eastAsia="仿宋" w:hAnsi="仿宋"/>
              </w:rPr>
            </w:pPr>
          </w:p>
        </w:tc>
        <w:tc>
          <w:tcPr>
            <w:tcW w:w="940" w:type="dxa"/>
            <w:vAlign w:val="center"/>
          </w:tcPr>
          <w:p w14:paraId="158F81A0" w14:textId="77777777" w:rsidR="004C04E4" w:rsidRPr="00802C5F" w:rsidRDefault="004C04E4" w:rsidP="004C04E4">
            <w:pPr>
              <w:rPr>
                <w:rFonts w:ascii="仿宋" w:eastAsia="仿宋" w:hAnsi="仿宋"/>
              </w:rPr>
            </w:pPr>
          </w:p>
        </w:tc>
        <w:tc>
          <w:tcPr>
            <w:tcW w:w="851" w:type="dxa"/>
            <w:vAlign w:val="center"/>
          </w:tcPr>
          <w:p w14:paraId="3D6C8B5A" w14:textId="77777777" w:rsidR="004C04E4" w:rsidRPr="00802C5F" w:rsidRDefault="004C04E4" w:rsidP="004C04E4">
            <w:pPr>
              <w:rPr>
                <w:rFonts w:ascii="仿宋" w:eastAsia="仿宋" w:hAnsi="仿宋"/>
              </w:rPr>
            </w:pPr>
          </w:p>
        </w:tc>
        <w:tc>
          <w:tcPr>
            <w:tcW w:w="1044" w:type="dxa"/>
            <w:vAlign w:val="center"/>
          </w:tcPr>
          <w:p w14:paraId="082AC654" w14:textId="77777777" w:rsidR="004C04E4" w:rsidRPr="00802C5F" w:rsidRDefault="004C04E4" w:rsidP="004C04E4">
            <w:pPr>
              <w:rPr>
                <w:rFonts w:ascii="仿宋" w:eastAsia="仿宋" w:hAnsi="仿宋"/>
              </w:rPr>
            </w:pPr>
          </w:p>
        </w:tc>
        <w:tc>
          <w:tcPr>
            <w:tcW w:w="992" w:type="dxa"/>
            <w:vAlign w:val="center"/>
          </w:tcPr>
          <w:p w14:paraId="6C0734B1" w14:textId="77777777" w:rsidR="004C04E4" w:rsidRPr="00802C5F" w:rsidRDefault="004C04E4" w:rsidP="004C04E4">
            <w:pPr>
              <w:rPr>
                <w:rFonts w:ascii="仿宋" w:eastAsia="仿宋" w:hAnsi="仿宋"/>
              </w:rPr>
            </w:pPr>
          </w:p>
        </w:tc>
        <w:tc>
          <w:tcPr>
            <w:tcW w:w="851" w:type="dxa"/>
            <w:vAlign w:val="center"/>
          </w:tcPr>
          <w:p w14:paraId="6B7D62A2" w14:textId="77777777" w:rsidR="004C04E4" w:rsidRPr="00802C5F" w:rsidRDefault="004C04E4" w:rsidP="004C04E4">
            <w:pPr>
              <w:rPr>
                <w:rFonts w:ascii="仿宋" w:eastAsia="仿宋" w:hAnsi="仿宋"/>
              </w:rPr>
            </w:pPr>
          </w:p>
        </w:tc>
        <w:tc>
          <w:tcPr>
            <w:tcW w:w="1487" w:type="dxa"/>
            <w:vAlign w:val="center"/>
          </w:tcPr>
          <w:p w14:paraId="443DD644" w14:textId="77777777" w:rsidR="004C04E4" w:rsidRPr="00802C5F" w:rsidRDefault="004C04E4" w:rsidP="004C04E4">
            <w:pPr>
              <w:rPr>
                <w:rFonts w:ascii="仿宋" w:eastAsia="仿宋" w:hAnsi="仿宋"/>
              </w:rPr>
            </w:pPr>
          </w:p>
        </w:tc>
        <w:tc>
          <w:tcPr>
            <w:tcW w:w="992" w:type="dxa"/>
            <w:vAlign w:val="center"/>
          </w:tcPr>
          <w:p w14:paraId="1351BA75" w14:textId="77777777" w:rsidR="004C04E4" w:rsidRPr="00802C5F" w:rsidRDefault="004C04E4" w:rsidP="004C04E4">
            <w:pPr>
              <w:rPr>
                <w:rFonts w:ascii="仿宋" w:eastAsia="仿宋" w:hAnsi="仿宋"/>
              </w:rPr>
            </w:pPr>
          </w:p>
        </w:tc>
      </w:tr>
      <w:tr w:rsidR="004C04E4" w:rsidRPr="00802C5F" w14:paraId="58EED54C" w14:textId="77777777" w:rsidTr="000E1EBB">
        <w:trPr>
          <w:trHeight w:val="567"/>
          <w:jc w:val="center"/>
        </w:trPr>
        <w:tc>
          <w:tcPr>
            <w:tcW w:w="851" w:type="dxa"/>
            <w:vAlign w:val="center"/>
          </w:tcPr>
          <w:p w14:paraId="3D18DD91" w14:textId="77777777" w:rsidR="004C04E4" w:rsidRPr="00802C5F" w:rsidRDefault="004C04E4" w:rsidP="004C04E4">
            <w:pPr>
              <w:rPr>
                <w:rFonts w:ascii="仿宋" w:eastAsia="仿宋" w:hAnsi="仿宋"/>
              </w:rPr>
            </w:pPr>
          </w:p>
        </w:tc>
        <w:tc>
          <w:tcPr>
            <w:tcW w:w="1276" w:type="dxa"/>
            <w:vAlign w:val="center"/>
          </w:tcPr>
          <w:p w14:paraId="7DF8D831" w14:textId="77777777" w:rsidR="004C04E4" w:rsidRPr="00802C5F" w:rsidRDefault="004C04E4" w:rsidP="004C04E4">
            <w:pPr>
              <w:rPr>
                <w:rFonts w:ascii="仿宋" w:eastAsia="仿宋" w:hAnsi="仿宋"/>
              </w:rPr>
            </w:pPr>
          </w:p>
        </w:tc>
        <w:tc>
          <w:tcPr>
            <w:tcW w:w="1418" w:type="dxa"/>
            <w:vAlign w:val="center"/>
          </w:tcPr>
          <w:p w14:paraId="4E8ACBCE" w14:textId="77777777" w:rsidR="004C04E4" w:rsidRPr="00802C5F" w:rsidRDefault="004C04E4" w:rsidP="004C04E4">
            <w:pPr>
              <w:rPr>
                <w:rFonts w:ascii="仿宋" w:eastAsia="仿宋" w:hAnsi="仿宋"/>
              </w:rPr>
            </w:pPr>
          </w:p>
        </w:tc>
        <w:tc>
          <w:tcPr>
            <w:tcW w:w="940" w:type="dxa"/>
            <w:vAlign w:val="center"/>
          </w:tcPr>
          <w:p w14:paraId="3DB98F5A" w14:textId="77777777" w:rsidR="004C04E4" w:rsidRPr="00802C5F" w:rsidRDefault="004C04E4" w:rsidP="004C04E4">
            <w:pPr>
              <w:rPr>
                <w:rFonts w:ascii="仿宋" w:eastAsia="仿宋" w:hAnsi="仿宋"/>
              </w:rPr>
            </w:pPr>
          </w:p>
        </w:tc>
        <w:tc>
          <w:tcPr>
            <w:tcW w:w="851" w:type="dxa"/>
            <w:vAlign w:val="center"/>
          </w:tcPr>
          <w:p w14:paraId="12BD50A8" w14:textId="77777777" w:rsidR="004C04E4" w:rsidRPr="00802C5F" w:rsidRDefault="004C04E4" w:rsidP="004C04E4">
            <w:pPr>
              <w:rPr>
                <w:rFonts w:ascii="仿宋" w:eastAsia="仿宋" w:hAnsi="仿宋"/>
              </w:rPr>
            </w:pPr>
          </w:p>
        </w:tc>
        <w:tc>
          <w:tcPr>
            <w:tcW w:w="1044" w:type="dxa"/>
            <w:vAlign w:val="center"/>
          </w:tcPr>
          <w:p w14:paraId="03CBF229" w14:textId="77777777" w:rsidR="004C04E4" w:rsidRPr="00802C5F" w:rsidRDefault="004C04E4" w:rsidP="004C04E4">
            <w:pPr>
              <w:rPr>
                <w:rFonts w:ascii="仿宋" w:eastAsia="仿宋" w:hAnsi="仿宋"/>
              </w:rPr>
            </w:pPr>
          </w:p>
        </w:tc>
        <w:tc>
          <w:tcPr>
            <w:tcW w:w="992" w:type="dxa"/>
            <w:vAlign w:val="center"/>
          </w:tcPr>
          <w:p w14:paraId="4215BA0E" w14:textId="77777777" w:rsidR="004C04E4" w:rsidRPr="00802C5F" w:rsidRDefault="004C04E4" w:rsidP="004C04E4">
            <w:pPr>
              <w:rPr>
                <w:rFonts w:ascii="仿宋" w:eastAsia="仿宋" w:hAnsi="仿宋"/>
              </w:rPr>
            </w:pPr>
          </w:p>
        </w:tc>
        <w:tc>
          <w:tcPr>
            <w:tcW w:w="851" w:type="dxa"/>
            <w:vAlign w:val="center"/>
          </w:tcPr>
          <w:p w14:paraId="568F768A" w14:textId="77777777" w:rsidR="004C04E4" w:rsidRPr="00802C5F" w:rsidRDefault="004C04E4" w:rsidP="004C04E4">
            <w:pPr>
              <w:rPr>
                <w:rFonts w:ascii="仿宋" w:eastAsia="仿宋" w:hAnsi="仿宋"/>
              </w:rPr>
            </w:pPr>
          </w:p>
        </w:tc>
        <w:tc>
          <w:tcPr>
            <w:tcW w:w="1487" w:type="dxa"/>
            <w:vAlign w:val="center"/>
          </w:tcPr>
          <w:p w14:paraId="58C36299" w14:textId="77777777" w:rsidR="004C04E4" w:rsidRPr="00802C5F" w:rsidRDefault="004C04E4" w:rsidP="004C04E4">
            <w:pPr>
              <w:rPr>
                <w:rFonts w:ascii="仿宋" w:eastAsia="仿宋" w:hAnsi="仿宋"/>
              </w:rPr>
            </w:pPr>
          </w:p>
        </w:tc>
        <w:tc>
          <w:tcPr>
            <w:tcW w:w="992" w:type="dxa"/>
            <w:vAlign w:val="center"/>
          </w:tcPr>
          <w:p w14:paraId="5AAA78F2" w14:textId="77777777" w:rsidR="004C04E4" w:rsidRPr="00802C5F" w:rsidRDefault="004C04E4" w:rsidP="004C04E4">
            <w:pPr>
              <w:rPr>
                <w:rFonts w:ascii="仿宋" w:eastAsia="仿宋" w:hAnsi="仿宋"/>
              </w:rPr>
            </w:pPr>
          </w:p>
        </w:tc>
      </w:tr>
      <w:tr w:rsidR="004C04E4" w:rsidRPr="00802C5F" w14:paraId="27FAA605" w14:textId="77777777" w:rsidTr="000E1EBB">
        <w:trPr>
          <w:trHeight w:val="567"/>
          <w:jc w:val="center"/>
        </w:trPr>
        <w:tc>
          <w:tcPr>
            <w:tcW w:w="851" w:type="dxa"/>
            <w:vAlign w:val="center"/>
          </w:tcPr>
          <w:p w14:paraId="5D79A856" w14:textId="77777777" w:rsidR="004C04E4" w:rsidRPr="00802C5F" w:rsidRDefault="004C04E4" w:rsidP="004C04E4">
            <w:pPr>
              <w:rPr>
                <w:rFonts w:ascii="仿宋" w:eastAsia="仿宋" w:hAnsi="仿宋"/>
              </w:rPr>
            </w:pPr>
          </w:p>
        </w:tc>
        <w:tc>
          <w:tcPr>
            <w:tcW w:w="1276" w:type="dxa"/>
            <w:vAlign w:val="center"/>
          </w:tcPr>
          <w:p w14:paraId="1F3BE261" w14:textId="77777777" w:rsidR="004C04E4" w:rsidRPr="00802C5F" w:rsidRDefault="004C04E4" w:rsidP="004C04E4">
            <w:pPr>
              <w:rPr>
                <w:rFonts w:ascii="仿宋" w:eastAsia="仿宋" w:hAnsi="仿宋"/>
              </w:rPr>
            </w:pPr>
          </w:p>
        </w:tc>
        <w:tc>
          <w:tcPr>
            <w:tcW w:w="1418" w:type="dxa"/>
            <w:vAlign w:val="center"/>
          </w:tcPr>
          <w:p w14:paraId="576875BC" w14:textId="77777777" w:rsidR="004C04E4" w:rsidRPr="00802C5F" w:rsidRDefault="004C04E4" w:rsidP="004C04E4">
            <w:pPr>
              <w:rPr>
                <w:rFonts w:ascii="仿宋" w:eastAsia="仿宋" w:hAnsi="仿宋"/>
              </w:rPr>
            </w:pPr>
          </w:p>
        </w:tc>
        <w:tc>
          <w:tcPr>
            <w:tcW w:w="940" w:type="dxa"/>
            <w:vAlign w:val="center"/>
          </w:tcPr>
          <w:p w14:paraId="5D79869C" w14:textId="77777777" w:rsidR="004C04E4" w:rsidRPr="00802C5F" w:rsidRDefault="004C04E4" w:rsidP="004C04E4">
            <w:pPr>
              <w:rPr>
                <w:rFonts w:ascii="仿宋" w:eastAsia="仿宋" w:hAnsi="仿宋"/>
              </w:rPr>
            </w:pPr>
          </w:p>
        </w:tc>
        <w:tc>
          <w:tcPr>
            <w:tcW w:w="851" w:type="dxa"/>
            <w:vAlign w:val="center"/>
          </w:tcPr>
          <w:p w14:paraId="1A2DFC4B" w14:textId="77777777" w:rsidR="004C04E4" w:rsidRPr="00802C5F" w:rsidRDefault="004C04E4" w:rsidP="004C04E4">
            <w:pPr>
              <w:rPr>
                <w:rFonts w:ascii="仿宋" w:eastAsia="仿宋" w:hAnsi="仿宋"/>
              </w:rPr>
            </w:pPr>
          </w:p>
        </w:tc>
        <w:tc>
          <w:tcPr>
            <w:tcW w:w="1044" w:type="dxa"/>
            <w:vAlign w:val="center"/>
          </w:tcPr>
          <w:p w14:paraId="7134991E" w14:textId="77777777" w:rsidR="004C04E4" w:rsidRPr="00802C5F" w:rsidRDefault="004C04E4" w:rsidP="004C04E4">
            <w:pPr>
              <w:rPr>
                <w:rFonts w:ascii="仿宋" w:eastAsia="仿宋" w:hAnsi="仿宋"/>
              </w:rPr>
            </w:pPr>
          </w:p>
        </w:tc>
        <w:tc>
          <w:tcPr>
            <w:tcW w:w="992" w:type="dxa"/>
            <w:vAlign w:val="center"/>
          </w:tcPr>
          <w:p w14:paraId="09E305DE" w14:textId="77777777" w:rsidR="004C04E4" w:rsidRPr="00802C5F" w:rsidRDefault="004C04E4" w:rsidP="004C04E4">
            <w:pPr>
              <w:rPr>
                <w:rFonts w:ascii="仿宋" w:eastAsia="仿宋" w:hAnsi="仿宋"/>
              </w:rPr>
            </w:pPr>
          </w:p>
        </w:tc>
        <w:tc>
          <w:tcPr>
            <w:tcW w:w="851" w:type="dxa"/>
            <w:vAlign w:val="center"/>
          </w:tcPr>
          <w:p w14:paraId="6564D3C3" w14:textId="77777777" w:rsidR="004C04E4" w:rsidRPr="00802C5F" w:rsidRDefault="004C04E4" w:rsidP="004C04E4">
            <w:pPr>
              <w:rPr>
                <w:rFonts w:ascii="仿宋" w:eastAsia="仿宋" w:hAnsi="仿宋"/>
              </w:rPr>
            </w:pPr>
          </w:p>
        </w:tc>
        <w:tc>
          <w:tcPr>
            <w:tcW w:w="1487" w:type="dxa"/>
            <w:vAlign w:val="center"/>
          </w:tcPr>
          <w:p w14:paraId="681CCFEE" w14:textId="77777777" w:rsidR="004C04E4" w:rsidRPr="00802C5F" w:rsidRDefault="004C04E4" w:rsidP="004C04E4">
            <w:pPr>
              <w:rPr>
                <w:rFonts w:ascii="仿宋" w:eastAsia="仿宋" w:hAnsi="仿宋"/>
              </w:rPr>
            </w:pPr>
          </w:p>
        </w:tc>
        <w:tc>
          <w:tcPr>
            <w:tcW w:w="992" w:type="dxa"/>
            <w:vAlign w:val="center"/>
          </w:tcPr>
          <w:p w14:paraId="3461D379" w14:textId="77777777" w:rsidR="004C04E4" w:rsidRPr="00802C5F" w:rsidRDefault="004C04E4" w:rsidP="004C04E4">
            <w:pPr>
              <w:rPr>
                <w:rFonts w:ascii="仿宋" w:eastAsia="仿宋" w:hAnsi="仿宋"/>
              </w:rPr>
            </w:pPr>
          </w:p>
        </w:tc>
      </w:tr>
      <w:tr w:rsidR="004C04E4" w:rsidRPr="00802C5F" w14:paraId="49AF0759" w14:textId="77777777" w:rsidTr="000E1EBB">
        <w:trPr>
          <w:trHeight w:val="567"/>
          <w:jc w:val="center"/>
        </w:trPr>
        <w:tc>
          <w:tcPr>
            <w:tcW w:w="851" w:type="dxa"/>
            <w:vAlign w:val="center"/>
          </w:tcPr>
          <w:p w14:paraId="55BFD838" w14:textId="77777777" w:rsidR="004C04E4" w:rsidRPr="00802C5F" w:rsidRDefault="004C04E4" w:rsidP="004C04E4">
            <w:pPr>
              <w:rPr>
                <w:rFonts w:ascii="仿宋" w:eastAsia="仿宋" w:hAnsi="仿宋"/>
              </w:rPr>
            </w:pPr>
          </w:p>
        </w:tc>
        <w:tc>
          <w:tcPr>
            <w:tcW w:w="1276" w:type="dxa"/>
            <w:vAlign w:val="center"/>
          </w:tcPr>
          <w:p w14:paraId="3BD6C458" w14:textId="77777777" w:rsidR="004C04E4" w:rsidRPr="00802C5F" w:rsidRDefault="004C04E4" w:rsidP="004C04E4">
            <w:pPr>
              <w:rPr>
                <w:rFonts w:ascii="仿宋" w:eastAsia="仿宋" w:hAnsi="仿宋"/>
              </w:rPr>
            </w:pPr>
          </w:p>
        </w:tc>
        <w:tc>
          <w:tcPr>
            <w:tcW w:w="1418" w:type="dxa"/>
            <w:vAlign w:val="center"/>
          </w:tcPr>
          <w:p w14:paraId="3937424E" w14:textId="77777777" w:rsidR="004C04E4" w:rsidRPr="00802C5F" w:rsidRDefault="004C04E4" w:rsidP="004C04E4">
            <w:pPr>
              <w:rPr>
                <w:rFonts w:ascii="仿宋" w:eastAsia="仿宋" w:hAnsi="仿宋"/>
              </w:rPr>
            </w:pPr>
          </w:p>
        </w:tc>
        <w:tc>
          <w:tcPr>
            <w:tcW w:w="940" w:type="dxa"/>
            <w:vAlign w:val="center"/>
          </w:tcPr>
          <w:p w14:paraId="17F7781D" w14:textId="77777777" w:rsidR="004C04E4" w:rsidRPr="00802C5F" w:rsidRDefault="004C04E4" w:rsidP="004C04E4">
            <w:pPr>
              <w:rPr>
                <w:rFonts w:ascii="仿宋" w:eastAsia="仿宋" w:hAnsi="仿宋"/>
              </w:rPr>
            </w:pPr>
          </w:p>
        </w:tc>
        <w:tc>
          <w:tcPr>
            <w:tcW w:w="851" w:type="dxa"/>
            <w:vAlign w:val="center"/>
          </w:tcPr>
          <w:p w14:paraId="0BC7B8D8" w14:textId="77777777" w:rsidR="004C04E4" w:rsidRPr="00802C5F" w:rsidRDefault="004C04E4" w:rsidP="004C04E4">
            <w:pPr>
              <w:rPr>
                <w:rFonts w:ascii="仿宋" w:eastAsia="仿宋" w:hAnsi="仿宋"/>
              </w:rPr>
            </w:pPr>
          </w:p>
        </w:tc>
        <w:tc>
          <w:tcPr>
            <w:tcW w:w="1044" w:type="dxa"/>
            <w:vAlign w:val="center"/>
          </w:tcPr>
          <w:p w14:paraId="080AF4D0" w14:textId="77777777" w:rsidR="004C04E4" w:rsidRPr="00802C5F" w:rsidRDefault="004C04E4" w:rsidP="004C04E4">
            <w:pPr>
              <w:rPr>
                <w:rFonts w:ascii="仿宋" w:eastAsia="仿宋" w:hAnsi="仿宋"/>
              </w:rPr>
            </w:pPr>
          </w:p>
        </w:tc>
        <w:tc>
          <w:tcPr>
            <w:tcW w:w="992" w:type="dxa"/>
            <w:vAlign w:val="center"/>
          </w:tcPr>
          <w:p w14:paraId="275E87D6" w14:textId="77777777" w:rsidR="004C04E4" w:rsidRPr="00802C5F" w:rsidRDefault="004C04E4" w:rsidP="004C04E4">
            <w:pPr>
              <w:rPr>
                <w:rFonts w:ascii="仿宋" w:eastAsia="仿宋" w:hAnsi="仿宋"/>
              </w:rPr>
            </w:pPr>
          </w:p>
        </w:tc>
        <w:tc>
          <w:tcPr>
            <w:tcW w:w="851" w:type="dxa"/>
            <w:vAlign w:val="center"/>
          </w:tcPr>
          <w:p w14:paraId="708DE006" w14:textId="77777777" w:rsidR="004C04E4" w:rsidRPr="00802C5F" w:rsidRDefault="004C04E4" w:rsidP="004C04E4">
            <w:pPr>
              <w:rPr>
                <w:rFonts w:ascii="仿宋" w:eastAsia="仿宋" w:hAnsi="仿宋"/>
              </w:rPr>
            </w:pPr>
          </w:p>
        </w:tc>
        <w:tc>
          <w:tcPr>
            <w:tcW w:w="1487" w:type="dxa"/>
            <w:vAlign w:val="center"/>
          </w:tcPr>
          <w:p w14:paraId="0DD84ABB" w14:textId="77777777" w:rsidR="004C04E4" w:rsidRPr="00802C5F" w:rsidRDefault="004C04E4" w:rsidP="004C04E4">
            <w:pPr>
              <w:rPr>
                <w:rFonts w:ascii="仿宋" w:eastAsia="仿宋" w:hAnsi="仿宋"/>
              </w:rPr>
            </w:pPr>
          </w:p>
        </w:tc>
        <w:tc>
          <w:tcPr>
            <w:tcW w:w="992" w:type="dxa"/>
            <w:vAlign w:val="center"/>
          </w:tcPr>
          <w:p w14:paraId="3DB7A7D9" w14:textId="77777777" w:rsidR="004C04E4" w:rsidRPr="00802C5F" w:rsidRDefault="004C04E4" w:rsidP="004C04E4">
            <w:pPr>
              <w:rPr>
                <w:rFonts w:ascii="仿宋" w:eastAsia="仿宋" w:hAnsi="仿宋"/>
              </w:rPr>
            </w:pPr>
          </w:p>
        </w:tc>
      </w:tr>
      <w:tr w:rsidR="004C04E4" w:rsidRPr="00802C5F" w14:paraId="35A7A460" w14:textId="77777777" w:rsidTr="000E1EBB">
        <w:trPr>
          <w:trHeight w:val="567"/>
          <w:jc w:val="center"/>
        </w:trPr>
        <w:tc>
          <w:tcPr>
            <w:tcW w:w="851" w:type="dxa"/>
            <w:vAlign w:val="center"/>
          </w:tcPr>
          <w:p w14:paraId="5AB9C12A" w14:textId="77777777" w:rsidR="004C04E4" w:rsidRPr="00802C5F" w:rsidRDefault="004C04E4" w:rsidP="004C04E4">
            <w:pPr>
              <w:rPr>
                <w:rFonts w:ascii="仿宋" w:eastAsia="仿宋" w:hAnsi="仿宋"/>
              </w:rPr>
            </w:pPr>
          </w:p>
        </w:tc>
        <w:tc>
          <w:tcPr>
            <w:tcW w:w="1276" w:type="dxa"/>
            <w:vAlign w:val="center"/>
          </w:tcPr>
          <w:p w14:paraId="23344E50" w14:textId="77777777" w:rsidR="004C04E4" w:rsidRPr="00802C5F" w:rsidRDefault="004C04E4" w:rsidP="004C04E4">
            <w:pPr>
              <w:rPr>
                <w:rFonts w:ascii="仿宋" w:eastAsia="仿宋" w:hAnsi="仿宋"/>
              </w:rPr>
            </w:pPr>
          </w:p>
        </w:tc>
        <w:tc>
          <w:tcPr>
            <w:tcW w:w="1418" w:type="dxa"/>
            <w:vAlign w:val="center"/>
          </w:tcPr>
          <w:p w14:paraId="28AD15AD" w14:textId="77777777" w:rsidR="004C04E4" w:rsidRPr="00802C5F" w:rsidRDefault="004C04E4" w:rsidP="004C04E4">
            <w:pPr>
              <w:rPr>
                <w:rFonts w:ascii="仿宋" w:eastAsia="仿宋" w:hAnsi="仿宋"/>
              </w:rPr>
            </w:pPr>
          </w:p>
        </w:tc>
        <w:tc>
          <w:tcPr>
            <w:tcW w:w="940" w:type="dxa"/>
            <w:vAlign w:val="center"/>
          </w:tcPr>
          <w:p w14:paraId="132553AF" w14:textId="77777777" w:rsidR="004C04E4" w:rsidRPr="00802C5F" w:rsidRDefault="004C04E4" w:rsidP="004C04E4">
            <w:pPr>
              <w:rPr>
                <w:rFonts w:ascii="仿宋" w:eastAsia="仿宋" w:hAnsi="仿宋"/>
              </w:rPr>
            </w:pPr>
          </w:p>
        </w:tc>
        <w:tc>
          <w:tcPr>
            <w:tcW w:w="851" w:type="dxa"/>
            <w:vAlign w:val="center"/>
          </w:tcPr>
          <w:p w14:paraId="1A081F24" w14:textId="77777777" w:rsidR="004C04E4" w:rsidRPr="00802C5F" w:rsidRDefault="004C04E4" w:rsidP="004C04E4">
            <w:pPr>
              <w:rPr>
                <w:rFonts w:ascii="仿宋" w:eastAsia="仿宋" w:hAnsi="仿宋"/>
              </w:rPr>
            </w:pPr>
          </w:p>
        </w:tc>
        <w:tc>
          <w:tcPr>
            <w:tcW w:w="1044" w:type="dxa"/>
            <w:vAlign w:val="center"/>
          </w:tcPr>
          <w:p w14:paraId="449F7541" w14:textId="77777777" w:rsidR="004C04E4" w:rsidRPr="00802C5F" w:rsidRDefault="004C04E4" w:rsidP="004C04E4">
            <w:pPr>
              <w:rPr>
                <w:rFonts w:ascii="仿宋" w:eastAsia="仿宋" w:hAnsi="仿宋"/>
              </w:rPr>
            </w:pPr>
          </w:p>
        </w:tc>
        <w:tc>
          <w:tcPr>
            <w:tcW w:w="992" w:type="dxa"/>
            <w:vAlign w:val="center"/>
          </w:tcPr>
          <w:p w14:paraId="34621BE6" w14:textId="77777777" w:rsidR="004C04E4" w:rsidRPr="00802C5F" w:rsidRDefault="004C04E4" w:rsidP="004C04E4">
            <w:pPr>
              <w:rPr>
                <w:rFonts w:ascii="仿宋" w:eastAsia="仿宋" w:hAnsi="仿宋"/>
              </w:rPr>
            </w:pPr>
          </w:p>
        </w:tc>
        <w:tc>
          <w:tcPr>
            <w:tcW w:w="851" w:type="dxa"/>
            <w:vAlign w:val="center"/>
          </w:tcPr>
          <w:p w14:paraId="32D525DD" w14:textId="77777777" w:rsidR="004C04E4" w:rsidRPr="00802C5F" w:rsidRDefault="004C04E4" w:rsidP="004C04E4">
            <w:pPr>
              <w:rPr>
                <w:rFonts w:ascii="仿宋" w:eastAsia="仿宋" w:hAnsi="仿宋"/>
              </w:rPr>
            </w:pPr>
          </w:p>
        </w:tc>
        <w:tc>
          <w:tcPr>
            <w:tcW w:w="1487" w:type="dxa"/>
            <w:vAlign w:val="center"/>
          </w:tcPr>
          <w:p w14:paraId="361A6AEC" w14:textId="77777777" w:rsidR="004C04E4" w:rsidRPr="00802C5F" w:rsidRDefault="004C04E4" w:rsidP="004C04E4">
            <w:pPr>
              <w:rPr>
                <w:rFonts w:ascii="仿宋" w:eastAsia="仿宋" w:hAnsi="仿宋"/>
              </w:rPr>
            </w:pPr>
          </w:p>
        </w:tc>
        <w:tc>
          <w:tcPr>
            <w:tcW w:w="992" w:type="dxa"/>
            <w:vAlign w:val="center"/>
          </w:tcPr>
          <w:p w14:paraId="2E84BF32" w14:textId="77777777" w:rsidR="004C04E4" w:rsidRPr="00802C5F" w:rsidRDefault="004C04E4" w:rsidP="004C04E4">
            <w:pPr>
              <w:rPr>
                <w:rFonts w:ascii="仿宋" w:eastAsia="仿宋" w:hAnsi="仿宋"/>
              </w:rPr>
            </w:pPr>
          </w:p>
        </w:tc>
      </w:tr>
      <w:tr w:rsidR="004C04E4" w:rsidRPr="00802C5F" w14:paraId="32E3A5AF" w14:textId="77777777" w:rsidTr="000E1EBB">
        <w:trPr>
          <w:trHeight w:val="567"/>
          <w:jc w:val="center"/>
        </w:trPr>
        <w:tc>
          <w:tcPr>
            <w:tcW w:w="851" w:type="dxa"/>
            <w:vAlign w:val="center"/>
          </w:tcPr>
          <w:p w14:paraId="7B59CE17" w14:textId="77777777" w:rsidR="004C04E4" w:rsidRPr="00802C5F" w:rsidRDefault="004C04E4" w:rsidP="004C04E4">
            <w:pPr>
              <w:rPr>
                <w:rFonts w:ascii="仿宋" w:eastAsia="仿宋" w:hAnsi="仿宋"/>
              </w:rPr>
            </w:pPr>
          </w:p>
        </w:tc>
        <w:tc>
          <w:tcPr>
            <w:tcW w:w="1276" w:type="dxa"/>
            <w:vAlign w:val="center"/>
          </w:tcPr>
          <w:p w14:paraId="3F4432AE" w14:textId="77777777" w:rsidR="004C04E4" w:rsidRPr="00802C5F" w:rsidRDefault="004C04E4" w:rsidP="004C04E4">
            <w:pPr>
              <w:rPr>
                <w:rFonts w:ascii="仿宋" w:eastAsia="仿宋" w:hAnsi="仿宋"/>
              </w:rPr>
            </w:pPr>
          </w:p>
        </w:tc>
        <w:tc>
          <w:tcPr>
            <w:tcW w:w="1418" w:type="dxa"/>
            <w:vAlign w:val="center"/>
          </w:tcPr>
          <w:p w14:paraId="36590D76" w14:textId="77777777" w:rsidR="004C04E4" w:rsidRPr="00802C5F" w:rsidRDefault="004C04E4" w:rsidP="004C04E4">
            <w:pPr>
              <w:rPr>
                <w:rFonts w:ascii="仿宋" w:eastAsia="仿宋" w:hAnsi="仿宋"/>
              </w:rPr>
            </w:pPr>
          </w:p>
        </w:tc>
        <w:tc>
          <w:tcPr>
            <w:tcW w:w="940" w:type="dxa"/>
            <w:vAlign w:val="center"/>
          </w:tcPr>
          <w:p w14:paraId="11662FF4" w14:textId="77777777" w:rsidR="004C04E4" w:rsidRPr="00802C5F" w:rsidRDefault="004C04E4" w:rsidP="004C04E4">
            <w:pPr>
              <w:rPr>
                <w:rFonts w:ascii="仿宋" w:eastAsia="仿宋" w:hAnsi="仿宋"/>
              </w:rPr>
            </w:pPr>
          </w:p>
        </w:tc>
        <w:tc>
          <w:tcPr>
            <w:tcW w:w="851" w:type="dxa"/>
            <w:vAlign w:val="center"/>
          </w:tcPr>
          <w:p w14:paraId="184A4D14" w14:textId="77777777" w:rsidR="004C04E4" w:rsidRPr="00802C5F" w:rsidRDefault="004C04E4" w:rsidP="004C04E4">
            <w:pPr>
              <w:rPr>
                <w:rFonts w:ascii="仿宋" w:eastAsia="仿宋" w:hAnsi="仿宋"/>
              </w:rPr>
            </w:pPr>
          </w:p>
        </w:tc>
        <w:tc>
          <w:tcPr>
            <w:tcW w:w="1044" w:type="dxa"/>
            <w:vAlign w:val="center"/>
          </w:tcPr>
          <w:p w14:paraId="757BBCE6" w14:textId="77777777" w:rsidR="004C04E4" w:rsidRPr="00802C5F" w:rsidRDefault="004C04E4" w:rsidP="004C04E4">
            <w:pPr>
              <w:rPr>
                <w:rFonts w:ascii="仿宋" w:eastAsia="仿宋" w:hAnsi="仿宋"/>
              </w:rPr>
            </w:pPr>
          </w:p>
        </w:tc>
        <w:tc>
          <w:tcPr>
            <w:tcW w:w="992" w:type="dxa"/>
            <w:vAlign w:val="center"/>
          </w:tcPr>
          <w:p w14:paraId="270AAC15" w14:textId="77777777" w:rsidR="004C04E4" w:rsidRPr="00802C5F" w:rsidRDefault="004C04E4" w:rsidP="004C04E4">
            <w:pPr>
              <w:rPr>
                <w:rFonts w:ascii="仿宋" w:eastAsia="仿宋" w:hAnsi="仿宋"/>
              </w:rPr>
            </w:pPr>
          </w:p>
        </w:tc>
        <w:tc>
          <w:tcPr>
            <w:tcW w:w="851" w:type="dxa"/>
            <w:vAlign w:val="center"/>
          </w:tcPr>
          <w:p w14:paraId="5F786417" w14:textId="77777777" w:rsidR="004C04E4" w:rsidRPr="00802C5F" w:rsidRDefault="004C04E4" w:rsidP="004C04E4">
            <w:pPr>
              <w:rPr>
                <w:rFonts w:ascii="仿宋" w:eastAsia="仿宋" w:hAnsi="仿宋"/>
              </w:rPr>
            </w:pPr>
          </w:p>
        </w:tc>
        <w:tc>
          <w:tcPr>
            <w:tcW w:w="1487" w:type="dxa"/>
            <w:vAlign w:val="center"/>
          </w:tcPr>
          <w:p w14:paraId="28A4A49E" w14:textId="77777777" w:rsidR="004C04E4" w:rsidRPr="00802C5F" w:rsidRDefault="004C04E4" w:rsidP="004C04E4">
            <w:pPr>
              <w:rPr>
                <w:rFonts w:ascii="仿宋" w:eastAsia="仿宋" w:hAnsi="仿宋"/>
              </w:rPr>
            </w:pPr>
          </w:p>
        </w:tc>
        <w:tc>
          <w:tcPr>
            <w:tcW w:w="992" w:type="dxa"/>
            <w:vAlign w:val="center"/>
          </w:tcPr>
          <w:p w14:paraId="4F4C0834" w14:textId="77777777" w:rsidR="004C04E4" w:rsidRPr="00802C5F" w:rsidRDefault="004C04E4" w:rsidP="004C04E4">
            <w:pPr>
              <w:rPr>
                <w:rFonts w:ascii="仿宋" w:eastAsia="仿宋" w:hAnsi="仿宋"/>
              </w:rPr>
            </w:pPr>
          </w:p>
        </w:tc>
      </w:tr>
      <w:tr w:rsidR="004C04E4" w:rsidRPr="00802C5F" w14:paraId="2D406208" w14:textId="77777777" w:rsidTr="000E1EBB">
        <w:trPr>
          <w:trHeight w:val="567"/>
          <w:jc w:val="center"/>
        </w:trPr>
        <w:tc>
          <w:tcPr>
            <w:tcW w:w="851" w:type="dxa"/>
            <w:vAlign w:val="center"/>
          </w:tcPr>
          <w:p w14:paraId="6257E88A" w14:textId="77777777" w:rsidR="004C04E4" w:rsidRPr="00802C5F" w:rsidRDefault="004C04E4" w:rsidP="004C04E4">
            <w:pPr>
              <w:rPr>
                <w:rFonts w:ascii="仿宋" w:eastAsia="仿宋" w:hAnsi="仿宋"/>
              </w:rPr>
            </w:pPr>
          </w:p>
        </w:tc>
        <w:tc>
          <w:tcPr>
            <w:tcW w:w="1276" w:type="dxa"/>
            <w:vAlign w:val="center"/>
          </w:tcPr>
          <w:p w14:paraId="6180D84A" w14:textId="77777777" w:rsidR="004C04E4" w:rsidRPr="00802C5F" w:rsidRDefault="004C04E4" w:rsidP="004C04E4">
            <w:pPr>
              <w:rPr>
                <w:rFonts w:ascii="仿宋" w:eastAsia="仿宋" w:hAnsi="仿宋"/>
              </w:rPr>
            </w:pPr>
          </w:p>
        </w:tc>
        <w:tc>
          <w:tcPr>
            <w:tcW w:w="1418" w:type="dxa"/>
            <w:vAlign w:val="center"/>
          </w:tcPr>
          <w:p w14:paraId="26F666C7" w14:textId="77777777" w:rsidR="004C04E4" w:rsidRPr="00802C5F" w:rsidRDefault="004C04E4" w:rsidP="004C04E4">
            <w:pPr>
              <w:rPr>
                <w:rFonts w:ascii="仿宋" w:eastAsia="仿宋" w:hAnsi="仿宋"/>
              </w:rPr>
            </w:pPr>
          </w:p>
        </w:tc>
        <w:tc>
          <w:tcPr>
            <w:tcW w:w="940" w:type="dxa"/>
            <w:vAlign w:val="center"/>
          </w:tcPr>
          <w:p w14:paraId="55D1963E" w14:textId="77777777" w:rsidR="004C04E4" w:rsidRPr="00802C5F" w:rsidRDefault="004C04E4" w:rsidP="004C04E4">
            <w:pPr>
              <w:rPr>
                <w:rFonts w:ascii="仿宋" w:eastAsia="仿宋" w:hAnsi="仿宋"/>
              </w:rPr>
            </w:pPr>
          </w:p>
        </w:tc>
        <w:tc>
          <w:tcPr>
            <w:tcW w:w="851" w:type="dxa"/>
            <w:vAlign w:val="center"/>
          </w:tcPr>
          <w:p w14:paraId="647D99F8" w14:textId="77777777" w:rsidR="004C04E4" w:rsidRPr="00802C5F" w:rsidRDefault="004C04E4" w:rsidP="004C04E4">
            <w:pPr>
              <w:rPr>
                <w:rFonts w:ascii="仿宋" w:eastAsia="仿宋" w:hAnsi="仿宋"/>
              </w:rPr>
            </w:pPr>
          </w:p>
        </w:tc>
        <w:tc>
          <w:tcPr>
            <w:tcW w:w="1044" w:type="dxa"/>
            <w:vAlign w:val="center"/>
          </w:tcPr>
          <w:p w14:paraId="4188A9F1" w14:textId="77777777" w:rsidR="004C04E4" w:rsidRPr="00802C5F" w:rsidRDefault="004C04E4" w:rsidP="004C04E4">
            <w:pPr>
              <w:rPr>
                <w:rFonts w:ascii="仿宋" w:eastAsia="仿宋" w:hAnsi="仿宋"/>
              </w:rPr>
            </w:pPr>
          </w:p>
        </w:tc>
        <w:tc>
          <w:tcPr>
            <w:tcW w:w="992" w:type="dxa"/>
            <w:vAlign w:val="center"/>
          </w:tcPr>
          <w:p w14:paraId="32EC5D24" w14:textId="77777777" w:rsidR="004C04E4" w:rsidRPr="00802C5F" w:rsidRDefault="004C04E4" w:rsidP="004C04E4">
            <w:pPr>
              <w:rPr>
                <w:rFonts w:ascii="仿宋" w:eastAsia="仿宋" w:hAnsi="仿宋"/>
              </w:rPr>
            </w:pPr>
          </w:p>
        </w:tc>
        <w:tc>
          <w:tcPr>
            <w:tcW w:w="851" w:type="dxa"/>
            <w:vAlign w:val="center"/>
          </w:tcPr>
          <w:p w14:paraId="30BDF8B5" w14:textId="77777777" w:rsidR="004C04E4" w:rsidRPr="00802C5F" w:rsidRDefault="004C04E4" w:rsidP="004C04E4">
            <w:pPr>
              <w:rPr>
                <w:rFonts w:ascii="仿宋" w:eastAsia="仿宋" w:hAnsi="仿宋"/>
              </w:rPr>
            </w:pPr>
          </w:p>
        </w:tc>
        <w:tc>
          <w:tcPr>
            <w:tcW w:w="1487" w:type="dxa"/>
            <w:vAlign w:val="center"/>
          </w:tcPr>
          <w:p w14:paraId="02FB0E4D" w14:textId="77777777" w:rsidR="004C04E4" w:rsidRPr="00802C5F" w:rsidRDefault="004C04E4" w:rsidP="004C04E4">
            <w:pPr>
              <w:rPr>
                <w:rFonts w:ascii="仿宋" w:eastAsia="仿宋" w:hAnsi="仿宋"/>
              </w:rPr>
            </w:pPr>
          </w:p>
        </w:tc>
        <w:tc>
          <w:tcPr>
            <w:tcW w:w="992" w:type="dxa"/>
            <w:vAlign w:val="center"/>
          </w:tcPr>
          <w:p w14:paraId="74604B94" w14:textId="77777777" w:rsidR="004C04E4" w:rsidRPr="00802C5F" w:rsidRDefault="004C04E4" w:rsidP="004C04E4">
            <w:pPr>
              <w:rPr>
                <w:rFonts w:ascii="仿宋" w:eastAsia="仿宋" w:hAnsi="仿宋"/>
              </w:rPr>
            </w:pPr>
          </w:p>
        </w:tc>
      </w:tr>
      <w:tr w:rsidR="004C04E4" w:rsidRPr="00802C5F" w14:paraId="6BB857E8" w14:textId="77777777" w:rsidTr="000E1EBB">
        <w:trPr>
          <w:trHeight w:val="567"/>
          <w:jc w:val="center"/>
        </w:trPr>
        <w:tc>
          <w:tcPr>
            <w:tcW w:w="851" w:type="dxa"/>
            <w:vAlign w:val="center"/>
          </w:tcPr>
          <w:p w14:paraId="19FDA1A7" w14:textId="77777777" w:rsidR="004C04E4" w:rsidRPr="00802C5F" w:rsidRDefault="004C04E4" w:rsidP="004C04E4">
            <w:pPr>
              <w:rPr>
                <w:rFonts w:ascii="仿宋" w:eastAsia="仿宋" w:hAnsi="仿宋"/>
              </w:rPr>
            </w:pPr>
          </w:p>
        </w:tc>
        <w:tc>
          <w:tcPr>
            <w:tcW w:w="1276" w:type="dxa"/>
            <w:vAlign w:val="center"/>
          </w:tcPr>
          <w:p w14:paraId="322F47DB" w14:textId="77777777" w:rsidR="004C04E4" w:rsidRPr="00802C5F" w:rsidRDefault="004C04E4" w:rsidP="004C04E4">
            <w:pPr>
              <w:rPr>
                <w:rFonts w:ascii="仿宋" w:eastAsia="仿宋" w:hAnsi="仿宋"/>
              </w:rPr>
            </w:pPr>
          </w:p>
        </w:tc>
        <w:tc>
          <w:tcPr>
            <w:tcW w:w="1418" w:type="dxa"/>
            <w:vAlign w:val="center"/>
          </w:tcPr>
          <w:p w14:paraId="5AE45B46" w14:textId="77777777" w:rsidR="004C04E4" w:rsidRPr="00802C5F" w:rsidRDefault="004C04E4" w:rsidP="004C04E4">
            <w:pPr>
              <w:rPr>
                <w:rFonts w:ascii="仿宋" w:eastAsia="仿宋" w:hAnsi="仿宋"/>
              </w:rPr>
            </w:pPr>
          </w:p>
        </w:tc>
        <w:tc>
          <w:tcPr>
            <w:tcW w:w="940" w:type="dxa"/>
            <w:vAlign w:val="center"/>
          </w:tcPr>
          <w:p w14:paraId="058E678C" w14:textId="77777777" w:rsidR="004C04E4" w:rsidRPr="00802C5F" w:rsidRDefault="004C04E4" w:rsidP="004C04E4">
            <w:pPr>
              <w:rPr>
                <w:rFonts w:ascii="仿宋" w:eastAsia="仿宋" w:hAnsi="仿宋"/>
              </w:rPr>
            </w:pPr>
          </w:p>
        </w:tc>
        <w:tc>
          <w:tcPr>
            <w:tcW w:w="851" w:type="dxa"/>
            <w:vAlign w:val="center"/>
          </w:tcPr>
          <w:p w14:paraId="4327148A" w14:textId="77777777" w:rsidR="004C04E4" w:rsidRPr="00802C5F" w:rsidRDefault="004C04E4" w:rsidP="004C04E4">
            <w:pPr>
              <w:rPr>
                <w:rFonts w:ascii="仿宋" w:eastAsia="仿宋" w:hAnsi="仿宋"/>
              </w:rPr>
            </w:pPr>
          </w:p>
        </w:tc>
        <w:tc>
          <w:tcPr>
            <w:tcW w:w="1044" w:type="dxa"/>
            <w:vAlign w:val="center"/>
          </w:tcPr>
          <w:p w14:paraId="4D4BD231" w14:textId="77777777" w:rsidR="004C04E4" w:rsidRPr="00802C5F" w:rsidRDefault="004C04E4" w:rsidP="004C04E4">
            <w:pPr>
              <w:rPr>
                <w:rFonts w:ascii="仿宋" w:eastAsia="仿宋" w:hAnsi="仿宋"/>
              </w:rPr>
            </w:pPr>
          </w:p>
        </w:tc>
        <w:tc>
          <w:tcPr>
            <w:tcW w:w="992" w:type="dxa"/>
            <w:vAlign w:val="center"/>
          </w:tcPr>
          <w:p w14:paraId="70CB7664" w14:textId="77777777" w:rsidR="004C04E4" w:rsidRPr="00802C5F" w:rsidRDefault="004C04E4" w:rsidP="004C04E4">
            <w:pPr>
              <w:rPr>
                <w:rFonts w:ascii="仿宋" w:eastAsia="仿宋" w:hAnsi="仿宋"/>
              </w:rPr>
            </w:pPr>
          </w:p>
        </w:tc>
        <w:tc>
          <w:tcPr>
            <w:tcW w:w="851" w:type="dxa"/>
            <w:vAlign w:val="center"/>
          </w:tcPr>
          <w:p w14:paraId="4889DD4D" w14:textId="77777777" w:rsidR="004C04E4" w:rsidRPr="00802C5F" w:rsidRDefault="004C04E4" w:rsidP="004C04E4">
            <w:pPr>
              <w:rPr>
                <w:rFonts w:ascii="仿宋" w:eastAsia="仿宋" w:hAnsi="仿宋"/>
              </w:rPr>
            </w:pPr>
          </w:p>
        </w:tc>
        <w:tc>
          <w:tcPr>
            <w:tcW w:w="1487" w:type="dxa"/>
            <w:vAlign w:val="center"/>
          </w:tcPr>
          <w:p w14:paraId="6BFBC04A" w14:textId="77777777" w:rsidR="004C04E4" w:rsidRPr="00802C5F" w:rsidRDefault="004C04E4" w:rsidP="004C04E4">
            <w:pPr>
              <w:rPr>
                <w:rFonts w:ascii="仿宋" w:eastAsia="仿宋" w:hAnsi="仿宋"/>
              </w:rPr>
            </w:pPr>
          </w:p>
        </w:tc>
        <w:tc>
          <w:tcPr>
            <w:tcW w:w="992" w:type="dxa"/>
            <w:vAlign w:val="center"/>
          </w:tcPr>
          <w:p w14:paraId="340CD79C" w14:textId="77777777" w:rsidR="004C04E4" w:rsidRPr="00802C5F" w:rsidRDefault="004C04E4" w:rsidP="004C04E4">
            <w:pPr>
              <w:rPr>
                <w:rFonts w:ascii="仿宋" w:eastAsia="仿宋" w:hAnsi="仿宋"/>
              </w:rPr>
            </w:pPr>
          </w:p>
        </w:tc>
      </w:tr>
      <w:tr w:rsidR="004C04E4" w:rsidRPr="00802C5F" w14:paraId="3FB43B8B" w14:textId="77777777" w:rsidTr="000E1EBB">
        <w:trPr>
          <w:trHeight w:val="567"/>
          <w:jc w:val="center"/>
        </w:trPr>
        <w:tc>
          <w:tcPr>
            <w:tcW w:w="851" w:type="dxa"/>
            <w:vAlign w:val="center"/>
          </w:tcPr>
          <w:p w14:paraId="1A115020" w14:textId="77777777" w:rsidR="004C04E4" w:rsidRPr="00802C5F" w:rsidRDefault="004C04E4" w:rsidP="004C04E4">
            <w:pPr>
              <w:rPr>
                <w:rFonts w:ascii="仿宋" w:eastAsia="仿宋" w:hAnsi="仿宋"/>
              </w:rPr>
            </w:pPr>
          </w:p>
        </w:tc>
        <w:tc>
          <w:tcPr>
            <w:tcW w:w="1276" w:type="dxa"/>
            <w:vAlign w:val="center"/>
          </w:tcPr>
          <w:p w14:paraId="253BA462" w14:textId="77777777" w:rsidR="004C04E4" w:rsidRPr="00802C5F" w:rsidRDefault="004C04E4" w:rsidP="004C04E4">
            <w:pPr>
              <w:rPr>
                <w:rFonts w:ascii="仿宋" w:eastAsia="仿宋" w:hAnsi="仿宋"/>
              </w:rPr>
            </w:pPr>
          </w:p>
        </w:tc>
        <w:tc>
          <w:tcPr>
            <w:tcW w:w="1418" w:type="dxa"/>
            <w:vAlign w:val="center"/>
          </w:tcPr>
          <w:p w14:paraId="7C1E0563" w14:textId="77777777" w:rsidR="004C04E4" w:rsidRPr="00802C5F" w:rsidRDefault="004C04E4" w:rsidP="004C04E4">
            <w:pPr>
              <w:rPr>
                <w:rFonts w:ascii="仿宋" w:eastAsia="仿宋" w:hAnsi="仿宋"/>
              </w:rPr>
            </w:pPr>
          </w:p>
        </w:tc>
        <w:tc>
          <w:tcPr>
            <w:tcW w:w="940" w:type="dxa"/>
            <w:vAlign w:val="center"/>
          </w:tcPr>
          <w:p w14:paraId="26C1933D" w14:textId="77777777" w:rsidR="004C04E4" w:rsidRPr="00802C5F" w:rsidRDefault="004C04E4" w:rsidP="004C04E4">
            <w:pPr>
              <w:rPr>
                <w:rFonts w:ascii="仿宋" w:eastAsia="仿宋" w:hAnsi="仿宋"/>
              </w:rPr>
            </w:pPr>
          </w:p>
        </w:tc>
        <w:tc>
          <w:tcPr>
            <w:tcW w:w="851" w:type="dxa"/>
            <w:vAlign w:val="center"/>
          </w:tcPr>
          <w:p w14:paraId="6B3A50C4" w14:textId="77777777" w:rsidR="004C04E4" w:rsidRPr="00802C5F" w:rsidRDefault="004C04E4" w:rsidP="004C04E4">
            <w:pPr>
              <w:rPr>
                <w:rFonts w:ascii="仿宋" w:eastAsia="仿宋" w:hAnsi="仿宋"/>
              </w:rPr>
            </w:pPr>
          </w:p>
        </w:tc>
        <w:tc>
          <w:tcPr>
            <w:tcW w:w="1044" w:type="dxa"/>
            <w:vAlign w:val="center"/>
          </w:tcPr>
          <w:p w14:paraId="37396597" w14:textId="77777777" w:rsidR="004C04E4" w:rsidRPr="00802C5F" w:rsidRDefault="004C04E4" w:rsidP="004C04E4">
            <w:pPr>
              <w:rPr>
                <w:rFonts w:ascii="仿宋" w:eastAsia="仿宋" w:hAnsi="仿宋"/>
              </w:rPr>
            </w:pPr>
          </w:p>
        </w:tc>
        <w:tc>
          <w:tcPr>
            <w:tcW w:w="992" w:type="dxa"/>
            <w:vAlign w:val="center"/>
          </w:tcPr>
          <w:p w14:paraId="2FFB2B65" w14:textId="77777777" w:rsidR="004C04E4" w:rsidRPr="00802C5F" w:rsidRDefault="004C04E4" w:rsidP="004C04E4">
            <w:pPr>
              <w:rPr>
                <w:rFonts w:ascii="仿宋" w:eastAsia="仿宋" w:hAnsi="仿宋"/>
              </w:rPr>
            </w:pPr>
          </w:p>
        </w:tc>
        <w:tc>
          <w:tcPr>
            <w:tcW w:w="851" w:type="dxa"/>
            <w:vAlign w:val="center"/>
          </w:tcPr>
          <w:p w14:paraId="51BC9DDA" w14:textId="77777777" w:rsidR="004C04E4" w:rsidRPr="00802C5F" w:rsidRDefault="004C04E4" w:rsidP="004C04E4">
            <w:pPr>
              <w:rPr>
                <w:rFonts w:ascii="仿宋" w:eastAsia="仿宋" w:hAnsi="仿宋"/>
              </w:rPr>
            </w:pPr>
          </w:p>
        </w:tc>
        <w:tc>
          <w:tcPr>
            <w:tcW w:w="1487" w:type="dxa"/>
            <w:vAlign w:val="center"/>
          </w:tcPr>
          <w:p w14:paraId="4C009E12" w14:textId="77777777" w:rsidR="004C04E4" w:rsidRPr="00802C5F" w:rsidRDefault="004C04E4" w:rsidP="004C04E4">
            <w:pPr>
              <w:rPr>
                <w:rFonts w:ascii="仿宋" w:eastAsia="仿宋" w:hAnsi="仿宋"/>
              </w:rPr>
            </w:pPr>
          </w:p>
        </w:tc>
        <w:tc>
          <w:tcPr>
            <w:tcW w:w="992" w:type="dxa"/>
            <w:vAlign w:val="center"/>
          </w:tcPr>
          <w:p w14:paraId="4EBCE544" w14:textId="77777777" w:rsidR="004C04E4" w:rsidRPr="00802C5F" w:rsidRDefault="004C04E4" w:rsidP="004C04E4">
            <w:pPr>
              <w:rPr>
                <w:rFonts w:ascii="仿宋" w:eastAsia="仿宋" w:hAnsi="仿宋"/>
              </w:rPr>
            </w:pPr>
          </w:p>
        </w:tc>
      </w:tr>
    </w:tbl>
    <w:p w14:paraId="005D152C" w14:textId="77777777" w:rsidR="004C04E4" w:rsidRPr="00802C5F" w:rsidRDefault="004C04E4" w:rsidP="004C04E4">
      <w:pPr>
        <w:rPr>
          <w:rFonts w:ascii="仿宋" w:eastAsia="仿宋" w:hAnsi="仿宋"/>
        </w:rPr>
      </w:pPr>
    </w:p>
    <w:p w14:paraId="0E01EC04" w14:textId="77777777" w:rsidR="004C04E4" w:rsidRPr="00802C5F" w:rsidRDefault="004C04E4" w:rsidP="004C04E4">
      <w:pPr>
        <w:rPr>
          <w:rFonts w:ascii="仿宋" w:eastAsia="仿宋" w:hAnsi="仿宋"/>
        </w:rPr>
      </w:pPr>
    </w:p>
    <w:p w14:paraId="5DAFD8CC" w14:textId="77777777" w:rsidR="002A749A" w:rsidRPr="00802C5F" w:rsidRDefault="002A749A">
      <w:pPr>
        <w:widowControl/>
        <w:jc w:val="left"/>
        <w:rPr>
          <w:rFonts w:ascii="仿宋" w:eastAsia="仿宋" w:hAnsi="仿宋"/>
        </w:rPr>
      </w:pPr>
      <w:r w:rsidRPr="00802C5F">
        <w:rPr>
          <w:rFonts w:ascii="仿宋" w:eastAsia="仿宋" w:hAnsi="仿宋"/>
        </w:rPr>
        <w:br w:type="page"/>
      </w:r>
    </w:p>
    <w:p w14:paraId="7AC7FD50" w14:textId="7BFE1671" w:rsidR="004C04E4" w:rsidRPr="00802C5F" w:rsidRDefault="004C04E4" w:rsidP="004C04E4">
      <w:pPr>
        <w:rPr>
          <w:rFonts w:ascii="仿宋" w:eastAsia="仿宋" w:hAnsi="仿宋"/>
        </w:rPr>
      </w:pPr>
      <w:r w:rsidRPr="00802C5F">
        <w:rPr>
          <w:rFonts w:ascii="仿宋" w:eastAsia="仿宋" w:hAnsi="仿宋"/>
        </w:rPr>
        <w:lastRenderedPageBreak/>
        <w:t xml:space="preserve">附件3： </w:t>
      </w:r>
    </w:p>
    <w:p w14:paraId="654DE68B" w14:textId="77777777" w:rsidR="004C04E4" w:rsidRPr="00802C5F" w:rsidRDefault="004C04E4" w:rsidP="004C04E4">
      <w:pPr>
        <w:rPr>
          <w:rFonts w:ascii="仿宋" w:eastAsia="仿宋" w:hAnsi="仿宋"/>
        </w:rPr>
      </w:pPr>
      <w:r w:rsidRPr="00802C5F">
        <w:rPr>
          <w:rFonts w:ascii="仿宋" w:eastAsia="仿宋" w:hAnsi="仿宋"/>
        </w:rPr>
        <w:t>工程质量保修书</w:t>
      </w:r>
    </w:p>
    <w:p w14:paraId="789257E8" w14:textId="77777777" w:rsidR="004C04E4" w:rsidRPr="00802C5F" w:rsidRDefault="004C04E4" w:rsidP="004C04E4">
      <w:pPr>
        <w:rPr>
          <w:rFonts w:ascii="仿宋" w:eastAsia="仿宋" w:hAnsi="仿宋"/>
        </w:rPr>
      </w:pPr>
      <w:r w:rsidRPr="00802C5F">
        <w:rPr>
          <w:rFonts w:ascii="仿宋" w:eastAsia="仿宋" w:hAnsi="仿宋"/>
        </w:rPr>
        <w:t xml:space="preserve">发包人（全称）：  </w:t>
      </w:r>
      <w:r w:rsidRPr="00802C5F">
        <w:rPr>
          <w:rFonts w:ascii="仿宋" w:eastAsia="仿宋" w:hAnsi="仿宋" w:hint="eastAsia"/>
        </w:rPr>
        <w:t>复旦大学</w:t>
      </w:r>
      <w:r w:rsidRPr="00802C5F">
        <w:rPr>
          <w:rFonts w:ascii="仿宋" w:eastAsia="仿宋" w:hAnsi="仿宋"/>
        </w:rPr>
        <w:t xml:space="preserve">                       </w:t>
      </w:r>
    </w:p>
    <w:p w14:paraId="21435153" w14:textId="420B4674" w:rsidR="004C04E4" w:rsidRPr="00802C5F" w:rsidRDefault="004C04E4" w:rsidP="004C04E4">
      <w:pPr>
        <w:rPr>
          <w:rFonts w:ascii="仿宋" w:eastAsia="仿宋" w:hAnsi="仿宋"/>
        </w:rPr>
      </w:pPr>
      <w:r w:rsidRPr="00802C5F">
        <w:rPr>
          <w:rFonts w:ascii="仿宋" w:eastAsia="仿宋" w:hAnsi="仿宋"/>
        </w:rPr>
        <w:t xml:space="preserve">　　承包人（全称）： </w:t>
      </w:r>
      <w:r w:rsidRPr="00802C5F">
        <w:rPr>
          <w:rFonts w:ascii="仿宋" w:eastAsia="仿宋" w:hAnsi="仿宋" w:hint="eastAsia"/>
        </w:rPr>
        <w:t xml:space="preserve"> </w:t>
      </w:r>
      <w:r w:rsidRPr="00802C5F">
        <w:rPr>
          <w:rFonts w:ascii="仿宋" w:eastAsia="仿宋" w:hAnsi="仿宋"/>
        </w:rPr>
        <w:t xml:space="preserve">    </w:t>
      </w:r>
    </w:p>
    <w:p w14:paraId="2E93A250" w14:textId="26D84FC1" w:rsidR="004C04E4" w:rsidRPr="00802C5F" w:rsidRDefault="004C04E4" w:rsidP="004C04E4">
      <w:pPr>
        <w:rPr>
          <w:rFonts w:ascii="仿宋" w:eastAsia="仿宋" w:hAnsi="仿宋"/>
        </w:rPr>
      </w:pPr>
      <w:r w:rsidRPr="00802C5F">
        <w:rPr>
          <w:rFonts w:ascii="仿宋" w:eastAsia="仿宋" w:hAnsi="仿宋"/>
        </w:rPr>
        <w:t xml:space="preserve">　　发包人和承包人根据《中华人民共和国建筑法》和《建设工程质量管理条例》，经协商一致就 </w:t>
      </w:r>
      <w:r w:rsidR="002A749A" w:rsidRPr="00802C5F">
        <w:rPr>
          <w:rFonts w:ascii="仿宋" w:eastAsia="仿宋" w:hAnsi="仿宋" w:hint="eastAsia"/>
        </w:rPr>
        <w:t>枫林校区二号医学科研楼功能化实现项目（标段三：细胞培养室建设）</w:t>
      </w:r>
      <w:r w:rsidRPr="00802C5F">
        <w:rPr>
          <w:rFonts w:ascii="仿宋" w:eastAsia="仿宋" w:hAnsi="仿宋"/>
        </w:rPr>
        <w:t xml:space="preserve">   （工程全称）签订工程质量保修书。</w:t>
      </w:r>
    </w:p>
    <w:p w14:paraId="70C6A3A3" w14:textId="77777777" w:rsidR="004C04E4" w:rsidRPr="00802C5F" w:rsidRDefault="004C04E4" w:rsidP="004C04E4">
      <w:pPr>
        <w:rPr>
          <w:rFonts w:ascii="仿宋" w:eastAsia="仿宋" w:hAnsi="仿宋"/>
        </w:rPr>
      </w:pPr>
      <w:r w:rsidRPr="00802C5F">
        <w:rPr>
          <w:rFonts w:ascii="仿宋" w:eastAsia="仿宋" w:hAnsi="仿宋"/>
        </w:rPr>
        <w:t xml:space="preserve">　　一、工程质量保修范围和内容</w:t>
      </w:r>
    </w:p>
    <w:p w14:paraId="0F80967C" w14:textId="77777777" w:rsidR="004C04E4" w:rsidRPr="00802C5F" w:rsidRDefault="004C04E4" w:rsidP="004C04E4">
      <w:pPr>
        <w:rPr>
          <w:rFonts w:ascii="仿宋" w:eastAsia="仿宋" w:hAnsi="仿宋"/>
        </w:rPr>
      </w:pPr>
      <w:r w:rsidRPr="00802C5F">
        <w:rPr>
          <w:rFonts w:ascii="仿宋" w:eastAsia="仿宋" w:hAnsi="仿宋"/>
        </w:rPr>
        <w:t xml:space="preserve">　　承包人在质量保修期内，按照有关法律规定和合同约定，承担工程质量保修责任。</w:t>
      </w:r>
    </w:p>
    <w:p w14:paraId="5319C6AC" w14:textId="77777777" w:rsidR="004C04E4" w:rsidRPr="00802C5F" w:rsidRDefault="004C04E4" w:rsidP="004C04E4">
      <w:pPr>
        <w:rPr>
          <w:rFonts w:ascii="仿宋" w:eastAsia="仿宋" w:hAnsi="仿宋"/>
        </w:rPr>
      </w:pPr>
      <w:r w:rsidRPr="00802C5F">
        <w:rPr>
          <w:rFonts w:ascii="仿宋" w:eastAsia="仿宋" w:hAnsi="仿宋"/>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1EE79418" w14:textId="77777777" w:rsidR="004C04E4" w:rsidRPr="00802C5F" w:rsidRDefault="004C04E4" w:rsidP="004C04E4">
      <w:pPr>
        <w:rPr>
          <w:rFonts w:ascii="仿宋" w:eastAsia="仿宋" w:hAnsi="仿宋"/>
        </w:rPr>
      </w:pP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35292DDE" w14:textId="77777777" w:rsidR="004C04E4" w:rsidRPr="00802C5F" w:rsidRDefault="004C04E4" w:rsidP="004C04E4">
      <w:pPr>
        <w:rPr>
          <w:rFonts w:ascii="仿宋" w:eastAsia="仿宋" w:hAnsi="仿宋"/>
        </w:rPr>
      </w:pPr>
      <w:r w:rsidRPr="00802C5F">
        <w:rPr>
          <w:rFonts w:ascii="仿宋" w:eastAsia="仿宋" w:hAnsi="仿宋"/>
        </w:rPr>
        <w:t xml:space="preserve">　　二、质量保修期</w:t>
      </w:r>
    </w:p>
    <w:p w14:paraId="07D16CA0" w14:textId="77777777" w:rsidR="004C04E4" w:rsidRPr="00802C5F" w:rsidRDefault="004C04E4" w:rsidP="004C04E4">
      <w:pPr>
        <w:rPr>
          <w:rFonts w:ascii="仿宋" w:eastAsia="仿宋" w:hAnsi="仿宋"/>
        </w:rPr>
      </w:pPr>
      <w:r w:rsidRPr="00802C5F">
        <w:rPr>
          <w:rFonts w:ascii="仿宋" w:eastAsia="仿宋" w:hAnsi="仿宋"/>
        </w:rPr>
        <w:t>根据《建设工程质量管理条例》及有关规定，工程的质量保修期如下：</w:t>
      </w:r>
    </w:p>
    <w:p w14:paraId="0840FAD7" w14:textId="77777777" w:rsidR="004C04E4" w:rsidRPr="00802C5F" w:rsidRDefault="004C04E4" w:rsidP="004C04E4">
      <w:pPr>
        <w:rPr>
          <w:rFonts w:ascii="仿宋" w:eastAsia="仿宋" w:hAnsi="仿宋"/>
        </w:rPr>
      </w:pPr>
      <w:r w:rsidRPr="00802C5F">
        <w:rPr>
          <w:rFonts w:ascii="仿宋" w:eastAsia="仿宋" w:hAnsi="仿宋" w:hint="eastAsia"/>
        </w:rPr>
        <w:t>1．地基基础工程和主体结构工程为设计文件规定的工程合理使用年限；</w:t>
      </w:r>
    </w:p>
    <w:p w14:paraId="3FE3ACDF" w14:textId="77777777" w:rsidR="004C04E4" w:rsidRPr="00802C5F" w:rsidRDefault="004C04E4" w:rsidP="004C04E4">
      <w:pPr>
        <w:rPr>
          <w:rFonts w:ascii="仿宋" w:eastAsia="仿宋" w:hAnsi="仿宋"/>
        </w:rPr>
      </w:pPr>
      <w:r w:rsidRPr="00802C5F">
        <w:rPr>
          <w:rFonts w:ascii="仿宋" w:eastAsia="仿宋" w:hAnsi="仿宋" w:hint="eastAsia"/>
        </w:rPr>
        <w:t>2．</w:t>
      </w:r>
      <w:r w:rsidRPr="00802C5F">
        <w:rPr>
          <w:rFonts w:ascii="仿宋" w:eastAsia="仿宋" w:hAnsi="仿宋"/>
        </w:rPr>
        <w:t>屋面防水工程、有防水要求的卫生间、房间和外墙面的防渗</w:t>
      </w:r>
      <w:r w:rsidRPr="00802C5F">
        <w:rPr>
          <w:rFonts w:ascii="仿宋" w:eastAsia="仿宋" w:hAnsi="仿宋" w:hint="eastAsia"/>
        </w:rPr>
        <w:t xml:space="preserve">为   5   </w:t>
      </w:r>
      <w:r w:rsidRPr="00802C5F">
        <w:rPr>
          <w:rFonts w:ascii="仿宋" w:eastAsia="仿宋" w:hAnsi="仿宋"/>
        </w:rPr>
        <w:t>年；</w:t>
      </w:r>
    </w:p>
    <w:p w14:paraId="1C6BCBA5" w14:textId="77777777" w:rsidR="004C04E4" w:rsidRPr="00802C5F" w:rsidRDefault="004C04E4" w:rsidP="004C04E4">
      <w:pPr>
        <w:rPr>
          <w:rFonts w:ascii="仿宋" w:eastAsia="仿宋" w:hAnsi="仿宋"/>
        </w:rPr>
      </w:pPr>
      <w:r w:rsidRPr="00802C5F">
        <w:rPr>
          <w:rFonts w:ascii="仿宋" w:eastAsia="仿宋" w:hAnsi="仿宋" w:hint="eastAsia"/>
        </w:rPr>
        <w:t>3．</w:t>
      </w:r>
      <w:r w:rsidRPr="00802C5F">
        <w:rPr>
          <w:rFonts w:ascii="仿宋" w:eastAsia="仿宋" w:hAnsi="仿宋"/>
        </w:rPr>
        <w:t xml:space="preserve">装修工程为   </w:t>
      </w:r>
      <w:r w:rsidRPr="00802C5F">
        <w:rPr>
          <w:rFonts w:ascii="仿宋" w:eastAsia="仿宋" w:hAnsi="仿宋" w:hint="eastAsia"/>
        </w:rPr>
        <w:t>2</w:t>
      </w:r>
      <w:r w:rsidRPr="00802C5F">
        <w:rPr>
          <w:rFonts w:ascii="仿宋" w:eastAsia="仿宋" w:hAnsi="仿宋"/>
        </w:rPr>
        <w:t xml:space="preserve">   年；</w:t>
      </w:r>
    </w:p>
    <w:p w14:paraId="6E702A3E"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 xml:space="preserve">电气管线、给排水管道、设备安装工程为    </w:t>
      </w:r>
      <w:r w:rsidRPr="00802C5F">
        <w:rPr>
          <w:rFonts w:ascii="仿宋" w:eastAsia="仿宋" w:hAnsi="仿宋" w:hint="eastAsia"/>
        </w:rPr>
        <w:t>2</w:t>
      </w:r>
      <w:r w:rsidRPr="00802C5F">
        <w:rPr>
          <w:rFonts w:ascii="仿宋" w:eastAsia="仿宋" w:hAnsi="仿宋"/>
        </w:rPr>
        <w:t xml:space="preserve">   年；</w:t>
      </w:r>
    </w:p>
    <w:p w14:paraId="60117A4B" w14:textId="77777777" w:rsidR="004C04E4" w:rsidRPr="00802C5F" w:rsidRDefault="004C04E4" w:rsidP="004C04E4">
      <w:pPr>
        <w:rPr>
          <w:rFonts w:ascii="仿宋" w:eastAsia="仿宋" w:hAnsi="仿宋"/>
        </w:rPr>
      </w:pPr>
      <w:r w:rsidRPr="00802C5F">
        <w:rPr>
          <w:rFonts w:ascii="仿宋" w:eastAsia="仿宋" w:hAnsi="仿宋" w:hint="eastAsia"/>
        </w:rPr>
        <w:t>5．</w:t>
      </w:r>
      <w:r w:rsidRPr="00802C5F">
        <w:rPr>
          <w:rFonts w:ascii="仿宋" w:eastAsia="仿宋" w:hAnsi="仿宋"/>
        </w:rPr>
        <w:t xml:space="preserve">供热与供冷系统为   </w:t>
      </w:r>
      <w:r w:rsidRPr="00802C5F">
        <w:rPr>
          <w:rFonts w:ascii="仿宋" w:eastAsia="仿宋" w:hAnsi="仿宋" w:hint="eastAsia"/>
        </w:rPr>
        <w:t>2</w:t>
      </w:r>
      <w:r w:rsidRPr="00802C5F">
        <w:rPr>
          <w:rFonts w:ascii="仿宋" w:eastAsia="仿宋" w:hAnsi="仿宋"/>
        </w:rPr>
        <w:t xml:space="preserve">   </w:t>
      </w:r>
      <w:proofErr w:type="gramStart"/>
      <w:r w:rsidRPr="00802C5F">
        <w:rPr>
          <w:rFonts w:ascii="仿宋" w:eastAsia="仿宋" w:hAnsi="仿宋"/>
        </w:rPr>
        <w:t>个</w:t>
      </w:r>
      <w:proofErr w:type="gramEnd"/>
      <w:r w:rsidRPr="00802C5F">
        <w:rPr>
          <w:rFonts w:ascii="仿宋" w:eastAsia="仿宋" w:hAnsi="仿宋"/>
        </w:rPr>
        <w:t>采暖期、供冷期；</w:t>
      </w:r>
    </w:p>
    <w:p w14:paraId="198D6D22" w14:textId="77777777" w:rsidR="004C04E4" w:rsidRPr="00802C5F" w:rsidRDefault="004C04E4" w:rsidP="004C04E4">
      <w:pPr>
        <w:rPr>
          <w:rFonts w:ascii="仿宋" w:eastAsia="仿宋" w:hAnsi="仿宋"/>
        </w:rPr>
      </w:pPr>
      <w:r w:rsidRPr="00802C5F">
        <w:rPr>
          <w:rFonts w:ascii="仿宋" w:eastAsia="仿宋" w:hAnsi="仿宋" w:hint="eastAsia"/>
        </w:rPr>
        <w:t>6．</w:t>
      </w:r>
      <w:r w:rsidRPr="00802C5F">
        <w:rPr>
          <w:rFonts w:ascii="仿宋" w:eastAsia="仿宋" w:hAnsi="仿宋"/>
        </w:rPr>
        <w:t xml:space="preserve">住宅小区内的给排水设施、道路等配套工程为    </w:t>
      </w:r>
      <w:r w:rsidRPr="00802C5F">
        <w:rPr>
          <w:rFonts w:ascii="仿宋" w:eastAsia="仿宋" w:hAnsi="仿宋" w:hint="eastAsia"/>
        </w:rPr>
        <w:t>2</w:t>
      </w:r>
      <w:r w:rsidRPr="00802C5F">
        <w:rPr>
          <w:rFonts w:ascii="仿宋" w:eastAsia="仿宋" w:hAnsi="仿宋"/>
        </w:rPr>
        <w:t xml:space="preserve">   年；</w:t>
      </w:r>
    </w:p>
    <w:p w14:paraId="61A07BAE" w14:textId="77777777" w:rsidR="004C04E4" w:rsidRPr="00802C5F" w:rsidRDefault="004C04E4" w:rsidP="004C04E4">
      <w:pPr>
        <w:rPr>
          <w:rFonts w:ascii="仿宋" w:eastAsia="仿宋" w:hAnsi="仿宋"/>
        </w:rPr>
      </w:pPr>
      <w:r w:rsidRPr="00802C5F">
        <w:rPr>
          <w:rFonts w:ascii="仿宋" w:eastAsia="仿宋" w:hAnsi="仿宋" w:hint="eastAsia"/>
        </w:rPr>
        <w:t>7．</w:t>
      </w:r>
      <w:r w:rsidRPr="00802C5F">
        <w:rPr>
          <w:rFonts w:ascii="仿宋" w:eastAsia="仿宋" w:hAnsi="仿宋"/>
        </w:rPr>
        <w:t>其他项目保修期限约定如下：</w:t>
      </w:r>
    </w:p>
    <w:p w14:paraId="64B5A33E" w14:textId="77777777" w:rsidR="004C04E4" w:rsidRPr="00802C5F" w:rsidRDefault="004C04E4" w:rsidP="004C04E4">
      <w:pPr>
        <w:rPr>
          <w:rFonts w:ascii="仿宋" w:eastAsia="仿宋" w:hAnsi="仿宋"/>
        </w:rPr>
      </w:pP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274463FB" w14:textId="77777777" w:rsidR="004C04E4" w:rsidRPr="00802C5F" w:rsidRDefault="004C04E4" w:rsidP="004C04E4">
      <w:pPr>
        <w:rPr>
          <w:rFonts w:ascii="仿宋" w:eastAsia="仿宋" w:hAnsi="仿宋"/>
        </w:rPr>
      </w:pPr>
      <w:r w:rsidRPr="00802C5F">
        <w:rPr>
          <w:rFonts w:ascii="仿宋" w:eastAsia="仿宋" w:hAnsi="仿宋"/>
        </w:rPr>
        <w:t xml:space="preserve">　　质量保修期自工程竣工验收合格之日起计算。</w:t>
      </w:r>
    </w:p>
    <w:p w14:paraId="05BC6197" w14:textId="77777777" w:rsidR="004C04E4" w:rsidRPr="00802C5F" w:rsidRDefault="004C04E4" w:rsidP="004C04E4">
      <w:pPr>
        <w:rPr>
          <w:rFonts w:ascii="仿宋" w:eastAsia="仿宋" w:hAnsi="仿宋"/>
        </w:rPr>
      </w:pPr>
      <w:r w:rsidRPr="00802C5F">
        <w:rPr>
          <w:rFonts w:ascii="仿宋" w:eastAsia="仿宋" w:hAnsi="仿宋"/>
        </w:rPr>
        <w:t>三、缺陷责任期</w:t>
      </w:r>
    </w:p>
    <w:p w14:paraId="26F88352" w14:textId="77777777" w:rsidR="004C04E4" w:rsidRPr="00802C5F" w:rsidRDefault="004C04E4" w:rsidP="004C04E4">
      <w:pPr>
        <w:rPr>
          <w:rFonts w:ascii="仿宋" w:eastAsia="仿宋" w:hAnsi="仿宋"/>
        </w:rPr>
      </w:pPr>
      <w:r w:rsidRPr="00802C5F">
        <w:rPr>
          <w:rFonts w:ascii="仿宋" w:eastAsia="仿宋" w:hAnsi="仿宋"/>
        </w:rPr>
        <w:t xml:space="preserve">工程缺陷责任期为   </w:t>
      </w:r>
      <w:r w:rsidRPr="00802C5F">
        <w:rPr>
          <w:rFonts w:ascii="仿宋" w:eastAsia="仿宋" w:hAnsi="仿宋" w:hint="eastAsia"/>
        </w:rPr>
        <w:t>24</w:t>
      </w:r>
      <w:r w:rsidRPr="00802C5F">
        <w:rPr>
          <w:rFonts w:ascii="仿宋" w:eastAsia="仿宋" w:hAnsi="仿宋"/>
        </w:rPr>
        <w:t xml:space="preserve">   </w:t>
      </w:r>
      <w:proofErr w:type="gramStart"/>
      <w:r w:rsidRPr="00802C5F">
        <w:rPr>
          <w:rFonts w:ascii="仿宋" w:eastAsia="仿宋" w:hAnsi="仿宋"/>
        </w:rPr>
        <w:t>个</w:t>
      </w:r>
      <w:proofErr w:type="gramEnd"/>
      <w:r w:rsidRPr="00802C5F">
        <w:rPr>
          <w:rFonts w:ascii="仿宋" w:eastAsia="仿宋" w:hAnsi="仿宋"/>
        </w:rPr>
        <w:t>月，缺陷责任期自工程竣工验收合格之日起计算。单位工程先于全部工程进行验收，单位工程缺陷责任期自单位工程验收合格之日起算。</w:t>
      </w:r>
    </w:p>
    <w:p w14:paraId="26D2B3BD" w14:textId="77777777" w:rsidR="004C04E4" w:rsidRPr="00802C5F" w:rsidRDefault="004C04E4" w:rsidP="004C04E4">
      <w:pPr>
        <w:rPr>
          <w:rFonts w:ascii="仿宋" w:eastAsia="仿宋" w:hAnsi="仿宋"/>
        </w:rPr>
      </w:pPr>
      <w:r w:rsidRPr="00802C5F">
        <w:rPr>
          <w:rFonts w:ascii="仿宋" w:eastAsia="仿宋" w:hAnsi="仿宋"/>
        </w:rPr>
        <w:t>缺陷责任期终止后，发包人应退还剩余的质量保证金。</w:t>
      </w:r>
    </w:p>
    <w:p w14:paraId="7C46100E" w14:textId="77777777" w:rsidR="004C04E4" w:rsidRPr="00802C5F" w:rsidRDefault="004C04E4" w:rsidP="004C04E4">
      <w:pPr>
        <w:rPr>
          <w:rFonts w:ascii="仿宋" w:eastAsia="仿宋" w:hAnsi="仿宋"/>
        </w:rPr>
      </w:pPr>
      <w:r w:rsidRPr="00802C5F">
        <w:rPr>
          <w:rFonts w:ascii="仿宋" w:eastAsia="仿宋" w:hAnsi="仿宋"/>
        </w:rPr>
        <w:t xml:space="preserve">    四、质量保修责任</w:t>
      </w:r>
    </w:p>
    <w:p w14:paraId="26E2E458" w14:textId="77777777" w:rsidR="004C04E4" w:rsidRPr="00802C5F" w:rsidRDefault="004C04E4" w:rsidP="004C04E4">
      <w:pPr>
        <w:rPr>
          <w:rFonts w:ascii="仿宋" w:eastAsia="仿宋" w:hAnsi="仿宋"/>
        </w:rPr>
      </w:pPr>
      <w:r w:rsidRPr="00802C5F">
        <w:rPr>
          <w:rFonts w:ascii="仿宋" w:eastAsia="仿宋" w:hAnsi="仿宋" w:hint="eastAsia"/>
        </w:rPr>
        <w:t>1．</w:t>
      </w:r>
      <w:r w:rsidRPr="00802C5F">
        <w:rPr>
          <w:rFonts w:ascii="仿宋" w:eastAsia="仿宋" w:hAnsi="仿宋"/>
        </w:rPr>
        <w:t>属于保修范围、内容的项目，承包人应当在接到保修通知之日起7天内派人保修。承包人不在约定期限内派人保修的，发包人可以委托他人修理。</w:t>
      </w:r>
    </w:p>
    <w:p w14:paraId="695ED62A" w14:textId="77777777" w:rsidR="004C04E4" w:rsidRPr="00802C5F" w:rsidRDefault="004C04E4" w:rsidP="004C04E4">
      <w:pPr>
        <w:rPr>
          <w:rFonts w:ascii="仿宋" w:eastAsia="仿宋" w:hAnsi="仿宋"/>
        </w:rPr>
      </w:pPr>
      <w:r w:rsidRPr="00802C5F">
        <w:rPr>
          <w:rFonts w:ascii="仿宋" w:eastAsia="仿宋" w:hAnsi="仿宋" w:hint="eastAsia"/>
        </w:rPr>
        <w:t>2．</w:t>
      </w:r>
      <w:r w:rsidRPr="00802C5F">
        <w:rPr>
          <w:rFonts w:ascii="仿宋" w:eastAsia="仿宋" w:hAnsi="仿宋"/>
        </w:rPr>
        <w:t>发生紧急事故需抢修的，承包人在接到事故通知后，应当立即到达事故现场抢修。</w:t>
      </w:r>
    </w:p>
    <w:p w14:paraId="764AED0F" w14:textId="77777777" w:rsidR="004C04E4" w:rsidRPr="00802C5F" w:rsidRDefault="004C04E4" w:rsidP="004C04E4">
      <w:pPr>
        <w:rPr>
          <w:rFonts w:ascii="仿宋" w:eastAsia="仿宋" w:hAnsi="仿宋"/>
        </w:rPr>
      </w:pPr>
      <w:r w:rsidRPr="00802C5F">
        <w:rPr>
          <w:rFonts w:ascii="仿宋" w:eastAsia="仿宋" w:hAnsi="仿宋" w:hint="eastAsia"/>
        </w:rPr>
        <w:t>3．</w:t>
      </w:r>
      <w:r w:rsidRPr="00802C5F">
        <w:rPr>
          <w:rFonts w:ascii="仿宋" w:eastAsia="仿宋" w:hAnsi="仿宋"/>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3375568E" w14:textId="77777777" w:rsidR="004C04E4" w:rsidRPr="00802C5F" w:rsidRDefault="004C04E4" w:rsidP="004C04E4">
      <w:pPr>
        <w:rPr>
          <w:rFonts w:ascii="仿宋" w:eastAsia="仿宋" w:hAnsi="仿宋"/>
        </w:rPr>
      </w:pPr>
      <w:r w:rsidRPr="00802C5F">
        <w:rPr>
          <w:rFonts w:ascii="仿宋" w:eastAsia="仿宋" w:hAnsi="仿宋" w:hint="eastAsia"/>
        </w:rPr>
        <w:t>4．</w:t>
      </w:r>
      <w:r w:rsidRPr="00802C5F">
        <w:rPr>
          <w:rFonts w:ascii="仿宋" w:eastAsia="仿宋" w:hAnsi="仿宋"/>
        </w:rPr>
        <w:t>质量保修完成后，由发包人组织验收。</w:t>
      </w:r>
    </w:p>
    <w:p w14:paraId="37865409" w14:textId="77777777" w:rsidR="004C04E4" w:rsidRPr="00802C5F" w:rsidRDefault="004C04E4" w:rsidP="004C04E4">
      <w:pPr>
        <w:rPr>
          <w:rFonts w:ascii="仿宋" w:eastAsia="仿宋" w:hAnsi="仿宋"/>
        </w:rPr>
      </w:pPr>
      <w:r w:rsidRPr="00802C5F">
        <w:rPr>
          <w:rFonts w:ascii="仿宋" w:eastAsia="仿宋" w:hAnsi="仿宋"/>
        </w:rPr>
        <w:t xml:space="preserve">　　五、保修费用</w:t>
      </w:r>
    </w:p>
    <w:p w14:paraId="3752BDEE" w14:textId="77777777" w:rsidR="004C04E4" w:rsidRPr="00802C5F" w:rsidRDefault="004C04E4" w:rsidP="004C04E4">
      <w:pPr>
        <w:rPr>
          <w:rFonts w:ascii="仿宋" w:eastAsia="仿宋" w:hAnsi="仿宋"/>
        </w:rPr>
      </w:pPr>
      <w:r w:rsidRPr="00802C5F">
        <w:rPr>
          <w:rFonts w:ascii="仿宋" w:eastAsia="仿宋" w:hAnsi="仿宋"/>
        </w:rPr>
        <w:t xml:space="preserve">　　保修费用由造成质量缺陷的责任方承担。</w:t>
      </w:r>
    </w:p>
    <w:p w14:paraId="7C4D1312" w14:textId="77777777" w:rsidR="004C04E4" w:rsidRPr="00802C5F" w:rsidRDefault="004C04E4" w:rsidP="004C04E4">
      <w:pPr>
        <w:rPr>
          <w:rFonts w:ascii="仿宋" w:eastAsia="仿宋" w:hAnsi="仿宋"/>
        </w:rPr>
      </w:pPr>
      <w:r w:rsidRPr="00802C5F">
        <w:rPr>
          <w:rFonts w:ascii="仿宋" w:eastAsia="仿宋" w:hAnsi="仿宋"/>
        </w:rPr>
        <w:t xml:space="preserve">六、双方约定的其他工程质量保修事项：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33E1A1E9" w14:textId="77777777" w:rsidR="004C04E4" w:rsidRPr="00802C5F" w:rsidRDefault="004C04E4" w:rsidP="004C04E4">
      <w:pPr>
        <w:rPr>
          <w:rFonts w:ascii="仿宋" w:eastAsia="仿宋" w:hAnsi="仿宋"/>
        </w:rPr>
      </w:pPr>
      <w:r w:rsidRPr="00802C5F">
        <w:rPr>
          <w:rFonts w:ascii="仿宋" w:eastAsia="仿宋" w:hAnsi="仿宋"/>
        </w:rPr>
        <w:t>工程质量保修书由发包人、承包人在工程竣工验收</w:t>
      </w:r>
      <w:proofErr w:type="gramStart"/>
      <w:r w:rsidRPr="00802C5F">
        <w:rPr>
          <w:rFonts w:ascii="仿宋" w:eastAsia="仿宋" w:hAnsi="仿宋"/>
        </w:rPr>
        <w:t>前共同</w:t>
      </w:r>
      <w:proofErr w:type="gramEnd"/>
      <w:r w:rsidRPr="00802C5F">
        <w:rPr>
          <w:rFonts w:ascii="仿宋" w:eastAsia="仿宋" w:hAnsi="仿宋"/>
        </w:rPr>
        <w:t>签署，作为施工合同附件，其有效期限至保修期满。</w:t>
      </w:r>
    </w:p>
    <w:p w14:paraId="720D3199" w14:textId="77777777" w:rsidR="004C04E4" w:rsidRPr="00802C5F" w:rsidRDefault="004C04E4" w:rsidP="004C04E4">
      <w:pPr>
        <w:rPr>
          <w:rFonts w:ascii="仿宋" w:eastAsia="仿宋" w:hAnsi="仿宋"/>
        </w:rPr>
      </w:pPr>
    </w:p>
    <w:p w14:paraId="7F349F22" w14:textId="77777777" w:rsidR="004C04E4" w:rsidRPr="00802C5F" w:rsidRDefault="004C04E4" w:rsidP="004C04E4">
      <w:pPr>
        <w:rPr>
          <w:rFonts w:ascii="仿宋" w:eastAsia="仿宋" w:hAnsi="仿宋"/>
        </w:rPr>
      </w:pPr>
    </w:p>
    <w:p w14:paraId="20C9D291" w14:textId="77777777" w:rsidR="004C04E4" w:rsidRPr="00802C5F" w:rsidRDefault="004C04E4" w:rsidP="004C04E4">
      <w:pPr>
        <w:rPr>
          <w:rFonts w:ascii="仿宋" w:eastAsia="仿宋" w:hAnsi="仿宋"/>
        </w:rPr>
      </w:pPr>
    </w:p>
    <w:p w14:paraId="799FB7D9" w14:textId="59F08E6C" w:rsidR="004C04E4" w:rsidRPr="00802C5F" w:rsidRDefault="004C04E4" w:rsidP="004C04E4">
      <w:pPr>
        <w:rPr>
          <w:rFonts w:ascii="仿宋" w:eastAsia="仿宋" w:hAnsi="仿宋"/>
        </w:rPr>
      </w:pPr>
      <w:r w:rsidRPr="00802C5F">
        <w:rPr>
          <w:rFonts w:ascii="仿宋" w:eastAsia="仿宋" w:hAnsi="仿宋"/>
        </w:rPr>
        <w:t xml:space="preserve">发包人(公章)：         </w:t>
      </w:r>
      <w:r w:rsidRPr="00802C5F">
        <w:rPr>
          <w:rFonts w:ascii="仿宋" w:eastAsia="仿宋" w:hAnsi="仿宋" w:hint="eastAsia"/>
        </w:rPr>
        <w:t xml:space="preserve">              </w:t>
      </w:r>
      <w:r w:rsidRPr="00802C5F">
        <w:rPr>
          <w:rFonts w:ascii="仿宋" w:eastAsia="仿宋" w:hAnsi="仿宋"/>
        </w:rPr>
        <w:t>承包人(公章)：</w:t>
      </w:r>
      <w:r w:rsidRPr="00802C5F">
        <w:rPr>
          <w:rFonts w:ascii="仿宋" w:eastAsia="仿宋" w:hAnsi="仿宋" w:hint="eastAsia"/>
        </w:rPr>
        <w:t xml:space="preserve">           </w:t>
      </w:r>
      <w:r w:rsidRPr="00802C5F">
        <w:rPr>
          <w:rFonts w:ascii="仿宋" w:eastAsia="仿宋" w:hAnsi="仿宋"/>
        </w:rPr>
        <w:t xml:space="preserve"> </w:t>
      </w:r>
    </w:p>
    <w:p w14:paraId="7F5D025B" w14:textId="4F4C0A42" w:rsidR="004C04E4" w:rsidRPr="00802C5F" w:rsidRDefault="004C04E4" w:rsidP="004C04E4">
      <w:pPr>
        <w:rPr>
          <w:rFonts w:ascii="仿宋" w:eastAsia="仿宋" w:hAnsi="仿宋"/>
        </w:rPr>
      </w:pPr>
      <w:r w:rsidRPr="00802C5F">
        <w:rPr>
          <w:rFonts w:ascii="仿宋" w:eastAsia="仿宋" w:hAnsi="仿宋"/>
        </w:rPr>
        <w:t xml:space="preserve">地  址： 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地  址：</w:t>
      </w:r>
      <w:r w:rsidRPr="00802C5F">
        <w:rPr>
          <w:rFonts w:ascii="仿宋" w:eastAsia="仿宋" w:hAnsi="仿宋" w:hint="eastAsia"/>
        </w:rPr>
        <w:t xml:space="preserve">  </w:t>
      </w:r>
      <w:r w:rsidRPr="00802C5F">
        <w:rPr>
          <w:rFonts w:ascii="仿宋" w:eastAsia="仿宋" w:hAnsi="仿宋"/>
        </w:rPr>
        <w:t></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2E304715" w14:textId="77777777" w:rsidR="004C04E4" w:rsidRPr="00802C5F" w:rsidRDefault="004C04E4" w:rsidP="004C04E4">
      <w:pPr>
        <w:rPr>
          <w:rFonts w:ascii="仿宋" w:eastAsia="仿宋" w:hAnsi="仿宋"/>
        </w:rPr>
      </w:pPr>
      <w:r w:rsidRPr="00802C5F">
        <w:rPr>
          <w:rFonts w:ascii="仿宋" w:eastAsia="仿宋" w:hAnsi="仿宋"/>
        </w:rPr>
        <w:t>法定代表人(签字)：</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法定代表人(签字)：</w:t>
      </w:r>
      <w:r w:rsidRPr="00802C5F">
        <w:rPr>
          <w:rFonts w:ascii="仿宋" w:eastAsia="仿宋" w:hAnsi="仿宋" w:hint="eastAsia"/>
        </w:rPr>
        <w:t xml:space="preserve">      </w:t>
      </w:r>
      <w:r w:rsidRPr="00802C5F">
        <w:rPr>
          <w:rFonts w:ascii="仿宋" w:eastAsia="仿宋" w:hAnsi="仿宋"/>
        </w:rPr>
        <w:t xml:space="preserve"> </w:t>
      </w:r>
    </w:p>
    <w:p w14:paraId="0D23CB5F" w14:textId="77777777" w:rsidR="004C04E4" w:rsidRPr="00802C5F" w:rsidRDefault="004C04E4" w:rsidP="004C04E4">
      <w:pPr>
        <w:rPr>
          <w:rFonts w:ascii="仿宋" w:eastAsia="仿宋" w:hAnsi="仿宋"/>
        </w:rPr>
      </w:pPr>
      <w:r w:rsidRPr="00802C5F">
        <w:rPr>
          <w:rFonts w:ascii="仿宋" w:eastAsia="仿宋" w:hAnsi="仿宋"/>
        </w:rPr>
        <w:t xml:space="preserve">委托代理人(签字)：       </w:t>
      </w:r>
      <w:r w:rsidRPr="00802C5F">
        <w:rPr>
          <w:rFonts w:ascii="仿宋" w:eastAsia="仿宋" w:hAnsi="仿宋" w:hint="eastAsia"/>
        </w:rPr>
        <w:t xml:space="preserve">              </w:t>
      </w:r>
      <w:r w:rsidRPr="00802C5F">
        <w:rPr>
          <w:rFonts w:ascii="仿宋" w:eastAsia="仿宋" w:hAnsi="仿宋"/>
        </w:rPr>
        <w:t xml:space="preserve">委托代理人(签字)：  </w:t>
      </w:r>
      <w:r w:rsidRPr="00802C5F">
        <w:rPr>
          <w:rFonts w:ascii="仿宋" w:eastAsia="仿宋" w:hAnsi="仿宋" w:hint="eastAsia"/>
        </w:rPr>
        <w:t xml:space="preserve"> </w:t>
      </w:r>
      <w:r w:rsidRPr="00802C5F">
        <w:rPr>
          <w:rFonts w:ascii="仿宋" w:eastAsia="仿宋" w:hAnsi="仿宋"/>
        </w:rPr>
        <w:t xml:space="preserve">    </w:t>
      </w:r>
    </w:p>
    <w:p w14:paraId="313DADB7" w14:textId="753D5566" w:rsidR="004C04E4" w:rsidRPr="00802C5F" w:rsidRDefault="004C04E4" w:rsidP="004C04E4">
      <w:pPr>
        <w:rPr>
          <w:rFonts w:ascii="仿宋" w:eastAsia="仿宋" w:hAnsi="仿宋"/>
        </w:rPr>
      </w:pPr>
      <w:r w:rsidRPr="00802C5F">
        <w:rPr>
          <w:rFonts w:ascii="仿宋" w:eastAsia="仿宋" w:hAnsi="仿宋"/>
        </w:rPr>
        <w:t xml:space="preserve">电  话：    </w:t>
      </w:r>
      <w:r w:rsidRPr="00802C5F">
        <w:rPr>
          <w:rFonts w:ascii="仿宋" w:eastAsia="仿宋" w:hAnsi="仿宋" w:hint="eastAsia"/>
        </w:rPr>
        <w:t xml:space="preserve">               </w:t>
      </w:r>
      <w:r w:rsidRPr="00802C5F">
        <w:rPr>
          <w:rFonts w:ascii="仿宋" w:eastAsia="仿宋" w:hAnsi="仿宋"/>
        </w:rPr>
        <w:t>电  话：</w:t>
      </w:r>
      <w:r w:rsidRPr="00802C5F">
        <w:rPr>
          <w:rFonts w:ascii="仿宋" w:eastAsia="仿宋" w:hAnsi="仿宋" w:hint="eastAsia"/>
        </w:rPr>
        <w:t>1</w:t>
      </w:r>
      <w:r w:rsidRPr="00802C5F">
        <w:rPr>
          <w:rFonts w:ascii="仿宋" w:eastAsia="仿宋" w:hAnsi="仿宋"/>
        </w:rPr>
        <w:t></w:t>
      </w:r>
      <w:r w:rsidRPr="00802C5F">
        <w:rPr>
          <w:rFonts w:ascii="仿宋" w:eastAsia="仿宋" w:hAnsi="仿宋" w:hint="eastAsia"/>
        </w:rPr>
        <w:t xml:space="preserve">  </w:t>
      </w:r>
      <w:r w:rsidRPr="00802C5F">
        <w:rPr>
          <w:rFonts w:ascii="仿宋" w:eastAsia="仿宋" w:hAnsi="仿宋"/>
        </w:rPr>
        <w:t xml:space="preserve">   </w:t>
      </w:r>
    </w:p>
    <w:p w14:paraId="263E13C8" w14:textId="3C04334A" w:rsidR="004C04E4" w:rsidRPr="00802C5F" w:rsidRDefault="004C04E4" w:rsidP="004C04E4">
      <w:pPr>
        <w:rPr>
          <w:rFonts w:ascii="仿宋" w:eastAsia="仿宋" w:hAnsi="仿宋"/>
        </w:rPr>
      </w:pPr>
      <w:r w:rsidRPr="00802C5F">
        <w:rPr>
          <w:rFonts w:ascii="仿宋" w:eastAsia="仿宋" w:hAnsi="仿宋"/>
        </w:rPr>
        <w:t xml:space="preserve">传  真：    </w:t>
      </w:r>
      <w:r w:rsidRPr="00802C5F">
        <w:rPr>
          <w:rFonts w:ascii="仿宋" w:eastAsia="仿宋" w:hAnsi="仿宋" w:hint="eastAsia"/>
        </w:rPr>
        <w:t xml:space="preserve">               </w:t>
      </w:r>
      <w:r w:rsidRPr="00802C5F">
        <w:rPr>
          <w:rFonts w:ascii="仿宋" w:eastAsia="仿宋" w:hAnsi="仿宋"/>
        </w:rPr>
        <w:t>传  真：</w:t>
      </w:r>
      <w:r w:rsidR="009C4C4E" w:rsidRPr="00802C5F">
        <w:rPr>
          <w:rFonts w:ascii="仿宋" w:eastAsia="仿宋" w:hAnsi="仿宋"/>
        </w:rPr>
        <w:t xml:space="preserve"> </w:t>
      </w:r>
      <w:r w:rsidRPr="00802C5F">
        <w:rPr>
          <w:rFonts w:ascii="仿宋" w:eastAsia="仿宋" w:hAnsi="仿宋"/>
        </w:rPr>
        <w:t></w:t>
      </w:r>
      <w:r w:rsidRPr="00802C5F">
        <w:rPr>
          <w:rFonts w:ascii="仿宋" w:eastAsia="仿宋" w:hAnsi="仿宋" w:hint="eastAsia"/>
        </w:rPr>
        <w:t xml:space="preserve">  </w:t>
      </w:r>
      <w:r w:rsidRPr="00802C5F">
        <w:rPr>
          <w:rFonts w:ascii="仿宋" w:eastAsia="仿宋" w:hAnsi="仿宋"/>
        </w:rPr>
        <w:t xml:space="preserve">   </w:t>
      </w:r>
    </w:p>
    <w:p w14:paraId="3689B261" w14:textId="0F8E75F0" w:rsidR="004C04E4" w:rsidRPr="00802C5F" w:rsidRDefault="004C04E4" w:rsidP="004C04E4">
      <w:pPr>
        <w:rPr>
          <w:rFonts w:ascii="仿宋" w:eastAsia="仿宋" w:hAnsi="仿宋"/>
        </w:rPr>
      </w:pPr>
      <w:r w:rsidRPr="00802C5F">
        <w:rPr>
          <w:rFonts w:ascii="仿宋" w:eastAsia="仿宋" w:hAnsi="仿宋"/>
        </w:rPr>
        <w:t xml:space="preserve">开户银行：    </w:t>
      </w:r>
      <w:r w:rsidRPr="00802C5F">
        <w:rPr>
          <w:rFonts w:ascii="仿宋" w:eastAsia="仿宋" w:hAnsi="仿宋" w:hint="eastAsia"/>
        </w:rPr>
        <w:t xml:space="preserve">               </w:t>
      </w:r>
      <w:r w:rsidRPr="00802C5F">
        <w:rPr>
          <w:rFonts w:ascii="仿宋" w:eastAsia="仿宋" w:hAnsi="仿宋"/>
        </w:rPr>
        <w:t>开户银行：</w:t>
      </w:r>
      <w:r w:rsidR="002A749A" w:rsidRPr="00802C5F">
        <w:rPr>
          <w:rFonts w:ascii="仿宋" w:eastAsia="仿宋" w:hAnsi="仿宋" w:hint="eastAsia"/>
        </w:rPr>
        <w:t xml:space="preserve"> </w:t>
      </w:r>
      <w:r w:rsidRPr="00802C5F">
        <w:rPr>
          <w:rFonts w:ascii="仿宋" w:eastAsia="仿宋" w:hAnsi="仿宋"/>
        </w:rPr>
        <w:t xml:space="preserve">   </w:t>
      </w:r>
    </w:p>
    <w:p w14:paraId="5B8CFB18" w14:textId="61C3FC04" w:rsidR="004C04E4" w:rsidRPr="00802C5F" w:rsidRDefault="004C04E4" w:rsidP="004C04E4">
      <w:pPr>
        <w:rPr>
          <w:rFonts w:ascii="仿宋" w:eastAsia="仿宋" w:hAnsi="仿宋"/>
        </w:rPr>
      </w:pPr>
      <w:proofErr w:type="gramStart"/>
      <w:r w:rsidRPr="00802C5F">
        <w:rPr>
          <w:rFonts w:ascii="仿宋" w:eastAsia="仿宋" w:hAnsi="仿宋"/>
        </w:rPr>
        <w:lastRenderedPageBreak/>
        <w:t>账</w:t>
      </w:r>
      <w:proofErr w:type="gramEnd"/>
      <w:r w:rsidRPr="00802C5F">
        <w:rPr>
          <w:rFonts w:ascii="仿宋" w:eastAsia="仿宋" w:hAnsi="仿宋"/>
        </w:rPr>
        <w:t xml:space="preserve">  号：       </w:t>
      </w:r>
      <w:r w:rsidRPr="00802C5F">
        <w:rPr>
          <w:rFonts w:ascii="仿宋" w:eastAsia="仿宋" w:hAnsi="仿宋" w:hint="eastAsia"/>
        </w:rPr>
        <w:t xml:space="preserve">                </w:t>
      </w:r>
      <w:proofErr w:type="gramStart"/>
      <w:r w:rsidRPr="00802C5F">
        <w:rPr>
          <w:rFonts w:ascii="仿宋" w:eastAsia="仿宋" w:hAnsi="仿宋"/>
        </w:rPr>
        <w:t>账</w:t>
      </w:r>
      <w:proofErr w:type="gramEnd"/>
      <w:r w:rsidRPr="00802C5F">
        <w:rPr>
          <w:rFonts w:ascii="仿宋" w:eastAsia="仿宋" w:hAnsi="仿宋" w:hint="eastAsia"/>
        </w:rPr>
        <w:t xml:space="preserve"> </w:t>
      </w:r>
      <w:r w:rsidRPr="00802C5F">
        <w:rPr>
          <w:rFonts w:ascii="仿宋" w:eastAsia="仿宋" w:hAnsi="仿宋"/>
        </w:rPr>
        <w:t xml:space="preserve"> 号：</w:t>
      </w:r>
      <w:r w:rsidRPr="00802C5F">
        <w:rPr>
          <w:rFonts w:ascii="仿宋" w:eastAsia="仿宋" w:hAnsi="仿宋" w:hint="eastAsia"/>
        </w:rPr>
        <w:t xml:space="preserve"> </w:t>
      </w:r>
      <w:r w:rsidR="002A749A" w:rsidRPr="00802C5F">
        <w:rPr>
          <w:rFonts w:ascii="仿宋" w:eastAsia="仿宋" w:hAnsi="仿宋"/>
        </w:rPr>
        <w:t xml:space="preserve"> </w:t>
      </w:r>
      <w:r w:rsidRPr="00802C5F">
        <w:rPr>
          <w:rFonts w:ascii="仿宋" w:eastAsia="仿宋" w:hAnsi="仿宋"/>
        </w:rPr>
        <w:t></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p>
    <w:p w14:paraId="4A89A8FA" w14:textId="69694A58" w:rsidR="004C04E4" w:rsidRPr="00802C5F" w:rsidRDefault="004C04E4" w:rsidP="004C04E4">
      <w:pPr>
        <w:rPr>
          <w:rFonts w:ascii="仿宋" w:eastAsia="仿宋" w:hAnsi="仿宋"/>
        </w:rPr>
      </w:pPr>
      <w:r w:rsidRPr="00802C5F">
        <w:rPr>
          <w:rFonts w:ascii="仿宋" w:eastAsia="仿宋" w:hAnsi="仿宋"/>
        </w:rPr>
        <w:t xml:space="preserve">邮政编码：      </w:t>
      </w:r>
      <w:r w:rsidRPr="00802C5F">
        <w:rPr>
          <w:rFonts w:ascii="仿宋" w:eastAsia="仿宋" w:hAnsi="仿宋" w:hint="eastAsia"/>
        </w:rPr>
        <w:t xml:space="preserve">               </w:t>
      </w:r>
      <w:r w:rsidRPr="00802C5F">
        <w:rPr>
          <w:rFonts w:ascii="仿宋" w:eastAsia="仿宋" w:hAnsi="仿宋"/>
        </w:rPr>
        <w:t>邮政编码：</w:t>
      </w:r>
      <w:r w:rsidR="002A749A" w:rsidRPr="00802C5F">
        <w:rPr>
          <w:rFonts w:ascii="仿宋" w:eastAsia="仿宋" w:hAnsi="仿宋"/>
        </w:rPr>
        <w:t xml:space="preserve"> </w:t>
      </w:r>
      <w:r w:rsidRPr="00802C5F">
        <w:rPr>
          <w:rFonts w:ascii="仿宋" w:eastAsia="仿宋" w:hAnsi="仿宋"/>
        </w:rPr>
        <w:t xml:space="preserve">   </w:t>
      </w:r>
    </w:p>
    <w:p w14:paraId="1E244FD2"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rPr>
        <w:lastRenderedPageBreak/>
        <w:t>附件4：</w:t>
      </w:r>
    </w:p>
    <w:p w14:paraId="7216EC53" w14:textId="77777777" w:rsidR="004C04E4" w:rsidRPr="00802C5F" w:rsidRDefault="004C04E4" w:rsidP="004C04E4">
      <w:pPr>
        <w:rPr>
          <w:rFonts w:ascii="仿宋" w:eastAsia="仿宋" w:hAnsi="仿宋"/>
        </w:rPr>
      </w:pPr>
      <w:r w:rsidRPr="00802C5F">
        <w:rPr>
          <w:rFonts w:ascii="仿宋" w:eastAsia="仿宋" w:hAnsi="仿宋"/>
        </w:rPr>
        <w:t>主要建设工程文件目录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53"/>
        <w:gridCol w:w="1276"/>
        <w:gridCol w:w="1450"/>
        <w:gridCol w:w="1243"/>
        <w:gridCol w:w="1450"/>
        <w:gridCol w:w="1667"/>
      </w:tblGrid>
      <w:tr w:rsidR="004C04E4" w:rsidRPr="00802C5F" w14:paraId="6BAB4CD7" w14:textId="77777777" w:rsidTr="000E1EBB">
        <w:trPr>
          <w:jc w:val="center"/>
        </w:trPr>
        <w:tc>
          <w:tcPr>
            <w:tcW w:w="1953" w:type="dxa"/>
            <w:tcBorders>
              <w:top w:val="single" w:sz="12" w:space="0" w:color="auto"/>
              <w:bottom w:val="double" w:sz="6" w:space="0" w:color="auto"/>
            </w:tcBorders>
            <w:vAlign w:val="center"/>
          </w:tcPr>
          <w:p w14:paraId="74751F77" w14:textId="77777777" w:rsidR="004C04E4" w:rsidRPr="00802C5F" w:rsidRDefault="004C04E4" w:rsidP="004C04E4">
            <w:pPr>
              <w:rPr>
                <w:rFonts w:ascii="仿宋" w:eastAsia="仿宋" w:hAnsi="仿宋"/>
              </w:rPr>
            </w:pPr>
            <w:r w:rsidRPr="00802C5F">
              <w:rPr>
                <w:rFonts w:ascii="仿宋" w:eastAsia="仿宋" w:hAnsi="仿宋"/>
              </w:rPr>
              <w:t>文件名称</w:t>
            </w:r>
          </w:p>
        </w:tc>
        <w:tc>
          <w:tcPr>
            <w:tcW w:w="1276" w:type="dxa"/>
            <w:tcBorders>
              <w:top w:val="single" w:sz="12" w:space="0" w:color="auto"/>
              <w:bottom w:val="double" w:sz="6" w:space="0" w:color="auto"/>
            </w:tcBorders>
            <w:vAlign w:val="center"/>
          </w:tcPr>
          <w:p w14:paraId="4C45070D" w14:textId="77777777" w:rsidR="004C04E4" w:rsidRPr="00802C5F" w:rsidRDefault="004C04E4" w:rsidP="004C04E4">
            <w:pPr>
              <w:rPr>
                <w:rFonts w:ascii="仿宋" w:eastAsia="仿宋" w:hAnsi="仿宋"/>
              </w:rPr>
            </w:pPr>
            <w:r w:rsidRPr="00802C5F">
              <w:rPr>
                <w:rFonts w:ascii="仿宋" w:eastAsia="仿宋" w:hAnsi="仿宋"/>
              </w:rPr>
              <w:t>套数</w:t>
            </w:r>
          </w:p>
        </w:tc>
        <w:tc>
          <w:tcPr>
            <w:tcW w:w="1450" w:type="dxa"/>
            <w:tcBorders>
              <w:top w:val="single" w:sz="12" w:space="0" w:color="auto"/>
              <w:bottom w:val="double" w:sz="6" w:space="0" w:color="auto"/>
            </w:tcBorders>
            <w:vAlign w:val="center"/>
          </w:tcPr>
          <w:p w14:paraId="0F2C4A14" w14:textId="77777777" w:rsidR="004C04E4" w:rsidRPr="00802C5F" w:rsidRDefault="004C04E4" w:rsidP="004C04E4">
            <w:pPr>
              <w:rPr>
                <w:rFonts w:ascii="仿宋" w:eastAsia="仿宋" w:hAnsi="仿宋"/>
              </w:rPr>
            </w:pPr>
            <w:r w:rsidRPr="00802C5F">
              <w:rPr>
                <w:rFonts w:ascii="仿宋" w:eastAsia="仿宋" w:hAnsi="仿宋"/>
              </w:rPr>
              <w:t>费用</w:t>
            </w:r>
            <w:r w:rsidRPr="00802C5F">
              <w:rPr>
                <w:rFonts w:ascii="仿宋" w:eastAsia="仿宋" w:hAnsi="仿宋" w:hint="eastAsia"/>
              </w:rPr>
              <w:t>（元）</w:t>
            </w:r>
          </w:p>
        </w:tc>
        <w:tc>
          <w:tcPr>
            <w:tcW w:w="1243" w:type="dxa"/>
            <w:tcBorders>
              <w:top w:val="single" w:sz="12" w:space="0" w:color="auto"/>
              <w:bottom w:val="double" w:sz="6" w:space="0" w:color="auto"/>
            </w:tcBorders>
            <w:vAlign w:val="center"/>
          </w:tcPr>
          <w:p w14:paraId="31229844" w14:textId="77777777" w:rsidR="004C04E4" w:rsidRPr="00802C5F" w:rsidRDefault="004C04E4" w:rsidP="004C04E4">
            <w:pPr>
              <w:rPr>
                <w:rFonts w:ascii="仿宋" w:eastAsia="仿宋" w:hAnsi="仿宋"/>
              </w:rPr>
            </w:pPr>
            <w:r w:rsidRPr="00802C5F">
              <w:rPr>
                <w:rFonts w:ascii="仿宋" w:eastAsia="仿宋" w:hAnsi="仿宋"/>
              </w:rPr>
              <w:t>质量</w:t>
            </w:r>
          </w:p>
        </w:tc>
        <w:tc>
          <w:tcPr>
            <w:tcW w:w="1450" w:type="dxa"/>
            <w:tcBorders>
              <w:top w:val="single" w:sz="12" w:space="0" w:color="auto"/>
              <w:bottom w:val="double" w:sz="6" w:space="0" w:color="auto"/>
            </w:tcBorders>
          </w:tcPr>
          <w:p w14:paraId="1738289F" w14:textId="77777777" w:rsidR="004C04E4" w:rsidRPr="00802C5F" w:rsidRDefault="004C04E4" w:rsidP="004C04E4">
            <w:pPr>
              <w:rPr>
                <w:rFonts w:ascii="仿宋" w:eastAsia="仿宋" w:hAnsi="仿宋"/>
              </w:rPr>
            </w:pPr>
            <w:r w:rsidRPr="00802C5F">
              <w:rPr>
                <w:rFonts w:ascii="仿宋" w:eastAsia="仿宋" w:hAnsi="仿宋"/>
              </w:rPr>
              <w:t>移交时间</w:t>
            </w:r>
          </w:p>
        </w:tc>
        <w:tc>
          <w:tcPr>
            <w:tcW w:w="1667" w:type="dxa"/>
            <w:tcBorders>
              <w:top w:val="single" w:sz="12" w:space="0" w:color="auto"/>
              <w:bottom w:val="double" w:sz="6" w:space="0" w:color="auto"/>
            </w:tcBorders>
          </w:tcPr>
          <w:p w14:paraId="607B0CEA" w14:textId="77777777" w:rsidR="004C04E4" w:rsidRPr="00802C5F" w:rsidRDefault="004C04E4" w:rsidP="004C04E4">
            <w:pPr>
              <w:rPr>
                <w:rFonts w:ascii="仿宋" w:eastAsia="仿宋" w:hAnsi="仿宋"/>
              </w:rPr>
            </w:pPr>
            <w:r w:rsidRPr="00802C5F">
              <w:rPr>
                <w:rFonts w:ascii="仿宋" w:eastAsia="仿宋" w:hAnsi="仿宋"/>
              </w:rPr>
              <w:t>责任人</w:t>
            </w:r>
          </w:p>
        </w:tc>
      </w:tr>
      <w:tr w:rsidR="004C04E4" w:rsidRPr="00802C5F" w14:paraId="3D0C83DE" w14:textId="77777777" w:rsidTr="000E1EBB">
        <w:trPr>
          <w:trHeight w:val="567"/>
          <w:jc w:val="center"/>
        </w:trPr>
        <w:tc>
          <w:tcPr>
            <w:tcW w:w="1953" w:type="dxa"/>
            <w:tcBorders>
              <w:top w:val="double" w:sz="6" w:space="0" w:color="auto"/>
              <w:bottom w:val="single" w:sz="6" w:space="0" w:color="auto"/>
            </w:tcBorders>
            <w:vAlign w:val="center"/>
          </w:tcPr>
          <w:p w14:paraId="25AFBA29" w14:textId="655ADC6A" w:rsidR="004C04E4" w:rsidRPr="00802C5F" w:rsidRDefault="004C04E4" w:rsidP="004C04E4">
            <w:pPr>
              <w:rPr>
                <w:rFonts w:ascii="仿宋" w:eastAsia="仿宋" w:hAnsi="仿宋"/>
              </w:rPr>
            </w:pPr>
          </w:p>
        </w:tc>
        <w:tc>
          <w:tcPr>
            <w:tcW w:w="1276" w:type="dxa"/>
            <w:tcBorders>
              <w:top w:val="double" w:sz="6" w:space="0" w:color="auto"/>
              <w:bottom w:val="single" w:sz="6" w:space="0" w:color="auto"/>
            </w:tcBorders>
            <w:vAlign w:val="center"/>
          </w:tcPr>
          <w:p w14:paraId="618579A7" w14:textId="6ED10FDF" w:rsidR="004C04E4" w:rsidRPr="00802C5F" w:rsidRDefault="004C04E4" w:rsidP="004C04E4">
            <w:pPr>
              <w:rPr>
                <w:rFonts w:ascii="仿宋" w:eastAsia="仿宋" w:hAnsi="仿宋"/>
              </w:rPr>
            </w:pPr>
          </w:p>
        </w:tc>
        <w:tc>
          <w:tcPr>
            <w:tcW w:w="1450" w:type="dxa"/>
            <w:tcBorders>
              <w:top w:val="double" w:sz="6" w:space="0" w:color="auto"/>
              <w:bottom w:val="single" w:sz="6" w:space="0" w:color="auto"/>
            </w:tcBorders>
            <w:vAlign w:val="center"/>
          </w:tcPr>
          <w:p w14:paraId="5898F5CD" w14:textId="23437AF7" w:rsidR="004C04E4" w:rsidRPr="00802C5F" w:rsidRDefault="004C04E4" w:rsidP="004C04E4">
            <w:pPr>
              <w:rPr>
                <w:rFonts w:ascii="仿宋" w:eastAsia="仿宋" w:hAnsi="仿宋"/>
              </w:rPr>
            </w:pPr>
          </w:p>
        </w:tc>
        <w:tc>
          <w:tcPr>
            <w:tcW w:w="1243" w:type="dxa"/>
            <w:tcBorders>
              <w:top w:val="double" w:sz="6" w:space="0" w:color="auto"/>
              <w:bottom w:val="single" w:sz="6" w:space="0" w:color="auto"/>
            </w:tcBorders>
            <w:vAlign w:val="center"/>
          </w:tcPr>
          <w:p w14:paraId="7F1A9628" w14:textId="610F4E80" w:rsidR="004C04E4" w:rsidRPr="00802C5F" w:rsidRDefault="004C04E4" w:rsidP="004C04E4">
            <w:pPr>
              <w:rPr>
                <w:rFonts w:ascii="仿宋" w:eastAsia="仿宋" w:hAnsi="仿宋"/>
              </w:rPr>
            </w:pPr>
          </w:p>
        </w:tc>
        <w:tc>
          <w:tcPr>
            <w:tcW w:w="1450" w:type="dxa"/>
            <w:tcBorders>
              <w:top w:val="double" w:sz="6" w:space="0" w:color="auto"/>
              <w:bottom w:val="single" w:sz="6" w:space="0" w:color="auto"/>
            </w:tcBorders>
            <w:vAlign w:val="center"/>
          </w:tcPr>
          <w:p w14:paraId="39FF70D2" w14:textId="6409A517" w:rsidR="004C04E4" w:rsidRPr="00802C5F" w:rsidRDefault="004C04E4" w:rsidP="004C04E4">
            <w:pPr>
              <w:rPr>
                <w:rFonts w:ascii="仿宋" w:eastAsia="仿宋" w:hAnsi="仿宋"/>
              </w:rPr>
            </w:pPr>
          </w:p>
        </w:tc>
        <w:tc>
          <w:tcPr>
            <w:tcW w:w="1667" w:type="dxa"/>
            <w:tcBorders>
              <w:top w:val="double" w:sz="6" w:space="0" w:color="auto"/>
              <w:bottom w:val="single" w:sz="6" w:space="0" w:color="auto"/>
            </w:tcBorders>
            <w:vAlign w:val="center"/>
          </w:tcPr>
          <w:p w14:paraId="1797FE89" w14:textId="2C58C1A5" w:rsidR="004C04E4" w:rsidRPr="00802C5F" w:rsidRDefault="004C04E4" w:rsidP="004C04E4">
            <w:pPr>
              <w:rPr>
                <w:rFonts w:ascii="仿宋" w:eastAsia="仿宋" w:hAnsi="仿宋"/>
              </w:rPr>
            </w:pPr>
          </w:p>
        </w:tc>
      </w:tr>
      <w:tr w:rsidR="004C04E4" w:rsidRPr="00802C5F" w14:paraId="317DDCE2" w14:textId="77777777" w:rsidTr="000E1EBB">
        <w:trPr>
          <w:trHeight w:val="567"/>
          <w:jc w:val="center"/>
        </w:trPr>
        <w:tc>
          <w:tcPr>
            <w:tcW w:w="1953" w:type="dxa"/>
            <w:tcBorders>
              <w:top w:val="nil"/>
            </w:tcBorders>
            <w:vAlign w:val="center"/>
          </w:tcPr>
          <w:p w14:paraId="242BBB09" w14:textId="6B46AAD0" w:rsidR="004C04E4" w:rsidRPr="00802C5F" w:rsidRDefault="004C04E4" w:rsidP="004C04E4">
            <w:pPr>
              <w:rPr>
                <w:rFonts w:ascii="仿宋" w:eastAsia="仿宋" w:hAnsi="仿宋"/>
              </w:rPr>
            </w:pPr>
          </w:p>
        </w:tc>
        <w:tc>
          <w:tcPr>
            <w:tcW w:w="1276" w:type="dxa"/>
            <w:tcBorders>
              <w:top w:val="nil"/>
            </w:tcBorders>
            <w:vAlign w:val="center"/>
          </w:tcPr>
          <w:p w14:paraId="3CB30483" w14:textId="2B18A38A" w:rsidR="004C04E4" w:rsidRPr="00802C5F" w:rsidRDefault="004C04E4" w:rsidP="004C04E4">
            <w:pPr>
              <w:rPr>
                <w:rFonts w:ascii="仿宋" w:eastAsia="仿宋" w:hAnsi="仿宋"/>
              </w:rPr>
            </w:pPr>
          </w:p>
        </w:tc>
        <w:tc>
          <w:tcPr>
            <w:tcW w:w="1450" w:type="dxa"/>
            <w:tcBorders>
              <w:top w:val="nil"/>
            </w:tcBorders>
            <w:vAlign w:val="center"/>
          </w:tcPr>
          <w:p w14:paraId="3AC0F0EE" w14:textId="5D83F9F2" w:rsidR="004C04E4" w:rsidRPr="00802C5F" w:rsidRDefault="004C04E4" w:rsidP="004C04E4">
            <w:pPr>
              <w:rPr>
                <w:rFonts w:ascii="仿宋" w:eastAsia="仿宋" w:hAnsi="仿宋"/>
              </w:rPr>
            </w:pPr>
          </w:p>
        </w:tc>
        <w:tc>
          <w:tcPr>
            <w:tcW w:w="1243" w:type="dxa"/>
            <w:tcBorders>
              <w:top w:val="nil"/>
            </w:tcBorders>
            <w:vAlign w:val="center"/>
          </w:tcPr>
          <w:p w14:paraId="16E79E0D" w14:textId="29026FB3" w:rsidR="004C04E4" w:rsidRPr="00802C5F" w:rsidRDefault="004C04E4" w:rsidP="004C04E4">
            <w:pPr>
              <w:rPr>
                <w:rFonts w:ascii="仿宋" w:eastAsia="仿宋" w:hAnsi="仿宋"/>
              </w:rPr>
            </w:pPr>
          </w:p>
        </w:tc>
        <w:tc>
          <w:tcPr>
            <w:tcW w:w="1450" w:type="dxa"/>
            <w:tcBorders>
              <w:top w:val="nil"/>
            </w:tcBorders>
            <w:vAlign w:val="center"/>
          </w:tcPr>
          <w:p w14:paraId="4EA7060E" w14:textId="07AD938E" w:rsidR="004C04E4" w:rsidRPr="00802C5F" w:rsidRDefault="004C04E4" w:rsidP="004C04E4">
            <w:pPr>
              <w:rPr>
                <w:rFonts w:ascii="仿宋" w:eastAsia="仿宋" w:hAnsi="仿宋"/>
              </w:rPr>
            </w:pPr>
          </w:p>
        </w:tc>
        <w:tc>
          <w:tcPr>
            <w:tcW w:w="1667" w:type="dxa"/>
            <w:tcBorders>
              <w:top w:val="nil"/>
            </w:tcBorders>
            <w:vAlign w:val="center"/>
          </w:tcPr>
          <w:p w14:paraId="78A01CCD" w14:textId="69C6B8D4" w:rsidR="004C04E4" w:rsidRPr="00802C5F" w:rsidRDefault="004C04E4" w:rsidP="004C04E4">
            <w:pPr>
              <w:rPr>
                <w:rFonts w:ascii="仿宋" w:eastAsia="仿宋" w:hAnsi="仿宋"/>
              </w:rPr>
            </w:pPr>
          </w:p>
        </w:tc>
      </w:tr>
      <w:tr w:rsidR="004C04E4" w:rsidRPr="00802C5F" w14:paraId="4B0BD2C0" w14:textId="77777777" w:rsidTr="000E1EBB">
        <w:trPr>
          <w:trHeight w:val="567"/>
          <w:jc w:val="center"/>
        </w:trPr>
        <w:tc>
          <w:tcPr>
            <w:tcW w:w="1953" w:type="dxa"/>
            <w:vAlign w:val="center"/>
          </w:tcPr>
          <w:p w14:paraId="448FA00B" w14:textId="7615EC61" w:rsidR="004C04E4" w:rsidRPr="00802C5F" w:rsidRDefault="004C04E4" w:rsidP="004C04E4">
            <w:pPr>
              <w:rPr>
                <w:rFonts w:ascii="仿宋" w:eastAsia="仿宋" w:hAnsi="仿宋"/>
              </w:rPr>
            </w:pPr>
          </w:p>
        </w:tc>
        <w:tc>
          <w:tcPr>
            <w:tcW w:w="1276" w:type="dxa"/>
            <w:vAlign w:val="center"/>
          </w:tcPr>
          <w:p w14:paraId="54FBACF2" w14:textId="182F9FE6" w:rsidR="004C04E4" w:rsidRPr="00802C5F" w:rsidRDefault="004C04E4" w:rsidP="004C04E4">
            <w:pPr>
              <w:rPr>
                <w:rFonts w:ascii="仿宋" w:eastAsia="仿宋" w:hAnsi="仿宋"/>
              </w:rPr>
            </w:pPr>
          </w:p>
        </w:tc>
        <w:tc>
          <w:tcPr>
            <w:tcW w:w="1450" w:type="dxa"/>
            <w:vAlign w:val="center"/>
          </w:tcPr>
          <w:p w14:paraId="5626AFC8" w14:textId="56D0829D" w:rsidR="004C04E4" w:rsidRPr="00802C5F" w:rsidRDefault="004C04E4" w:rsidP="004C04E4">
            <w:pPr>
              <w:rPr>
                <w:rFonts w:ascii="仿宋" w:eastAsia="仿宋" w:hAnsi="仿宋"/>
              </w:rPr>
            </w:pPr>
          </w:p>
        </w:tc>
        <w:tc>
          <w:tcPr>
            <w:tcW w:w="1243" w:type="dxa"/>
            <w:vAlign w:val="center"/>
          </w:tcPr>
          <w:p w14:paraId="25326CC4" w14:textId="4FCF17CA" w:rsidR="004C04E4" w:rsidRPr="00802C5F" w:rsidRDefault="004C04E4" w:rsidP="004C04E4">
            <w:pPr>
              <w:rPr>
                <w:rFonts w:ascii="仿宋" w:eastAsia="仿宋" w:hAnsi="仿宋"/>
              </w:rPr>
            </w:pPr>
          </w:p>
        </w:tc>
        <w:tc>
          <w:tcPr>
            <w:tcW w:w="1450" w:type="dxa"/>
            <w:vAlign w:val="center"/>
          </w:tcPr>
          <w:p w14:paraId="1A835E44" w14:textId="44280EDD" w:rsidR="004C04E4" w:rsidRPr="00802C5F" w:rsidRDefault="004C04E4" w:rsidP="004C04E4">
            <w:pPr>
              <w:rPr>
                <w:rFonts w:ascii="仿宋" w:eastAsia="仿宋" w:hAnsi="仿宋"/>
              </w:rPr>
            </w:pPr>
          </w:p>
        </w:tc>
        <w:tc>
          <w:tcPr>
            <w:tcW w:w="1667" w:type="dxa"/>
            <w:vAlign w:val="center"/>
          </w:tcPr>
          <w:p w14:paraId="3CC41FFC" w14:textId="1113EAEC" w:rsidR="004C04E4" w:rsidRPr="00802C5F" w:rsidRDefault="004C04E4" w:rsidP="004C04E4">
            <w:pPr>
              <w:rPr>
                <w:rFonts w:ascii="仿宋" w:eastAsia="仿宋" w:hAnsi="仿宋"/>
              </w:rPr>
            </w:pPr>
          </w:p>
        </w:tc>
      </w:tr>
      <w:tr w:rsidR="004C04E4" w:rsidRPr="00802C5F" w14:paraId="622192AB" w14:textId="77777777" w:rsidTr="000E1EBB">
        <w:trPr>
          <w:trHeight w:val="567"/>
          <w:jc w:val="center"/>
        </w:trPr>
        <w:tc>
          <w:tcPr>
            <w:tcW w:w="1953" w:type="dxa"/>
            <w:vAlign w:val="center"/>
          </w:tcPr>
          <w:p w14:paraId="1FA0DF2D" w14:textId="7BBD43A0" w:rsidR="004C04E4" w:rsidRPr="00802C5F" w:rsidRDefault="004C04E4" w:rsidP="004C04E4">
            <w:pPr>
              <w:rPr>
                <w:rFonts w:ascii="仿宋" w:eastAsia="仿宋" w:hAnsi="仿宋"/>
              </w:rPr>
            </w:pPr>
          </w:p>
        </w:tc>
        <w:tc>
          <w:tcPr>
            <w:tcW w:w="1276" w:type="dxa"/>
            <w:vAlign w:val="center"/>
          </w:tcPr>
          <w:p w14:paraId="799E8980" w14:textId="631D7278" w:rsidR="004C04E4" w:rsidRPr="00802C5F" w:rsidRDefault="004C04E4" w:rsidP="004C04E4">
            <w:pPr>
              <w:rPr>
                <w:rFonts w:ascii="仿宋" w:eastAsia="仿宋" w:hAnsi="仿宋"/>
              </w:rPr>
            </w:pPr>
          </w:p>
        </w:tc>
        <w:tc>
          <w:tcPr>
            <w:tcW w:w="1450" w:type="dxa"/>
            <w:vAlign w:val="center"/>
          </w:tcPr>
          <w:p w14:paraId="520DF0A1" w14:textId="4E2E591C" w:rsidR="004C04E4" w:rsidRPr="00802C5F" w:rsidRDefault="004C04E4" w:rsidP="004C04E4">
            <w:pPr>
              <w:rPr>
                <w:rFonts w:ascii="仿宋" w:eastAsia="仿宋" w:hAnsi="仿宋"/>
              </w:rPr>
            </w:pPr>
          </w:p>
        </w:tc>
        <w:tc>
          <w:tcPr>
            <w:tcW w:w="1243" w:type="dxa"/>
            <w:vAlign w:val="center"/>
          </w:tcPr>
          <w:p w14:paraId="7BD53783" w14:textId="0E9A3D4D" w:rsidR="004C04E4" w:rsidRPr="00802C5F" w:rsidRDefault="004C04E4" w:rsidP="004C04E4">
            <w:pPr>
              <w:rPr>
                <w:rFonts w:ascii="仿宋" w:eastAsia="仿宋" w:hAnsi="仿宋"/>
              </w:rPr>
            </w:pPr>
          </w:p>
        </w:tc>
        <w:tc>
          <w:tcPr>
            <w:tcW w:w="1450" w:type="dxa"/>
            <w:vAlign w:val="center"/>
          </w:tcPr>
          <w:p w14:paraId="3DBF936D" w14:textId="03B33F91" w:rsidR="004C04E4" w:rsidRPr="00802C5F" w:rsidRDefault="004C04E4" w:rsidP="004C04E4">
            <w:pPr>
              <w:rPr>
                <w:rFonts w:ascii="仿宋" w:eastAsia="仿宋" w:hAnsi="仿宋"/>
              </w:rPr>
            </w:pPr>
          </w:p>
        </w:tc>
        <w:tc>
          <w:tcPr>
            <w:tcW w:w="1667" w:type="dxa"/>
            <w:vAlign w:val="center"/>
          </w:tcPr>
          <w:p w14:paraId="798799BB" w14:textId="421A3D6C" w:rsidR="004C04E4" w:rsidRPr="00802C5F" w:rsidRDefault="004C04E4" w:rsidP="004C04E4">
            <w:pPr>
              <w:rPr>
                <w:rFonts w:ascii="仿宋" w:eastAsia="仿宋" w:hAnsi="仿宋"/>
              </w:rPr>
            </w:pPr>
          </w:p>
        </w:tc>
      </w:tr>
      <w:tr w:rsidR="004C04E4" w:rsidRPr="00802C5F" w14:paraId="37E29A5F" w14:textId="77777777" w:rsidTr="000E1EBB">
        <w:trPr>
          <w:trHeight w:val="567"/>
          <w:jc w:val="center"/>
        </w:trPr>
        <w:tc>
          <w:tcPr>
            <w:tcW w:w="1953" w:type="dxa"/>
            <w:vAlign w:val="center"/>
          </w:tcPr>
          <w:p w14:paraId="3D048E27" w14:textId="77777777" w:rsidR="004C04E4" w:rsidRPr="00802C5F" w:rsidRDefault="004C04E4" w:rsidP="004C04E4">
            <w:pPr>
              <w:rPr>
                <w:rFonts w:ascii="仿宋" w:eastAsia="仿宋" w:hAnsi="仿宋"/>
              </w:rPr>
            </w:pPr>
          </w:p>
        </w:tc>
        <w:tc>
          <w:tcPr>
            <w:tcW w:w="1276" w:type="dxa"/>
            <w:vAlign w:val="center"/>
          </w:tcPr>
          <w:p w14:paraId="72CE3473" w14:textId="77777777" w:rsidR="004C04E4" w:rsidRPr="00802C5F" w:rsidRDefault="004C04E4" w:rsidP="004C04E4">
            <w:pPr>
              <w:rPr>
                <w:rFonts w:ascii="仿宋" w:eastAsia="仿宋" w:hAnsi="仿宋"/>
              </w:rPr>
            </w:pPr>
          </w:p>
        </w:tc>
        <w:tc>
          <w:tcPr>
            <w:tcW w:w="1450" w:type="dxa"/>
            <w:vAlign w:val="center"/>
          </w:tcPr>
          <w:p w14:paraId="6BBF0826" w14:textId="77777777" w:rsidR="004C04E4" w:rsidRPr="00802C5F" w:rsidRDefault="004C04E4" w:rsidP="004C04E4">
            <w:pPr>
              <w:rPr>
                <w:rFonts w:ascii="仿宋" w:eastAsia="仿宋" w:hAnsi="仿宋"/>
              </w:rPr>
            </w:pPr>
          </w:p>
        </w:tc>
        <w:tc>
          <w:tcPr>
            <w:tcW w:w="1243" w:type="dxa"/>
            <w:vAlign w:val="center"/>
          </w:tcPr>
          <w:p w14:paraId="1AA89B0F" w14:textId="77777777" w:rsidR="004C04E4" w:rsidRPr="00802C5F" w:rsidRDefault="004C04E4" w:rsidP="004C04E4">
            <w:pPr>
              <w:rPr>
                <w:rFonts w:ascii="仿宋" w:eastAsia="仿宋" w:hAnsi="仿宋"/>
              </w:rPr>
            </w:pPr>
          </w:p>
        </w:tc>
        <w:tc>
          <w:tcPr>
            <w:tcW w:w="1450" w:type="dxa"/>
            <w:vAlign w:val="center"/>
          </w:tcPr>
          <w:p w14:paraId="51514EA9" w14:textId="77777777" w:rsidR="004C04E4" w:rsidRPr="00802C5F" w:rsidRDefault="004C04E4" w:rsidP="004C04E4">
            <w:pPr>
              <w:rPr>
                <w:rFonts w:ascii="仿宋" w:eastAsia="仿宋" w:hAnsi="仿宋"/>
              </w:rPr>
            </w:pPr>
          </w:p>
        </w:tc>
        <w:tc>
          <w:tcPr>
            <w:tcW w:w="1667" w:type="dxa"/>
            <w:vAlign w:val="center"/>
          </w:tcPr>
          <w:p w14:paraId="37439CC9" w14:textId="77777777" w:rsidR="004C04E4" w:rsidRPr="00802C5F" w:rsidRDefault="004C04E4" w:rsidP="004C04E4">
            <w:pPr>
              <w:rPr>
                <w:rFonts w:ascii="仿宋" w:eastAsia="仿宋" w:hAnsi="仿宋"/>
              </w:rPr>
            </w:pPr>
          </w:p>
        </w:tc>
      </w:tr>
      <w:tr w:rsidR="004C04E4" w:rsidRPr="00802C5F" w14:paraId="7DDAC5F5" w14:textId="77777777" w:rsidTr="000E1EBB">
        <w:trPr>
          <w:trHeight w:val="567"/>
          <w:jc w:val="center"/>
        </w:trPr>
        <w:tc>
          <w:tcPr>
            <w:tcW w:w="1953" w:type="dxa"/>
            <w:vAlign w:val="center"/>
          </w:tcPr>
          <w:p w14:paraId="0B48EFB4" w14:textId="77777777" w:rsidR="004C04E4" w:rsidRPr="00802C5F" w:rsidRDefault="004C04E4" w:rsidP="004C04E4">
            <w:pPr>
              <w:rPr>
                <w:rFonts w:ascii="仿宋" w:eastAsia="仿宋" w:hAnsi="仿宋"/>
              </w:rPr>
            </w:pPr>
          </w:p>
        </w:tc>
        <w:tc>
          <w:tcPr>
            <w:tcW w:w="1276" w:type="dxa"/>
            <w:vAlign w:val="center"/>
          </w:tcPr>
          <w:p w14:paraId="082080EB" w14:textId="77777777" w:rsidR="004C04E4" w:rsidRPr="00802C5F" w:rsidRDefault="004C04E4" w:rsidP="004C04E4">
            <w:pPr>
              <w:rPr>
                <w:rFonts w:ascii="仿宋" w:eastAsia="仿宋" w:hAnsi="仿宋"/>
              </w:rPr>
            </w:pPr>
          </w:p>
        </w:tc>
        <w:tc>
          <w:tcPr>
            <w:tcW w:w="1450" w:type="dxa"/>
            <w:vAlign w:val="center"/>
          </w:tcPr>
          <w:p w14:paraId="61FE7782" w14:textId="77777777" w:rsidR="004C04E4" w:rsidRPr="00802C5F" w:rsidRDefault="004C04E4" w:rsidP="004C04E4">
            <w:pPr>
              <w:rPr>
                <w:rFonts w:ascii="仿宋" w:eastAsia="仿宋" w:hAnsi="仿宋"/>
              </w:rPr>
            </w:pPr>
          </w:p>
        </w:tc>
        <w:tc>
          <w:tcPr>
            <w:tcW w:w="1243" w:type="dxa"/>
            <w:vAlign w:val="center"/>
          </w:tcPr>
          <w:p w14:paraId="7A3BA2A5" w14:textId="77777777" w:rsidR="004C04E4" w:rsidRPr="00802C5F" w:rsidRDefault="004C04E4" w:rsidP="004C04E4">
            <w:pPr>
              <w:rPr>
                <w:rFonts w:ascii="仿宋" w:eastAsia="仿宋" w:hAnsi="仿宋"/>
              </w:rPr>
            </w:pPr>
          </w:p>
        </w:tc>
        <w:tc>
          <w:tcPr>
            <w:tcW w:w="1450" w:type="dxa"/>
            <w:vAlign w:val="center"/>
          </w:tcPr>
          <w:p w14:paraId="5CDB8DC6" w14:textId="77777777" w:rsidR="004C04E4" w:rsidRPr="00802C5F" w:rsidRDefault="004C04E4" w:rsidP="004C04E4">
            <w:pPr>
              <w:rPr>
                <w:rFonts w:ascii="仿宋" w:eastAsia="仿宋" w:hAnsi="仿宋"/>
              </w:rPr>
            </w:pPr>
          </w:p>
        </w:tc>
        <w:tc>
          <w:tcPr>
            <w:tcW w:w="1667" w:type="dxa"/>
            <w:vAlign w:val="center"/>
          </w:tcPr>
          <w:p w14:paraId="6DDACC41" w14:textId="77777777" w:rsidR="004C04E4" w:rsidRPr="00802C5F" w:rsidRDefault="004C04E4" w:rsidP="004C04E4">
            <w:pPr>
              <w:rPr>
                <w:rFonts w:ascii="仿宋" w:eastAsia="仿宋" w:hAnsi="仿宋"/>
              </w:rPr>
            </w:pPr>
          </w:p>
        </w:tc>
      </w:tr>
      <w:tr w:rsidR="004C04E4" w:rsidRPr="00802C5F" w14:paraId="22F14D25" w14:textId="77777777" w:rsidTr="000E1EBB">
        <w:trPr>
          <w:trHeight w:val="567"/>
          <w:jc w:val="center"/>
        </w:trPr>
        <w:tc>
          <w:tcPr>
            <w:tcW w:w="1953" w:type="dxa"/>
            <w:vAlign w:val="center"/>
          </w:tcPr>
          <w:p w14:paraId="4CE93B05" w14:textId="77777777" w:rsidR="004C04E4" w:rsidRPr="00802C5F" w:rsidRDefault="004C04E4" w:rsidP="004C04E4">
            <w:pPr>
              <w:rPr>
                <w:rFonts w:ascii="仿宋" w:eastAsia="仿宋" w:hAnsi="仿宋"/>
              </w:rPr>
            </w:pPr>
          </w:p>
        </w:tc>
        <w:tc>
          <w:tcPr>
            <w:tcW w:w="1276" w:type="dxa"/>
            <w:vAlign w:val="center"/>
          </w:tcPr>
          <w:p w14:paraId="2A8A01C3" w14:textId="77777777" w:rsidR="004C04E4" w:rsidRPr="00802C5F" w:rsidRDefault="004C04E4" w:rsidP="004C04E4">
            <w:pPr>
              <w:rPr>
                <w:rFonts w:ascii="仿宋" w:eastAsia="仿宋" w:hAnsi="仿宋"/>
              </w:rPr>
            </w:pPr>
          </w:p>
        </w:tc>
        <w:tc>
          <w:tcPr>
            <w:tcW w:w="1450" w:type="dxa"/>
            <w:vAlign w:val="center"/>
          </w:tcPr>
          <w:p w14:paraId="0B72729B" w14:textId="77777777" w:rsidR="004C04E4" w:rsidRPr="00802C5F" w:rsidRDefault="004C04E4" w:rsidP="004C04E4">
            <w:pPr>
              <w:rPr>
                <w:rFonts w:ascii="仿宋" w:eastAsia="仿宋" w:hAnsi="仿宋"/>
              </w:rPr>
            </w:pPr>
          </w:p>
        </w:tc>
        <w:tc>
          <w:tcPr>
            <w:tcW w:w="1243" w:type="dxa"/>
            <w:vAlign w:val="center"/>
          </w:tcPr>
          <w:p w14:paraId="40A352D7" w14:textId="77777777" w:rsidR="004C04E4" w:rsidRPr="00802C5F" w:rsidRDefault="004C04E4" w:rsidP="004C04E4">
            <w:pPr>
              <w:rPr>
                <w:rFonts w:ascii="仿宋" w:eastAsia="仿宋" w:hAnsi="仿宋"/>
              </w:rPr>
            </w:pPr>
          </w:p>
        </w:tc>
        <w:tc>
          <w:tcPr>
            <w:tcW w:w="1450" w:type="dxa"/>
            <w:vAlign w:val="center"/>
          </w:tcPr>
          <w:p w14:paraId="54ADD43A" w14:textId="77777777" w:rsidR="004C04E4" w:rsidRPr="00802C5F" w:rsidRDefault="004C04E4" w:rsidP="004C04E4">
            <w:pPr>
              <w:rPr>
                <w:rFonts w:ascii="仿宋" w:eastAsia="仿宋" w:hAnsi="仿宋"/>
              </w:rPr>
            </w:pPr>
          </w:p>
        </w:tc>
        <w:tc>
          <w:tcPr>
            <w:tcW w:w="1667" w:type="dxa"/>
            <w:vAlign w:val="center"/>
          </w:tcPr>
          <w:p w14:paraId="2BB391E8" w14:textId="77777777" w:rsidR="004C04E4" w:rsidRPr="00802C5F" w:rsidRDefault="004C04E4" w:rsidP="004C04E4">
            <w:pPr>
              <w:rPr>
                <w:rFonts w:ascii="仿宋" w:eastAsia="仿宋" w:hAnsi="仿宋"/>
              </w:rPr>
            </w:pPr>
          </w:p>
        </w:tc>
      </w:tr>
      <w:tr w:rsidR="004C04E4" w:rsidRPr="00802C5F" w14:paraId="1F1124E0" w14:textId="77777777" w:rsidTr="000E1EBB">
        <w:trPr>
          <w:trHeight w:val="567"/>
          <w:jc w:val="center"/>
        </w:trPr>
        <w:tc>
          <w:tcPr>
            <w:tcW w:w="1953" w:type="dxa"/>
            <w:vAlign w:val="center"/>
          </w:tcPr>
          <w:p w14:paraId="1E295272" w14:textId="77777777" w:rsidR="004C04E4" w:rsidRPr="00802C5F" w:rsidRDefault="004C04E4" w:rsidP="004C04E4">
            <w:pPr>
              <w:rPr>
                <w:rFonts w:ascii="仿宋" w:eastAsia="仿宋" w:hAnsi="仿宋"/>
              </w:rPr>
            </w:pPr>
          </w:p>
        </w:tc>
        <w:tc>
          <w:tcPr>
            <w:tcW w:w="1276" w:type="dxa"/>
            <w:vAlign w:val="center"/>
          </w:tcPr>
          <w:p w14:paraId="324C9643" w14:textId="77777777" w:rsidR="004C04E4" w:rsidRPr="00802C5F" w:rsidRDefault="004C04E4" w:rsidP="004C04E4">
            <w:pPr>
              <w:rPr>
                <w:rFonts w:ascii="仿宋" w:eastAsia="仿宋" w:hAnsi="仿宋"/>
              </w:rPr>
            </w:pPr>
          </w:p>
        </w:tc>
        <w:tc>
          <w:tcPr>
            <w:tcW w:w="1450" w:type="dxa"/>
            <w:vAlign w:val="center"/>
          </w:tcPr>
          <w:p w14:paraId="3F2D60AE" w14:textId="77777777" w:rsidR="004C04E4" w:rsidRPr="00802C5F" w:rsidRDefault="004C04E4" w:rsidP="004C04E4">
            <w:pPr>
              <w:rPr>
                <w:rFonts w:ascii="仿宋" w:eastAsia="仿宋" w:hAnsi="仿宋"/>
              </w:rPr>
            </w:pPr>
          </w:p>
        </w:tc>
        <w:tc>
          <w:tcPr>
            <w:tcW w:w="1243" w:type="dxa"/>
            <w:vAlign w:val="center"/>
          </w:tcPr>
          <w:p w14:paraId="4AE2D2F8" w14:textId="77777777" w:rsidR="004C04E4" w:rsidRPr="00802C5F" w:rsidRDefault="004C04E4" w:rsidP="004C04E4">
            <w:pPr>
              <w:rPr>
                <w:rFonts w:ascii="仿宋" w:eastAsia="仿宋" w:hAnsi="仿宋"/>
              </w:rPr>
            </w:pPr>
          </w:p>
        </w:tc>
        <w:tc>
          <w:tcPr>
            <w:tcW w:w="1450" w:type="dxa"/>
            <w:vAlign w:val="center"/>
          </w:tcPr>
          <w:p w14:paraId="7AC4532D" w14:textId="77777777" w:rsidR="004C04E4" w:rsidRPr="00802C5F" w:rsidRDefault="004C04E4" w:rsidP="004C04E4">
            <w:pPr>
              <w:rPr>
                <w:rFonts w:ascii="仿宋" w:eastAsia="仿宋" w:hAnsi="仿宋"/>
              </w:rPr>
            </w:pPr>
          </w:p>
        </w:tc>
        <w:tc>
          <w:tcPr>
            <w:tcW w:w="1667" w:type="dxa"/>
            <w:vAlign w:val="center"/>
          </w:tcPr>
          <w:p w14:paraId="58B7D271" w14:textId="77777777" w:rsidR="004C04E4" w:rsidRPr="00802C5F" w:rsidRDefault="004C04E4" w:rsidP="004C04E4">
            <w:pPr>
              <w:rPr>
                <w:rFonts w:ascii="仿宋" w:eastAsia="仿宋" w:hAnsi="仿宋"/>
              </w:rPr>
            </w:pPr>
          </w:p>
        </w:tc>
      </w:tr>
      <w:tr w:rsidR="004C04E4" w:rsidRPr="00802C5F" w14:paraId="067E0B07" w14:textId="77777777" w:rsidTr="000E1EBB">
        <w:trPr>
          <w:trHeight w:val="567"/>
          <w:jc w:val="center"/>
        </w:trPr>
        <w:tc>
          <w:tcPr>
            <w:tcW w:w="1953" w:type="dxa"/>
          </w:tcPr>
          <w:p w14:paraId="6FC06776" w14:textId="77777777" w:rsidR="004C04E4" w:rsidRPr="00802C5F" w:rsidRDefault="004C04E4" w:rsidP="004C04E4">
            <w:pPr>
              <w:rPr>
                <w:rFonts w:ascii="仿宋" w:eastAsia="仿宋" w:hAnsi="仿宋"/>
              </w:rPr>
            </w:pPr>
          </w:p>
        </w:tc>
        <w:tc>
          <w:tcPr>
            <w:tcW w:w="1276" w:type="dxa"/>
          </w:tcPr>
          <w:p w14:paraId="434DFBA6" w14:textId="77777777" w:rsidR="004C04E4" w:rsidRPr="00802C5F" w:rsidRDefault="004C04E4" w:rsidP="004C04E4">
            <w:pPr>
              <w:rPr>
                <w:rFonts w:ascii="仿宋" w:eastAsia="仿宋" w:hAnsi="仿宋"/>
              </w:rPr>
            </w:pPr>
          </w:p>
        </w:tc>
        <w:tc>
          <w:tcPr>
            <w:tcW w:w="1450" w:type="dxa"/>
          </w:tcPr>
          <w:p w14:paraId="21BBEACB" w14:textId="77777777" w:rsidR="004C04E4" w:rsidRPr="00802C5F" w:rsidRDefault="004C04E4" w:rsidP="004C04E4">
            <w:pPr>
              <w:rPr>
                <w:rFonts w:ascii="仿宋" w:eastAsia="仿宋" w:hAnsi="仿宋"/>
              </w:rPr>
            </w:pPr>
          </w:p>
        </w:tc>
        <w:tc>
          <w:tcPr>
            <w:tcW w:w="1243" w:type="dxa"/>
          </w:tcPr>
          <w:p w14:paraId="412B3F45" w14:textId="77777777" w:rsidR="004C04E4" w:rsidRPr="00802C5F" w:rsidRDefault="004C04E4" w:rsidP="004C04E4">
            <w:pPr>
              <w:rPr>
                <w:rFonts w:ascii="仿宋" w:eastAsia="仿宋" w:hAnsi="仿宋"/>
              </w:rPr>
            </w:pPr>
          </w:p>
        </w:tc>
        <w:tc>
          <w:tcPr>
            <w:tcW w:w="1450" w:type="dxa"/>
          </w:tcPr>
          <w:p w14:paraId="33270585" w14:textId="77777777" w:rsidR="004C04E4" w:rsidRPr="00802C5F" w:rsidRDefault="004C04E4" w:rsidP="004C04E4">
            <w:pPr>
              <w:rPr>
                <w:rFonts w:ascii="仿宋" w:eastAsia="仿宋" w:hAnsi="仿宋"/>
              </w:rPr>
            </w:pPr>
          </w:p>
        </w:tc>
        <w:tc>
          <w:tcPr>
            <w:tcW w:w="1667" w:type="dxa"/>
          </w:tcPr>
          <w:p w14:paraId="7B0B95C8" w14:textId="77777777" w:rsidR="004C04E4" w:rsidRPr="00802C5F" w:rsidRDefault="004C04E4" w:rsidP="004C04E4">
            <w:pPr>
              <w:rPr>
                <w:rFonts w:ascii="仿宋" w:eastAsia="仿宋" w:hAnsi="仿宋"/>
              </w:rPr>
            </w:pPr>
          </w:p>
        </w:tc>
      </w:tr>
      <w:tr w:rsidR="004C04E4" w:rsidRPr="00802C5F" w14:paraId="3FC505C4" w14:textId="77777777" w:rsidTr="000E1EBB">
        <w:trPr>
          <w:trHeight w:val="567"/>
          <w:jc w:val="center"/>
        </w:trPr>
        <w:tc>
          <w:tcPr>
            <w:tcW w:w="1953" w:type="dxa"/>
            <w:vAlign w:val="center"/>
          </w:tcPr>
          <w:p w14:paraId="2C79B847" w14:textId="77777777" w:rsidR="004C04E4" w:rsidRPr="00802C5F" w:rsidRDefault="004C04E4" w:rsidP="004C04E4">
            <w:pPr>
              <w:rPr>
                <w:rFonts w:ascii="仿宋" w:eastAsia="仿宋" w:hAnsi="仿宋"/>
              </w:rPr>
            </w:pPr>
          </w:p>
        </w:tc>
        <w:tc>
          <w:tcPr>
            <w:tcW w:w="1276" w:type="dxa"/>
            <w:vAlign w:val="center"/>
          </w:tcPr>
          <w:p w14:paraId="549F4020" w14:textId="77777777" w:rsidR="004C04E4" w:rsidRPr="00802C5F" w:rsidRDefault="004C04E4" w:rsidP="004C04E4">
            <w:pPr>
              <w:rPr>
                <w:rFonts w:ascii="仿宋" w:eastAsia="仿宋" w:hAnsi="仿宋"/>
              </w:rPr>
            </w:pPr>
          </w:p>
        </w:tc>
        <w:tc>
          <w:tcPr>
            <w:tcW w:w="1450" w:type="dxa"/>
            <w:vAlign w:val="center"/>
          </w:tcPr>
          <w:p w14:paraId="7C6BFEA3" w14:textId="77777777" w:rsidR="004C04E4" w:rsidRPr="00802C5F" w:rsidRDefault="004C04E4" w:rsidP="004C04E4">
            <w:pPr>
              <w:rPr>
                <w:rFonts w:ascii="仿宋" w:eastAsia="仿宋" w:hAnsi="仿宋"/>
              </w:rPr>
            </w:pPr>
          </w:p>
        </w:tc>
        <w:tc>
          <w:tcPr>
            <w:tcW w:w="1243" w:type="dxa"/>
            <w:vAlign w:val="center"/>
          </w:tcPr>
          <w:p w14:paraId="5614AC73" w14:textId="77777777" w:rsidR="004C04E4" w:rsidRPr="00802C5F" w:rsidRDefault="004C04E4" w:rsidP="004C04E4">
            <w:pPr>
              <w:rPr>
                <w:rFonts w:ascii="仿宋" w:eastAsia="仿宋" w:hAnsi="仿宋"/>
              </w:rPr>
            </w:pPr>
          </w:p>
        </w:tc>
        <w:tc>
          <w:tcPr>
            <w:tcW w:w="1450" w:type="dxa"/>
            <w:vAlign w:val="center"/>
          </w:tcPr>
          <w:p w14:paraId="72288DB8" w14:textId="77777777" w:rsidR="004C04E4" w:rsidRPr="00802C5F" w:rsidRDefault="004C04E4" w:rsidP="004C04E4">
            <w:pPr>
              <w:rPr>
                <w:rFonts w:ascii="仿宋" w:eastAsia="仿宋" w:hAnsi="仿宋"/>
              </w:rPr>
            </w:pPr>
          </w:p>
        </w:tc>
        <w:tc>
          <w:tcPr>
            <w:tcW w:w="1667" w:type="dxa"/>
            <w:vAlign w:val="center"/>
          </w:tcPr>
          <w:p w14:paraId="18D1B2CC" w14:textId="77777777" w:rsidR="004C04E4" w:rsidRPr="00802C5F" w:rsidRDefault="004C04E4" w:rsidP="004C04E4">
            <w:pPr>
              <w:rPr>
                <w:rFonts w:ascii="仿宋" w:eastAsia="仿宋" w:hAnsi="仿宋"/>
              </w:rPr>
            </w:pPr>
          </w:p>
        </w:tc>
      </w:tr>
      <w:tr w:rsidR="004C04E4" w:rsidRPr="00802C5F" w14:paraId="76270FF2" w14:textId="77777777" w:rsidTr="000E1EBB">
        <w:trPr>
          <w:trHeight w:val="567"/>
          <w:jc w:val="center"/>
        </w:trPr>
        <w:tc>
          <w:tcPr>
            <w:tcW w:w="1953" w:type="dxa"/>
          </w:tcPr>
          <w:p w14:paraId="047AF8E3" w14:textId="77777777" w:rsidR="004C04E4" w:rsidRPr="00802C5F" w:rsidRDefault="004C04E4" w:rsidP="004C04E4">
            <w:pPr>
              <w:rPr>
                <w:rFonts w:ascii="仿宋" w:eastAsia="仿宋" w:hAnsi="仿宋"/>
              </w:rPr>
            </w:pPr>
          </w:p>
        </w:tc>
        <w:tc>
          <w:tcPr>
            <w:tcW w:w="1276" w:type="dxa"/>
          </w:tcPr>
          <w:p w14:paraId="7CAAD748" w14:textId="77777777" w:rsidR="004C04E4" w:rsidRPr="00802C5F" w:rsidRDefault="004C04E4" w:rsidP="004C04E4">
            <w:pPr>
              <w:rPr>
                <w:rFonts w:ascii="仿宋" w:eastAsia="仿宋" w:hAnsi="仿宋"/>
              </w:rPr>
            </w:pPr>
          </w:p>
        </w:tc>
        <w:tc>
          <w:tcPr>
            <w:tcW w:w="1450" w:type="dxa"/>
          </w:tcPr>
          <w:p w14:paraId="4111D58D" w14:textId="77777777" w:rsidR="004C04E4" w:rsidRPr="00802C5F" w:rsidRDefault="004C04E4" w:rsidP="004C04E4">
            <w:pPr>
              <w:rPr>
                <w:rFonts w:ascii="仿宋" w:eastAsia="仿宋" w:hAnsi="仿宋"/>
              </w:rPr>
            </w:pPr>
          </w:p>
        </w:tc>
        <w:tc>
          <w:tcPr>
            <w:tcW w:w="1243" w:type="dxa"/>
          </w:tcPr>
          <w:p w14:paraId="643A4761" w14:textId="77777777" w:rsidR="004C04E4" w:rsidRPr="00802C5F" w:rsidRDefault="004C04E4" w:rsidP="004C04E4">
            <w:pPr>
              <w:rPr>
                <w:rFonts w:ascii="仿宋" w:eastAsia="仿宋" w:hAnsi="仿宋"/>
              </w:rPr>
            </w:pPr>
          </w:p>
        </w:tc>
        <w:tc>
          <w:tcPr>
            <w:tcW w:w="1450" w:type="dxa"/>
          </w:tcPr>
          <w:p w14:paraId="2AD1472E" w14:textId="77777777" w:rsidR="004C04E4" w:rsidRPr="00802C5F" w:rsidRDefault="004C04E4" w:rsidP="004C04E4">
            <w:pPr>
              <w:rPr>
                <w:rFonts w:ascii="仿宋" w:eastAsia="仿宋" w:hAnsi="仿宋"/>
              </w:rPr>
            </w:pPr>
          </w:p>
        </w:tc>
        <w:tc>
          <w:tcPr>
            <w:tcW w:w="1667" w:type="dxa"/>
          </w:tcPr>
          <w:p w14:paraId="39A47B9D" w14:textId="77777777" w:rsidR="004C04E4" w:rsidRPr="00802C5F" w:rsidRDefault="004C04E4" w:rsidP="004C04E4">
            <w:pPr>
              <w:rPr>
                <w:rFonts w:ascii="仿宋" w:eastAsia="仿宋" w:hAnsi="仿宋"/>
              </w:rPr>
            </w:pPr>
          </w:p>
        </w:tc>
      </w:tr>
      <w:tr w:rsidR="004C04E4" w:rsidRPr="00802C5F" w14:paraId="7C808A9B" w14:textId="77777777" w:rsidTr="000E1EBB">
        <w:trPr>
          <w:trHeight w:val="567"/>
          <w:jc w:val="center"/>
        </w:trPr>
        <w:tc>
          <w:tcPr>
            <w:tcW w:w="1953" w:type="dxa"/>
          </w:tcPr>
          <w:p w14:paraId="539BB5EB" w14:textId="77777777" w:rsidR="004C04E4" w:rsidRPr="00802C5F" w:rsidRDefault="004C04E4" w:rsidP="004C04E4">
            <w:pPr>
              <w:rPr>
                <w:rFonts w:ascii="仿宋" w:eastAsia="仿宋" w:hAnsi="仿宋"/>
              </w:rPr>
            </w:pPr>
          </w:p>
        </w:tc>
        <w:tc>
          <w:tcPr>
            <w:tcW w:w="1276" w:type="dxa"/>
          </w:tcPr>
          <w:p w14:paraId="179ECDB8" w14:textId="77777777" w:rsidR="004C04E4" w:rsidRPr="00802C5F" w:rsidRDefault="004C04E4" w:rsidP="004C04E4">
            <w:pPr>
              <w:rPr>
                <w:rFonts w:ascii="仿宋" w:eastAsia="仿宋" w:hAnsi="仿宋"/>
              </w:rPr>
            </w:pPr>
          </w:p>
        </w:tc>
        <w:tc>
          <w:tcPr>
            <w:tcW w:w="1450" w:type="dxa"/>
          </w:tcPr>
          <w:p w14:paraId="4246BB0C" w14:textId="77777777" w:rsidR="004C04E4" w:rsidRPr="00802C5F" w:rsidRDefault="004C04E4" w:rsidP="004C04E4">
            <w:pPr>
              <w:rPr>
                <w:rFonts w:ascii="仿宋" w:eastAsia="仿宋" w:hAnsi="仿宋"/>
              </w:rPr>
            </w:pPr>
          </w:p>
        </w:tc>
        <w:tc>
          <w:tcPr>
            <w:tcW w:w="1243" w:type="dxa"/>
          </w:tcPr>
          <w:p w14:paraId="2E82A5D5" w14:textId="77777777" w:rsidR="004C04E4" w:rsidRPr="00802C5F" w:rsidRDefault="004C04E4" w:rsidP="004C04E4">
            <w:pPr>
              <w:rPr>
                <w:rFonts w:ascii="仿宋" w:eastAsia="仿宋" w:hAnsi="仿宋"/>
              </w:rPr>
            </w:pPr>
          </w:p>
        </w:tc>
        <w:tc>
          <w:tcPr>
            <w:tcW w:w="1450" w:type="dxa"/>
          </w:tcPr>
          <w:p w14:paraId="6520BA7D" w14:textId="77777777" w:rsidR="004C04E4" w:rsidRPr="00802C5F" w:rsidRDefault="004C04E4" w:rsidP="004C04E4">
            <w:pPr>
              <w:rPr>
                <w:rFonts w:ascii="仿宋" w:eastAsia="仿宋" w:hAnsi="仿宋"/>
              </w:rPr>
            </w:pPr>
          </w:p>
        </w:tc>
        <w:tc>
          <w:tcPr>
            <w:tcW w:w="1667" w:type="dxa"/>
          </w:tcPr>
          <w:p w14:paraId="339F2CA5" w14:textId="77777777" w:rsidR="004C04E4" w:rsidRPr="00802C5F" w:rsidRDefault="004C04E4" w:rsidP="004C04E4">
            <w:pPr>
              <w:rPr>
                <w:rFonts w:ascii="仿宋" w:eastAsia="仿宋" w:hAnsi="仿宋"/>
              </w:rPr>
            </w:pPr>
          </w:p>
        </w:tc>
      </w:tr>
      <w:tr w:rsidR="004C04E4" w:rsidRPr="00802C5F" w14:paraId="36075806" w14:textId="77777777" w:rsidTr="000E1EBB">
        <w:trPr>
          <w:trHeight w:val="567"/>
          <w:jc w:val="center"/>
        </w:trPr>
        <w:tc>
          <w:tcPr>
            <w:tcW w:w="1953" w:type="dxa"/>
          </w:tcPr>
          <w:p w14:paraId="6A526640" w14:textId="77777777" w:rsidR="004C04E4" w:rsidRPr="00802C5F" w:rsidRDefault="004C04E4" w:rsidP="004C04E4">
            <w:pPr>
              <w:rPr>
                <w:rFonts w:ascii="仿宋" w:eastAsia="仿宋" w:hAnsi="仿宋"/>
              </w:rPr>
            </w:pPr>
          </w:p>
        </w:tc>
        <w:tc>
          <w:tcPr>
            <w:tcW w:w="1276" w:type="dxa"/>
          </w:tcPr>
          <w:p w14:paraId="76298E85" w14:textId="77777777" w:rsidR="004C04E4" w:rsidRPr="00802C5F" w:rsidRDefault="004C04E4" w:rsidP="004C04E4">
            <w:pPr>
              <w:rPr>
                <w:rFonts w:ascii="仿宋" w:eastAsia="仿宋" w:hAnsi="仿宋"/>
              </w:rPr>
            </w:pPr>
          </w:p>
        </w:tc>
        <w:tc>
          <w:tcPr>
            <w:tcW w:w="1450" w:type="dxa"/>
          </w:tcPr>
          <w:p w14:paraId="334D8C63" w14:textId="77777777" w:rsidR="004C04E4" w:rsidRPr="00802C5F" w:rsidRDefault="004C04E4" w:rsidP="004C04E4">
            <w:pPr>
              <w:rPr>
                <w:rFonts w:ascii="仿宋" w:eastAsia="仿宋" w:hAnsi="仿宋"/>
              </w:rPr>
            </w:pPr>
          </w:p>
        </w:tc>
        <w:tc>
          <w:tcPr>
            <w:tcW w:w="1243" w:type="dxa"/>
          </w:tcPr>
          <w:p w14:paraId="410F8669" w14:textId="77777777" w:rsidR="004C04E4" w:rsidRPr="00802C5F" w:rsidRDefault="004C04E4" w:rsidP="004C04E4">
            <w:pPr>
              <w:rPr>
                <w:rFonts w:ascii="仿宋" w:eastAsia="仿宋" w:hAnsi="仿宋"/>
              </w:rPr>
            </w:pPr>
          </w:p>
        </w:tc>
        <w:tc>
          <w:tcPr>
            <w:tcW w:w="1450" w:type="dxa"/>
          </w:tcPr>
          <w:p w14:paraId="0BA438D3" w14:textId="77777777" w:rsidR="004C04E4" w:rsidRPr="00802C5F" w:rsidRDefault="004C04E4" w:rsidP="004C04E4">
            <w:pPr>
              <w:rPr>
                <w:rFonts w:ascii="仿宋" w:eastAsia="仿宋" w:hAnsi="仿宋"/>
              </w:rPr>
            </w:pPr>
          </w:p>
        </w:tc>
        <w:tc>
          <w:tcPr>
            <w:tcW w:w="1667" w:type="dxa"/>
          </w:tcPr>
          <w:p w14:paraId="36249F7D" w14:textId="77777777" w:rsidR="004C04E4" w:rsidRPr="00802C5F" w:rsidRDefault="004C04E4" w:rsidP="004C04E4">
            <w:pPr>
              <w:rPr>
                <w:rFonts w:ascii="仿宋" w:eastAsia="仿宋" w:hAnsi="仿宋"/>
              </w:rPr>
            </w:pPr>
          </w:p>
        </w:tc>
      </w:tr>
      <w:tr w:rsidR="004C04E4" w:rsidRPr="00802C5F" w14:paraId="0EE37418" w14:textId="77777777" w:rsidTr="000E1EBB">
        <w:trPr>
          <w:trHeight w:val="567"/>
          <w:jc w:val="center"/>
        </w:trPr>
        <w:tc>
          <w:tcPr>
            <w:tcW w:w="1953" w:type="dxa"/>
          </w:tcPr>
          <w:p w14:paraId="52C8C14F" w14:textId="77777777" w:rsidR="004C04E4" w:rsidRPr="00802C5F" w:rsidRDefault="004C04E4" w:rsidP="004C04E4">
            <w:pPr>
              <w:rPr>
                <w:rFonts w:ascii="仿宋" w:eastAsia="仿宋" w:hAnsi="仿宋"/>
              </w:rPr>
            </w:pPr>
          </w:p>
        </w:tc>
        <w:tc>
          <w:tcPr>
            <w:tcW w:w="1276" w:type="dxa"/>
          </w:tcPr>
          <w:p w14:paraId="7AACD973" w14:textId="77777777" w:rsidR="004C04E4" w:rsidRPr="00802C5F" w:rsidRDefault="004C04E4" w:rsidP="004C04E4">
            <w:pPr>
              <w:rPr>
                <w:rFonts w:ascii="仿宋" w:eastAsia="仿宋" w:hAnsi="仿宋"/>
              </w:rPr>
            </w:pPr>
          </w:p>
        </w:tc>
        <w:tc>
          <w:tcPr>
            <w:tcW w:w="1450" w:type="dxa"/>
          </w:tcPr>
          <w:p w14:paraId="541F043E" w14:textId="77777777" w:rsidR="004C04E4" w:rsidRPr="00802C5F" w:rsidRDefault="004C04E4" w:rsidP="004C04E4">
            <w:pPr>
              <w:rPr>
                <w:rFonts w:ascii="仿宋" w:eastAsia="仿宋" w:hAnsi="仿宋"/>
              </w:rPr>
            </w:pPr>
          </w:p>
        </w:tc>
        <w:tc>
          <w:tcPr>
            <w:tcW w:w="1243" w:type="dxa"/>
          </w:tcPr>
          <w:p w14:paraId="44F294EA" w14:textId="77777777" w:rsidR="004C04E4" w:rsidRPr="00802C5F" w:rsidRDefault="004C04E4" w:rsidP="004C04E4">
            <w:pPr>
              <w:rPr>
                <w:rFonts w:ascii="仿宋" w:eastAsia="仿宋" w:hAnsi="仿宋"/>
              </w:rPr>
            </w:pPr>
          </w:p>
        </w:tc>
        <w:tc>
          <w:tcPr>
            <w:tcW w:w="1450" w:type="dxa"/>
          </w:tcPr>
          <w:p w14:paraId="2947BF68" w14:textId="77777777" w:rsidR="004C04E4" w:rsidRPr="00802C5F" w:rsidRDefault="004C04E4" w:rsidP="004C04E4">
            <w:pPr>
              <w:rPr>
                <w:rFonts w:ascii="仿宋" w:eastAsia="仿宋" w:hAnsi="仿宋"/>
              </w:rPr>
            </w:pPr>
          </w:p>
        </w:tc>
        <w:tc>
          <w:tcPr>
            <w:tcW w:w="1667" w:type="dxa"/>
          </w:tcPr>
          <w:p w14:paraId="4086CFEC" w14:textId="77777777" w:rsidR="004C04E4" w:rsidRPr="00802C5F" w:rsidRDefault="004C04E4" w:rsidP="004C04E4">
            <w:pPr>
              <w:rPr>
                <w:rFonts w:ascii="仿宋" w:eastAsia="仿宋" w:hAnsi="仿宋"/>
              </w:rPr>
            </w:pPr>
          </w:p>
        </w:tc>
      </w:tr>
      <w:tr w:rsidR="004C04E4" w:rsidRPr="00802C5F" w14:paraId="51C4F192" w14:textId="77777777" w:rsidTr="000E1EBB">
        <w:trPr>
          <w:trHeight w:val="567"/>
          <w:jc w:val="center"/>
        </w:trPr>
        <w:tc>
          <w:tcPr>
            <w:tcW w:w="1953" w:type="dxa"/>
          </w:tcPr>
          <w:p w14:paraId="46E96AA6" w14:textId="77777777" w:rsidR="004C04E4" w:rsidRPr="00802C5F" w:rsidRDefault="004C04E4" w:rsidP="004C04E4">
            <w:pPr>
              <w:rPr>
                <w:rFonts w:ascii="仿宋" w:eastAsia="仿宋" w:hAnsi="仿宋"/>
              </w:rPr>
            </w:pPr>
          </w:p>
        </w:tc>
        <w:tc>
          <w:tcPr>
            <w:tcW w:w="1276" w:type="dxa"/>
          </w:tcPr>
          <w:p w14:paraId="03AD4969" w14:textId="77777777" w:rsidR="004C04E4" w:rsidRPr="00802C5F" w:rsidRDefault="004C04E4" w:rsidP="004C04E4">
            <w:pPr>
              <w:rPr>
                <w:rFonts w:ascii="仿宋" w:eastAsia="仿宋" w:hAnsi="仿宋"/>
              </w:rPr>
            </w:pPr>
          </w:p>
        </w:tc>
        <w:tc>
          <w:tcPr>
            <w:tcW w:w="1450" w:type="dxa"/>
          </w:tcPr>
          <w:p w14:paraId="29E5F239" w14:textId="77777777" w:rsidR="004C04E4" w:rsidRPr="00802C5F" w:rsidRDefault="004C04E4" w:rsidP="004C04E4">
            <w:pPr>
              <w:rPr>
                <w:rFonts w:ascii="仿宋" w:eastAsia="仿宋" w:hAnsi="仿宋"/>
              </w:rPr>
            </w:pPr>
          </w:p>
        </w:tc>
        <w:tc>
          <w:tcPr>
            <w:tcW w:w="1243" w:type="dxa"/>
          </w:tcPr>
          <w:p w14:paraId="758A4D92" w14:textId="77777777" w:rsidR="004C04E4" w:rsidRPr="00802C5F" w:rsidRDefault="004C04E4" w:rsidP="004C04E4">
            <w:pPr>
              <w:rPr>
                <w:rFonts w:ascii="仿宋" w:eastAsia="仿宋" w:hAnsi="仿宋"/>
              </w:rPr>
            </w:pPr>
          </w:p>
        </w:tc>
        <w:tc>
          <w:tcPr>
            <w:tcW w:w="1450" w:type="dxa"/>
          </w:tcPr>
          <w:p w14:paraId="55CEC436" w14:textId="77777777" w:rsidR="004C04E4" w:rsidRPr="00802C5F" w:rsidRDefault="004C04E4" w:rsidP="004C04E4">
            <w:pPr>
              <w:rPr>
                <w:rFonts w:ascii="仿宋" w:eastAsia="仿宋" w:hAnsi="仿宋"/>
              </w:rPr>
            </w:pPr>
          </w:p>
        </w:tc>
        <w:tc>
          <w:tcPr>
            <w:tcW w:w="1667" w:type="dxa"/>
          </w:tcPr>
          <w:p w14:paraId="784A344A" w14:textId="77777777" w:rsidR="004C04E4" w:rsidRPr="00802C5F" w:rsidRDefault="004C04E4" w:rsidP="004C04E4">
            <w:pPr>
              <w:rPr>
                <w:rFonts w:ascii="仿宋" w:eastAsia="仿宋" w:hAnsi="仿宋"/>
              </w:rPr>
            </w:pPr>
          </w:p>
        </w:tc>
      </w:tr>
      <w:tr w:rsidR="004C04E4" w:rsidRPr="00802C5F" w14:paraId="2CCDC6FA" w14:textId="77777777" w:rsidTr="000E1EBB">
        <w:trPr>
          <w:trHeight w:val="567"/>
          <w:jc w:val="center"/>
        </w:trPr>
        <w:tc>
          <w:tcPr>
            <w:tcW w:w="1953" w:type="dxa"/>
          </w:tcPr>
          <w:p w14:paraId="0B743D18" w14:textId="77777777" w:rsidR="004C04E4" w:rsidRPr="00802C5F" w:rsidRDefault="004C04E4" w:rsidP="004C04E4">
            <w:pPr>
              <w:rPr>
                <w:rFonts w:ascii="仿宋" w:eastAsia="仿宋" w:hAnsi="仿宋"/>
              </w:rPr>
            </w:pPr>
          </w:p>
        </w:tc>
        <w:tc>
          <w:tcPr>
            <w:tcW w:w="1276" w:type="dxa"/>
          </w:tcPr>
          <w:p w14:paraId="05586709" w14:textId="77777777" w:rsidR="004C04E4" w:rsidRPr="00802C5F" w:rsidRDefault="004C04E4" w:rsidP="004C04E4">
            <w:pPr>
              <w:rPr>
                <w:rFonts w:ascii="仿宋" w:eastAsia="仿宋" w:hAnsi="仿宋"/>
              </w:rPr>
            </w:pPr>
          </w:p>
        </w:tc>
        <w:tc>
          <w:tcPr>
            <w:tcW w:w="1450" w:type="dxa"/>
          </w:tcPr>
          <w:p w14:paraId="2B758948" w14:textId="77777777" w:rsidR="004C04E4" w:rsidRPr="00802C5F" w:rsidRDefault="004C04E4" w:rsidP="004C04E4">
            <w:pPr>
              <w:rPr>
                <w:rFonts w:ascii="仿宋" w:eastAsia="仿宋" w:hAnsi="仿宋"/>
              </w:rPr>
            </w:pPr>
          </w:p>
        </w:tc>
        <w:tc>
          <w:tcPr>
            <w:tcW w:w="1243" w:type="dxa"/>
          </w:tcPr>
          <w:p w14:paraId="57204DCC" w14:textId="77777777" w:rsidR="004C04E4" w:rsidRPr="00802C5F" w:rsidRDefault="004C04E4" w:rsidP="004C04E4">
            <w:pPr>
              <w:rPr>
                <w:rFonts w:ascii="仿宋" w:eastAsia="仿宋" w:hAnsi="仿宋"/>
              </w:rPr>
            </w:pPr>
          </w:p>
        </w:tc>
        <w:tc>
          <w:tcPr>
            <w:tcW w:w="1450" w:type="dxa"/>
          </w:tcPr>
          <w:p w14:paraId="0D555F42" w14:textId="77777777" w:rsidR="004C04E4" w:rsidRPr="00802C5F" w:rsidRDefault="004C04E4" w:rsidP="004C04E4">
            <w:pPr>
              <w:rPr>
                <w:rFonts w:ascii="仿宋" w:eastAsia="仿宋" w:hAnsi="仿宋"/>
              </w:rPr>
            </w:pPr>
          </w:p>
        </w:tc>
        <w:tc>
          <w:tcPr>
            <w:tcW w:w="1667" w:type="dxa"/>
          </w:tcPr>
          <w:p w14:paraId="1F3419C8" w14:textId="77777777" w:rsidR="004C04E4" w:rsidRPr="00802C5F" w:rsidRDefault="004C04E4" w:rsidP="004C04E4">
            <w:pPr>
              <w:rPr>
                <w:rFonts w:ascii="仿宋" w:eastAsia="仿宋" w:hAnsi="仿宋"/>
              </w:rPr>
            </w:pPr>
          </w:p>
        </w:tc>
      </w:tr>
      <w:tr w:rsidR="004C04E4" w:rsidRPr="00802C5F" w14:paraId="6DD20A90" w14:textId="77777777" w:rsidTr="000E1EBB">
        <w:trPr>
          <w:trHeight w:val="567"/>
          <w:jc w:val="center"/>
        </w:trPr>
        <w:tc>
          <w:tcPr>
            <w:tcW w:w="1953" w:type="dxa"/>
          </w:tcPr>
          <w:p w14:paraId="6D573CEF" w14:textId="77777777" w:rsidR="004C04E4" w:rsidRPr="00802C5F" w:rsidRDefault="004C04E4" w:rsidP="004C04E4">
            <w:pPr>
              <w:rPr>
                <w:rFonts w:ascii="仿宋" w:eastAsia="仿宋" w:hAnsi="仿宋"/>
              </w:rPr>
            </w:pPr>
          </w:p>
        </w:tc>
        <w:tc>
          <w:tcPr>
            <w:tcW w:w="1276" w:type="dxa"/>
          </w:tcPr>
          <w:p w14:paraId="46C98E0A" w14:textId="77777777" w:rsidR="004C04E4" w:rsidRPr="00802C5F" w:rsidRDefault="004C04E4" w:rsidP="004C04E4">
            <w:pPr>
              <w:rPr>
                <w:rFonts w:ascii="仿宋" w:eastAsia="仿宋" w:hAnsi="仿宋"/>
              </w:rPr>
            </w:pPr>
          </w:p>
        </w:tc>
        <w:tc>
          <w:tcPr>
            <w:tcW w:w="1450" w:type="dxa"/>
          </w:tcPr>
          <w:p w14:paraId="3D5B0128" w14:textId="77777777" w:rsidR="004C04E4" w:rsidRPr="00802C5F" w:rsidRDefault="004C04E4" w:rsidP="004C04E4">
            <w:pPr>
              <w:rPr>
                <w:rFonts w:ascii="仿宋" w:eastAsia="仿宋" w:hAnsi="仿宋"/>
              </w:rPr>
            </w:pPr>
          </w:p>
        </w:tc>
        <w:tc>
          <w:tcPr>
            <w:tcW w:w="1243" w:type="dxa"/>
          </w:tcPr>
          <w:p w14:paraId="6748281B" w14:textId="77777777" w:rsidR="004C04E4" w:rsidRPr="00802C5F" w:rsidRDefault="004C04E4" w:rsidP="004C04E4">
            <w:pPr>
              <w:rPr>
                <w:rFonts w:ascii="仿宋" w:eastAsia="仿宋" w:hAnsi="仿宋"/>
              </w:rPr>
            </w:pPr>
          </w:p>
        </w:tc>
        <w:tc>
          <w:tcPr>
            <w:tcW w:w="1450" w:type="dxa"/>
          </w:tcPr>
          <w:p w14:paraId="56378613" w14:textId="77777777" w:rsidR="004C04E4" w:rsidRPr="00802C5F" w:rsidRDefault="004C04E4" w:rsidP="004C04E4">
            <w:pPr>
              <w:rPr>
                <w:rFonts w:ascii="仿宋" w:eastAsia="仿宋" w:hAnsi="仿宋"/>
              </w:rPr>
            </w:pPr>
          </w:p>
        </w:tc>
        <w:tc>
          <w:tcPr>
            <w:tcW w:w="1667" w:type="dxa"/>
          </w:tcPr>
          <w:p w14:paraId="2B1F60D1" w14:textId="77777777" w:rsidR="004C04E4" w:rsidRPr="00802C5F" w:rsidRDefault="004C04E4" w:rsidP="004C04E4">
            <w:pPr>
              <w:rPr>
                <w:rFonts w:ascii="仿宋" w:eastAsia="仿宋" w:hAnsi="仿宋"/>
              </w:rPr>
            </w:pPr>
          </w:p>
        </w:tc>
      </w:tr>
      <w:tr w:rsidR="004C04E4" w:rsidRPr="00802C5F" w14:paraId="539E5787" w14:textId="77777777" w:rsidTr="000E1EBB">
        <w:trPr>
          <w:trHeight w:val="567"/>
          <w:jc w:val="center"/>
        </w:trPr>
        <w:tc>
          <w:tcPr>
            <w:tcW w:w="1953" w:type="dxa"/>
          </w:tcPr>
          <w:p w14:paraId="2DEC31F2" w14:textId="77777777" w:rsidR="004C04E4" w:rsidRPr="00802C5F" w:rsidRDefault="004C04E4" w:rsidP="004C04E4">
            <w:pPr>
              <w:rPr>
                <w:rFonts w:ascii="仿宋" w:eastAsia="仿宋" w:hAnsi="仿宋"/>
              </w:rPr>
            </w:pPr>
          </w:p>
        </w:tc>
        <w:tc>
          <w:tcPr>
            <w:tcW w:w="1276" w:type="dxa"/>
          </w:tcPr>
          <w:p w14:paraId="5944DFAA" w14:textId="77777777" w:rsidR="004C04E4" w:rsidRPr="00802C5F" w:rsidRDefault="004C04E4" w:rsidP="004C04E4">
            <w:pPr>
              <w:rPr>
                <w:rFonts w:ascii="仿宋" w:eastAsia="仿宋" w:hAnsi="仿宋"/>
              </w:rPr>
            </w:pPr>
          </w:p>
        </w:tc>
        <w:tc>
          <w:tcPr>
            <w:tcW w:w="1450" w:type="dxa"/>
          </w:tcPr>
          <w:p w14:paraId="424552ED" w14:textId="77777777" w:rsidR="004C04E4" w:rsidRPr="00802C5F" w:rsidRDefault="004C04E4" w:rsidP="004C04E4">
            <w:pPr>
              <w:rPr>
                <w:rFonts w:ascii="仿宋" w:eastAsia="仿宋" w:hAnsi="仿宋"/>
              </w:rPr>
            </w:pPr>
          </w:p>
        </w:tc>
        <w:tc>
          <w:tcPr>
            <w:tcW w:w="1243" w:type="dxa"/>
          </w:tcPr>
          <w:p w14:paraId="788B2396" w14:textId="77777777" w:rsidR="004C04E4" w:rsidRPr="00802C5F" w:rsidRDefault="004C04E4" w:rsidP="004C04E4">
            <w:pPr>
              <w:rPr>
                <w:rFonts w:ascii="仿宋" w:eastAsia="仿宋" w:hAnsi="仿宋"/>
              </w:rPr>
            </w:pPr>
          </w:p>
        </w:tc>
        <w:tc>
          <w:tcPr>
            <w:tcW w:w="1450" w:type="dxa"/>
          </w:tcPr>
          <w:p w14:paraId="0CE13B5D" w14:textId="77777777" w:rsidR="004C04E4" w:rsidRPr="00802C5F" w:rsidRDefault="004C04E4" w:rsidP="004C04E4">
            <w:pPr>
              <w:rPr>
                <w:rFonts w:ascii="仿宋" w:eastAsia="仿宋" w:hAnsi="仿宋"/>
              </w:rPr>
            </w:pPr>
          </w:p>
        </w:tc>
        <w:tc>
          <w:tcPr>
            <w:tcW w:w="1667" w:type="dxa"/>
          </w:tcPr>
          <w:p w14:paraId="37AF1AA7" w14:textId="77777777" w:rsidR="004C04E4" w:rsidRPr="00802C5F" w:rsidRDefault="004C04E4" w:rsidP="004C04E4">
            <w:pPr>
              <w:rPr>
                <w:rFonts w:ascii="仿宋" w:eastAsia="仿宋" w:hAnsi="仿宋"/>
              </w:rPr>
            </w:pPr>
          </w:p>
        </w:tc>
      </w:tr>
      <w:tr w:rsidR="004C04E4" w:rsidRPr="00802C5F" w14:paraId="497D51EB" w14:textId="77777777" w:rsidTr="000E1EBB">
        <w:trPr>
          <w:trHeight w:val="567"/>
          <w:jc w:val="center"/>
        </w:trPr>
        <w:tc>
          <w:tcPr>
            <w:tcW w:w="1953" w:type="dxa"/>
          </w:tcPr>
          <w:p w14:paraId="7C90AE3B" w14:textId="77777777" w:rsidR="004C04E4" w:rsidRPr="00802C5F" w:rsidRDefault="004C04E4" w:rsidP="004C04E4">
            <w:pPr>
              <w:rPr>
                <w:rFonts w:ascii="仿宋" w:eastAsia="仿宋" w:hAnsi="仿宋"/>
              </w:rPr>
            </w:pPr>
          </w:p>
        </w:tc>
        <w:tc>
          <w:tcPr>
            <w:tcW w:w="1276" w:type="dxa"/>
          </w:tcPr>
          <w:p w14:paraId="5579059E" w14:textId="77777777" w:rsidR="004C04E4" w:rsidRPr="00802C5F" w:rsidRDefault="004C04E4" w:rsidP="004C04E4">
            <w:pPr>
              <w:rPr>
                <w:rFonts w:ascii="仿宋" w:eastAsia="仿宋" w:hAnsi="仿宋"/>
              </w:rPr>
            </w:pPr>
          </w:p>
        </w:tc>
        <w:tc>
          <w:tcPr>
            <w:tcW w:w="1450" w:type="dxa"/>
          </w:tcPr>
          <w:p w14:paraId="1ED965BA" w14:textId="77777777" w:rsidR="004C04E4" w:rsidRPr="00802C5F" w:rsidRDefault="004C04E4" w:rsidP="004C04E4">
            <w:pPr>
              <w:rPr>
                <w:rFonts w:ascii="仿宋" w:eastAsia="仿宋" w:hAnsi="仿宋"/>
              </w:rPr>
            </w:pPr>
          </w:p>
        </w:tc>
        <w:tc>
          <w:tcPr>
            <w:tcW w:w="1243" w:type="dxa"/>
          </w:tcPr>
          <w:p w14:paraId="1520568E" w14:textId="77777777" w:rsidR="004C04E4" w:rsidRPr="00802C5F" w:rsidRDefault="004C04E4" w:rsidP="004C04E4">
            <w:pPr>
              <w:rPr>
                <w:rFonts w:ascii="仿宋" w:eastAsia="仿宋" w:hAnsi="仿宋"/>
              </w:rPr>
            </w:pPr>
          </w:p>
        </w:tc>
        <w:tc>
          <w:tcPr>
            <w:tcW w:w="1450" w:type="dxa"/>
          </w:tcPr>
          <w:p w14:paraId="14A55217" w14:textId="77777777" w:rsidR="004C04E4" w:rsidRPr="00802C5F" w:rsidRDefault="004C04E4" w:rsidP="004C04E4">
            <w:pPr>
              <w:rPr>
                <w:rFonts w:ascii="仿宋" w:eastAsia="仿宋" w:hAnsi="仿宋"/>
              </w:rPr>
            </w:pPr>
          </w:p>
        </w:tc>
        <w:tc>
          <w:tcPr>
            <w:tcW w:w="1667" w:type="dxa"/>
          </w:tcPr>
          <w:p w14:paraId="254B014B" w14:textId="77777777" w:rsidR="004C04E4" w:rsidRPr="00802C5F" w:rsidRDefault="004C04E4" w:rsidP="004C04E4">
            <w:pPr>
              <w:rPr>
                <w:rFonts w:ascii="仿宋" w:eastAsia="仿宋" w:hAnsi="仿宋"/>
              </w:rPr>
            </w:pPr>
          </w:p>
        </w:tc>
      </w:tr>
    </w:tbl>
    <w:p w14:paraId="67BC7CA2" w14:textId="77777777" w:rsidR="004C04E4" w:rsidRPr="00802C5F" w:rsidRDefault="004C04E4" w:rsidP="004C04E4">
      <w:pPr>
        <w:rPr>
          <w:rFonts w:ascii="仿宋" w:eastAsia="仿宋" w:hAnsi="仿宋"/>
        </w:rPr>
      </w:pPr>
    </w:p>
    <w:p w14:paraId="62CCF302" w14:textId="77777777" w:rsidR="004C04E4" w:rsidRPr="00802C5F" w:rsidRDefault="004C04E4" w:rsidP="004C04E4">
      <w:pPr>
        <w:rPr>
          <w:rFonts w:ascii="仿宋" w:eastAsia="仿宋" w:hAnsi="仿宋"/>
        </w:rPr>
      </w:pPr>
    </w:p>
    <w:p w14:paraId="14F5A1C9" w14:textId="77777777" w:rsidR="004C04E4" w:rsidRPr="00802C5F" w:rsidRDefault="004C04E4" w:rsidP="004C04E4">
      <w:pPr>
        <w:rPr>
          <w:rFonts w:ascii="仿宋" w:eastAsia="仿宋" w:hAnsi="仿宋"/>
        </w:rPr>
      </w:pPr>
    </w:p>
    <w:p w14:paraId="45065201" w14:textId="6B93822B" w:rsidR="004C04E4" w:rsidRPr="00802C5F" w:rsidRDefault="004C04E4" w:rsidP="004C04E4">
      <w:pPr>
        <w:rPr>
          <w:rFonts w:ascii="仿宋" w:eastAsia="仿宋" w:hAnsi="仿宋"/>
        </w:rPr>
      </w:pPr>
      <w:r w:rsidRPr="00802C5F">
        <w:rPr>
          <w:rFonts w:ascii="仿宋" w:eastAsia="仿宋" w:hAnsi="仿宋"/>
        </w:rPr>
        <w:t>附件5：</w:t>
      </w:r>
    </w:p>
    <w:p w14:paraId="1E84D392" w14:textId="77777777" w:rsidR="004C04E4" w:rsidRPr="00802C5F" w:rsidRDefault="004C04E4" w:rsidP="004C04E4">
      <w:pPr>
        <w:rPr>
          <w:rFonts w:ascii="仿宋" w:eastAsia="仿宋" w:hAnsi="仿宋"/>
        </w:rPr>
      </w:pPr>
      <w:r w:rsidRPr="00802C5F">
        <w:rPr>
          <w:rFonts w:ascii="仿宋" w:eastAsia="仿宋" w:hAnsi="仿宋"/>
        </w:rPr>
        <w:t>承包人用于本工程施工的机械设备表</w:t>
      </w:r>
    </w:p>
    <w:tbl>
      <w:tblPr>
        <w:tblW w:w="1008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95"/>
        <w:gridCol w:w="1459"/>
        <w:gridCol w:w="874"/>
        <w:gridCol w:w="1088"/>
        <w:gridCol w:w="904"/>
        <w:gridCol w:w="1049"/>
        <w:gridCol w:w="1522"/>
        <w:gridCol w:w="1049"/>
        <w:gridCol w:w="947"/>
      </w:tblGrid>
      <w:tr w:rsidR="004C04E4" w:rsidRPr="00802C5F" w14:paraId="58D780DE" w14:textId="77777777" w:rsidTr="000E1EBB">
        <w:trPr>
          <w:trHeight w:val="498"/>
          <w:jc w:val="center"/>
        </w:trPr>
        <w:tc>
          <w:tcPr>
            <w:tcW w:w="1195" w:type="dxa"/>
            <w:tcBorders>
              <w:top w:val="single" w:sz="12" w:space="0" w:color="auto"/>
              <w:bottom w:val="double" w:sz="6" w:space="0" w:color="auto"/>
            </w:tcBorders>
            <w:vAlign w:val="center"/>
          </w:tcPr>
          <w:p w14:paraId="68B54E65" w14:textId="77777777" w:rsidR="004C04E4" w:rsidRPr="00802C5F" w:rsidRDefault="004C04E4" w:rsidP="004C04E4">
            <w:pPr>
              <w:rPr>
                <w:rFonts w:ascii="仿宋" w:eastAsia="仿宋" w:hAnsi="仿宋"/>
              </w:rPr>
            </w:pPr>
            <w:r w:rsidRPr="00802C5F">
              <w:rPr>
                <w:rFonts w:ascii="仿宋" w:eastAsia="仿宋" w:hAnsi="仿宋"/>
              </w:rPr>
              <w:t>序号</w:t>
            </w:r>
          </w:p>
        </w:tc>
        <w:tc>
          <w:tcPr>
            <w:tcW w:w="1459" w:type="dxa"/>
            <w:tcBorders>
              <w:top w:val="single" w:sz="12" w:space="0" w:color="auto"/>
              <w:bottom w:val="double" w:sz="6" w:space="0" w:color="auto"/>
            </w:tcBorders>
            <w:vAlign w:val="center"/>
          </w:tcPr>
          <w:p w14:paraId="0E8D680A" w14:textId="77777777" w:rsidR="004C04E4" w:rsidRPr="00802C5F" w:rsidRDefault="004C04E4" w:rsidP="004C04E4">
            <w:pPr>
              <w:rPr>
                <w:rFonts w:ascii="仿宋" w:eastAsia="仿宋" w:hAnsi="仿宋"/>
              </w:rPr>
            </w:pPr>
            <w:r w:rsidRPr="00802C5F">
              <w:rPr>
                <w:rFonts w:ascii="仿宋" w:eastAsia="仿宋" w:hAnsi="仿宋"/>
              </w:rPr>
              <w:t>机械或</w:t>
            </w:r>
          </w:p>
          <w:p w14:paraId="61DCF7F6" w14:textId="77777777" w:rsidR="004C04E4" w:rsidRPr="00802C5F" w:rsidRDefault="004C04E4" w:rsidP="004C04E4">
            <w:pPr>
              <w:rPr>
                <w:rFonts w:ascii="仿宋" w:eastAsia="仿宋" w:hAnsi="仿宋"/>
              </w:rPr>
            </w:pPr>
            <w:r w:rsidRPr="00802C5F">
              <w:rPr>
                <w:rFonts w:ascii="仿宋" w:eastAsia="仿宋" w:hAnsi="仿宋"/>
              </w:rPr>
              <w:t>设备名称</w:t>
            </w:r>
          </w:p>
        </w:tc>
        <w:tc>
          <w:tcPr>
            <w:tcW w:w="874" w:type="dxa"/>
            <w:tcBorders>
              <w:top w:val="single" w:sz="12" w:space="0" w:color="auto"/>
              <w:bottom w:val="double" w:sz="6" w:space="0" w:color="auto"/>
            </w:tcBorders>
            <w:vAlign w:val="center"/>
          </w:tcPr>
          <w:p w14:paraId="75217846" w14:textId="77777777" w:rsidR="004C04E4" w:rsidRPr="00802C5F" w:rsidRDefault="004C04E4" w:rsidP="004C04E4">
            <w:pPr>
              <w:rPr>
                <w:rFonts w:ascii="仿宋" w:eastAsia="仿宋" w:hAnsi="仿宋"/>
              </w:rPr>
            </w:pPr>
            <w:r w:rsidRPr="00802C5F">
              <w:rPr>
                <w:rFonts w:ascii="仿宋" w:eastAsia="仿宋" w:hAnsi="仿宋"/>
              </w:rPr>
              <w:t>规格</w:t>
            </w:r>
          </w:p>
          <w:p w14:paraId="20100274" w14:textId="77777777" w:rsidR="004C04E4" w:rsidRPr="00802C5F" w:rsidRDefault="004C04E4" w:rsidP="004C04E4">
            <w:pPr>
              <w:rPr>
                <w:rFonts w:ascii="仿宋" w:eastAsia="仿宋" w:hAnsi="仿宋"/>
              </w:rPr>
            </w:pPr>
            <w:r w:rsidRPr="00802C5F">
              <w:rPr>
                <w:rFonts w:ascii="仿宋" w:eastAsia="仿宋" w:hAnsi="仿宋"/>
              </w:rPr>
              <w:t>型号</w:t>
            </w:r>
          </w:p>
        </w:tc>
        <w:tc>
          <w:tcPr>
            <w:tcW w:w="1088" w:type="dxa"/>
            <w:tcBorders>
              <w:top w:val="single" w:sz="12" w:space="0" w:color="auto"/>
              <w:bottom w:val="double" w:sz="6" w:space="0" w:color="auto"/>
            </w:tcBorders>
            <w:vAlign w:val="center"/>
          </w:tcPr>
          <w:p w14:paraId="213ADAB5" w14:textId="77777777" w:rsidR="004C04E4" w:rsidRPr="00802C5F" w:rsidRDefault="004C04E4" w:rsidP="004C04E4">
            <w:pPr>
              <w:rPr>
                <w:rFonts w:ascii="仿宋" w:eastAsia="仿宋" w:hAnsi="仿宋"/>
              </w:rPr>
            </w:pPr>
            <w:r w:rsidRPr="00802C5F">
              <w:rPr>
                <w:rFonts w:ascii="仿宋" w:eastAsia="仿宋" w:hAnsi="仿宋"/>
              </w:rPr>
              <w:t>数量</w:t>
            </w:r>
          </w:p>
        </w:tc>
        <w:tc>
          <w:tcPr>
            <w:tcW w:w="904" w:type="dxa"/>
            <w:tcBorders>
              <w:top w:val="single" w:sz="12" w:space="0" w:color="auto"/>
              <w:bottom w:val="double" w:sz="6" w:space="0" w:color="auto"/>
            </w:tcBorders>
            <w:vAlign w:val="center"/>
          </w:tcPr>
          <w:p w14:paraId="69E51EEE" w14:textId="77777777" w:rsidR="004C04E4" w:rsidRPr="00802C5F" w:rsidRDefault="004C04E4" w:rsidP="004C04E4">
            <w:pPr>
              <w:rPr>
                <w:rFonts w:ascii="仿宋" w:eastAsia="仿宋" w:hAnsi="仿宋"/>
              </w:rPr>
            </w:pPr>
            <w:r w:rsidRPr="00802C5F">
              <w:rPr>
                <w:rFonts w:ascii="仿宋" w:eastAsia="仿宋" w:hAnsi="仿宋"/>
              </w:rPr>
              <w:t>产地</w:t>
            </w:r>
          </w:p>
        </w:tc>
        <w:tc>
          <w:tcPr>
            <w:tcW w:w="1049" w:type="dxa"/>
            <w:tcBorders>
              <w:top w:val="single" w:sz="12" w:space="0" w:color="auto"/>
              <w:bottom w:val="double" w:sz="6" w:space="0" w:color="auto"/>
            </w:tcBorders>
            <w:vAlign w:val="center"/>
          </w:tcPr>
          <w:p w14:paraId="15E06DC0" w14:textId="77777777" w:rsidR="004C04E4" w:rsidRPr="00802C5F" w:rsidRDefault="004C04E4" w:rsidP="004C04E4">
            <w:pPr>
              <w:rPr>
                <w:rFonts w:ascii="仿宋" w:eastAsia="仿宋" w:hAnsi="仿宋"/>
              </w:rPr>
            </w:pPr>
            <w:r w:rsidRPr="00802C5F">
              <w:rPr>
                <w:rFonts w:ascii="仿宋" w:eastAsia="仿宋" w:hAnsi="仿宋"/>
              </w:rPr>
              <w:t>制造</w:t>
            </w:r>
          </w:p>
          <w:p w14:paraId="5DDF17B2" w14:textId="77777777" w:rsidR="004C04E4" w:rsidRPr="00802C5F" w:rsidRDefault="004C04E4" w:rsidP="004C04E4">
            <w:pPr>
              <w:rPr>
                <w:rFonts w:ascii="仿宋" w:eastAsia="仿宋" w:hAnsi="仿宋"/>
              </w:rPr>
            </w:pPr>
            <w:r w:rsidRPr="00802C5F">
              <w:rPr>
                <w:rFonts w:ascii="仿宋" w:eastAsia="仿宋" w:hAnsi="仿宋"/>
              </w:rPr>
              <w:t>年份</w:t>
            </w:r>
          </w:p>
        </w:tc>
        <w:tc>
          <w:tcPr>
            <w:tcW w:w="1522" w:type="dxa"/>
            <w:tcBorders>
              <w:top w:val="single" w:sz="12" w:space="0" w:color="auto"/>
              <w:bottom w:val="double" w:sz="6" w:space="0" w:color="auto"/>
            </w:tcBorders>
            <w:vAlign w:val="center"/>
          </w:tcPr>
          <w:p w14:paraId="529CE34D" w14:textId="77777777" w:rsidR="004C04E4" w:rsidRPr="00802C5F" w:rsidRDefault="004C04E4" w:rsidP="004C04E4">
            <w:pPr>
              <w:rPr>
                <w:rFonts w:ascii="仿宋" w:eastAsia="仿宋" w:hAnsi="仿宋"/>
              </w:rPr>
            </w:pPr>
            <w:r w:rsidRPr="00802C5F">
              <w:rPr>
                <w:rFonts w:ascii="仿宋" w:eastAsia="仿宋" w:hAnsi="仿宋"/>
              </w:rPr>
              <w:t>额定功率(kW)</w:t>
            </w:r>
          </w:p>
        </w:tc>
        <w:tc>
          <w:tcPr>
            <w:tcW w:w="1049" w:type="dxa"/>
            <w:tcBorders>
              <w:top w:val="single" w:sz="12" w:space="0" w:color="auto"/>
              <w:bottom w:val="double" w:sz="6" w:space="0" w:color="auto"/>
            </w:tcBorders>
            <w:vAlign w:val="center"/>
          </w:tcPr>
          <w:p w14:paraId="67C8E06E" w14:textId="77777777" w:rsidR="004C04E4" w:rsidRPr="00802C5F" w:rsidRDefault="004C04E4" w:rsidP="004C04E4">
            <w:pPr>
              <w:rPr>
                <w:rFonts w:ascii="仿宋" w:eastAsia="仿宋" w:hAnsi="仿宋"/>
              </w:rPr>
            </w:pPr>
            <w:r w:rsidRPr="00802C5F">
              <w:rPr>
                <w:rFonts w:ascii="仿宋" w:eastAsia="仿宋" w:hAnsi="仿宋"/>
              </w:rPr>
              <w:t>生产</w:t>
            </w:r>
          </w:p>
          <w:p w14:paraId="2056C58A" w14:textId="77777777" w:rsidR="004C04E4" w:rsidRPr="00802C5F" w:rsidRDefault="004C04E4" w:rsidP="004C04E4">
            <w:pPr>
              <w:rPr>
                <w:rFonts w:ascii="仿宋" w:eastAsia="仿宋" w:hAnsi="仿宋"/>
              </w:rPr>
            </w:pPr>
            <w:r w:rsidRPr="00802C5F">
              <w:rPr>
                <w:rFonts w:ascii="仿宋" w:eastAsia="仿宋" w:hAnsi="仿宋"/>
              </w:rPr>
              <w:t>能力</w:t>
            </w:r>
          </w:p>
        </w:tc>
        <w:tc>
          <w:tcPr>
            <w:tcW w:w="947" w:type="dxa"/>
            <w:tcBorders>
              <w:top w:val="single" w:sz="12" w:space="0" w:color="auto"/>
              <w:bottom w:val="double" w:sz="6" w:space="0" w:color="auto"/>
            </w:tcBorders>
            <w:vAlign w:val="center"/>
          </w:tcPr>
          <w:p w14:paraId="3BE4EFFD" w14:textId="77777777" w:rsidR="004C04E4" w:rsidRPr="00802C5F" w:rsidRDefault="004C04E4" w:rsidP="004C04E4">
            <w:pPr>
              <w:rPr>
                <w:rFonts w:ascii="仿宋" w:eastAsia="仿宋" w:hAnsi="仿宋"/>
              </w:rPr>
            </w:pPr>
            <w:r w:rsidRPr="00802C5F">
              <w:rPr>
                <w:rFonts w:ascii="仿宋" w:eastAsia="仿宋" w:hAnsi="仿宋"/>
              </w:rPr>
              <w:t>备注</w:t>
            </w:r>
          </w:p>
        </w:tc>
      </w:tr>
      <w:tr w:rsidR="004C04E4" w:rsidRPr="00802C5F" w14:paraId="33438697" w14:textId="77777777" w:rsidTr="000E1EBB">
        <w:trPr>
          <w:trHeight w:val="457"/>
          <w:jc w:val="center"/>
        </w:trPr>
        <w:tc>
          <w:tcPr>
            <w:tcW w:w="1195" w:type="dxa"/>
            <w:tcBorders>
              <w:top w:val="double" w:sz="6" w:space="0" w:color="auto"/>
              <w:bottom w:val="single" w:sz="6" w:space="0" w:color="auto"/>
            </w:tcBorders>
            <w:vAlign w:val="center"/>
          </w:tcPr>
          <w:p w14:paraId="5E77BB2F" w14:textId="56B960CB" w:rsidR="004C04E4" w:rsidRPr="00802C5F" w:rsidRDefault="004C04E4" w:rsidP="004C04E4">
            <w:pPr>
              <w:rPr>
                <w:rFonts w:ascii="仿宋" w:eastAsia="仿宋" w:hAnsi="仿宋"/>
              </w:rPr>
            </w:pPr>
          </w:p>
        </w:tc>
        <w:tc>
          <w:tcPr>
            <w:tcW w:w="1459" w:type="dxa"/>
            <w:tcBorders>
              <w:top w:val="double" w:sz="6" w:space="0" w:color="auto"/>
              <w:bottom w:val="single" w:sz="6" w:space="0" w:color="auto"/>
            </w:tcBorders>
            <w:vAlign w:val="center"/>
          </w:tcPr>
          <w:p w14:paraId="3254E18D" w14:textId="39504023" w:rsidR="004C04E4" w:rsidRPr="00802C5F" w:rsidRDefault="004C04E4" w:rsidP="004C04E4">
            <w:pPr>
              <w:rPr>
                <w:rFonts w:ascii="仿宋" w:eastAsia="仿宋" w:hAnsi="仿宋"/>
              </w:rPr>
            </w:pPr>
          </w:p>
        </w:tc>
        <w:tc>
          <w:tcPr>
            <w:tcW w:w="874" w:type="dxa"/>
            <w:tcBorders>
              <w:top w:val="double" w:sz="6" w:space="0" w:color="auto"/>
              <w:bottom w:val="single" w:sz="6" w:space="0" w:color="auto"/>
            </w:tcBorders>
            <w:vAlign w:val="center"/>
          </w:tcPr>
          <w:p w14:paraId="7D5DB224" w14:textId="477D9F2C" w:rsidR="004C04E4" w:rsidRPr="00802C5F" w:rsidRDefault="004C04E4" w:rsidP="004C04E4">
            <w:pPr>
              <w:rPr>
                <w:rFonts w:ascii="仿宋" w:eastAsia="仿宋" w:hAnsi="仿宋"/>
              </w:rPr>
            </w:pPr>
          </w:p>
        </w:tc>
        <w:tc>
          <w:tcPr>
            <w:tcW w:w="1088" w:type="dxa"/>
            <w:tcBorders>
              <w:top w:val="double" w:sz="6" w:space="0" w:color="auto"/>
              <w:bottom w:val="single" w:sz="6" w:space="0" w:color="auto"/>
            </w:tcBorders>
            <w:vAlign w:val="center"/>
          </w:tcPr>
          <w:p w14:paraId="0E87F9B4" w14:textId="1794EE10" w:rsidR="004C04E4" w:rsidRPr="00802C5F" w:rsidRDefault="004C04E4" w:rsidP="004C04E4">
            <w:pPr>
              <w:rPr>
                <w:rFonts w:ascii="仿宋" w:eastAsia="仿宋" w:hAnsi="仿宋"/>
              </w:rPr>
            </w:pPr>
          </w:p>
        </w:tc>
        <w:tc>
          <w:tcPr>
            <w:tcW w:w="904" w:type="dxa"/>
            <w:tcBorders>
              <w:top w:val="double" w:sz="6" w:space="0" w:color="auto"/>
              <w:bottom w:val="single" w:sz="6" w:space="0" w:color="auto"/>
            </w:tcBorders>
            <w:vAlign w:val="center"/>
          </w:tcPr>
          <w:p w14:paraId="11833427" w14:textId="2C7ECD40" w:rsidR="004C04E4" w:rsidRPr="00802C5F" w:rsidRDefault="004C04E4" w:rsidP="004C04E4">
            <w:pPr>
              <w:rPr>
                <w:rFonts w:ascii="仿宋" w:eastAsia="仿宋" w:hAnsi="仿宋"/>
              </w:rPr>
            </w:pPr>
          </w:p>
        </w:tc>
        <w:tc>
          <w:tcPr>
            <w:tcW w:w="1049" w:type="dxa"/>
            <w:tcBorders>
              <w:top w:val="double" w:sz="6" w:space="0" w:color="auto"/>
              <w:bottom w:val="single" w:sz="6" w:space="0" w:color="auto"/>
            </w:tcBorders>
            <w:vAlign w:val="center"/>
          </w:tcPr>
          <w:p w14:paraId="717473C3" w14:textId="4C030FB7" w:rsidR="004C04E4" w:rsidRPr="00802C5F" w:rsidRDefault="004C04E4" w:rsidP="004C04E4">
            <w:pPr>
              <w:rPr>
                <w:rFonts w:ascii="仿宋" w:eastAsia="仿宋" w:hAnsi="仿宋"/>
              </w:rPr>
            </w:pPr>
          </w:p>
        </w:tc>
        <w:tc>
          <w:tcPr>
            <w:tcW w:w="1522" w:type="dxa"/>
            <w:tcBorders>
              <w:top w:val="double" w:sz="6" w:space="0" w:color="auto"/>
              <w:bottom w:val="single" w:sz="6" w:space="0" w:color="auto"/>
            </w:tcBorders>
            <w:vAlign w:val="center"/>
          </w:tcPr>
          <w:p w14:paraId="1B89F781" w14:textId="6473DD70" w:rsidR="004C04E4" w:rsidRPr="00802C5F" w:rsidRDefault="004C04E4" w:rsidP="004C04E4">
            <w:pPr>
              <w:rPr>
                <w:rFonts w:ascii="仿宋" w:eastAsia="仿宋" w:hAnsi="仿宋"/>
              </w:rPr>
            </w:pPr>
          </w:p>
        </w:tc>
        <w:tc>
          <w:tcPr>
            <w:tcW w:w="1049" w:type="dxa"/>
            <w:tcBorders>
              <w:top w:val="double" w:sz="6" w:space="0" w:color="auto"/>
              <w:bottom w:val="single" w:sz="6" w:space="0" w:color="auto"/>
            </w:tcBorders>
            <w:vAlign w:val="center"/>
          </w:tcPr>
          <w:p w14:paraId="16E8C67D" w14:textId="4327AF10" w:rsidR="004C04E4" w:rsidRPr="00802C5F" w:rsidRDefault="004C04E4" w:rsidP="004C04E4">
            <w:pPr>
              <w:rPr>
                <w:rFonts w:ascii="仿宋" w:eastAsia="仿宋" w:hAnsi="仿宋"/>
              </w:rPr>
            </w:pPr>
          </w:p>
        </w:tc>
        <w:tc>
          <w:tcPr>
            <w:tcW w:w="947" w:type="dxa"/>
            <w:tcBorders>
              <w:top w:val="double" w:sz="6" w:space="0" w:color="auto"/>
              <w:bottom w:val="single" w:sz="6" w:space="0" w:color="auto"/>
            </w:tcBorders>
            <w:vAlign w:val="center"/>
          </w:tcPr>
          <w:p w14:paraId="7B136CD8" w14:textId="2E4C60BB" w:rsidR="004C04E4" w:rsidRPr="00802C5F" w:rsidRDefault="004C04E4" w:rsidP="004C04E4">
            <w:pPr>
              <w:rPr>
                <w:rFonts w:ascii="仿宋" w:eastAsia="仿宋" w:hAnsi="仿宋"/>
              </w:rPr>
            </w:pPr>
          </w:p>
        </w:tc>
      </w:tr>
      <w:tr w:rsidR="004C04E4" w:rsidRPr="00802C5F" w14:paraId="380BBB44" w14:textId="77777777" w:rsidTr="000E1EBB">
        <w:trPr>
          <w:trHeight w:val="457"/>
          <w:jc w:val="center"/>
        </w:trPr>
        <w:tc>
          <w:tcPr>
            <w:tcW w:w="1195" w:type="dxa"/>
            <w:tcBorders>
              <w:top w:val="nil"/>
            </w:tcBorders>
            <w:vAlign w:val="center"/>
          </w:tcPr>
          <w:p w14:paraId="408F2CE4" w14:textId="217C40B5" w:rsidR="004C04E4" w:rsidRPr="00802C5F" w:rsidRDefault="004C04E4" w:rsidP="004C04E4">
            <w:pPr>
              <w:rPr>
                <w:rFonts w:ascii="仿宋" w:eastAsia="仿宋" w:hAnsi="仿宋"/>
              </w:rPr>
            </w:pPr>
          </w:p>
        </w:tc>
        <w:tc>
          <w:tcPr>
            <w:tcW w:w="1459" w:type="dxa"/>
            <w:tcBorders>
              <w:top w:val="nil"/>
            </w:tcBorders>
            <w:vAlign w:val="center"/>
          </w:tcPr>
          <w:p w14:paraId="4FB9FF18" w14:textId="5F502A86" w:rsidR="004C04E4" w:rsidRPr="00802C5F" w:rsidRDefault="004C04E4" w:rsidP="004C04E4">
            <w:pPr>
              <w:rPr>
                <w:rFonts w:ascii="仿宋" w:eastAsia="仿宋" w:hAnsi="仿宋"/>
              </w:rPr>
            </w:pPr>
          </w:p>
        </w:tc>
        <w:tc>
          <w:tcPr>
            <w:tcW w:w="874" w:type="dxa"/>
            <w:tcBorders>
              <w:top w:val="nil"/>
            </w:tcBorders>
            <w:vAlign w:val="center"/>
          </w:tcPr>
          <w:p w14:paraId="2D7C1483" w14:textId="75CD4800" w:rsidR="004C04E4" w:rsidRPr="00802C5F" w:rsidRDefault="004C04E4" w:rsidP="004C04E4">
            <w:pPr>
              <w:rPr>
                <w:rFonts w:ascii="仿宋" w:eastAsia="仿宋" w:hAnsi="仿宋"/>
              </w:rPr>
            </w:pPr>
          </w:p>
        </w:tc>
        <w:tc>
          <w:tcPr>
            <w:tcW w:w="1088" w:type="dxa"/>
            <w:tcBorders>
              <w:top w:val="nil"/>
            </w:tcBorders>
            <w:vAlign w:val="center"/>
          </w:tcPr>
          <w:p w14:paraId="0C2BA26F" w14:textId="251D72E3" w:rsidR="004C04E4" w:rsidRPr="00802C5F" w:rsidRDefault="004C04E4" w:rsidP="004C04E4">
            <w:pPr>
              <w:rPr>
                <w:rFonts w:ascii="仿宋" w:eastAsia="仿宋" w:hAnsi="仿宋"/>
              </w:rPr>
            </w:pPr>
          </w:p>
        </w:tc>
        <w:tc>
          <w:tcPr>
            <w:tcW w:w="904" w:type="dxa"/>
            <w:tcBorders>
              <w:top w:val="nil"/>
            </w:tcBorders>
            <w:vAlign w:val="center"/>
          </w:tcPr>
          <w:p w14:paraId="010342B0" w14:textId="1E75B7EB" w:rsidR="004C04E4" w:rsidRPr="00802C5F" w:rsidRDefault="004C04E4" w:rsidP="004C04E4">
            <w:pPr>
              <w:rPr>
                <w:rFonts w:ascii="仿宋" w:eastAsia="仿宋" w:hAnsi="仿宋"/>
              </w:rPr>
            </w:pPr>
          </w:p>
        </w:tc>
        <w:tc>
          <w:tcPr>
            <w:tcW w:w="1049" w:type="dxa"/>
            <w:tcBorders>
              <w:top w:val="nil"/>
            </w:tcBorders>
            <w:vAlign w:val="center"/>
          </w:tcPr>
          <w:p w14:paraId="7521FC8D" w14:textId="0223475F" w:rsidR="004C04E4" w:rsidRPr="00802C5F" w:rsidRDefault="004C04E4" w:rsidP="004C04E4">
            <w:pPr>
              <w:rPr>
                <w:rFonts w:ascii="仿宋" w:eastAsia="仿宋" w:hAnsi="仿宋"/>
              </w:rPr>
            </w:pPr>
          </w:p>
        </w:tc>
        <w:tc>
          <w:tcPr>
            <w:tcW w:w="1522" w:type="dxa"/>
            <w:tcBorders>
              <w:top w:val="nil"/>
            </w:tcBorders>
            <w:vAlign w:val="center"/>
          </w:tcPr>
          <w:p w14:paraId="33E2AA48" w14:textId="64CF5CAD" w:rsidR="004C04E4" w:rsidRPr="00802C5F" w:rsidRDefault="004C04E4" w:rsidP="004C04E4">
            <w:pPr>
              <w:rPr>
                <w:rFonts w:ascii="仿宋" w:eastAsia="仿宋" w:hAnsi="仿宋"/>
              </w:rPr>
            </w:pPr>
          </w:p>
        </w:tc>
        <w:tc>
          <w:tcPr>
            <w:tcW w:w="1049" w:type="dxa"/>
            <w:tcBorders>
              <w:top w:val="nil"/>
            </w:tcBorders>
            <w:vAlign w:val="center"/>
          </w:tcPr>
          <w:p w14:paraId="19AB5151" w14:textId="7DEF6A56" w:rsidR="004C04E4" w:rsidRPr="00802C5F" w:rsidRDefault="004C04E4" w:rsidP="004C04E4">
            <w:pPr>
              <w:rPr>
                <w:rFonts w:ascii="仿宋" w:eastAsia="仿宋" w:hAnsi="仿宋"/>
              </w:rPr>
            </w:pPr>
          </w:p>
        </w:tc>
        <w:tc>
          <w:tcPr>
            <w:tcW w:w="947" w:type="dxa"/>
            <w:tcBorders>
              <w:top w:val="nil"/>
            </w:tcBorders>
            <w:vAlign w:val="center"/>
          </w:tcPr>
          <w:p w14:paraId="5C5B5D00" w14:textId="20C34309" w:rsidR="004C04E4" w:rsidRPr="00802C5F" w:rsidRDefault="004C04E4" w:rsidP="004C04E4">
            <w:pPr>
              <w:rPr>
                <w:rFonts w:ascii="仿宋" w:eastAsia="仿宋" w:hAnsi="仿宋"/>
              </w:rPr>
            </w:pPr>
          </w:p>
        </w:tc>
      </w:tr>
      <w:tr w:rsidR="004C04E4" w:rsidRPr="00802C5F" w14:paraId="310961E5" w14:textId="77777777" w:rsidTr="000E1EBB">
        <w:trPr>
          <w:trHeight w:val="457"/>
          <w:jc w:val="center"/>
        </w:trPr>
        <w:tc>
          <w:tcPr>
            <w:tcW w:w="1195" w:type="dxa"/>
            <w:vAlign w:val="center"/>
          </w:tcPr>
          <w:p w14:paraId="351BF99E" w14:textId="1C7C844F" w:rsidR="004C04E4" w:rsidRPr="00802C5F" w:rsidRDefault="004C04E4" w:rsidP="004C04E4">
            <w:pPr>
              <w:rPr>
                <w:rFonts w:ascii="仿宋" w:eastAsia="仿宋" w:hAnsi="仿宋"/>
              </w:rPr>
            </w:pPr>
          </w:p>
        </w:tc>
        <w:tc>
          <w:tcPr>
            <w:tcW w:w="1459" w:type="dxa"/>
            <w:vAlign w:val="center"/>
          </w:tcPr>
          <w:p w14:paraId="0D43FB0B" w14:textId="4DB46466" w:rsidR="004C04E4" w:rsidRPr="00802C5F" w:rsidRDefault="004C04E4" w:rsidP="004C04E4">
            <w:pPr>
              <w:rPr>
                <w:rFonts w:ascii="仿宋" w:eastAsia="仿宋" w:hAnsi="仿宋"/>
              </w:rPr>
            </w:pPr>
          </w:p>
        </w:tc>
        <w:tc>
          <w:tcPr>
            <w:tcW w:w="874" w:type="dxa"/>
            <w:vAlign w:val="center"/>
          </w:tcPr>
          <w:p w14:paraId="040283E8" w14:textId="50D31AB5" w:rsidR="004C04E4" w:rsidRPr="00802C5F" w:rsidRDefault="004C04E4" w:rsidP="004C04E4">
            <w:pPr>
              <w:rPr>
                <w:rFonts w:ascii="仿宋" w:eastAsia="仿宋" w:hAnsi="仿宋"/>
              </w:rPr>
            </w:pPr>
          </w:p>
        </w:tc>
        <w:tc>
          <w:tcPr>
            <w:tcW w:w="1088" w:type="dxa"/>
            <w:vAlign w:val="center"/>
          </w:tcPr>
          <w:p w14:paraId="6F8B0384" w14:textId="62FAF698" w:rsidR="004C04E4" w:rsidRPr="00802C5F" w:rsidRDefault="004C04E4" w:rsidP="004C04E4">
            <w:pPr>
              <w:rPr>
                <w:rFonts w:ascii="仿宋" w:eastAsia="仿宋" w:hAnsi="仿宋"/>
              </w:rPr>
            </w:pPr>
          </w:p>
        </w:tc>
        <w:tc>
          <w:tcPr>
            <w:tcW w:w="904" w:type="dxa"/>
            <w:vAlign w:val="center"/>
          </w:tcPr>
          <w:p w14:paraId="4312CD8C" w14:textId="66A4FFEC" w:rsidR="004C04E4" w:rsidRPr="00802C5F" w:rsidRDefault="004C04E4" w:rsidP="004C04E4">
            <w:pPr>
              <w:rPr>
                <w:rFonts w:ascii="仿宋" w:eastAsia="仿宋" w:hAnsi="仿宋"/>
              </w:rPr>
            </w:pPr>
          </w:p>
        </w:tc>
        <w:tc>
          <w:tcPr>
            <w:tcW w:w="1049" w:type="dxa"/>
            <w:vAlign w:val="center"/>
          </w:tcPr>
          <w:p w14:paraId="43645198" w14:textId="511325FB" w:rsidR="004C04E4" w:rsidRPr="00802C5F" w:rsidRDefault="004C04E4" w:rsidP="004C04E4">
            <w:pPr>
              <w:rPr>
                <w:rFonts w:ascii="仿宋" w:eastAsia="仿宋" w:hAnsi="仿宋"/>
              </w:rPr>
            </w:pPr>
          </w:p>
        </w:tc>
        <w:tc>
          <w:tcPr>
            <w:tcW w:w="1522" w:type="dxa"/>
            <w:vAlign w:val="center"/>
          </w:tcPr>
          <w:p w14:paraId="7A9B16F9" w14:textId="0584C200" w:rsidR="004C04E4" w:rsidRPr="00802C5F" w:rsidRDefault="004C04E4" w:rsidP="004C04E4">
            <w:pPr>
              <w:rPr>
                <w:rFonts w:ascii="仿宋" w:eastAsia="仿宋" w:hAnsi="仿宋"/>
              </w:rPr>
            </w:pPr>
          </w:p>
        </w:tc>
        <w:tc>
          <w:tcPr>
            <w:tcW w:w="1049" w:type="dxa"/>
            <w:vAlign w:val="center"/>
          </w:tcPr>
          <w:p w14:paraId="2ACD37BC" w14:textId="27CD2EAF" w:rsidR="004C04E4" w:rsidRPr="00802C5F" w:rsidRDefault="004C04E4" w:rsidP="004C04E4">
            <w:pPr>
              <w:rPr>
                <w:rFonts w:ascii="仿宋" w:eastAsia="仿宋" w:hAnsi="仿宋"/>
              </w:rPr>
            </w:pPr>
          </w:p>
        </w:tc>
        <w:tc>
          <w:tcPr>
            <w:tcW w:w="947" w:type="dxa"/>
            <w:vAlign w:val="center"/>
          </w:tcPr>
          <w:p w14:paraId="1DDFE2B8" w14:textId="36CB140E" w:rsidR="004C04E4" w:rsidRPr="00802C5F" w:rsidRDefault="004C04E4" w:rsidP="004C04E4">
            <w:pPr>
              <w:rPr>
                <w:rFonts w:ascii="仿宋" w:eastAsia="仿宋" w:hAnsi="仿宋"/>
              </w:rPr>
            </w:pPr>
          </w:p>
        </w:tc>
      </w:tr>
      <w:tr w:rsidR="004C04E4" w:rsidRPr="00802C5F" w14:paraId="65CFEF99" w14:textId="77777777" w:rsidTr="000E1EBB">
        <w:trPr>
          <w:trHeight w:val="457"/>
          <w:jc w:val="center"/>
        </w:trPr>
        <w:tc>
          <w:tcPr>
            <w:tcW w:w="1195" w:type="dxa"/>
            <w:vAlign w:val="center"/>
          </w:tcPr>
          <w:p w14:paraId="4FFD58BF" w14:textId="54C35397" w:rsidR="004C04E4" w:rsidRPr="00802C5F" w:rsidRDefault="004C04E4" w:rsidP="004C04E4">
            <w:pPr>
              <w:rPr>
                <w:rFonts w:ascii="仿宋" w:eastAsia="仿宋" w:hAnsi="仿宋"/>
              </w:rPr>
            </w:pPr>
          </w:p>
        </w:tc>
        <w:tc>
          <w:tcPr>
            <w:tcW w:w="1459" w:type="dxa"/>
            <w:vAlign w:val="center"/>
          </w:tcPr>
          <w:p w14:paraId="454266F6" w14:textId="76347041" w:rsidR="004C04E4" w:rsidRPr="00802C5F" w:rsidRDefault="004C04E4" w:rsidP="004C04E4">
            <w:pPr>
              <w:rPr>
                <w:rFonts w:ascii="仿宋" w:eastAsia="仿宋" w:hAnsi="仿宋"/>
              </w:rPr>
            </w:pPr>
          </w:p>
        </w:tc>
        <w:tc>
          <w:tcPr>
            <w:tcW w:w="874" w:type="dxa"/>
            <w:vAlign w:val="center"/>
          </w:tcPr>
          <w:p w14:paraId="1F74C176" w14:textId="344C826D" w:rsidR="004C04E4" w:rsidRPr="00802C5F" w:rsidRDefault="004C04E4" w:rsidP="004C04E4">
            <w:pPr>
              <w:rPr>
                <w:rFonts w:ascii="仿宋" w:eastAsia="仿宋" w:hAnsi="仿宋"/>
              </w:rPr>
            </w:pPr>
          </w:p>
        </w:tc>
        <w:tc>
          <w:tcPr>
            <w:tcW w:w="1088" w:type="dxa"/>
            <w:vAlign w:val="center"/>
          </w:tcPr>
          <w:p w14:paraId="5D2E9A64" w14:textId="65101041" w:rsidR="004C04E4" w:rsidRPr="00802C5F" w:rsidRDefault="004C04E4" w:rsidP="004C04E4">
            <w:pPr>
              <w:rPr>
                <w:rFonts w:ascii="仿宋" w:eastAsia="仿宋" w:hAnsi="仿宋"/>
              </w:rPr>
            </w:pPr>
          </w:p>
        </w:tc>
        <w:tc>
          <w:tcPr>
            <w:tcW w:w="904" w:type="dxa"/>
            <w:vAlign w:val="center"/>
          </w:tcPr>
          <w:p w14:paraId="5FE5D5F4" w14:textId="380CFB43" w:rsidR="004C04E4" w:rsidRPr="00802C5F" w:rsidRDefault="004C04E4" w:rsidP="004C04E4">
            <w:pPr>
              <w:rPr>
                <w:rFonts w:ascii="仿宋" w:eastAsia="仿宋" w:hAnsi="仿宋"/>
              </w:rPr>
            </w:pPr>
          </w:p>
        </w:tc>
        <w:tc>
          <w:tcPr>
            <w:tcW w:w="1049" w:type="dxa"/>
            <w:vAlign w:val="center"/>
          </w:tcPr>
          <w:p w14:paraId="0F4DD380" w14:textId="5F5E19B4" w:rsidR="004C04E4" w:rsidRPr="00802C5F" w:rsidRDefault="004C04E4" w:rsidP="004C04E4">
            <w:pPr>
              <w:rPr>
                <w:rFonts w:ascii="仿宋" w:eastAsia="仿宋" w:hAnsi="仿宋"/>
              </w:rPr>
            </w:pPr>
          </w:p>
        </w:tc>
        <w:tc>
          <w:tcPr>
            <w:tcW w:w="1522" w:type="dxa"/>
            <w:vAlign w:val="center"/>
          </w:tcPr>
          <w:p w14:paraId="37B79185" w14:textId="2A998A5F" w:rsidR="004C04E4" w:rsidRPr="00802C5F" w:rsidRDefault="004C04E4" w:rsidP="004C04E4">
            <w:pPr>
              <w:rPr>
                <w:rFonts w:ascii="仿宋" w:eastAsia="仿宋" w:hAnsi="仿宋"/>
              </w:rPr>
            </w:pPr>
          </w:p>
        </w:tc>
        <w:tc>
          <w:tcPr>
            <w:tcW w:w="1049" w:type="dxa"/>
            <w:vAlign w:val="center"/>
          </w:tcPr>
          <w:p w14:paraId="185661C0" w14:textId="606C021A" w:rsidR="004C04E4" w:rsidRPr="00802C5F" w:rsidRDefault="004C04E4" w:rsidP="004C04E4">
            <w:pPr>
              <w:rPr>
                <w:rFonts w:ascii="仿宋" w:eastAsia="仿宋" w:hAnsi="仿宋"/>
              </w:rPr>
            </w:pPr>
          </w:p>
        </w:tc>
        <w:tc>
          <w:tcPr>
            <w:tcW w:w="947" w:type="dxa"/>
            <w:vAlign w:val="center"/>
          </w:tcPr>
          <w:p w14:paraId="44F0D2B3" w14:textId="6FEC89B6" w:rsidR="004C04E4" w:rsidRPr="00802C5F" w:rsidRDefault="004C04E4" w:rsidP="004C04E4">
            <w:pPr>
              <w:rPr>
                <w:rFonts w:ascii="仿宋" w:eastAsia="仿宋" w:hAnsi="仿宋"/>
              </w:rPr>
            </w:pPr>
          </w:p>
        </w:tc>
      </w:tr>
      <w:tr w:rsidR="004C04E4" w:rsidRPr="00802C5F" w14:paraId="76F04081" w14:textId="77777777" w:rsidTr="000E1EBB">
        <w:trPr>
          <w:trHeight w:val="457"/>
          <w:jc w:val="center"/>
        </w:trPr>
        <w:tc>
          <w:tcPr>
            <w:tcW w:w="1195" w:type="dxa"/>
            <w:vAlign w:val="center"/>
          </w:tcPr>
          <w:p w14:paraId="7527A0DD" w14:textId="12BBA60A" w:rsidR="004C04E4" w:rsidRPr="00802C5F" w:rsidRDefault="004C04E4" w:rsidP="004C04E4">
            <w:pPr>
              <w:rPr>
                <w:rFonts w:ascii="仿宋" w:eastAsia="仿宋" w:hAnsi="仿宋"/>
              </w:rPr>
            </w:pPr>
          </w:p>
        </w:tc>
        <w:tc>
          <w:tcPr>
            <w:tcW w:w="1459" w:type="dxa"/>
            <w:vAlign w:val="center"/>
          </w:tcPr>
          <w:p w14:paraId="0C5327CA" w14:textId="20F283EC" w:rsidR="004C04E4" w:rsidRPr="00802C5F" w:rsidRDefault="004C04E4" w:rsidP="004C04E4">
            <w:pPr>
              <w:rPr>
                <w:rFonts w:ascii="仿宋" w:eastAsia="仿宋" w:hAnsi="仿宋"/>
              </w:rPr>
            </w:pPr>
          </w:p>
        </w:tc>
        <w:tc>
          <w:tcPr>
            <w:tcW w:w="874" w:type="dxa"/>
            <w:vAlign w:val="center"/>
          </w:tcPr>
          <w:p w14:paraId="6D2A1A44" w14:textId="5D4E53D2" w:rsidR="004C04E4" w:rsidRPr="00802C5F" w:rsidRDefault="004C04E4" w:rsidP="004C04E4">
            <w:pPr>
              <w:rPr>
                <w:rFonts w:ascii="仿宋" w:eastAsia="仿宋" w:hAnsi="仿宋"/>
              </w:rPr>
            </w:pPr>
          </w:p>
        </w:tc>
        <w:tc>
          <w:tcPr>
            <w:tcW w:w="1088" w:type="dxa"/>
            <w:vAlign w:val="center"/>
          </w:tcPr>
          <w:p w14:paraId="033E9127" w14:textId="46058865" w:rsidR="004C04E4" w:rsidRPr="00802C5F" w:rsidRDefault="004C04E4" w:rsidP="004C04E4">
            <w:pPr>
              <w:rPr>
                <w:rFonts w:ascii="仿宋" w:eastAsia="仿宋" w:hAnsi="仿宋"/>
              </w:rPr>
            </w:pPr>
          </w:p>
        </w:tc>
        <w:tc>
          <w:tcPr>
            <w:tcW w:w="904" w:type="dxa"/>
            <w:vAlign w:val="center"/>
          </w:tcPr>
          <w:p w14:paraId="12532EC2" w14:textId="1AD0597B" w:rsidR="004C04E4" w:rsidRPr="00802C5F" w:rsidRDefault="004C04E4" w:rsidP="004C04E4">
            <w:pPr>
              <w:rPr>
                <w:rFonts w:ascii="仿宋" w:eastAsia="仿宋" w:hAnsi="仿宋"/>
              </w:rPr>
            </w:pPr>
          </w:p>
        </w:tc>
        <w:tc>
          <w:tcPr>
            <w:tcW w:w="1049" w:type="dxa"/>
            <w:vAlign w:val="center"/>
          </w:tcPr>
          <w:p w14:paraId="1C3574B0" w14:textId="2315EA75" w:rsidR="004C04E4" w:rsidRPr="00802C5F" w:rsidRDefault="004C04E4" w:rsidP="004C04E4">
            <w:pPr>
              <w:rPr>
                <w:rFonts w:ascii="仿宋" w:eastAsia="仿宋" w:hAnsi="仿宋"/>
              </w:rPr>
            </w:pPr>
          </w:p>
        </w:tc>
        <w:tc>
          <w:tcPr>
            <w:tcW w:w="1522" w:type="dxa"/>
            <w:vAlign w:val="center"/>
          </w:tcPr>
          <w:p w14:paraId="49CA54DC" w14:textId="66FD6B9A" w:rsidR="004C04E4" w:rsidRPr="00802C5F" w:rsidRDefault="004C04E4" w:rsidP="004C04E4">
            <w:pPr>
              <w:rPr>
                <w:rFonts w:ascii="仿宋" w:eastAsia="仿宋" w:hAnsi="仿宋"/>
              </w:rPr>
            </w:pPr>
          </w:p>
        </w:tc>
        <w:tc>
          <w:tcPr>
            <w:tcW w:w="1049" w:type="dxa"/>
            <w:vAlign w:val="center"/>
          </w:tcPr>
          <w:p w14:paraId="72265C5A" w14:textId="6B062D1C" w:rsidR="004C04E4" w:rsidRPr="00802C5F" w:rsidRDefault="004C04E4" w:rsidP="004C04E4">
            <w:pPr>
              <w:rPr>
                <w:rFonts w:ascii="仿宋" w:eastAsia="仿宋" w:hAnsi="仿宋"/>
              </w:rPr>
            </w:pPr>
          </w:p>
        </w:tc>
        <w:tc>
          <w:tcPr>
            <w:tcW w:w="947" w:type="dxa"/>
            <w:vAlign w:val="center"/>
          </w:tcPr>
          <w:p w14:paraId="44B1E022" w14:textId="646AA9EF" w:rsidR="004C04E4" w:rsidRPr="00802C5F" w:rsidRDefault="004C04E4" w:rsidP="004C04E4">
            <w:pPr>
              <w:rPr>
                <w:rFonts w:ascii="仿宋" w:eastAsia="仿宋" w:hAnsi="仿宋"/>
              </w:rPr>
            </w:pPr>
          </w:p>
        </w:tc>
      </w:tr>
      <w:tr w:rsidR="004C04E4" w:rsidRPr="00802C5F" w14:paraId="6FC4EF00" w14:textId="77777777" w:rsidTr="000E1EBB">
        <w:trPr>
          <w:trHeight w:val="457"/>
          <w:jc w:val="center"/>
        </w:trPr>
        <w:tc>
          <w:tcPr>
            <w:tcW w:w="1195" w:type="dxa"/>
            <w:vAlign w:val="center"/>
          </w:tcPr>
          <w:p w14:paraId="79E791FE" w14:textId="188E3D21" w:rsidR="004C04E4" w:rsidRPr="00802C5F" w:rsidRDefault="004C04E4" w:rsidP="004C04E4">
            <w:pPr>
              <w:rPr>
                <w:rFonts w:ascii="仿宋" w:eastAsia="仿宋" w:hAnsi="仿宋"/>
              </w:rPr>
            </w:pPr>
          </w:p>
        </w:tc>
        <w:tc>
          <w:tcPr>
            <w:tcW w:w="1459" w:type="dxa"/>
            <w:vAlign w:val="center"/>
          </w:tcPr>
          <w:p w14:paraId="43D8A44D" w14:textId="4E3D1653" w:rsidR="004C04E4" w:rsidRPr="00802C5F" w:rsidRDefault="004C04E4" w:rsidP="004C04E4">
            <w:pPr>
              <w:rPr>
                <w:rFonts w:ascii="仿宋" w:eastAsia="仿宋" w:hAnsi="仿宋"/>
              </w:rPr>
            </w:pPr>
          </w:p>
        </w:tc>
        <w:tc>
          <w:tcPr>
            <w:tcW w:w="874" w:type="dxa"/>
            <w:vAlign w:val="center"/>
          </w:tcPr>
          <w:p w14:paraId="6923EE85" w14:textId="0C770D12" w:rsidR="004C04E4" w:rsidRPr="00802C5F" w:rsidRDefault="004C04E4" w:rsidP="004C04E4">
            <w:pPr>
              <w:rPr>
                <w:rFonts w:ascii="仿宋" w:eastAsia="仿宋" w:hAnsi="仿宋"/>
              </w:rPr>
            </w:pPr>
          </w:p>
        </w:tc>
        <w:tc>
          <w:tcPr>
            <w:tcW w:w="1088" w:type="dxa"/>
            <w:vAlign w:val="center"/>
          </w:tcPr>
          <w:p w14:paraId="22824846" w14:textId="73869109" w:rsidR="004C04E4" w:rsidRPr="00802C5F" w:rsidRDefault="004C04E4" w:rsidP="004C04E4">
            <w:pPr>
              <w:rPr>
                <w:rFonts w:ascii="仿宋" w:eastAsia="仿宋" w:hAnsi="仿宋"/>
              </w:rPr>
            </w:pPr>
          </w:p>
        </w:tc>
        <w:tc>
          <w:tcPr>
            <w:tcW w:w="904" w:type="dxa"/>
            <w:vAlign w:val="center"/>
          </w:tcPr>
          <w:p w14:paraId="7B1B64BE" w14:textId="5BBCC2B5" w:rsidR="004C04E4" w:rsidRPr="00802C5F" w:rsidRDefault="004C04E4" w:rsidP="004C04E4">
            <w:pPr>
              <w:rPr>
                <w:rFonts w:ascii="仿宋" w:eastAsia="仿宋" w:hAnsi="仿宋"/>
              </w:rPr>
            </w:pPr>
          </w:p>
        </w:tc>
        <w:tc>
          <w:tcPr>
            <w:tcW w:w="1049" w:type="dxa"/>
            <w:vAlign w:val="center"/>
          </w:tcPr>
          <w:p w14:paraId="64F4B985" w14:textId="5DBDF715" w:rsidR="004C04E4" w:rsidRPr="00802C5F" w:rsidRDefault="004C04E4" w:rsidP="004C04E4">
            <w:pPr>
              <w:rPr>
                <w:rFonts w:ascii="仿宋" w:eastAsia="仿宋" w:hAnsi="仿宋"/>
              </w:rPr>
            </w:pPr>
          </w:p>
        </w:tc>
        <w:tc>
          <w:tcPr>
            <w:tcW w:w="1522" w:type="dxa"/>
            <w:vAlign w:val="center"/>
          </w:tcPr>
          <w:p w14:paraId="1B7DFDC2" w14:textId="1C1E9EC7" w:rsidR="004C04E4" w:rsidRPr="00802C5F" w:rsidRDefault="004C04E4" w:rsidP="004C04E4">
            <w:pPr>
              <w:rPr>
                <w:rFonts w:ascii="仿宋" w:eastAsia="仿宋" w:hAnsi="仿宋"/>
              </w:rPr>
            </w:pPr>
          </w:p>
        </w:tc>
        <w:tc>
          <w:tcPr>
            <w:tcW w:w="1049" w:type="dxa"/>
            <w:vAlign w:val="center"/>
          </w:tcPr>
          <w:p w14:paraId="4B7CB82B" w14:textId="26AB7E72" w:rsidR="004C04E4" w:rsidRPr="00802C5F" w:rsidRDefault="004C04E4" w:rsidP="004C04E4">
            <w:pPr>
              <w:rPr>
                <w:rFonts w:ascii="仿宋" w:eastAsia="仿宋" w:hAnsi="仿宋"/>
              </w:rPr>
            </w:pPr>
          </w:p>
        </w:tc>
        <w:tc>
          <w:tcPr>
            <w:tcW w:w="947" w:type="dxa"/>
            <w:vAlign w:val="center"/>
          </w:tcPr>
          <w:p w14:paraId="0AB22869" w14:textId="43DD950A" w:rsidR="004C04E4" w:rsidRPr="00802C5F" w:rsidRDefault="004C04E4" w:rsidP="004C04E4">
            <w:pPr>
              <w:rPr>
                <w:rFonts w:ascii="仿宋" w:eastAsia="仿宋" w:hAnsi="仿宋"/>
              </w:rPr>
            </w:pPr>
          </w:p>
        </w:tc>
      </w:tr>
      <w:tr w:rsidR="004C04E4" w:rsidRPr="00802C5F" w14:paraId="3308E4E1" w14:textId="77777777" w:rsidTr="000E1EBB">
        <w:trPr>
          <w:trHeight w:val="457"/>
          <w:jc w:val="center"/>
        </w:trPr>
        <w:tc>
          <w:tcPr>
            <w:tcW w:w="1195" w:type="dxa"/>
            <w:vAlign w:val="center"/>
          </w:tcPr>
          <w:p w14:paraId="7111CF4E" w14:textId="0045972F" w:rsidR="004C04E4" w:rsidRPr="00802C5F" w:rsidRDefault="004C04E4" w:rsidP="004C04E4">
            <w:pPr>
              <w:rPr>
                <w:rFonts w:ascii="仿宋" w:eastAsia="仿宋" w:hAnsi="仿宋"/>
              </w:rPr>
            </w:pPr>
          </w:p>
        </w:tc>
        <w:tc>
          <w:tcPr>
            <w:tcW w:w="1459" w:type="dxa"/>
            <w:vAlign w:val="center"/>
          </w:tcPr>
          <w:p w14:paraId="534ACA5D" w14:textId="573AA7D6" w:rsidR="004C04E4" w:rsidRPr="00802C5F" w:rsidRDefault="004C04E4" w:rsidP="004C04E4">
            <w:pPr>
              <w:rPr>
                <w:rFonts w:ascii="仿宋" w:eastAsia="仿宋" w:hAnsi="仿宋"/>
              </w:rPr>
            </w:pPr>
          </w:p>
        </w:tc>
        <w:tc>
          <w:tcPr>
            <w:tcW w:w="874" w:type="dxa"/>
            <w:vAlign w:val="center"/>
          </w:tcPr>
          <w:p w14:paraId="77422254" w14:textId="6EF56543" w:rsidR="004C04E4" w:rsidRPr="00802C5F" w:rsidRDefault="004C04E4" w:rsidP="004C04E4">
            <w:pPr>
              <w:rPr>
                <w:rFonts w:ascii="仿宋" w:eastAsia="仿宋" w:hAnsi="仿宋"/>
              </w:rPr>
            </w:pPr>
          </w:p>
        </w:tc>
        <w:tc>
          <w:tcPr>
            <w:tcW w:w="1088" w:type="dxa"/>
            <w:vAlign w:val="center"/>
          </w:tcPr>
          <w:p w14:paraId="3F2BFAD5" w14:textId="446B99BB" w:rsidR="004C04E4" w:rsidRPr="00802C5F" w:rsidRDefault="004C04E4" w:rsidP="004C04E4">
            <w:pPr>
              <w:rPr>
                <w:rFonts w:ascii="仿宋" w:eastAsia="仿宋" w:hAnsi="仿宋"/>
              </w:rPr>
            </w:pPr>
          </w:p>
        </w:tc>
        <w:tc>
          <w:tcPr>
            <w:tcW w:w="904" w:type="dxa"/>
            <w:vAlign w:val="center"/>
          </w:tcPr>
          <w:p w14:paraId="1542A336" w14:textId="00AB3DB9" w:rsidR="004C04E4" w:rsidRPr="00802C5F" w:rsidRDefault="004C04E4" w:rsidP="004C04E4">
            <w:pPr>
              <w:rPr>
                <w:rFonts w:ascii="仿宋" w:eastAsia="仿宋" w:hAnsi="仿宋"/>
              </w:rPr>
            </w:pPr>
          </w:p>
        </w:tc>
        <w:tc>
          <w:tcPr>
            <w:tcW w:w="1049" w:type="dxa"/>
            <w:vAlign w:val="center"/>
          </w:tcPr>
          <w:p w14:paraId="387BFC53" w14:textId="791A4A8F" w:rsidR="004C04E4" w:rsidRPr="00802C5F" w:rsidRDefault="004C04E4" w:rsidP="004C04E4">
            <w:pPr>
              <w:rPr>
                <w:rFonts w:ascii="仿宋" w:eastAsia="仿宋" w:hAnsi="仿宋"/>
              </w:rPr>
            </w:pPr>
          </w:p>
        </w:tc>
        <w:tc>
          <w:tcPr>
            <w:tcW w:w="1522" w:type="dxa"/>
            <w:vAlign w:val="center"/>
          </w:tcPr>
          <w:p w14:paraId="078BCE5A" w14:textId="5953A629" w:rsidR="004C04E4" w:rsidRPr="00802C5F" w:rsidRDefault="004C04E4" w:rsidP="004C04E4">
            <w:pPr>
              <w:rPr>
                <w:rFonts w:ascii="仿宋" w:eastAsia="仿宋" w:hAnsi="仿宋"/>
              </w:rPr>
            </w:pPr>
          </w:p>
        </w:tc>
        <w:tc>
          <w:tcPr>
            <w:tcW w:w="1049" w:type="dxa"/>
            <w:vAlign w:val="center"/>
          </w:tcPr>
          <w:p w14:paraId="19781024" w14:textId="5F519F28" w:rsidR="004C04E4" w:rsidRPr="00802C5F" w:rsidRDefault="004C04E4" w:rsidP="004C04E4">
            <w:pPr>
              <w:rPr>
                <w:rFonts w:ascii="仿宋" w:eastAsia="仿宋" w:hAnsi="仿宋"/>
              </w:rPr>
            </w:pPr>
          </w:p>
        </w:tc>
        <w:tc>
          <w:tcPr>
            <w:tcW w:w="947" w:type="dxa"/>
            <w:vAlign w:val="center"/>
          </w:tcPr>
          <w:p w14:paraId="2E0FE675" w14:textId="23CBDFB3" w:rsidR="004C04E4" w:rsidRPr="00802C5F" w:rsidRDefault="004C04E4" w:rsidP="004C04E4">
            <w:pPr>
              <w:rPr>
                <w:rFonts w:ascii="仿宋" w:eastAsia="仿宋" w:hAnsi="仿宋"/>
              </w:rPr>
            </w:pPr>
          </w:p>
        </w:tc>
      </w:tr>
      <w:tr w:rsidR="004C04E4" w:rsidRPr="00802C5F" w14:paraId="760134FD" w14:textId="77777777" w:rsidTr="000E1EBB">
        <w:trPr>
          <w:trHeight w:val="457"/>
          <w:jc w:val="center"/>
        </w:trPr>
        <w:tc>
          <w:tcPr>
            <w:tcW w:w="1195" w:type="dxa"/>
            <w:vAlign w:val="center"/>
          </w:tcPr>
          <w:p w14:paraId="7741656D" w14:textId="7B70998C" w:rsidR="004C04E4" w:rsidRPr="00802C5F" w:rsidRDefault="004C04E4" w:rsidP="004C04E4">
            <w:pPr>
              <w:rPr>
                <w:rFonts w:ascii="仿宋" w:eastAsia="仿宋" w:hAnsi="仿宋"/>
              </w:rPr>
            </w:pPr>
          </w:p>
        </w:tc>
        <w:tc>
          <w:tcPr>
            <w:tcW w:w="1459" w:type="dxa"/>
            <w:vAlign w:val="center"/>
          </w:tcPr>
          <w:p w14:paraId="22DCF0B3" w14:textId="3B63B702" w:rsidR="004C04E4" w:rsidRPr="00802C5F" w:rsidRDefault="004C04E4" w:rsidP="004C04E4">
            <w:pPr>
              <w:rPr>
                <w:rFonts w:ascii="仿宋" w:eastAsia="仿宋" w:hAnsi="仿宋"/>
              </w:rPr>
            </w:pPr>
          </w:p>
        </w:tc>
        <w:tc>
          <w:tcPr>
            <w:tcW w:w="874" w:type="dxa"/>
            <w:vAlign w:val="center"/>
          </w:tcPr>
          <w:p w14:paraId="110ABE4C" w14:textId="0A2EAB06" w:rsidR="004C04E4" w:rsidRPr="00802C5F" w:rsidRDefault="004C04E4" w:rsidP="004C04E4">
            <w:pPr>
              <w:rPr>
                <w:rFonts w:ascii="仿宋" w:eastAsia="仿宋" w:hAnsi="仿宋"/>
              </w:rPr>
            </w:pPr>
          </w:p>
        </w:tc>
        <w:tc>
          <w:tcPr>
            <w:tcW w:w="1088" w:type="dxa"/>
            <w:vAlign w:val="center"/>
          </w:tcPr>
          <w:p w14:paraId="64333715" w14:textId="43A0C83D" w:rsidR="004C04E4" w:rsidRPr="00802C5F" w:rsidRDefault="004C04E4" w:rsidP="004C04E4">
            <w:pPr>
              <w:rPr>
                <w:rFonts w:ascii="仿宋" w:eastAsia="仿宋" w:hAnsi="仿宋"/>
              </w:rPr>
            </w:pPr>
          </w:p>
        </w:tc>
        <w:tc>
          <w:tcPr>
            <w:tcW w:w="904" w:type="dxa"/>
            <w:vAlign w:val="center"/>
          </w:tcPr>
          <w:p w14:paraId="1BD519CA" w14:textId="50DCD9EA" w:rsidR="004C04E4" w:rsidRPr="00802C5F" w:rsidRDefault="004C04E4" w:rsidP="004C04E4">
            <w:pPr>
              <w:rPr>
                <w:rFonts w:ascii="仿宋" w:eastAsia="仿宋" w:hAnsi="仿宋"/>
              </w:rPr>
            </w:pPr>
          </w:p>
        </w:tc>
        <w:tc>
          <w:tcPr>
            <w:tcW w:w="1049" w:type="dxa"/>
            <w:vAlign w:val="center"/>
          </w:tcPr>
          <w:p w14:paraId="594B2935" w14:textId="2508777E" w:rsidR="004C04E4" w:rsidRPr="00802C5F" w:rsidRDefault="004C04E4" w:rsidP="004C04E4">
            <w:pPr>
              <w:rPr>
                <w:rFonts w:ascii="仿宋" w:eastAsia="仿宋" w:hAnsi="仿宋"/>
              </w:rPr>
            </w:pPr>
          </w:p>
        </w:tc>
        <w:tc>
          <w:tcPr>
            <w:tcW w:w="1522" w:type="dxa"/>
            <w:vAlign w:val="center"/>
          </w:tcPr>
          <w:p w14:paraId="3378B364" w14:textId="685F2482" w:rsidR="004C04E4" w:rsidRPr="00802C5F" w:rsidRDefault="004C04E4" w:rsidP="004C04E4">
            <w:pPr>
              <w:rPr>
                <w:rFonts w:ascii="仿宋" w:eastAsia="仿宋" w:hAnsi="仿宋"/>
              </w:rPr>
            </w:pPr>
          </w:p>
        </w:tc>
        <w:tc>
          <w:tcPr>
            <w:tcW w:w="1049" w:type="dxa"/>
            <w:vAlign w:val="center"/>
          </w:tcPr>
          <w:p w14:paraId="3886D4B3" w14:textId="210217FE" w:rsidR="004C04E4" w:rsidRPr="00802C5F" w:rsidRDefault="004C04E4" w:rsidP="004C04E4">
            <w:pPr>
              <w:rPr>
                <w:rFonts w:ascii="仿宋" w:eastAsia="仿宋" w:hAnsi="仿宋"/>
              </w:rPr>
            </w:pPr>
          </w:p>
        </w:tc>
        <w:tc>
          <w:tcPr>
            <w:tcW w:w="947" w:type="dxa"/>
            <w:vAlign w:val="center"/>
          </w:tcPr>
          <w:p w14:paraId="279ABAE9" w14:textId="08C5A2C5" w:rsidR="004C04E4" w:rsidRPr="00802C5F" w:rsidRDefault="004C04E4" w:rsidP="004C04E4">
            <w:pPr>
              <w:rPr>
                <w:rFonts w:ascii="仿宋" w:eastAsia="仿宋" w:hAnsi="仿宋"/>
              </w:rPr>
            </w:pPr>
          </w:p>
        </w:tc>
      </w:tr>
      <w:tr w:rsidR="004C04E4" w:rsidRPr="00802C5F" w14:paraId="2EE843F4" w14:textId="77777777" w:rsidTr="000E1EBB">
        <w:trPr>
          <w:trHeight w:val="457"/>
          <w:jc w:val="center"/>
        </w:trPr>
        <w:tc>
          <w:tcPr>
            <w:tcW w:w="1195" w:type="dxa"/>
            <w:vAlign w:val="center"/>
          </w:tcPr>
          <w:p w14:paraId="275ABE87" w14:textId="09378689" w:rsidR="004C04E4" w:rsidRPr="00802C5F" w:rsidRDefault="004C04E4" w:rsidP="004C04E4">
            <w:pPr>
              <w:rPr>
                <w:rFonts w:ascii="仿宋" w:eastAsia="仿宋" w:hAnsi="仿宋"/>
              </w:rPr>
            </w:pPr>
          </w:p>
        </w:tc>
        <w:tc>
          <w:tcPr>
            <w:tcW w:w="1459" w:type="dxa"/>
            <w:vAlign w:val="center"/>
          </w:tcPr>
          <w:p w14:paraId="5F4C1B2E" w14:textId="1EDC6C68" w:rsidR="004C04E4" w:rsidRPr="00802C5F" w:rsidRDefault="004C04E4" w:rsidP="004C04E4">
            <w:pPr>
              <w:rPr>
                <w:rFonts w:ascii="仿宋" w:eastAsia="仿宋" w:hAnsi="仿宋"/>
              </w:rPr>
            </w:pPr>
          </w:p>
        </w:tc>
        <w:tc>
          <w:tcPr>
            <w:tcW w:w="874" w:type="dxa"/>
            <w:vAlign w:val="center"/>
          </w:tcPr>
          <w:p w14:paraId="05BBA143" w14:textId="26622970" w:rsidR="004C04E4" w:rsidRPr="00802C5F" w:rsidRDefault="004C04E4" w:rsidP="004C04E4">
            <w:pPr>
              <w:rPr>
                <w:rFonts w:ascii="仿宋" w:eastAsia="仿宋" w:hAnsi="仿宋"/>
              </w:rPr>
            </w:pPr>
          </w:p>
        </w:tc>
        <w:tc>
          <w:tcPr>
            <w:tcW w:w="1088" w:type="dxa"/>
            <w:vAlign w:val="center"/>
          </w:tcPr>
          <w:p w14:paraId="0A2629E3" w14:textId="4E62263F" w:rsidR="004C04E4" w:rsidRPr="00802C5F" w:rsidRDefault="004C04E4" w:rsidP="004C04E4">
            <w:pPr>
              <w:rPr>
                <w:rFonts w:ascii="仿宋" w:eastAsia="仿宋" w:hAnsi="仿宋"/>
              </w:rPr>
            </w:pPr>
          </w:p>
        </w:tc>
        <w:tc>
          <w:tcPr>
            <w:tcW w:w="904" w:type="dxa"/>
            <w:vAlign w:val="center"/>
          </w:tcPr>
          <w:p w14:paraId="752192D3" w14:textId="3D645D75" w:rsidR="004C04E4" w:rsidRPr="00802C5F" w:rsidRDefault="004C04E4" w:rsidP="004C04E4">
            <w:pPr>
              <w:rPr>
                <w:rFonts w:ascii="仿宋" w:eastAsia="仿宋" w:hAnsi="仿宋"/>
              </w:rPr>
            </w:pPr>
          </w:p>
        </w:tc>
        <w:tc>
          <w:tcPr>
            <w:tcW w:w="1049" w:type="dxa"/>
            <w:vAlign w:val="center"/>
          </w:tcPr>
          <w:p w14:paraId="240A8CAF" w14:textId="73F5F27B" w:rsidR="004C04E4" w:rsidRPr="00802C5F" w:rsidRDefault="004C04E4" w:rsidP="004C04E4">
            <w:pPr>
              <w:rPr>
                <w:rFonts w:ascii="仿宋" w:eastAsia="仿宋" w:hAnsi="仿宋"/>
              </w:rPr>
            </w:pPr>
          </w:p>
        </w:tc>
        <w:tc>
          <w:tcPr>
            <w:tcW w:w="1522" w:type="dxa"/>
            <w:vAlign w:val="center"/>
          </w:tcPr>
          <w:p w14:paraId="43C3DBEF" w14:textId="533A059B" w:rsidR="004C04E4" w:rsidRPr="00802C5F" w:rsidRDefault="004C04E4" w:rsidP="004C04E4">
            <w:pPr>
              <w:rPr>
                <w:rFonts w:ascii="仿宋" w:eastAsia="仿宋" w:hAnsi="仿宋"/>
              </w:rPr>
            </w:pPr>
          </w:p>
        </w:tc>
        <w:tc>
          <w:tcPr>
            <w:tcW w:w="1049" w:type="dxa"/>
            <w:vAlign w:val="center"/>
          </w:tcPr>
          <w:p w14:paraId="4BD928CE" w14:textId="314C327F" w:rsidR="004C04E4" w:rsidRPr="00802C5F" w:rsidRDefault="004C04E4" w:rsidP="004C04E4">
            <w:pPr>
              <w:rPr>
                <w:rFonts w:ascii="仿宋" w:eastAsia="仿宋" w:hAnsi="仿宋"/>
              </w:rPr>
            </w:pPr>
          </w:p>
        </w:tc>
        <w:tc>
          <w:tcPr>
            <w:tcW w:w="947" w:type="dxa"/>
            <w:vAlign w:val="center"/>
          </w:tcPr>
          <w:p w14:paraId="64FF3D87" w14:textId="29BF7730" w:rsidR="004C04E4" w:rsidRPr="00802C5F" w:rsidRDefault="004C04E4" w:rsidP="004C04E4">
            <w:pPr>
              <w:rPr>
                <w:rFonts w:ascii="仿宋" w:eastAsia="仿宋" w:hAnsi="仿宋"/>
              </w:rPr>
            </w:pPr>
          </w:p>
        </w:tc>
      </w:tr>
      <w:tr w:rsidR="004C04E4" w:rsidRPr="00802C5F" w14:paraId="40115C1B" w14:textId="77777777" w:rsidTr="000E1EBB">
        <w:trPr>
          <w:trHeight w:val="457"/>
          <w:jc w:val="center"/>
        </w:trPr>
        <w:tc>
          <w:tcPr>
            <w:tcW w:w="1195" w:type="dxa"/>
            <w:vAlign w:val="center"/>
          </w:tcPr>
          <w:p w14:paraId="1F83AE4D" w14:textId="644829FC" w:rsidR="004C04E4" w:rsidRPr="00802C5F" w:rsidRDefault="004C04E4" w:rsidP="004C04E4">
            <w:pPr>
              <w:rPr>
                <w:rFonts w:ascii="仿宋" w:eastAsia="仿宋" w:hAnsi="仿宋"/>
              </w:rPr>
            </w:pPr>
          </w:p>
        </w:tc>
        <w:tc>
          <w:tcPr>
            <w:tcW w:w="1459" w:type="dxa"/>
            <w:vAlign w:val="center"/>
          </w:tcPr>
          <w:p w14:paraId="19C27E77" w14:textId="02828580" w:rsidR="004C04E4" w:rsidRPr="00802C5F" w:rsidRDefault="004C04E4" w:rsidP="004C04E4">
            <w:pPr>
              <w:rPr>
                <w:rFonts w:ascii="仿宋" w:eastAsia="仿宋" w:hAnsi="仿宋"/>
              </w:rPr>
            </w:pPr>
          </w:p>
        </w:tc>
        <w:tc>
          <w:tcPr>
            <w:tcW w:w="874" w:type="dxa"/>
            <w:vAlign w:val="center"/>
          </w:tcPr>
          <w:p w14:paraId="557A6170" w14:textId="6CA7F583" w:rsidR="004C04E4" w:rsidRPr="00802C5F" w:rsidRDefault="004C04E4" w:rsidP="004C04E4">
            <w:pPr>
              <w:rPr>
                <w:rFonts w:ascii="仿宋" w:eastAsia="仿宋" w:hAnsi="仿宋"/>
              </w:rPr>
            </w:pPr>
          </w:p>
        </w:tc>
        <w:tc>
          <w:tcPr>
            <w:tcW w:w="1088" w:type="dxa"/>
            <w:vAlign w:val="center"/>
          </w:tcPr>
          <w:p w14:paraId="52F8E718" w14:textId="2E2F6E51" w:rsidR="004C04E4" w:rsidRPr="00802C5F" w:rsidRDefault="004C04E4" w:rsidP="004C04E4">
            <w:pPr>
              <w:rPr>
                <w:rFonts w:ascii="仿宋" w:eastAsia="仿宋" w:hAnsi="仿宋"/>
              </w:rPr>
            </w:pPr>
          </w:p>
        </w:tc>
        <w:tc>
          <w:tcPr>
            <w:tcW w:w="904" w:type="dxa"/>
            <w:vAlign w:val="center"/>
          </w:tcPr>
          <w:p w14:paraId="31C662A7" w14:textId="4F453C84" w:rsidR="004C04E4" w:rsidRPr="00802C5F" w:rsidRDefault="004C04E4" w:rsidP="004C04E4">
            <w:pPr>
              <w:rPr>
                <w:rFonts w:ascii="仿宋" w:eastAsia="仿宋" w:hAnsi="仿宋"/>
              </w:rPr>
            </w:pPr>
          </w:p>
        </w:tc>
        <w:tc>
          <w:tcPr>
            <w:tcW w:w="1049" w:type="dxa"/>
            <w:vAlign w:val="center"/>
          </w:tcPr>
          <w:p w14:paraId="22C37FD4" w14:textId="6733F4DA" w:rsidR="004C04E4" w:rsidRPr="00802C5F" w:rsidRDefault="004C04E4" w:rsidP="004C04E4">
            <w:pPr>
              <w:rPr>
                <w:rFonts w:ascii="仿宋" w:eastAsia="仿宋" w:hAnsi="仿宋"/>
              </w:rPr>
            </w:pPr>
          </w:p>
        </w:tc>
        <w:tc>
          <w:tcPr>
            <w:tcW w:w="1522" w:type="dxa"/>
            <w:vAlign w:val="center"/>
          </w:tcPr>
          <w:p w14:paraId="410BB5B7" w14:textId="09D5B957" w:rsidR="004C04E4" w:rsidRPr="00802C5F" w:rsidRDefault="004C04E4" w:rsidP="004C04E4">
            <w:pPr>
              <w:rPr>
                <w:rFonts w:ascii="仿宋" w:eastAsia="仿宋" w:hAnsi="仿宋"/>
              </w:rPr>
            </w:pPr>
          </w:p>
        </w:tc>
        <w:tc>
          <w:tcPr>
            <w:tcW w:w="1049" w:type="dxa"/>
            <w:vAlign w:val="center"/>
          </w:tcPr>
          <w:p w14:paraId="7947152E" w14:textId="18B8EFD7" w:rsidR="004C04E4" w:rsidRPr="00802C5F" w:rsidRDefault="004C04E4" w:rsidP="004C04E4">
            <w:pPr>
              <w:rPr>
                <w:rFonts w:ascii="仿宋" w:eastAsia="仿宋" w:hAnsi="仿宋"/>
              </w:rPr>
            </w:pPr>
          </w:p>
        </w:tc>
        <w:tc>
          <w:tcPr>
            <w:tcW w:w="947" w:type="dxa"/>
            <w:vAlign w:val="center"/>
          </w:tcPr>
          <w:p w14:paraId="37046E89" w14:textId="3230E473" w:rsidR="004C04E4" w:rsidRPr="00802C5F" w:rsidRDefault="004C04E4" w:rsidP="004C04E4">
            <w:pPr>
              <w:rPr>
                <w:rFonts w:ascii="仿宋" w:eastAsia="仿宋" w:hAnsi="仿宋"/>
              </w:rPr>
            </w:pPr>
          </w:p>
        </w:tc>
      </w:tr>
      <w:tr w:rsidR="004C04E4" w:rsidRPr="00802C5F" w14:paraId="243A7785" w14:textId="77777777" w:rsidTr="000E1EBB">
        <w:trPr>
          <w:trHeight w:val="457"/>
          <w:jc w:val="center"/>
        </w:trPr>
        <w:tc>
          <w:tcPr>
            <w:tcW w:w="1195" w:type="dxa"/>
            <w:vAlign w:val="center"/>
          </w:tcPr>
          <w:p w14:paraId="75074595" w14:textId="51F27F4B" w:rsidR="004C04E4" w:rsidRPr="00802C5F" w:rsidRDefault="004C04E4" w:rsidP="004C04E4">
            <w:pPr>
              <w:rPr>
                <w:rFonts w:ascii="仿宋" w:eastAsia="仿宋" w:hAnsi="仿宋"/>
              </w:rPr>
            </w:pPr>
          </w:p>
        </w:tc>
        <w:tc>
          <w:tcPr>
            <w:tcW w:w="1459" w:type="dxa"/>
            <w:vAlign w:val="center"/>
          </w:tcPr>
          <w:p w14:paraId="330553CD" w14:textId="05FCE539" w:rsidR="004C04E4" w:rsidRPr="00802C5F" w:rsidRDefault="004C04E4" w:rsidP="004C04E4">
            <w:pPr>
              <w:rPr>
                <w:rFonts w:ascii="仿宋" w:eastAsia="仿宋" w:hAnsi="仿宋"/>
              </w:rPr>
            </w:pPr>
          </w:p>
        </w:tc>
        <w:tc>
          <w:tcPr>
            <w:tcW w:w="874" w:type="dxa"/>
            <w:vAlign w:val="center"/>
          </w:tcPr>
          <w:p w14:paraId="6E6C9DE3" w14:textId="05E38F4B" w:rsidR="004C04E4" w:rsidRPr="00802C5F" w:rsidRDefault="004C04E4" w:rsidP="004C04E4">
            <w:pPr>
              <w:rPr>
                <w:rFonts w:ascii="仿宋" w:eastAsia="仿宋" w:hAnsi="仿宋"/>
              </w:rPr>
            </w:pPr>
          </w:p>
        </w:tc>
        <w:tc>
          <w:tcPr>
            <w:tcW w:w="1088" w:type="dxa"/>
            <w:vAlign w:val="center"/>
          </w:tcPr>
          <w:p w14:paraId="57F1F311" w14:textId="1555567C" w:rsidR="004C04E4" w:rsidRPr="00802C5F" w:rsidRDefault="004C04E4" w:rsidP="004C04E4">
            <w:pPr>
              <w:rPr>
                <w:rFonts w:ascii="仿宋" w:eastAsia="仿宋" w:hAnsi="仿宋"/>
              </w:rPr>
            </w:pPr>
          </w:p>
        </w:tc>
        <w:tc>
          <w:tcPr>
            <w:tcW w:w="904" w:type="dxa"/>
            <w:vAlign w:val="center"/>
          </w:tcPr>
          <w:p w14:paraId="7806B8B3" w14:textId="5E238FED" w:rsidR="004C04E4" w:rsidRPr="00802C5F" w:rsidRDefault="004C04E4" w:rsidP="004C04E4">
            <w:pPr>
              <w:rPr>
                <w:rFonts w:ascii="仿宋" w:eastAsia="仿宋" w:hAnsi="仿宋"/>
              </w:rPr>
            </w:pPr>
          </w:p>
        </w:tc>
        <w:tc>
          <w:tcPr>
            <w:tcW w:w="1049" w:type="dxa"/>
            <w:vAlign w:val="center"/>
          </w:tcPr>
          <w:p w14:paraId="34E8AFF3" w14:textId="7B148AF3" w:rsidR="004C04E4" w:rsidRPr="00802C5F" w:rsidRDefault="004C04E4" w:rsidP="004C04E4">
            <w:pPr>
              <w:rPr>
                <w:rFonts w:ascii="仿宋" w:eastAsia="仿宋" w:hAnsi="仿宋"/>
              </w:rPr>
            </w:pPr>
          </w:p>
        </w:tc>
        <w:tc>
          <w:tcPr>
            <w:tcW w:w="1522" w:type="dxa"/>
            <w:vAlign w:val="center"/>
          </w:tcPr>
          <w:p w14:paraId="5DB2E01B" w14:textId="67246A72" w:rsidR="004C04E4" w:rsidRPr="00802C5F" w:rsidRDefault="004C04E4" w:rsidP="004C04E4">
            <w:pPr>
              <w:rPr>
                <w:rFonts w:ascii="仿宋" w:eastAsia="仿宋" w:hAnsi="仿宋"/>
              </w:rPr>
            </w:pPr>
          </w:p>
        </w:tc>
        <w:tc>
          <w:tcPr>
            <w:tcW w:w="1049" w:type="dxa"/>
            <w:vAlign w:val="center"/>
          </w:tcPr>
          <w:p w14:paraId="324C5C0D" w14:textId="19AB994A" w:rsidR="004C04E4" w:rsidRPr="00802C5F" w:rsidRDefault="004C04E4" w:rsidP="004C04E4">
            <w:pPr>
              <w:rPr>
                <w:rFonts w:ascii="仿宋" w:eastAsia="仿宋" w:hAnsi="仿宋"/>
              </w:rPr>
            </w:pPr>
          </w:p>
        </w:tc>
        <w:tc>
          <w:tcPr>
            <w:tcW w:w="947" w:type="dxa"/>
            <w:vAlign w:val="center"/>
          </w:tcPr>
          <w:p w14:paraId="36743C4F" w14:textId="3F7F8204" w:rsidR="004C04E4" w:rsidRPr="00802C5F" w:rsidRDefault="004C04E4" w:rsidP="004C04E4">
            <w:pPr>
              <w:rPr>
                <w:rFonts w:ascii="仿宋" w:eastAsia="仿宋" w:hAnsi="仿宋"/>
              </w:rPr>
            </w:pPr>
          </w:p>
        </w:tc>
      </w:tr>
      <w:tr w:rsidR="004C04E4" w:rsidRPr="00802C5F" w14:paraId="3FDBA918" w14:textId="77777777" w:rsidTr="000E1EBB">
        <w:trPr>
          <w:trHeight w:val="457"/>
          <w:jc w:val="center"/>
        </w:trPr>
        <w:tc>
          <w:tcPr>
            <w:tcW w:w="1195" w:type="dxa"/>
            <w:vAlign w:val="center"/>
          </w:tcPr>
          <w:p w14:paraId="7207F477" w14:textId="6FA1EF93" w:rsidR="004C04E4" w:rsidRPr="00802C5F" w:rsidRDefault="004C04E4" w:rsidP="004C04E4">
            <w:pPr>
              <w:rPr>
                <w:rFonts w:ascii="仿宋" w:eastAsia="仿宋" w:hAnsi="仿宋"/>
              </w:rPr>
            </w:pPr>
          </w:p>
        </w:tc>
        <w:tc>
          <w:tcPr>
            <w:tcW w:w="1459" w:type="dxa"/>
            <w:vAlign w:val="center"/>
          </w:tcPr>
          <w:p w14:paraId="363A808D" w14:textId="5A46F7EC" w:rsidR="004C04E4" w:rsidRPr="00802C5F" w:rsidRDefault="004C04E4" w:rsidP="004C04E4">
            <w:pPr>
              <w:rPr>
                <w:rFonts w:ascii="仿宋" w:eastAsia="仿宋" w:hAnsi="仿宋"/>
              </w:rPr>
            </w:pPr>
          </w:p>
        </w:tc>
        <w:tc>
          <w:tcPr>
            <w:tcW w:w="874" w:type="dxa"/>
            <w:vAlign w:val="center"/>
          </w:tcPr>
          <w:p w14:paraId="7D627CDB" w14:textId="6859DB82" w:rsidR="004C04E4" w:rsidRPr="00802C5F" w:rsidRDefault="004C04E4" w:rsidP="004C04E4">
            <w:pPr>
              <w:rPr>
                <w:rFonts w:ascii="仿宋" w:eastAsia="仿宋" w:hAnsi="仿宋"/>
              </w:rPr>
            </w:pPr>
          </w:p>
        </w:tc>
        <w:tc>
          <w:tcPr>
            <w:tcW w:w="1088" w:type="dxa"/>
            <w:vAlign w:val="center"/>
          </w:tcPr>
          <w:p w14:paraId="465CE361" w14:textId="3CB434C9" w:rsidR="004C04E4" w:rsidRPr="00802C5F" w:rsidRDefault="004C04E4" w:rsidP="004C04E4">
            <w:pPr>
              <w:rPr>
                <w:rFonts w:ascii="仿宋" w:eastAsia="仿宋" w:hAnsi="仿宋"/>
              </w:rPr>
            </w:pPr>
          </w:p>
        </w:tc>
        <w:tc>
          <w:tcPr>
            <w:tcW w:w="904" w:type="dxa"/>
            <w:vAlign w:val="center"/>
          </w:tcPr>
          <w:p w14:paraId="748BE9F6" w14:textId="1347988E" w:rsidR="004C04E4" w:rsidRPr="00802C5F" w:rsidRDefault="004C04E4" w:rsidP="004C04E4">
            <w:pPr>
              <w:rPr>
                <w:rFonts w:ascii="仿宋" w:eastAsia="仿宋" w:hAnsi="仿宋"/>
              </w:rPr>
            </w:pPr>
          </w:p>
        </w:tc>
        <w:tc>
          <w:tcPr>
            <w:tcW w:w="1049" w:type="dxa"/>
            <w:vAlign w:val="center"/>
          </w:tcPr>
          <w:p w14:paraId="369B6785" w14:textId="0871DD68" w:rsidR="004C04E4" w:rsidRPr="00802C5F" w:rsidRDefault="004C04E4" w:rsidP="004C04E4">
            <w:pPr>
              <w:rPr>
                <w:rFonts w:ascii="仿宋" w:eastAsia="仿宋" w:hAnsi="仿宋"/>
              </w:rPr>
            </w:pPr>
          </w:p>
        </w:tc>
        <w:tc>
          <w:tcPr>
            <w:tcW w:w="1522" w:type="dxa"/>
            <w:vAlign w:val="center"/>
          </w:tcPr>
          <w:p w14:paraId="02DF3B8D" w14:textId="739A7B1C" w:rsidR="004C04E4" w:rsidRPr="00802C5F" w:rsidRDefault="004C04E4" w:rsidP="004C04E4">
            <w:pPr>
              <w:rPr>
                <w:rFonts w:ascii="仿宋" w:eastAsia="仿宋" w:hAnsi="仿宋"/>
              </w:rPr>
            </w:pPr>
          </w:p>
        </w:tc>
        <w:tc>
          <w:tcPr>
            <w:tcW w:w="1049" w:type="dxa"/>
            <w:vAlign w:val="center"/>
          </w:tcPr>
          <w:p w14:paraId="48FC48B8" w14:textId="25777A45" w:rsidR="004C04E4" w:rsidRPr="00802C5F" w:rsidRDefault="004C04E4" w:rsidP="004C04E4">
            <w:pPr>
              <w:rPr>
                <w:rFonts w:ascii="仿宋" w:eastAsia="仿宋" w:hAnsi="仿宋"/>
              </w:rPr>
            </w:pPr>
          </w:p>
        </w:tc>
        <w:tc>
          <w:tcPr>
            <w:tcW w:w="947" w:type="dxa"/>
            <w:vAlign w:val="center"/>
          </w:tcPr>
          <w:p w14:paraId="117E930A" w14:textId="5F0A33F0" w:rsidR="004C04E4" w:rsidRPr="00802C5F" w:rsidRDefault="004C04E4" w:rsidP="004C04E4">
            <w:pPr>
              <w:rPr>
                <w:rFonts w:ascii="仿宋" w:eastAsia="仿宋" w:hAnsi="仿宋"/>
              </w:rPr>
            </w:pPr>
          </w:p>
        </w:tc>
      </w:tr>
      <w:tr w:rsidR="004C04E4" w:rsidRPr="00802C5F" w14:paraId="25BB9D8D" w14:textId="77777777" w:rsidTr="000E1EBB">
        <w:trPr>
          <w:trHeight w:val="457"/>
          <w:jc w:val="center"/>
        </w:trPr>
        <w:tc>
          <w:tcPr>
            <w:tcW w:w="1195" w:type="dxa"/>
            <w:vAlign w:val="center"/>
          </w:tcPr>
          <w:p w14:paraId="68F2DBFA" w14:textId="69917548" w:rsidR="004C04E4" w:rsidRPr="00802C5F" w:rsidRDefault="004C04E4" w:rsidP="004C04E4">
            <w:pPr>
              <w:rPr>
                <w:rFonts w:ascii="仿宋" w:eastAsia="仿宋" w:hAnsi="仿宋"/>
              </w:rPr>
            </w:pPr>
          </w:p>
        </w:tc>
        <w:tc>
          <w:tcPr>
            <w:tcW w:w="1459" w:type="dxa"/>
            <w:vAlign w:val="center"/>
          </w:tcPr>
          <w:p w14:paraId="47EDF2FE" w14:textId="1150F346" w:rsidR="004C04E4" w:rsidRPr="00802C5F" w:rsidRDefault="004C04E4" w:rsidP="004C04E4">
            <w:pPr>
              <w:rPr>
                <w:rFonts w:ascii="仿宋" w:eastAsia="仿宋" w:hAnsi="仿宋"/>
              </w:rPr>
            </w:pPr>
          </w:p>
        </w:tc>
        <w:tc>
          <w:tcPr>
            <w:tcW w:w="874" w:type="dxa"/>
            <w:vAlign w:val="center"/>
          </w:tcPr>
          <w:p w14:paraId="0E8FC6B4" w14:textId="26EDF15B" w:rsidR="004C04E4" w:rsidRPr="00802C5F" w:rsidRDefault="004C04E4" w:rsidP="004C04E4">
            <w:pPr>
              <w:rPr>
                <w:rFonts w:ascii="仿宋" w:eastAsia="仿宋" w:hAnsi="仿宋"/>
              </w:rPr>
            </w:pPr>
          </w:p>
        </w:tc>
        <w:tc>
          <w:tcPr>
            <w:tcW w:w="1088" w:type="dxa"/>
            <w:vAlign w:val="center"/>
          </w:tcPr>
          <w:p w14:paraId="3CC6A55B" w14:textId="241DD12A" w:rsidR="004C04E4" w:rsidRPr="00802C5F" w:rsidRDefault="004C04E4" w:rsidP="004C04E4">
            <w:pPr>
              <w:rPr>
                <w:rFonts w:ascii="仿宋" w:eastAsia="仿宋" w:hAnsi="仿宋"/>
              </w:rPr>
            </w:pPr>
          </w:p>
        </w:tc>
        <w:tc>
          <w:tcPr>
            <w:tcW w:w="904" w:type="dxa"/>
            <w:vAlign w:val="center"/>
          </w:tcPr>
          <w:p w14:paraId="2BC27637" w14:textId="0DF5A73F" w:rsidR="004C04E4" w:rsidRPr="00802C5F" w:rsidRDefault="004C04E4" w:rsidP="004C04E4">
            <w:pPr>
              <w:rPr>
                <w:rFonts w:ascii="仿宋" w:eastAsia="仿宋" w:hAnsi="仿宋"/>
              </w:rPr>
            </w:pPr>
          </w:p>
        </w:tc>
        <w:tc>
          <w:tcPr>
            <w:tcW w:w="1049" w:type="dxa"/>
            <w:vAlign w:val="center"/>
          </w:tcPr>
          <w:p w14:paraId="5E3DF3DF" w14:textId="236FAABC" w:rsidR="004C04E4" w:rsidRPr="00802C5F" w:rsidRDefault="004C04E4" w:rsidP="004C04E4">
            <w:pPr>
              <w:rPr>
                <w:rFonts w:ascii="仿宋" w:eastAsia="仿宋" w:hAnsi="仿宋"/>
              </w:rPr>
            </w:pPr>
          </w:p>
        </w:tc>
        <w:tc>
          <w:tcPr>
            <w:tcW w:w="1522" w:type="dxa"/>
            <w:vAlign w:val="center"/>
          </w:tcPr>
          <w:p w14:paraId="09C18E54" w14:textId="591C081A" w:rsidR="004C04E4" w:rsidRPr="00802C5F" w:rsidRDefault="004C04E4" w:rsidP="004C04E4">
            <w:pPr>
              <w:rPr>
                <w:rFonts w:ascii="仿宋" w:eastAsia="仿宋" w:hAnsi="仿宋"/>
              </w:rPr>
            </w:pPr>
          </w:p>
        </w:tc>
        <w:tc>
          <w:tcPr>
            <w:tcW w:w="1049" w:type="dxa"/>
            <w:vAlign w:val="center"/>
          </w:tcPr>
          <w:p w14:paraId="617DD799" w14:textId="2BBEFDD1" w:rsidR="004C04E4" w:rsidRPr="00802C5F" w:rsidRDefault="004C04E4" w:rsidP="004C04E4">
            <w:pPr>
              <w:rPr>
                <w:rFonts w:ascii="仿宋" w:eastAsia="仿宋" w:hAnsi="仿宋"/>
              </w:rPr>
            </w:pPr>
          </w:p>
        </w:tc>
        <w:tc>
          <w:tcPr>
            <w:tcW w:w="947" w:type="dxa"/>
            <w:vAlign w:val="center"/>
          </w:tcPr>
          <w:p w14:paraId="33C4F36E" w14:textId="3270C840" w:rsidR="004C04E4" w:rsidRPr="00802C5F" w:rsidRDefault="004C04E4" w:rsidP="004C04E4">
            <w:pPr>
              <w:rPr>
                <w:rFonts w:ascii="仿宋" w:eastAsia="仿宋" w:hAnsi="仿宋"/>
              </w:rPr>
            </w:pPr>
          </w:p>
        </w:tc>
      </w:tr>
      <w:tr w:rsidR="004C04E4" w:rsidRPr="00802C5F" w14:paraId="75B396C3" w14:textId="77777777" w:rsidTr="000E1EBB">
        <w:trPr>
          <w:trHeight w:val="457"/>
          <w:jc w:val="center"/>
        </w:trPr>
        <w:tc>
          <w:tcPr>
            <w:tcW w:w="1195" w:type="dxa"/>
            <w:vAlign w:val="center"/>
          </w:tcPr>
          <w:p w14:paraId="2997F4DA" w14:textId="4BCF8019" w:rsidR="004C04E4" w:rsidRPr="00802C5F" w:rsidRDefault="004C04E4" w:rsidP="004C04E4">
            <w:pPr>
              <w:rPr>
                <w:rFonts w:ascii="仿宋" w:eastAsia="仿宋" w:hAnsi="仿宋"/>
              </w:rPr>
            </w:pPr>
          </w:p>
        </w:tc>
        <w:tc>
          <w:tcPr>
            <w:tcW w:w="1459" w:type="dxa"/>
            <w:vAlign w:val="center"/>
          </w:tcPr>
          <w:p w14:paraId="459925BD" w14:textId="02AD4227" w:rsidR="004C04E4" w:rsidRPr="00802C5F" w:rsidRDefault="004C04E4" w:rsidP="004C04E4">
            <w:pPr>
              <w:rPr>
                <w:rFonts w:ascii="仿宋" w:eastAsia="仿宋" w:hAnsi="仿宋"/>
              </w:rPr>
            </w:pPr>
          </w:p>
        </w:tc>
        <w:tc>
          <w:tcPr>
            <w:tcW w:w="874" w:type="dxa"/>
            <w:vAlign w:val="center"/>
          </w:tcPr>
          <w:p w14:paraId="1F4995A2" w14:textId="3FBAF747" w:rsidR="004C04E4" w:rsidRPr="00802C5F" w:rsidRDefault="004C04E4" w:rsidP="004C04E4">
            <w:pPr>
              <w:rPr>
                <w:rFonts w:ascii="仿宋" w:eastAsia="仿宋" w:hAnsi="仿宋"/>
              </w:rPr>
            </w:pPr>
          </w:p>
        </w:tc>
        <w:tc>
          <w:tcPr>
            <w:tcW w:w="1088" w:type="dxa"/>
            <w:vAlign w:val="center"/>
          </w:tcPr>
          <w:p w14:paraId="64FE36C0" w14:textId="0425F880" w:rsidR="004C04E4" w:rsidRPr="00802C5F" w:rsidRDefault="004C04E4" w:rsidP="004C04E4">
            <w:pPr>
              <w:rPr>
                <w:rFonts w:ascii="仿宋" w:eastAsia="仿宋" w:hAnsi="仿宋"/>
              </w:rPr>
            </w:pPr>
          </w:p>
        </w:tc>
        <w:tc>
          <w:tcPr>
            <w:tcW w:w="904" w:type="dxa"/>
            <w:vAlign w:val="center"/>
          </w:tcPr>
          <w:p w14:paraId="078747DC" w14:textId="6ECB310F" w:rsidR="004C04E4" w:rsidRPr="00802C5F" w:rsidRDefault="004C04E4" w:rsidP="004C04E4">
            <w:pPr>
              <w:rPr>
                <w:rFonts w:ascii="仿宋" w:eastAsia="仿宋" w:hAnsi="仿宋"/>
              </w:rPr>
            </w:pPr>
          </w:p>
        </w:tc>
        <w:tc>
          <w:tcPr>
            <w:tcW w:w="1049" w:type="dxa"/>
            <w:vAlign w:val="center"/>
          </w:tcPr>
          <w:p w14:paraId="6BDC69CF" w14:textId="20581931" w:rsidR="004C04E4" w:rsidRPr="00802C5F" w:rsidRDefault="004C04E4" w:rsidP="004C04E4">
            <w:pPr>
              <w:rPr>
                <w:rFonts w:ascii="仿宋" w:eastAsia="仿宋" w:hAnsi="仿宋"/>
              </w:rPr>
            </w:pPr>
          </w:p>
        </w:tc>
        <w:tc>
          <w:tcPr>
            <w:tcW w:w="1522" w:type="dxa"/>
            <w:vAlign w:val="center"/>
          </w:tcPr>
          <w:p w14:paraId="01D40E75" w14:textId="4C7ADC09" w:rsidR="004C04E4" w:rsidRPr="00802C5F" w:rsidRDefault="004C04E4" w:rsidP="004C04E4">
            <w:pPr>
              <w:rPr>
                <w:rFonts w:ascii="仿宋" w:eastAsia="仿宋" w:hAnsi="仿宋"/>
              </w:rPr>
            </w:pPr>
          </w:p>
        </w:tc>
        <w:tc>
          <w:tcPr>
            <w:tcW w:w="1049" w:type="dxa"/>
            <w:vAlign w:val="center"/>
          </w:tcPr>
          <w:p w14:paraId="3F3B537B" w14:textId="09097FDC" w:rsidR="004C04E4" w:rsidRPr="00802C5F" w:rsidRDefault="004C04E4" w:rsidP="004C04E4">
            <w:pPr>
              <w:rPr>
                <w:rFonts w:ascii="仿宋" w:eastAsia="仿宋" w:hAnsi="仿宋"/>
              </w:rPr>
            </w:pPr>
          </w:p>
        </w:tc>
        <w:tc>
          <w:tcPr>
            <w:tcW w:w="947" w:type="dxa"/>
            <w:vAlign w:val="center"/>
          </w:tcPr>
          <w:p w14:paraId="61FE5945" w14:textId="0C4D357C" w:rsidR="004C04E4" w:rsidRPr="00802C5F" w:rsidRDefault="004C04E4" w:rsidP="004C04E4">
            <w:pPr>
              <w:rPr>
                <w:rFonts w:ascii="仿宋" w:eastAsia="仿宋" w:hAnsi="仿宋"/>
              </w:rPr>
            </w:pPr>
          </w:p>
        </w:tc>
      </w:tr>
      <w:tr w:rsidR="004C04E4" w:rsidRPr="00802C5F" w14:paraId="719E8F2B" w14:textId="77777777" w:rsidTr="000E1EBB">
        <w:trPr>
          <w:trHeight w:val="457"/>
          <w:jc w:val="center"/>
        </w:trPr>
        <w:tc>
          <w:tcPr>
            <w:tcW w:w="1195" w:type="dxa"/>
            <w:vAlign w:val="center"/>
          </w:tcPr>
          <w:p w14:paraId="05ABA9DC" w14:textId="3D1332A2" w:rsidR="004C04E4" w:rsidRPr="00802C5F" w:rsidRDefault="004C04E4" w:rsidP="004C04E4">
            <w:pPr>
              <w:rPr>
                <w:rFonts w:ascii="仿宋" w:eastAsia="仿宋" w:hAnsi="仿宋"/>
              </w:rPr>
            </w:pPr>
          </w:p>
        </w:tc>
        <w:tc>
          <w:tcPr>
            <w:tcW w:w="1459" w:type="dxa"/>
            <w:vAlign w:val="center"/>
          </w:tcPr>
          <w:p w14:paraId="25A00982" w14:textId="45829176" w:rsidR="004C04E4" w:rsidRPr="00802C5F" w:rsidRDefault="004C04E4" w:rsidP="004C04E4">
            <w:pPr>
              <w:rPr>
                <w:rFonts w:ascii="仿宋" w:eastAsia="仿宋" w:hAnsi="仿宋"/>
              </w:rPr>
            </w:pPr>
          </w:p>
        </w:tc>
        <w:tc>
          <w:tcPr>
            <w:tcW w:w="874" w:type="dxa"/>
            <w:vAlign w:val="center"/>
          </w:tcPr>
          <w:p w14:paraId="079976A1" w14:textId="090FFDA6" w:rsidR="004C04E4" w:rsidRPr="00802C5F" w:rsidRDefault="004C04E4" w:rsidP="004C04E4">
            <w:pPr>
              <w:rPr>
                <w:rFonts w:ascii="仿宋" w:eastAsia="仿宋" w:hAnsi="仿宋"/>
              </w:rPr>
            </w:pPr>
          </w:p>
        </w:tc>
        <w:tc>
          <w:tcPr>
            <w:tcW w:w="1088" w:type="dxa"/>
            <w:vAlign w:val="center"/>
          </w:tcPr>
          <w:p w14:paraId="2568AD05" w14:textId="7FE1809D" w:rsidR="004C04E4" w:rsidRPr="00802C5F" w:rsidRDefault="004C04E4" w:rsidP="004C04E4">
            <w:pPr>
              <w:rPr>
                <w:rFonts w:ascii="仿宋" w:eastAsia="仿宋" w:hAnsi="仿宋"/>
              </w:rPr>
            </w:pPr>
          </w:p>
        </w:tc>
        <w:tc>
          <w:tcPr>
            <w:tcW w:w="904" w:type="dxa"/>
            <w:vAlign w:val="center"/>
          </w:tcPr>
          <w:p w14:paraId="3BC26AF0" w14:textId="114785B7" w:rsidR="004C04E4" w:rsidRPr="00802C5F" w:rsidRDefault="004C04E4" w:rsidP="004C04E4">
            <w:pPr>
              <w:rPr>
                <w:rFonts w:ascii="仿宋" w:eastAsia="仿宋" w:hAnsi="仿宋"/>
              </w:rPr>
            </w:pPr>
          </w:p>
        </w:tc>
        <w:tc>
          <w:tcPr>
            <w:tcW w:w="1049" w:type="dxa"/>
            <w:vAlign w:val="center"/>
          </w:tcPr>
          <w:p w14:paraId="2C8D5606" w14:textId="569E4846" w:rsidR="004C04E4" w:rsidRPr="00802C5F" w:rsidRDefault="004C04E4" w:rsidP="004C04E4">
            <w:pPr>
              <w:rPr>
                <w:rFonts w:ascii="仿宋" w:eastAsia="仿宋" w:hAnsi="仿宋"/>
              </w:rPr>
            </w:pPr>
          </w:p>
        </w:tc>
        <w:tc>
          <w:tcPr>
            <w:tcW w:w="1522" w:type="dxa"/>
            <w:vAlign w:val="center"/>
          </w:tcPr>
          <w:p w14:paraId="452A000B" w14:textId="64060943" w:rsidR="004C04E4" w:rsidRPr="00802C5F" w:rsidRDefault="004C04E4" w:rsidP="004C04E4">
            <w:pPr>
              <w:rPr>
                <w:rFonts w:ascii="仿宋" w:eastAsia="仿宋" w:hAnsi="仿宋"/>
              </w:rPr>
            </w:pPr>
          </w:p>
        </w:tc>
        <w:tc>
          <w:tcPr>
            <w:tcW w:w="1049" w:type="dxa"/>
            <w:vAlign w:val="center"/>
          </w:tcPr>
          <w:p w14:paraId="775073FE" w14:textId="202FC785" w:rsidR="004C04E4" w:rsidRPr="00802C5F" w:rsidRDefault="004C04E4" w:rsidP="004C04E4">
            <w:pPr>
              <w:rPr>
                <w:rFonts w:ascii="仿宋" w:eastAsia="仿宋" w:hAnsi="仿宋"/>
              </w:rPr>
            </w:pPr>
          </w:p>
        </w:tc>
        <w:tc>
          <w:tcPr>
            <w:tcW w:w="947" w:type="dxa"/>
            <w:vAlign w:val="center"/>
          </w:tcPr>
          <w:p w14:paraId="647EDAD8" w14:textId="7272262F" w:rsidR="004C04E4" w:rsidRPr="00802C5F" w:rsidRDefault="004C04E4" w:rsidP="004C04E4">
            <w:pPr>
              <w:rPr>
                <w:rFonts w:ascii="仿宋" w:eastAsia="仿宋" w:hAnsi="仿宋"/>
              </w:rPr>
            </w:pPr>
          </w:p>
        </w:tc>
      </w:tr>
      <w:tr w:rsidR="004C04E4" w:rsidRPr="00802C5F" w14:paraId="50B2EF97" w14:textId="77777777" w:rsidTr="000E1EBB">
        <w:trPr>
          <w:trHeight w:val="457"/>
          <w:jc w:val="center"/>
        </w:trPr>
        <w:tc>
          <w:tcPr>
            <w:tcW w:w="1195" w:type="dxa"/>
            <w:vAlign w:val="center"/>
          </w:tcPr>
          <w:p w14:paraId="6AE76ABE" w14:textId="0DB64691" w:rsidR="004C04E4" w:rsidRPr="00802C5F" w:rsidRDefault="004C04E4" w:rsidP="004C04E4">
            <w:pPr>
              <w:rPr>
                <w:rFonts w:ascii="仿宋" w:eastAsia="仿宋" w:hAnsi="仿宋"/>
              </w:rPr>
            </w:pPr>
          </w:p>
        </w:tc>
        <w:tc>
          <w:tcPr>
            <w:tcW w:w="1459" w:type="dxa"/>
            <w:vAlign w:val="center"/>
          </w:tcPr>
          <w:p w14:paraId="4AF6DA42" w14:textId="3C7C758C" w:rsidR="004C04E4" w:rsidRPr="00802C5F" w:rsidRDefault="004C04E4" w:rsidP="004C04E4">
            <w:pPr>
              <w:rPr>
                <w:rFonts w:ascii="仿宋" w:eastAsia="仿宋" w:hAnsi="仿宋"/>
              </w:rPr>
            </w:pPr>
          </w:p>
        </w:tc>
        <w:tc>
          <w:tcPr>
            <w:tcW w:w="874" w:type="dxa"/>
            <w:vAlign w:val="center"/>
          </w:tcPr>
          <w:p w14:paraId="7B1FEAB8" w14:textId="1C13BE69" w:rsidR="004C04E4" w:rsidRPr="00802C5F" w:rsidRDefault="004C04E4" w:rsidP="004C04E4">
            <w:pPr>
              <w:rPr>
                <w:rFonts w:ascii="仿宋" w:eastAsia="仿宋" w:hAnsi="仿宋"/>
              </w:rPr>
            </w:pPr>
          </w:p>
        </w:tc>
        <w:tc>
          <w:tcPr>
            <w:tcW w:w="1088" w:type="dxa"/>
            <w:vAlign w:val="center"/>
          </w:tcPr>
          <w:p w14:paraId="127C7F65" w14:textId="2B0C9097" w:rsidR="004C04E4" w:rsidRPr="00802C5F" w:rsidRDefault="004C04E4" w:rsidP="004C04E4">
            <w:pPr>
              <w:rPr>
                <w:rFonts w:ascii="仿宋" w:eastAsia="仿宋" w:hAnsi="仿宋"/>
              </w:rPr>
            </w:pPr>
          </w:p>
        </w:tc>
        <w:tc>
          <w:tcPr>
            <w:tcW w:w="904" w:type="dxa"/>
            <w:vAlign w:val="center"/>
          </w:tcPr>
          <w:p w14:paraId="4D30048E" w14:textId="613AE268" w:rsidR="004C04E4" w:rsidRPr="00802C5F" w:rsidRDefault="004C04E4" w:rsidP="004C04E4">
            <w:pPr>
              <w:rPr>
                <w:rFonts w:ascii="仿宋" w:eastAsia="仿宋" w:hAnsi="仿宋"/>
              </w:rPr>
            </w:pPr>
          </w:p>
        </w:tc>
        <w:tc>
          <w:tcPr>
            <w:tcW w:w="1049" w:type="dxa"/>
            <w:vAlign w:val="center"/>
          </w:tcPr>
          <w:p w14:paraId="462BA4A3" w14:textId="30FC7C57" w:rsidR="004C04E4" w:rsidRPr="00802C5F" w:rsidRDefault="004C04E4" w:rsidP="004C04E4">
            <w:pPr>
              <w:rPr>
                <w:rFonts w:ascii="仿宋" w:eastAsia="仿宋" w:hAnsi="仿宋"/>
              </w:rPr>
            </w:pPr>
          </w:p>
        </w:tc>
        <w:tc>
          <w:tcPr>
            <w:tcW w:w="1522" w:type="dxa"/>
            <w:vAlign w:val="center"/>
          </w:tcPr>
          <w:p w14:paraId="1357CE05" w14:textId="4278D7D2" w:rsidR="004C04E4" w:rsidRPr="00802C5F" w:rsidRDefault="004C04E4" w:rsidP="004C04E4">
            <w:pPr>
              <w:rPr>
                <w:rFonts w:ascii="仿宋" w:eastAsia="仿宋" w:hAnsi="仿宋"/>
              </w:rPr>
            </w:pPr>
          </w:p>
        </w:tc>
        <w:tc>
          <w:tcPr>
            <w:tcW w:w="1049" w:type="dxa"/>
            <w:vAlign w:val="center"/>
          </w:tcPr>
          <w:p w14:paraId="2A875043" w14:textId="6A546378" w:rsidR="004C04E4" w:rsidRPr="00802C5F" w:rsidRDefault="004C04E4" w:rsidP="004C04E4">
            <w:pPr>
              <w:rPr>
                <w:rFonts w:ascii="仿宋" w:eastAsia="仿宋" w:hAnsi="仿宋"/>
              </w:rPr>
            </w:pPr>
          </w:p>
        </w:tc>
        <w:tc>
          <w:tcPr>
            <w:tcW w:w="947" w:type="dxa"/>
            <w:vAlign w:val="center"/>
          </w:tcPr>
          <w:p w14:paraId="241EE7E5" w14:textId="248A57BB" w:rsidR="004C04E4" w:rsidRPr="00802C5F" w:rsidRDefault="004C04E4" w:rsidP="004C04E4">
            <w:pPr>
              <w:rPr>
                <w:rFonts w:ascii="仿宋" w:eastAsia="仿宋" w:hAnsi="仿宋"/>
              </w:rPr>
            </w:pPr>
          </w:p>
        </w:tc>
      </w:tr>
      <w:tr w:rsidR="004C04E4" w:rsidRPr="00802C5F" w14:paraId="32DB8FF8" w14:textId="77777777" w:rsidTr="000E1EBB">
        <w:trPr>
          <w:trHeight w:val="457"/>
          <w:jc w:val="center"/>
        </w:trPr>
        <w:tc>
          <w:tcPr>
            <w:tcW w:w="1195" w:type="dxa"/>
            <w:vAlign w:val="center"/>
          </w:tcPr>
          <w:p w14:paraId="7B9E64EB" w14:textId="2E2AF491" w:rsidR="004C04E4" w:rsidRPr="00802C5F" w:rsidRDefault="004C04E4" w:rsidP="004C04E4">
            <w:pPr>
              <w:rPr>
                <w:rFonts w:ascii="仿宋" w:eastAsia="仿宋" w:hAnsi="仿宋"/>
              </w:rPr>
            </w:pPr>
          </w:p>
        </w:tc>
        <w:tc>
          <w:tcPr>
            <w:tcW w:w="1459" w:type="dxa"/>
            <w:vAlign w:val="center"/>
          </w:tcPr>
          <w:p w14:paraId="06928F40" w14:textId="283FAF0B" w:rsidR="004C04E4" w:rsidRPr="00802C5F" w:rsidRDefault="004C04E4" w:rsidP="004C04E4">
            <w:pPr>
              <w:rPr>
                <w:rFonts w:ascii="仿宋" w:eastAsia="仿宋" w:hAnsi="仿宋"/>
              </w:rPr>
            </w:pPr>
          </w:p>
        </w:tc>
        <w:tc>
          <w:tcPr>
            <w:tcW w:w="874" w:type="dxa"/>
            <w:vAlign w:val="center"/>
          </w:tcPr>
          <w:p w14:paraId="3F8E31BD" w14:textId="76BF6983" w:rsidR="004C04E4" w:rsidRPr="00802C5F" w:rsidRDefault="004C04E4" w:rsidP="004C04E4">
            <w:pPr>
              <w:rPr>
                <w:rFonts w:ascii="仿宋" w:eastAsia="仿宋" w:hAnsi="仿宋"/>
              </w:rPr>
            </w:pPr>
          </w:p>
        </w:tc>
        <w:tc>
          <w:tcPr>
            <w:tcW w:w="1088" w:type="dxa"/>
            <w:vAlign w:val="center"/>
          </w:tcPr>
          <w:p w14:paraId="4D16EEEF" w14:textId="33E51766" w:rsidR="004C04E4" w:rsidRPr="00802C5F" w:rsidRDefault="004C04E4" w:rsidP="004C04E4">
            <w:pPr>
              <w:rPr>
                <w:rFonts w:ascii="仿宋" w:eastAsia="仿宋" w:hAnsi="仿宋"/>
              </w:rPr>
            </w:pPr>
          </w:p>
        </w:tc>
        <w:tc>
          <w:tcPr>
            <w:tcW w:w="904" w:type="dxa"/>
            <w:vAlign w:val="center"/>
          </w:tcPr>
          <w:p w14:paraId="03D92769" w14:textId="0811F4B2" w:rsidR="004C04E4" w:rsidRPr="00802C5F" w:rsidRDefault="004C04E4" w:rsidP="004C04E4">
            <w:pPr>
              <w:rPr>
                <w:rFonts w:ascii="仿宋" w:eastAsia="仿宋" w:hAnsi="仿宋"/>
              </w:rPr>
            </w:pPr>
          </w:p>
        </w:tc>
        <w:tc>
          <w:tcPr>
            <w:tcW w:w="1049" w:type="dxa"/>
            <w:vAlign w:val="center"/>
          </w:tcPr>
          <w:p w14:paraId="3CC99FCA" w14:textId="4BA15A4C" w:rsidR="004C04E4" w:rsidRPr="00802C5F" w:rsidRDefault="004C04E4" w:rsidP="004C04E4">
            <w:pPr>
              <w:rPr>
                <w:rFonts w:ascii="仿宋" w:eastAsia="仿宋" w:hAnsi="仿宋"/>
              </w:rPr>
            </w:pPr>
          </w:p>
        </w:tc>
        <w:tc>
          <w:tcPr>
            <w:tcW w:w="1522" w:type="dxa"/>
            <w:vAlign w:val="center"/>
          </w:tcPr>
          <w:p w14:paraId="1E03EE83" w14:textId="7A027722" w:rsidR="004C04E4" w:rsidRPr="00802C5F" w:rsidRDefault="004C04E4" w:rsidP="004C04E4">
            <w:pPr>
              <w:rPr>
                <w:rFonts w:ascii="仿宋" w:eastAsia="仿宋" w:hAnsi="仿宋"/>
              </w:rPr>
            </w:pPr>
          </w:p>
        </w:tc>
        <w:tc>
          <w:tcPr>
            <w:tcW w:w="1049" w:type="dxa"/>
            <w:vAlign w:val="center"/>
          </w:tcPr>
          <w:p w14:paraId="17E1E12C" w14:textId="23406F81" w:rsidR="004C04E4" w:rsidRPr="00802C5F" w:rsidRDefault="004C04E4" w:rsidP="004C04E4">
            <w:pPr>
              <w:rPr>
                <w:rFonts w:ascii="仿宋" w:eastAsia="仿宋" w:hAnsi="仿宋"/>
              </w:rPr>
            </w:pPr>
          </w:p>
        </w:tc>
        <w:tc>
          <w:tcPr>
            <w:tcW w:w="947" w:type="dxa"/>
            <w:vAlign w:val="center"/>
          </w:tcPr>
          <w:p w14:paraId="4F8816B2" w14:textId="24BDDFD3" w:rsidR="004C04E4" w:rsidRPr="00802C5F" w:rsidRDefault="004C04E4" w:rsidP="004C04E4">
            <w:pPr>
              <w:rPr>
                <w:rFonts w:ascii="仿宋" w:eastAsia="仿宋" w:hAnsi="仿宋"/>
              </w:rPr>
            </w:pPr>
          </w:p>
        </w:tc>
      </w:tr>
      <w:tr w:rsidR="004C04E4" w:rsidRPr="00802C5F" w14:paraId="68BB48AF" w14:textId="77777777" w:rsidTr="000E1EBB">
        <w:trPr>
          <w:trHeight w:val="457"/>
          <w:jc w:val="center"/>
        </w:trPr>
        <w:tc>
          <w:tcPr>
            <w:tcW w:w="1195" w:type="dxa"/>
            <w:vAlign w:val="center"/>
          </w:tcPr>
          <w:p w14:paraId="2C2EE6C0" w14:textId="52D186B0" w:rsidR="004C04E4" w:rsidRPr="00802C5F" w:rsidRDefault="004C04E4" w:rsidP="004C04E4">
            <w:pPr>
              <w:rPr>
                <w:rFonts w:ascii="仿宋" w:eastAsia="仿宋" w:hAnsi="仿宋"/>
              </w:rPr>
            </w:pPr>
          </w:p>
        </w:tc>
        <w:tc>
          <w:tcPr>
            <w:tcW w:w="1459" w:type="dxa"/>
            <w:vAlign w:val="center"/>
          </w:tcPr>
          <w:p w14:paraId="1E571C6F" w14:textId="2A8BDE07" w:rsidR="004C04E4" w:rsidRPr="00802C5F" w:rsidRDefault="004C04E4" w:rsidP="004C04E4">
            <w:pPr>
              <w:rPr>
                <w:rFonts w:ascii="仿宋" w:eastAsia="仿宋" w:hAnsi="仿宋"/>
              </w:rPr>
            </w:pPr>
          </w:p>
        </w:tc>
        <w:tc>
          <w:tcPr>
            <w:tcW w:w="874" w:type="dxa"/>
            <w:vAlign w:val="center"/>
          </w:tcPr>
          <w:p w14:paraId="0EEA8925" w14:textId="77777777" w:rsidR="004C04E4" w:rsidRPr="00802C5F" w:rsidRDefault="004C04E4" w:rsidP="004C04E4">
            <w:pPr>
              <w:rPr>
                <w:rFonts w:ascii="仿宋" w:eastAsia="仿宋" w:hAnsi="仿宋"/>
              </w:rPr>
            </w:pPr>
          </w:p>
        </w:tc>
        <w:tc>
          <w:tcPr>
            <w:tcW w:w="1088" w:type="dxa"/>
            <w:vAlign w:val="center"/>
          </w:tcPr>
          <w:p w14:paraId="569C1A78" w14:textId="41C480BE" w:rsidR="004C04E4" w:rsidRPr="00802C5F" w:rsidRDefault="004C04E4" w:rsidP="004C04E4">
            <w:pPr>
              <w:rPr>
                <w:rFonts w:ascii="仿宋" w:eastAsia="仿宋" w:hAnsi="仿宋"/>
              </w:rPr>
            </w:pPr>
          </w:p>
        </w:tc>
        <w:tc>
          <w:tcPr>
            <w:tcW w:w="904" w:type="dxa"/>
            <w:vAlign w:val="center"/>
          </w:tcPr>
          <w:p w14:paraId="3DB0591E" w14:textId="1F23F6EC" w:rsidR="004C04E4" w:rsidRPr="00802C5F" w:rsidRDefault="004C04E4" w:rsidP="004C04E4">
            <w:pPr>
              <w:rPr>
                <w:rFonts w:ascii="仿宋" w:eastAsia="仿宋" w:hAnsi="仿宋"/>
              </w:rPr>
            </w:pPr>
          </w:p>
        </w:tc>
        <w:tc>
          <w:tcPr>
            <w:tcW w:w="1049" w:type="dxa"/>
            <w:vAlign w:val="center"/>
          </w:tcPr>
          <w:p w14:paraId="3157A07A" w14:textId="05FEE857" w:rsidR="004C04E4" w:rsidRPr="00802C5F" w:rsidRDefault="004C04E4" w:rsidP="004C04E4">
            <w:pPr>
              <w:rPr>
                <w:rFonts w:ascii="仿宋" w:eastAsia="仿宋" w:hAnsi="仿宋"/>
              </w:rPr>
            </w:pPr>
          </w:p>
        </w:tc>
        <w:tc>
          <w:tcPr>
            <w:tcW w:w="1522" w:type="dxa"/>
            <w:vAlign w:val="center"/>
          </w:tcPr>
          <w:p w14:paraId="09B4343A" w14:textId="3DAF37DD" w:rsidR="004C04E4" w:rsidRPr="00802C5F" w:rsidRDefault="004C04E4" w:rsidP="004C04E4">
            <w:pPr>
              <w:rPr>
                <w:rFonts w:ascii="仿宋" w:eastAsia="仿宋" w:hAnsi="仿宋"/>
              </w:rPr>
            </w:pPr>
          </w:p>
        </w:tc>
        <w:tc>
          <w:tcPr>
            <w:tcW w:w="1049" w:type="dxa"/>
            <w:vAlign w:val="center"/>
          </w:tcPr>
          <w:p w14:paraId="6144489F" w14:textId="17193912" w:rsidR="004C04E4" w:rsidRPr="00802C5F" w:rsidRDefault="004C04E4" w:rsidP="004C04E4">
            <w:pPr>
              <w:rPr>
                <w:rFonts w:ascii="仿宋" w:eastAsia="仿宋" w:hAnsi="仿宋"/>
              </w:rPr>
            </w:pPr>
          </w:p>
        </w:tc>
        <w:tc>
          <w:tcPr>
            <w:tcW w:w="947" w:type="dxa"/>
            <w:vAlign w:val="center"/>
          </w:tcPr>
          <w:p w14:paraId="13A2D468" w14:textId="40F521A9" w:rsidR="004C04E4" w:rsidRPr="00802C5F" w:rsidRDefault="004C04E4" w:rsidP="004C04E4">
            <w:pPr>
              <w:rPr>
                <w:rFonts w:ascii="仿宋" w:eastAsia="仿宋" w:hAnsi="仿宋"/>
              </w:rPr>
            </w:pPr>
          </w:p>
        </w:tc>
      </w:tr>
      <w:tr w:rsidR="004C04E4" w:rsidRPr="00802C5F" w14:paraId="0CB80377" w14:textId="77777777" w:rsidTr="000E1EBB">
        <w:trPr>
          <w:trHeight w:val="457"/>
          <w:jc w:val="center"/>
        </w:trPr>
        <w:tc>
          <w:tcPr>
            <w:tcW w:w="1195" w:type="dxa"/>
            <w:vAlign w:val="center"/>
          </w:tcPr>
          <w:p w14:paraId="73E05689" w14:textId="49834DEC" w:rsidR="004C04E4" w:rsidRPr="00802C5F" w:rsidRDefault="004C04E4" w:rsidP="004C04E4">
            <w:pPr>
              <w:rPr>
                <w:rFonts w:ascii="仿宋" w:eastAsia="仿宋" w:hAnsi="仿宋"/>
              </w:rPr>
            </w:pPr>
          </w:p>
        </w:tc>
        <w:tc>
          <w:tcPr>
            <w:tcW w:w="1459" w:type="dxa"/>
            <w:vAlign w:val="center"/>
          </w:tcPr>
          <w:p w14:paraId="0064B45E" w14:textId="58121A2E" w:rsidR="004C04E4" w:rsidRPr="00802C5F" w:rsidRDefault="004C04E4" w:rsidP="004C04E4">
            <w:pPr>
              <w:rPr>
                <w:rFonts w:ascii="仿宋" w:eastAsia="仿宋" w:hAnsi="仿宋"/>
              </w:rPr>
            </w:pPr>
          </w:p>
        </w:tc>
        <w:tc>
          <w:tcPr>
            <w:tcW w:w="874" w:type="dxa"/>
            <w:vAlign w:val="center"/>
          </w:tcPr>
          <w:p w14:paraId="32683186" w14:textId="011D31F4" w:rsidR="004C04E4" w:rsidRPr="00802C5F" w:rsidRDefault="004C04E4" w:rsidP="004C04E4">
            <w:pPr>
              <w:rPr>
                <w:rFonts w:ascii="仿宋" w:eastAsia="仿宋" w:hAnsi="仿宋"/>
              </w:rPr>
            </w:pPr>
          </w:p>
        </w:tc>
        <w:tc>
          <w:tcPr>
            <w:tcW w:w="1088" w:type="dxa"/>
            <w:vAlign w:val="center"/>
          </w:tcPr>
          <w:p w14:paraId="62409E12" w14:textId="3AB306EB" w:rsidR="004C04E4" w:rsidRPr="00802C5F" w:rsidRDefault="004C04E4" w:rsidP="004C04E4">
            <w:pPr>
              <w:rPr>
                <w:rFonts w:ascii="仿宋" w:eastAsia="仿宋" w:hAnsi="仿宋"/>
              </w:rPr>
            </w:pPr>
          </w:p>
        </w:tc>
        <w:tc>
          <w:tcPr>
            <w:tcW w:w="904" w:type="dxa"/>
            <w:vAlign w:val="center"/>
          </w:tcPr>
          <w:p w14:paraId="63FD1033" w14:textId="026368AB" w:rsidR="004C04E4" w:rsidRPr="00802C5F" w:rsidRDefault="004C04E4" w:rsidP="004C04E4">
            <w:pPr>
              <w:rPr>
                <w:rFonts w:ascii="仿宋" w:eastAsia="仿宋" w:hAnsi="仿宋"/>
              </w:rPr>
            </w:pPr>
          </w:p>
        </w:tc>
        <w:tc>
          <w:tcPr>
            <w:tcW w:w="1049" w:type="dxa"/>
            <w:vAlign w:val="center"/>
          </w:tcPr>
          <w:p w14:paraId="7E63516F" w14:textId="7C0FBA1A" w:rsidR="004C04E4" w:rsidRPr="00802C5F" w:rsidRDefault="004C04E4" w:rsidP="004C04E4">
            <w:pPr>
              <w:rPr>
                <w:rFonts w:ascii="仿宋" w:eastAsia="仿宋" w:hAnsi="仿宋"/>
              </w:rPr>
            </w:pPr>
          </w:p>
        </w:tc>
        <w:tc>
          <w:tcPr>
            <w:tcW w:w="1522" w:type="dxa"/>
            <w:vAlign w:val="center"/>
          </w:tcPr>
          <w:p w14:paraId="43381885" w14:textId="77777777" w:rsidR="004C04E4" w:rsidRPr="00802C5F" w:rsidRDefault="004C04E4" w:rsidP="004C04E4">
            <w:pPr>
              <w:rPr>
                <w:rFonts w:ascii="仿宋" w:eastAsia="仿宋" w:hAnsi="仿宋"/>
              </w:rPr>
            </w:pPr>
          </w:p>
        </w:tc>
        <w:tc>
          <w:tcPr>
            <w:tcW w:w="1049" w:type="dxa"/>
            <w:vAlign w:val="center"/>
          </w:tcPr>
          <w:p w14:paraId="5A117045" w14:textId="7B36B020" w:rsidR="004C04E4" w:rsidRPr="00802C5F" w:rsidRDefault="004C04E4" w:rsidP="004C04E4">
            <w:pPr>
              <w:rPr>
                <w:rFonts w:ascii="仿宋" w:eastAsia="仿宋" w:hAnsi="仿宋"/>
              </w:rPr>
            </w:pPr>
          </w:p>
        </w:tc>
        <w:tc>
          <w:tcPr>
            <w:tcW w:w="947" w:type="dxa"/>
            <w:vAlign w:val="center"/>
          </w:tcPr>
          <w:p w14:paraId="6A0CEB9E" w14:textId="4B28E71A" w:rsidR="004C04E4" w:rsidRPr="00802C5F" w:rsidRDefault="004C04E4" w:rsidP="004C04E4">
            <w:pPr>
              <w:rPr>
                <w:rFonts w:ascii="仿宋" w:eastAsia="仿宋" w:hAnsi="仿宋"/>
              </w:rPr>
            </w:pPr>
          </w:p>
        </w:tc>
      </w:tr>
      <w:tr w:rsidR="004C04E4" w:rsidRPr="00802C5F" w14:paraId="2E5A8975" w14:textId="77777777" w:rsidTr="000E1EBB">
        <w:trPr>
          <w:trHeight w:val="457"/>
          <w:jc w:val="center"/>
        </w:trPr>
        <w:tc>
          <w:tcPr>
            <w:tcW w:w="1195" w:type="dxa"/>
            <w:vAlign w:val="center"/>
          </w:tcPr>
          <w:p w14:paraId="0A699166" w14:textId="38964D76" w:rsidR="004C04E4" w:rsidRPr="00802C5F" w:rsidRDefault="004C04E4" w:rsidP="004C04E4">
            <w:pPr>
              <w:rPr>
                <w:rFonts w:ascii="仿宋" w:eastAsia="仿宋" w:hAnsi="仿宋"/>
              </w:rPr>
            </w:pPr>
          </w:p>
        </w:tc>
        <w:tc>
          <w:tcPr>
            <w:tcW w:w="1459" w:type="dxa"/>
            <w:vAlign w:val="center"/>
          </w:tcPr>
          <w:p w14:paraId="0EFBAD21" w14:textId="433A8F3F" w:rsidR="004C04E4" w:rsidRPr="00802C5F" w:rsidRDefault="004C04E4" w:rsidP="004C04E4">
            <w:pPr>
              <w:rPr>
                <w:rFonts w:ascii="仿宋" w:eastAsia="仿宋" w:hAnsi="仿宋"/>
              </w:rPr>
            </w:pPr>
          </w:p>
        </w:tc>
        <w:tc>
          <w:tcPr>
            <w:tcW w:w="874" w:type="dxa"/>
            <w:vAlign w:val="center"/>
          </w:tcPr>
          <w:p w14:paraId="682D91DE" w14:textId="77777777" w:rsidR="004C04E4" w:rsidRPr="00802C5F" w:rsidRDefault="004C04E4" w:rsidP="004C04E4">
            <w:pPr>
              <w:rPr>
                <w:rFonts w:ascii="仿宋" w:eastAsia="仿宋" w:hAnsi="仿宋"/>
              </w:rPr>
            </w:pPr>
          </w:p>
        </w:tc>
        <w:tc>
          <w:tcPr>
            <w:tcW w:w="1088" w:type="dxa"/>
            <w:vAlign w:val="center"/>
          </w:tcPr>
          <w:p w14:paraId="3741EB68" w14:textId="63049E52" w:rsidR="004C04E4" w:rsidRPr="00802C5F" w:rsidRDefault="004C04E4" w:rsidP="004C04E4">
            <w:pPr>
              <w:rPr>
                <w:rFonts w:ascii="仿宋" w:eastAsia="仿宋" w:hAnsi="仿宋"/>
              </w:rPr>
            </w:pPr>
          </w:p>
        </w:tc>
        <w:tc>
          <w:tcPr>
            <w:tcW w:w="904" w:type="dxa"/>
            <w:vAlign w:val="center"/>
          </w:tcPr>
          <w:p w14:paraId="76F0D4FC" w14:textId="1BFD647C" w:rsidR="004C04E4" w:rsidRPr="00802C5F" w:rsidRDefault="004C04E4" w:rsidP="004C04E4">
            <w:pPr>
              <w:rPr>
                <w:rFonts w:ascii="仿宋" w:eastAsia="仿宋" w:hAnsi="仿宋"/>
              </w:rPr>
            </w:pPr>
          </w:p>
        </w:tc>
        <w:tc>
          <w:tcPr>
            <w:tcW w:w="1049" w:type="dxa"/>
            <w:vAlign w:val="center"/>
          </w:tcPr>
          <w:p w14:paraId="1027D072" w14:textId="58D26F1C" w:rsidR="004C04E4" w:rsidRPr="00802C5F" w:rsidRDefault="004C04E4" w:rsidP="004C04E4">
            <w:pPr>
              <w:rPr>
                <w:rFonts w:ascii="仿宋" w:eastAsia="仿宋" w:hAnsi="仿宋"/>
              </w:rPr>
            </w:pPr>
          </w:p>
        </w:tc>
        <w:tc>
          <w:tcPr>
            <w:tcW w:w="1522" w:type="dxa"/>
            <w:vAlign w:val="center"/>
          </w:tcPr>
          <w:p w14:paraId="6274537E" w14:textId="77777777" w:rsidR="004C04E4" w:rsidRPr="00802C5F" w:rsidRDefault="004C04E4" w:rsidP="004C04E4">
            <w:pPr>
              <w:rPr>
                <w:rFonts w:ascii="仿宋" w:eastAsia="仿宋" w:hAnsi="仿宋"/>
              </w:rPr>
            </w:pPr>
          </w:p>
        </w:tc>
        <w:tc>
          <w:tcPr>
            <w:tcW w:w="1049" w:type="dxa"/>
            <w:vAlign w:val="center"/>
          </w:tcPr>
          <w:p w14:paraId="23B3FDD0" w14:textId="406AB5EF" w:rsidR="004C04E4" w:rsidRPr="00802C5F" w:rsidRDefault="004C04E4" w:rsidP="004C04E4">
            <w:pPr>
              <w:rPr>
                <w:rFonts w:ascii="仿宋" w:eastAsia="仿宋" w:hAnsi="仿宋"/>
              </w:rPr>
            </w:pPr>
          </w:p>
        </w:tc>
        <w:tc>
          <w:tcPr>
            <w:tcW w:w="947" w:type="dxa"/>
            <w:vAlign w:val="center"/>
          </w:tcPr>
          <w:p w14:paraId="4B1CE3C3" w14:textId="4D513BAA" w:rsidR="004C04E4" w:rsidRPr="00802C5F" w:rsidRDefault="004C04E4" w:rsidP="004C04E4">
            <w:pPr>
              <w:rPr>
                <w:rFonts w:ascii="仿宋" w:eastAsia="仿宋" w:hAnsi="仿宋"/>
              </w:rPr>
            </w:pPr>
          </w:p>
        </w:tc>
      </w:tr>
    </w:tbl>
    <w:p w14:paraId="62580A45" w14:textId="77777777" w:rsidR="004C04E4" w:rsidRPr="00802C5F" w:rsidRDefault="004C04E4" w:rsidP="004C04E4">
      <w:pPr>
        <w:rPr>
          <w:rFonts w:ascii="仿宋" w:eastAsia="仿宋" w:hAnsi="仿宋"/>
        </w:rPr>
      </w:pPr>
    </w:p>
    <w:p w14:paraId="668EDED1" w14:textId="77777777" w:rsidR="004C04E4" w:rsidRPr="00802C5F" w:rsidRDefault="004C04E4" w:rsidP="004C04E4">
      <w:pPr>
        <w:rPr>
          <w:rFonts w:ascii="仿宋" w:eastAsia="仿宋" w:hAnsi="仿宋"/>
        </w:rPr>
      </w:pPr>
    </w:p>
    <w:p w14:paraId="1206EB65"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rPr>
        <w:lastRenderedPageBreak/>
        <w:t>附件6：</w:t>
      </w:r>
    </w:p>
    <w:p w14:paraId="2E8131A6" w14:textId="77777777" w:rsidR="004C04E4" w:rsidRPr="00802C5F" w:rsidRDefault="004C04E4" w:rsidP="004C04E4">
      <w:pPr>
        <w:rPr>
          <w:rFonts w:ascii="仿宋" w:eastAsia="仿宋" w:hAnsi="仿宋"/>
        </w:rPr>
      </w:pPr>
      <w:r w:rsidRPr="00802C5F">
        <w:rPr>
          <w:rFonts w:ascii="仿宋" w:eastAsia="仿宋" w:hAnsi="仿宋"/>
        </w:rPr>
        <w:t>承包人主要施工管理人员表</w:t>
      </w:r>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71"/>
        <w:gridCol w:w="1418"/>
        <w:gridCol w:w="1134"/>
        <w:gridCol w:w="1134"/>
        <w:gridCol w:w="4252"/>
      </w:tblGrid>
      <w:tr w:rsidR="004C04E4" w:rsidRPr="00802C5F" w14:paraId="7DE68E44" w14:textId="77777777" w:rsidTr="000E1EBB">
        <w:trPr>
          <w:jc w:val="center"/>
        </w:trPr>
        <w:tc>
          <w:tcPr>
            <w:tcW w:w="1871" w:type="dxa"/>
            <w:tcBorders>
              <w:top w:val="single" w:sz="12" w:space="0" w:color="auto"/>
              <w:bottom w:val="single" w:sz="4" w:space="0" w:color="auto"/>
              <w:right w:val="single" w:sz="4" w:space="0" w:color="auto"/>
            </w:tcBorders>
            <w:vAlign w:val="center"/>
          </w:tcPr>
          <w:p w14:paraId="2D5A6A5F" w14:textId="77777777" w:rsidR="004C04E4" w:rsidRPr="00802C5F" w:rsidRDefault="004C04E4" w:rsidP="004C04E4">
            <w:pPr>
              <w:rPr>
                <w:rFonts w:ascii="仿宋" w:eastAsia="仿宋" w:hAnsi="仿宋"/>
              </w:rPr>
            </w:pPr>
            <w:r w:rsidRPr="00802C5F">
              <w:rPr>
                <w:rFonts w:ascii="仿宋" w:eastAsia="仿宋" w:hAnsi="仿宋"/>
              </w:rPr>
              <w:t>名    称</w:t>
            </w:r>
          </w:p>
        </w:tc>
        <w:tc>
          <w:tcPr>
            <w:tcW w:w="1418" w:type="dxa"/>
            <w:tcBorders>
              <w:top w:val="single" w:sz="12" w:space="0" w:color="auto"/>
              <w:left w:val="single" w:sz="4" w:space="0" w:color="auto"/>
              <w:bottom w:val="single" w:sz="4" w:space="0" w:color="auto"/>
              <w:right w:val="single" w:sz="4" w:space="0" w:color="auto"/>
            </w:tcBorders>
            <w:vAlign w:val="center"/>
          </w:tcPr>
          <w:p w14:paraId="00AF99C7" w14:textId="77777777" w:rsidR="004C04E4" w:rsidRPr="00802C5F" w:rsidRDefault="004C04E4" w:rsidP="004C04E4">
            <w:pPr>
              <w:rPr>
                <w:rFonts w:ascii="仿宋" w:eastAsia="仿宋" w:hAnsi="仿宋"/>
              </w:rPr>
            </w:pPr>
            <w:r w:rsidRPr="00802C5F">
              <w:rPr>
                <w:rFonts w:ascii="仿宋" w:eastAsia="仿宋" w:hAnsi="仿宋"/>
              </w:rPr>
              <w:t>姓名</w:t>
            </w:r>
          </w:p>
        </w:tc>
        <w:tc>
          <w:tcPr>
            <w:tcW w:w="1134" w:type="dxa"/>
            <w:tcBorders>
              <w:top w:val="single" w:sz="12" w:space="0" w:color="auto"/>
              <w:left w:val="single" w:sz="4" w:space="0" w:color="auto"/>
              <w:bottom w:val="single" w:sz="4" w:space="0" w:color="auto"/>
              <w:right w:val="single" w:sz="4" w:space="0" w:color="auto"/>
            </w:tcBorders>
            <w:vAlign w:val="center"/>
          </w:tcPr>
          <w:p w14:paraId="6BAB23E8" w14:textId="77777777" w:rsidR="004C04E4" w:rsidRPr="00802C5F" w:rsidRDefault="004C04E4" w:rsidP="004C04E4">
            <w:pPr>
              <w:rPr>
                <w:rFonts w:ascii="仿宋" w:eastAsia="仿宋" w:hAnsi="仿宋"/>
              </w:rPr>
            </w:pPr>
            <w:r w:rsidRPr="00802C5F">
              <w:rPr>
                <w:rFonts w:ascii="仿宋" w:eastAsia="仿宋" w:hAnsi="仿宋"/>
              </w:rPr>
              <w:t>职务</w:t>
            </w:r>
          </w:p>
        </w:tc>
        <w:tc>
          <w:tcPr>
            <w:tcW w:w="1134" w:type="dxa"/>
            <w:tcBorders>
              <w:top w:val="single" w:sz="12" w:space="0" w:color="auto"/>
              <w:left w:val="single" w:sz="4" w:space="0" w:color="auto"/>
              <w:bottom w:val="single" w:sz="4" w:space="0" w:color="auto"/>
              <w:right w:val="single" w:sz="4" w:space="0" w:color="auto"/>
            </w:tcBorders>
            <w:vAlign w:val="center"/>
          </w:tcPr>
          <w:p w14:paraId="1F8D7977" w14:textId="77777777" w:rsidR="004C04E4" w:rsidRPr="00802C5F" w:rsidRDefault="004C04E4" w:rsidP="004C04E4">
            <w:pPr>
              <w:rPr>
                <w:rFonts w:ascii="仿宋" w:eastAsia="仿宋" w:hAnsi="仿宋"/>
              </w:rPr>
            </w:pPr>
            <w:r w:rsidRPr="00802C5F">
              <w:rPr>
                <w:rFonts w:ascii="仿宋" w:eastAsia="仿宋" w:hAnsi="仿宋"/>
              </w:rPr>
              <w:t>职称</w:t>
            </w:r>
          </w:p>
        </w:tc>
        <w:tc>
          <w:tcPr>
            <w:tcW w:w="4252" w:type="dxa"/>
            <w:tcBorders>
              <w:top w:val="single" w:sz="12" w:space="0" w:color="auto"/>
              <w:left w:val="single" w:sz="4" w:space="0" w:color="auto"/>
              <w:bottom w:val="single" w:sz="4" w:space="0" w:color="auto"/>
            </w:tcBorders>
            <w:vAlign w:val="center"/>
          </w:tcPr>
          <w:p w14:paraId="117984C1" w14:textId="77777777" w:rsidR="004C04E4" w:rsidRPr="00802C5F" w:rsidRDefault="004C04E4" w:rsidP="004C04E4">
            <w:pPr>
              <w:rPr>
                <w:rFonts w:ascii="仿宋" w:eastAsia="仿宋" w:hAnsi="仿宋"/>
              </w:rPr>
            </w:pPr>
            <w:r w:rsidRPr="00802C5F">
              <w:rPr>
                <w:rFonts w:ascii="仿宋" w:eastAsia="仿宋" w:hAnsi="仿宋"/>
              </w:rPr>
              <w:t>主要资历、经验及承担过的项目</w:t>
            </w:r>
          </w:p>
        </w:tc>
      </w:tr>
      <w:tr w:rsidR="004C04E4" w:rsidRPr="00802C5F" w14:paraId="65F68B45" w14:textId="77777777" w:rsidTr="000E1EBB">
        <w:trPr>
          <w:jc w:val="center"/>
        </w:trPr>
        <w:tc>
          <w:tcPr>
            <w:tcW w:w="9809" w:type="dxa"/>
            <w:gridSpan w:val="5"/>
            <w:tcBorders>
              <w:top w:val="single" w:sz="4" w:space="0" w:color="auto"/>
              <w:bottom w:val="single" w:sz="4" w:space="0" w:color="auto"/>
            </w:tcBorders>
            <w:vAlign w:val="center"/>
          </w:tcPr>
          <w:p w14:paraId="10ECC2B6" w14:textId="77777777" w:rsidR="004C04E4" w:rsidRPr="00802C5F" w:rsidRDefault="004C04E4" w:rsidP="004C04E4">
            <w:pPr>
              <w:rPr>
                <w:rFonts w:ascii="仿宋" w:eastAsia="仿宋" w:hAnsi="仿宋"/>
              </w:rPr>
            </w:pPr>
            <w:r w:rsidRPr="00802C5F">
              <w:rPr>
                <w:rFonts w:ascii="仿宋" w:eastAsia="仿宋" w:hAnsi="仿宋"/>
              </w:rPr>
              <w:t>一、总部人员</w:t>
            </w:r>
          </w:p>
        </w:tc>
      </w:tr>
      <w:tr w:rsidR="004C04E4" w:rsidRPr="00802C5F" w14:paraId="2A155F22" w14:textId="77777777" w:rsidTr="000E1EBB">
        <w:trPr>
          <w:jc w:val="center"/>
        </w:trPr>
        <w:tc>
          <w:tcPr>
            <w:tcW w:w="1871" w:type="dxa"/>
            <w:tcBorders>
              <w:top w:val="single" w:sz="4" w:space="0" w:color="auto"/>
              <w:bottom w:val="single" w:sz="4" w:space="0" w:color="auto"/>
              <w:right w:val="single" w:sz="4" w:space="0" w:color="auto"/>
            </w:tcBorders>
            <w:vAlign w:val="center"/>
          </w:tcPr>
          <w:p w14:paraId="3E49B706" w14:textId="165CFE72"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2CFF3CAB" w14:textId="3A0614E9"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56C73DA4" w14:textId="1E3D8AE4"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3494AE65" w14:textId="54E632F4"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102D0494" w14:textId="79267F15" w:rsidR="004C04E4" w:rsidRPr="00802C5F" w:rsidRDefault="004C04E4" w:rsidP="004C04E4">
            <w:pPr>
              <w:rPr>
                <w:rFonts w:ascii="仿宋" w:eastAsia="仿宋" w:hAnsi="仿宋"/>
              </w:rPr>
            </w:pPr>
          </w:p>
        </w:tc>
      </w:tr>
      <w:tr w:rsidR="004C04E4" w:rsidRPr="00802C5F" w14:paraId="19D63932" w14:textId="77777777" w:rsidTr="000E1EBB">
        <w:trPr>
          <w:jc w:val="center"/>
        </w:trPr>
        <w:tc>
          <w:tcPr>
            <w:tcW w:w="1871" w:type="dxa"/>
            <w:tcBorders>
              <w:top w:val="single" w:sz="4" w:space="0" w:color="auto"/>
              <w:bottom w:val="single" w:sz="4" w:space="0" w:color="auto"/>
              <w:right w:val="single" w:sz="4" w:space="0" w:color="auto"/>
            </w:tcBorders>
            <w:vAlign w:val="center"/>
          </w:tcPr>
          <w:p w14:paraId="10EF6C21" w14:textId="77777777"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4C13DA1F" w14:textId="4601647D"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30A3B094" w14:textId="08E14ADB"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12B9E507" w14:textId="1BCC54E3"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24137758" w14:textId="089A200D" w:rsidR="004C04E4" w:rsidRPr="00802C5F" w:rsidRDefault="004C04E4" w:rsidP="004C04E4">
            <w:pPr>
              <w:rPr>
                <w:rFonts w:ascii="仿宋" w:eastAsia="仿宋" w:hAnsi="仿宋"/>
              </w:rPr>
            </w:pPr>
          </w:p>
        </w:tc>
      </w:tr>
      <w:tr w:rsidR="004C04E4" w:rsidRPr="00802C5F" w14:paraId="65E90269" w14:textId="77777777" w:rsidTr="000E1EBB">
        <w:trPr>
          <w:jc w:val="center"/>
        </w:trPr>
        <w:tc>
          <w:tcPr>
            <w:tcW w:w="1871" w:type="dxa"/>
            <w:tcBorders>
              <w:top w:val="single" w:sz="4" w:space="0" w:color="auto"/>
              <w:bottom w:val="single" w:sz="4" w:space="0" w:color="auto"/>
              <w:right w:val="single" w:sz="4" w:space="0" w:color="auto"/>
            </w:tcBorders>
            <w:vAlign w:val="center"/>
          </w:tcPr>
          <w:p w14:paraId="4A5CFEEB" w14:textId="77777777" w:rsidR="004C04E4" w:rsidRPr="00802C5F" w:rsidRDefault="004C04E4" w:rsidP="004C04E4">
            <w:pPr>
              <w:rPr>
                <w:rFonts w:ascii="仿宋" w:eastAsia="仿宋" w:hAnsi="仿宋"/>
              </w:rPr>
            </w:pPr>
            <w:r w:rsidRPr="00802C5F">
              <w:rPr>
                <w:rFonts w:ascii="仿宋" w:eastAsia="仿宋" w:hAnsi="仿宋"/>
              </w:rPr>
              <w:t>其他人员</w:t>
            </w:r>
          </w:p>
        </w:tc>
        <w:tc>
          <w:tcPr>
            <w:tcW w:w="1418" w:type="dxa"/>
            <w:tcBorders>
              <w:top w:val="single" w:sz="4" w:space="0" w:color="auto"/>
              <w:left w:val="single" w:sz="4" w:space="0" w:color="auto"/>
              <w:bottom w:val="single" w:sz="4" w:space="0" w:color="auto"/>
              <w:right w:val="single" w:sz="4" w:space="0" w:color="auto"/>
            </w:tcBorders>
            <w:vAlign w:val="center"/>
          </w:tcPr>
          <w:p w14:paraId="6CAC4959" w14:textId="77777777"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2886BC37" w14:textId="77777777"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53EF5E93" w14:textId="77777777"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210C0A04" w14:textId="77777777" w:rsidR="004C04E4" w:rsidRPr="00802C5F" w:rsidRDefault="004C04E4" w:rsidP="004C04E4">
            <w:pPr>
              <w:rPr>
                <w:rFonts w:ascii="仿宋" w:eastAsia="仿宋" w:hAnsi="仿宋"/>
              </w:rPr>
            </w:pPr>
          </w:p>
        </w:tc>
      </w:tr>
      <w:tr w:rsidR="004C04E4" w:rsidRPr="00802C5F" w14:paraId="2C6CE5CC" w14:textId="77777777" w:rsidTr="000E1EBB">
        <w:trPr>
          <w:jc w:val="center"/>
        </w:trPr>
        <w:tc>
          <w:tcPr>
            <w:tcW w:w="1871" w:type="dxa"/>
            <w:tcBorders>
              <w:top w:val="single" w:sz="4" w:space="0" w:color="auto"/>
              <w:bottom w:val="single" w:sz="4" w:space="0" w:color="auto"/>
              <w:right w:val="single" w:sz="4" w:space="0" w:color="auto"/>
            </w:tcBorders>
            <w:vAlign w:val="center"/>
          </w:tcPr>
          <w:p w14:paraId="370E5082" w14:textId="77777777"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3B336750" w14:textId="77777777"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3E0F4AF8" w14:textId="77777777"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6BBBDCF0" w14:textId="77777777"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2117E304" w14:textId="77777777" w:rsidR="004C04E4" w:rsidRPr="00802C5F" w:rsidRDefault="004C04E4" w:rsidP="004C04E4">
            <w:pPr>
              <w:rPr>
                <w:rFonts w:ascii="仿宋" w:eastAsia="仿宋" w:hAnsi="仿宋"/>
              </w:rPr>
            </w:pPr>
          </w:p>
        </w:tc>
      </w:tr>
      <w:tr w:rsidR="004C04E4" w:rsidRPr="00802C5F" w14:paraId="0CC60F53" w14:textId="77777777" w:rsidTr="000E1EBB">
        <w:trPr>
          <w:jc w:val="center"/>
        </w:trPr>
        <w:tc>
          <w:tcPr>
            <w:tcW w:w="9809" w:type="dxa"/>
            <w:gridSpan w:val="5"/>
            <w:tcBorders>
              <w:top w:val="single" w:sz="4" w:space="0" w:color="auto"/>
              <w:bottom w:val="single" w:sz="4" w:space="0" w:color="auto"/>
            </w:tcBorders>
            <w:vAlign w:val="center"/>
          </w:tcPr>
          <w:p w14:paraId="68B898AD" w14:textId="77777777" w:rsidR="004C04E4" w:rsidRPr="00802C5F" w:rsidRDefault="004C04E4" w:rsidP="004C04E4">
            <w:pPr>
              <w:rPr>
                <w:rFonts w:ascii="仿宋" w:eastAsia="仿宋" w:hAnsi="仿宋"/>
              </w:rPr>
            </w:pPr>
            <w:r w:rsidRPr="00802C5F">
              <w:rPr>
                <w:rFonts w:ascii="仿宋" w:eastAsia="仿宋" w:hAnsi="仿宋"/>
              </w:rPr>
              <w:t>二、现场人员</w:t>
            </w:r>
          </w:p>
        </w:tc>
      </w:tr>
      <w:tr w:rsidR="004C04E4" w:rsidRPr="00802C5F" w14:paraId="0133B83C" w14:textId="77777777" w:rsidTr="000E1EBB">
        <w:trPr>
          <w:jc w:val="center"/>
        </w:trPr>
        <w:tc>
          <w:tcPr>
            <w:tcW w:w="1871" w:type="dxa"/>
            <w:tcBorders>
              <w:top w:val="single" w:sz="4" w:space="0" w:color="auto"/>
              <w:bottom w:val="single" w:sz="4" w:space="0" w:color="auto"/>
              <w:right w:val="single" w:sz="4" w:space="0" w:color="auto"/>
            </w:tcBorders>
            <w:vAlign w:val="center"/>
          </w:tcPr>
          <w:p w14:paraId="25469AE7" w14:textId="67DC1184"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20B148CA" w14:textId="34317180"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4C42420D" w14:textId="34FB9FE2"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24ECD04E" w14:textId="3D5D07A8"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1F5E56C6" w14:textId="3E78DA57" w:rsidR="004C04E4" w:rsidRPr="00802C5F" w:rsidRDefault="004C04E4" w:rsidP="004C04E4">
            <w:pPr>
              <w:rPr>
                <w:rFonts w:ascii="仿宋" w:eastAsia="仿宋" w:hAnsi="仿宋"/>
              </w:rPr>
            </w:pPr>
          </w:p>
        </w:tc>
      </w:tr>
      <w:tr w:rsidR="004C04E4" w:rsidRPr="00802C5F" w14:paraId="647FDB36" w14:textId="77777777" w:rsidTr="000E1EBB">
        <w:trPr>
          <w:jc w:val="center"/>
        </w:trPr>
        <w:tc>
          <w:tcPr>
            <w:tcW w:w="1871" w:type="dxa"/>
            <w:tcBorders>
              <w:top w:val="single" w:sz="4" w:space="0" w:color="auto"/>
              <w:bottom w:val="single" w:sz="4" w:space="0" w:color="auto"/>
              <w:right w:val="single" w:sz="4" w:space="0" w:color="auto"/>
            </w:tcBorders>
            <w:vAlign w:val="center"/>
          </w:tcPr>
          <w:p w14:paraId="382F8228" w14:textId="51435480"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11A10064" w14:textId="23ECDF68"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6898C2AF" w14:textId="50A6A3F5"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4771A2EB" w14:textId="044470C3"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2ACBB8DE" w14:textId="0098E2E1" w:rsidR="004C04E4" w:rsidRPr="00802C5F" w:rsidRDefault="004C04E4" w:rsidP="004C04E4">
            <w:pPr>
              <w:rPr>
                <w:rFonts w:ascii="仿宋" w:eastAsia="仿宋" w:hAnsi="仿宋"/>
              </w:rPr>
            </w:pPr>
          </w:p>
        </w:tc>
      </w:tr>
      <w:tr w:rsidR="004C04E4" w:rsidRPr="00802C5F" w14:paraId="46FD2718" w14:textId="77777777" w:rsidTr="000E1EBB">
        <w:trPr>
          <w:jc w:val="center"/>
        </w:trPr>
        <w:tc>
          <w:tcPr>
            <w:tcW w:w="1871" w:type="dxa"/>
            <w:tcBorders>
              <w:top w:val="single" w:sz="4" w:space="0" w:color="auto"/>
              <w:bottom w:val="single" w:sz="4" w:space="0" w:color="auto"/>
              <w:right w:val="single" w:sz="4" w:space="0" w:color="auto"/>
            </w:tcBorders>
            <w:vAlign w:val="center"/>
          </w:tcPr>
          <w:p w14:paraId="18099A29" w14:textId="3776C5D1"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436BCDD1" w14:textId="3E50A92C"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19C3AA3D" w14:textId="5D41BF31"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02669B70" w14:textId="6477A6AA"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4E4EFAED" w14:textId="1F0D836D" w:rsidR="004C04E4" w:rsidRPr="00802C5F" w:rsidRDefault="004C04E4" w:rsidP="004C04E4">
            <w:pPr>
              <w:rPr>
                <w:rFonts w:ascii="仿宋" w:eastAsia="仿宋" w:hAnsi="仿宋"/>
              </w:rPr>
            </w:pPr>
          </w:p>
        </w:tc>
      </w:tr>
      <w:tr w:rsidR="004C04E4" w:rsidRPr="00802C5F" w14:paraId="7BBCC11F" w14:textId="77777777" w:rsidTr="000E1EBB">
        <w:trPr>
          <w:jc w:val="center"/>
        </w:trPr>
        <w:tc>
          <w:tcPr>
            <w:tcW w:w="1871" w:type="dxa"/>
            <w:tcBorders>
              <w:top w:val="single" w:sz="4" w:space="0" w:color="auto"/>
              <w:bottom w:val="single" w:sz="4" w:space="0" w:color="auto"/>
              <w:right w:val="single" w:sz="4" w:space="0" w:color="auto"/>
            </w:tcBorders>
            <w:vAlign w:val="center"/>
          </w:tcPr>
          <w:p w14:paraId="78D1AB1E" w14:textId="5FE07695"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1E9E9137" w14:textId="64099D32"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4435B370" w14:textId="4A9227B1"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5B319BF7" w14:textId="3CBA1A5D"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23E74E8A" w14:textId="628FABAE" w:rsidR="004C04E4" w:rsidRPr="00802C5F" w:rsidRDefault="004C04E4" w:rsidP="004C04E4">
            <w:pPr>
              <w:rPr>
                <w:rFonts w:ascii="仿宋" w:eastAsia="仿宋" w:hAnsi="仿宋"/>
              </w:rPr>
            </w:pPr>
          </w:p>
        </w:tc>
      </w:tr>
      <w:tr w:rsidR="004C04E4" w:rsidRPr="00802C5F" w14:paraId="4858EE37" w14:textId="77777777" w:rsidTr="000E1EBB">
        <w:trPr>
          <w:jc w:val="center"/>
        </w:trPr>
        <w:tc>
          <w:tcPr>
            <w:tcW w:w="1871" w:type="dxa"/>
            <w:tcBorders>
              <w:top w:val="single" w:sz="4" w:space="0" w:color="auto"/>
              <w:bottom w:val="single" w:sz="4" w:space="0" w:color="auto"/>
              <w:right w:val="single" w:sz="4" w:space="0" w:color="auto"/>
            </w:tcBorders>
            <w:vAlign w:val="center"/>
          </w:tcPr>
          <w:p w14:paraId="1349BCEC" w14:textId="0A0BC3FD"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0EE16A8D" w14:textId="5B1D31C9"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78C15B44" w14:textId="37052304"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2CD73AD0" w14:textId="3894942C"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7A87D73B" w14:textId="41320FCA" w:rsidR="004C04E4" w:rsidRPr="00802C5F" w:rsidRDefault="004C04E4" w:rsidP="004C04E4">
            <w:pPr>
              <w:rPr>
                <w:rFonts w:ascii="仿宋" w:eastAsia="仿宋" w:hAnsi="仿宋"/>
              </w:rPr>
            </w:pPr>
          </w:p>
        </w:tc>
      </w:tr>
      <w:tr w:rsidR="004C04E4" w:rsidRPr="00802C5F" w14:paraId="74F6EEDC" w14:textId="77777777" w:rsidTr="000E1EBB">
        <w:trPr>
          <w:jc w:val="center"/>
        </w:trPr>
        <w:tc>
          <w:tcPr>
            <w:tcW w:w="1871" w:type="dxa"/>
            <w:tcBorders>
              <w:top w:val="single" w:sz="4" w:space="0" w:color="auto"/>
              <w:bottom w:val="single" w:sz="4" w:space="0" w:color="auto"/>
              <w:right w:val="single" w:sz="4" w:space="0" w:color="auto"/>
            </w:tcBorders>
            <w:vAlign w:val="center"/>
          </w:tcPr>
          <w:p w14:paraId="16B79085" w14:textId="16D46521"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1B2FFE4F" w14:textId="34575E96"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1B3BD4D3" w14:textId="4CDC23D4"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61605800" w14:textId="1069FB58"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5BFF8750" w14:textId="006A7DD5" w:rsidR="004C04E4" w:rsidRPr="00802C5F" w:rsidRDefault="004C04E4" w:rsidP="004C04E4">
            <w:pPr>
              <w:rPr>
                <w:rFonts w:ascii="仿宋" w:eastAsia="仿宋" w:hAnsi="仿宋"/>
              </w:rPr>
            </w:pPr>
          </w:p>
        </w:tc>
      </w:tr>
      <w:tr w:rsidR="004C04E4" w:rsidRPr="00802C5F" w14:paraId="4014C9E1" w14:textId="77777777" w:rsidTr="000E1EBB">
        <w:trPr>
          <w:jc w:val="center"/>
        </w:trPr>
        <w:tc>
          <w:tcPr>
            <w:tcW w:w="1871" w:type="dxa"/>
            <w:tcBorders>
              <w:top w:val="single" w:sz="4" w:space="0" w:color="auto"/>
              <w:bottom w:val="single" w:sz="4" w:space="0" w:color="auto"/>
              <w:right w:val="single" w:sz="4" w:space="0" w:color="auto"/>
            </w:tcBorders>
            <w:vAlign w:val="center"/>
          </w:tcPr>
          <w:p w14:paraId="40367637" w14:textId="182E7F1B"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04620569" w14:textId="5A5C0B68"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3F763010" w14:textId="72985E06"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341EA204" w14:textId="278D4B8E"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16651CF6" w14:textId="6D386526" w:rsidR="004C04E4" w:rsidRPr="00802C5F" w:rsidRDefault="004C04E4" w:rsidP="004C04E4">
            <w:pPr>
              <w:rPr>
                <w:rFonts w:ascii="仿宋" w:eastAsia="仿宋" w:hAnsi="仿宋"/>
              </w:rPr>
            </w:pPr>
          </w:p>
        </w:tc>
      </w:tr>
      <w:tr w:rsidR="004C04E4" w:rsidRPr="00802C5F" w14:paraId="610E3BFF" w14:textId="77777777" w:rsidTr="000E1EBB">
        <w:trPr>
          <w:jc w:val="center"/>
        </w:trPr>
        <w:tc>
          <w:tcPr>
            <w:tcW w:w="1871" w:type="dxa"/>
            <w:tcBorders>
              <w:top w:val="single" w:sz="4" w:space="0" w:color="auto"/>
              <w:bottom w:val="single" w:sz="4" w:space="0" w:color="auto"/>
              <w:right w:val="single" w:sz="4" w:space="0" w:color="auto"/>
            </w:tcBorders>
            <w:vAlign w:val="center"/>
          </w:tcPr>
          <w:p w14:paraId="7891A5A2" w14:textId="2088B89E"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4" w:space="0" w:color="auto"/>
              <w:right w:val="single" w:sz="4" w:space="0" w:color="auto"/>
            </w:tcBorders>
            <w:vAlign w:val="center"/>
          </w:tcPr>
          <w:p w14:paraId="068C4372" w14:textId="4A57ACB0"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4E042F2D" w14:textId="0C238951"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1192A51F" w14:textId="0218CAAA"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1132B31E" w14:textId="4ACEFEFB" w:rsidR="004C04E4" w:rsidRPr="00802C5F" w:rsidRDefault="004C04E4" w:rsidP="004C04E4">
            <w:pPr>
              <w:rPr>
                <w:rFonts w:ascii="仿宋" w:eastAsia="仿宋" w:hAnsi="仿宋"/>
              </w:rPr>
            </w:pPr>
          </w:p>
        </w:tc>
      </w:tr>
      <w:tr w:rsidR="004C04E4" w:rsidRPr="00802C5F" w14:paraId="578AE807" w14:textId="77777777" w:rsidTr="000E1EBB">
        <w:trPr>
          <w:jc w:val="center"/>
        </w:trPr>
        <w:tc>
          <w:tcPr>
            <w:tcW w:w="1871" w:type="dxa"/>
            <w:vMerge w:val="restart"/>
            <w:tcBorders>
              <w:top w:val="single" w:sz="4" w:space="0" w:color="auto"/>
              <w:bottom w:val="single" w:sz="4" w:space="0" w:color="auto"/>
              <w:right w:val="single" w:sz="4" w:space="0" w:color="auto"/>
            </w:tcBorders>
            <w:vAlign w:val="center"/>
          </w:tcPr>
          <w:p w14:paraId="7A208504" w14:textId="77777777" w:rsidR="004C04E4" w:rsidRPr="00802C5F" w:rsidRDefault="004C04E4" w:rsidP="004C04E4">
            <w:pPr>
              <w:rPr>
                <w:rFonts w:ascii="仿宋" w:eastAsia="仿宋" w:hAnsi="仿宋"/>
              </w:rPr>
            </w:pPr>
            <w:r w:rsidRPr="00802C5F">
              <w:rPr>
                <w:rFonts w:ascii="仿宋" w:eastAsia="仿宋" w:hAnsi="仿宋"/>
              </w:rPr>
              <w:t>其他人员</w:t>
            </w:r>
          </w:p>
        </w:tc>
        <w:tc>
          <w:tcPr>
            <w:tcW w:w="1418" w:type="dxa"/>
            <w:tcBorders>
              <w:top w:val="single" w:sz="4" w:space="0" w:color="auto"/>
              <w:left w:val="single" w:sz="4" w:space="0" w:color="auto"/>
              <w:bottom w:val="single" w:sz="4" w:space="0" w:color="auto"/>
              <w:right w:val="single" w:sz="4" w:space="0" w:color="auto"/>
            </w:tcBorders>
            <w:vAlign w:val="center"/>
          </w:tcPr>
          <w:p w14:paraId="4C9BF36C" w14:textId="77777777"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15D65193" w14:textId="77777777"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4" w:space="0" w:color="auto"/>
              <w:right w:val="single" w:sz="4" w:space="0" w:color="auto"/>
            </w:tcBorders>
            <w:vAlign w:val="center"/>
          </w:tcPr>
          <w:p w14:paraId="5A0437FD" w14:textId="77777777"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4" w:space="0" w:color="auto"/>
            </w:tcBorders>
            <w:vAlign w:val="center"/>
          </w:tcPr>
          <w:p w14:paraId="6EE4B89A" w14:textId="77777777" w:rsidR="004C04E4" w:rsidRPr="00802C5F" w:rsidRDefault="004C04E4" w:rsidP="004C04E4">
            <w:pPr>
              <w:rPr>
                <w:rFonts w:ascii="仿宋" w:eastAsia="仿宋" w:hAnsi="仿宋"/>
              </w:rPr>
            </w:pPr>
          </w:p>
        </w:tc>
      </w:tr>
      <w:tr w:rsidR="004C04E4" w:rsidRPr="00802C5F" w14:paraId="1E8BAF77" w14:textId="77777777" w:rsidTr="000E1EBB">
        <w:trPr>
          <w:jc w:val="center"/>
        </w:trPr>
        <w:tc>
          <w:tcPr>
            <w:tcW w:w="1871" w:type="dxa"/>
            <w:vMerge/>
            <w:tcBorders>
              <w:top w:val="single" w:sz="4" w:space="0" w:color="auto"/>
              <w:bottom w:val="single" w:sz="12" w:space="0" w:color="auto"/>
              <w:right w:val="single" w:sz="4" w:space="0" w:color="auto"/>
            </w:tcBorders>
            <w:vAlign w:val="center"/>
          </w:tcPr>
          <w:p w14:paraId="06F42698" w14:textId="77777777" w:rsidR="004C04E4" w:rsidRPr="00802C5F" w:rsidRDefault="004C04E4" w:rsidP="004C04E4">
            <w:pPr>
              <w:rPr>
                <w:rFonts w:ascii="仿宋" w:eastAsia="仿宋" w:hAnsi="仿宋"/>
              </w:rPr>
            </w:pPr>
          </w:p>
        </w:tc>
        <w:tc>
          <w:tcPr>
            <w:tcW w:w="1418" w:type="dxa"/>
            <w:tcBorders>
              <w:top w:val="single" w:sz="4" w:space="0" w:color="auto"/>
              <w:left w:val="single" w:sz="4" w:space="0" w:color="auto"/>
              <w:bottom w:val="single" w:sz="12" w:space="0" w:color="auto"/>
              <w:right w:val="single" w:sz="4" w:space="0" w:color="auto"/>
            </w:tcBorders>
            <w:vAlign w:val="center"/>
          </w:tcPr>
          <w:p w14:paraId="5F7944B9" w14:textId="77777777"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12" w:space="0" w:color="auto"/>
              <w:right w:val="single" w:sz="4" w:space="0" w:color="auto"/>
            </w:tcBorders>
            <w:vAlign w:val="center"/>
          </w:tcPr>
          <w:p w14:paraId="4A4E4D31" w14:textId="77777777" w:rsidR="004C04E4" w:rsidRPr="00802C5F" w:rsidRDefault="004C04E4" w:rsidP="004C04E4">
            <w:pPr>
              <w:rPr>
                <w:rFonts w:ascii="仿宋" w:eastAsia="仿宋" w:hAnsi="仿宋"/>
              </w:rPr>
            </w:pPr>
          </w:p>
        </w:tc>
        <w:tc>
          <w:tcPr>
            <w:tcW w:w="1134" w:type="dxa"/>
            <w:tcBorders>
              <w:top w:val="single" w:sz="4" w:space="0" w:color="auto"/>
              <w:left w:val="single" w:sz="4" w:space="0" w:color="auto"/>
              <w:bottom w:val="single" w:sz="12" w:space="0" w:color="auto"/>
              <w:right w:val="single" w:sz="4" w:space="0" w:color="auto"/>
            </w:tcBorders>
            <w:vAlign w:val="center"/>
          </w:tcPr>
          <w:p w14:paraId="38F41E6D" w14:textId="77777777" w:rsidR="004C04E4" w:rsidRPr="00802C5F" w:rsidRDefault="004C04E4" w:rsidP="004C04E4">
            <w:pPr>
              <w:rPr>
                <w:rFonts w:ascii="仿宋" w:eastAsia="仿宋" w:hAnsi="仿宋"/>
              </w:rPr>
            </w:pPr>
          </w:p>
        </w:tc>
        <w:tc>
          <w:tcPr>
            <w:tcW w:w="4252" w:type="dxa"/>
            <w:tcBorders>
              <w:top w:val="single" w:sz="4" w:space="0" w:color="auto"/>
              <w:left w:val="single" w:sz="4" w:space="0" w:color="auto"/>
              <w:bottom w:val="single" w:sz="12" w:space="0" w:color="auto"/>
            </w:tcBorders>
            <w:vAlign w:val="center"/>
          </w:tcPr>
          <w:p w14:paraId="08401C55" w14:textId="77777777" w:rsidR="004C04E4" w:rsidRPr="00802C5F" w:rsidRDefault="004C04E4" w:rsidP="004C04E4">
            <w:pPr>
              <w:rPr>
                <w:rFonts w:ascii="仿宋" w:eastAsia="仿宋" w:hAnsi="仿宋"/>
              </w:rPr>
            </w:pPr>
          </w:p>
        </w:tc>
      </w:tr>
    </w:tbl>
    <w:p w14:paraId="6FD71FC0" w14:textId="77777777" w:rsidR="004C04E4" w:rsidRPr="00802C5F" w:rsidRDefault="004C04E4" w:rsidP="004C04E4">
      <w:pPr>
        <w:rPr>
          <w:rFonts w:ascii="仿宋" w:eastAsia="仿宋" w:hAnsi="仿宋"/>
        </w:rPr>
      </w:pPr>
    </w:p>
    <w:p w14:paraId="2AE9F972"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rPr>
        <w:lastRenderedPageBreak/>
        <w:t>附件7：</w:t>
      </w:r>
    </w:p>
    <w:p w14:paraId="6D134515" w14:textId="77777777" w:rsidR="004C04E4" w:rsidRPr="00802C5F" w:rsidRDefault="004C04E4" w:rsidP="004C04E4">
      <w:pPr>
        <w:rPr>
          <w:rFonts w:ascii="仿宋" w:eastAsia="仿宋" w:hAnsi="仿宋"/>
        </w:rPr>
      </w:pPr>
      <w:r w:rsidRPr="00802C5F">
        <w:rPr>
          <w:rFonts w:ascii="仿宋" w:eastAsia="仿宋" w:hAnsi="仿宋"/>
        </w:rPr>
        <w:t>分包人主要施工管理人员表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71"/>
        <w:gridCol w:w="1418"/>
        <w:gridCol w:w="1134"/>
        <w:gridCol w:w="1134"/>
        <w:gridCol w:w="4252"/>
      </w:tblGrid>
      <w:tr w:rsidR="004C04E4" w:rsidRPr="00802C5F" w14:paraId="017DF0F4" w14:textId="77777777" w:rsidTr="000E1EBB">
        <w:trPr>
          <w:jc w:val="center"/>
        </w:trPr>
        <w:tc>
          <w:tcPr>
            <w:tcW w:w="1871" w:type="dxa"/>
            <w:tcBorders>
              <w:top w:val="single" w:sz="12" w:space="0" w:color="auto"/>
              <w:bottom w:val="double" w:sz="6" w:space="0" w:color="auto"/>
            </w:tcBorders>
            <w:vAlign w:val="center"/>
          </w:tcPr>
          <w:p w14:paraId="174E1916" w14:textId="77777777" w:rsidR="004C04E4" w:rsidRPr="00802C5F" w:rsidRDefault="004C04E4" w:rsidP="004C04E4">
            <w:pPr>
              <w:rPr>
                <w:rFonts w:ascii="仿宋" w:eastAsia="仿宋" w:hAnsi="仿宋"/>
              </w:rPr>
            </w:pPr>
            <w:r w:rsidRPr="00802C5F">
              <w:rPr>
                <w:rFonts w:ascii="仿宋" w:eastAsia="仿宋" w:hAnsi="仿宋"/>
              </w:rPr>
              <w:t>名    称</w:t>
            </w:r>
          </w:p>
        </w:tc>
        <w:tc>
          <w:tcPr>
            <w:tcW w:w="1418" w:type="dxa"/>
            <w:tcBorders>
              <w:top w:val="single" w:sz="12" w:space="0" w:color="auto"/>
              <w:bottom w:val="double" w:sz="6" w:space="0" w:color="auto"/>
            </w:tcBorders>
            <w:vAlign w:val="center"/>
          </w:tcPr>
          <w:p w14:paraId="2A252E8B" w14:textId="77777777" w:rsidR="004C04E4" w:rsidRPr="00802C5F" w:rsidRDefault="004C04E4" w:rsidP="004C04E4">
            <w:pPr>
              <w:rPr>
                <w:rFonts w:ascii="仿宋" w:eastAsia="仿宋" w:hAnsi="仿宋"/>
              </w:rPr>
            </w:pPr>
            <w:r w:rsidRPr="00802C5F">
              <w:rPr>
                <w:rFonts w:ascii="仿宋" w:eastAsia="仿宋" w:hAnsi="仿宋"/>
              </w:rPr>
              <w:t>姓名</w:t>
            </w:r>
          </w:p>
        </w:tc>
        <w:tc>
          <w:tcPr>
            <w:tcW w:w="1134" w:type="dxa"/>
            <w:tcBorders>
              <w:top w:val="single" w:sz="12" w:space="0" w:color="auto"/>
              <w:bottom w:val="double" w:sz="6" w:space="0" w:color="auto"/>
            </w:tcBorders>
            <w:vAlign w:val="center"/>
          </w:tcPr>
          <w:p w14:paraId="6F776442" w14:textId="77777777" w:rsidR="004C04E4" w:rsidRPr="00802C5F" w:rsidRDefault="004C04E4" w:rsidP="004C04E4">
            <w:pPr>
              <w:rPr>
                <w:rFonts w:ascii="仿宋" w:eastAsia="仿宋" w:hAnsi="仿宋"/>
              </w:rPr>
            </w:pPr>
            <w:r w:rsidRPr="00802C5F">
              <w:rPr>
                <w:rFonts w:ascii="仿宋" w:eastAsia="仿宋" w:hAnsi="仿宋"/>
              </w:rPr>
              <w:t>职务</w:t>
            </w:r>
          </w:p>
        </w:tc>
        <w:tc>
          <w:tcPr>
            <w:tcW w:w="1134" w:type="dxa"/>
            <w:tcBorders>
              <w:top w:val="single" w:sz="12" w:space="0" w:color="auto"/>
              <w:bottom w:val="double" w:sz="6" w:space="0" w:color="auto"/>
            </w:tcBorders>
            <w:vAlign w:val="center"/>
          </w:tcPr>
          <w:p w14:paraId="524E290B" w14:textId="77777777" w:rsidR="004C04E4" w:rsidRPr="00802C5F" w:rsidRDefault="004C04E4" w:rsidP="004C04E4">
            <w:pPr>
              <w:rPr>
                <w:rFonts w:ascii="仿宋" w:eastAsia="仿宋" w:hAnsi="仿宋"/>
              </w:rPr>
            </w:pPr>
            <w:r w:rsidRPr="00802C5F">
              <w:rPr>
                <w:rFonts w:ascii="仿宋" w:eastAsia="仿宋" w:hAnsi="仿宋"/>
              </w:rPr>
              <w:t>职称</w:t>
            </w:r>
          </w:p>
        </w:tc>
        <w:tc>
          <w:tcPr>
            <w:tcW w:w="4252" w:type="dxa"/>
            <w:tcBorders>
              <w:top w:val="single" w:sz="12" w:space="0" w:color="auto"/>
              <w:bottom w:val="double" w:sz="6" w:space="0" w:color="auto"/>
            </w:tcBorders>
            <w:vAlign w:val="center"/>
          </w:tcPr>
          <w:p w14:paraId="1B896896" w14:textId="77777777" w:rsidR="004C04E4" w:rsidRPr="00802C5F" w:rsidRDefault="004C04E4" w:rsidP="004C04E4">
            <w:pPr>
              <w:rPr>
                <w:rFonts w:ascii="仿宋" w:eastAsia="仿宋" w:hAnsi="仿宋"/>
              </w:rPr>
            </w:pPr>
            <w:r w:rsidRPr="00802C5F">
              <w:rPr>
                <w:rFonts w:ascii="仿宋" w:eastAsia="仿宋" w:hAnsi="仿宋"/>
              </w:rPr>
              <w:t>主要资历、经验及承担过的项目</w:t>
            </w:r>
          </w:p>
        </w:tc>
      </w:tr>
      <w:tr w:rsidR="004C04E4" w:rsidRPr="00802C5F" w14:paraId="7FED0DEA" w14:textId="77777777" w:rsidTr="000E1EBB">
        <w:trPr>
          <w:jc w:val="center"/>
        </w:trPr>
        <w:tc>
          <w:tcPr>
            <w:tcW w:w="9809" w:type="dxa"/>
            <w:gridSpan w:val="5"/>
            <w:tcBorders>
              <w:top w:val="double" w:sz="6" w:space="0" w:color="auto"/>
              <w:bottom w:val="single" w:sz="6" w:space="0" w:color="auto"/>
            </w:tcBorders>
            <w:vAlign w:val="center"/>
          </w:tcPr>
          <w:p w14:paraId="5791656E" w14:textId="77777777" w:rsidR="004C04E4" w:rsidRPr="00802C5F" w:rsidRDefault="004C04E4" w:rsidP="004C04E4">
            <w:pPr>
              <w:rPr>
                <w:rFonts w:ascii="仿宋" w:eastAsia="仿宋" w:hAnsi="仿宋"/>
              </w:rPr>
            </w:pPr>
            <w:r w:rsidRPr="00802C5F">
              <w:rPr>
                <w:rFonts w:ascii="仿宋" w:eastAsia="仿宋" w:hAnsi="仿宋"/>
              </w:rPr>
              <w:t>一、总部人员</w:t>
            </w:r>
          </w:p>
        </w:tc>
      </w:tr>
      <w:tr w:rsidR="004C04E4" w:rsidRPr="00802C5F" w14:paraId="23133C5D" w14:textId="77777777" w:rsidTr="000E1EBB">
        <w:trPr>
          <w:jc w:val="center"/>
        </w:trPr>
        <w:tc>
          <w:tcPr>
            <w:tcW w:w="1871" w:type="dxa"/>
            <w:tcBorders>
              <w:top w:val="nil"/>
              <w:bottom w:val="nil"/>
            </w:tcBorders>
            <w:vAlign w:val="center"/>
          </w:tcPr>
          <w:p w14:paraId="443BD753" w14:textId="77777777" w:rsidR="004C04E4" w:rsidRPr="00802C5F" w:rsidRDefault="004C04E4" w:rsidP="004C04E4">
            <w:pPr>
              <w:rPr>
                <w:rFonts w:ascii="仿宋" w:eastAsia="仿宋" w:hAnsi="仿宋"/>
              </w:rPr>
            </w:pPr>
            <w:r w:rsidRPr="00802C5F">
              <w:rPr>
                <w:rFonts w:ascii="仿宋" w:eastAsia="仿宋" w:hAnsi="仿宋"/>
              </w:rPr>
              <w:t>项目主管</w:t>
            </w:r>
          </w:p>
        </w:tc>
        <w:tc>
          <w:tcPr>
            <w:tcW w:w="1418" w:type="dxa"/>
            <w:tcBorders>
              <w:top w:val="nil"/>
            </w:tcBorders>
            <w:vAlign w:val="center"/>
          </w:tcPr>
          <w:p w14:paraId="46C054CF" w14:textId="77777777" w:rsidR="004C04E4" w:rsidRPr="00802C5F" w:rsidRDefault="004C04E4" w:rsidP="004C04E4">
            <w:pPr>
              <w:rPr>
                <w:rFonts w:ascii="仿宋" w:eastAsia="仿宋" w:hAnsi="仿宋"/>
              </w:rPr>
            </w:pPr>
          </w:p>
        </w:tc>
        <w:tc>
          <w:tcPr>
            <w:tcW w:w="1134" w:type="dxa"/>
            <w:tcBorders>
              <w:top w:val="nil"/>
            </w:tcBorders>
            <w:vAlign w:val="center"/>
          </w:tcPr>
          <w:p w14:paraId="5B8251E1" w14:textId="77777777" w:rsidR="004C04E4" w:rsidRPr="00802C5F" w:rsidRDefault="004C04E4" w:rsidP="004C04E4">
            <w:pPr>
              <w:rPr>
                <w:rFonts w:ascii="仿宋" w:eastAsia="仿宋" w:hAnsi="仿宋"/>
              </w:rPr>
            </w:pPr>
          </w:p>
        </w:tc>
        <w:tc>
          <w:tcPr>
            <w:tcW w:w="1134" w:type="dxa"/>
            <w:tcBorders>
              <w:top w:val="nil"/>
            </w:tcBorders>
            <w:vAlign w:val="center"/>
          </w:tcPr>
          <w:p w14:paraId="318C05EC" w14:textId="77777777" w:rsidR="004C04E4" w:rsidRPr="00802C5F" w:rsidRDefault="004C04E4" w:rsidP="004C04E4">
            <w:pPr>
              <w:rPr>
                <w:rFonts w:ascii="仿宋" w:eastAsia="仿宋" w:hAnsi="仿宋"/>
              </w:rPr>
            </w:pPr>
          </w:p>
        </w:tc>
        <w:tc>
          <w:tcPr>
            <w:tcW w:w="4252" w:type="dxa"/>
            <w:tcBorders>
              <w:top w:val="nil"/>
            </w:tcBorders>
            <w:vAlign w:val="center"/>
          </w:tcPr>
          <w:p w14:paraId="63CBF8C3" w14:textId="77777777" w:rsidR="004C04E4" w:rsidRPr="00802C5F" w:rsidRDefault="004C04E4" w:rsidP="004C04E4">
            <w:pPr>
              <w:rPr>
                <w:rFonts w:ascii="仿宋" w:eastAsia="仿宋" w:hAnsi="仿宋"/>
              </w:rPr>
            </w:pPr>
          </w:p>
        </w:tc>
      </w:tr>
      <w:tr w:rsidR="004C04E4" w:rsidRPr="00802C5F" w14:paraId="76E6B7B0" w14:textId="77777777" w:rsidTr="000E1EBB">
        <w:trPr>
          <w:jc w:val="center"/>
        </w:trPr>
        <w:tc>
          <w:tcPr>
            <w:tcW w:w="1871" w:type="dxa"/>
            <w:tcBorders>
              <w:top w:val="single" w:sz="6" w:space="0" w:color="auto"/>
              <w:bottom w:val="nil"/>
            </w:tcBorders>
            <w:vAlign w:val="center"/>
          </w:tcPr>
          <w:p w14:paraId="33FF885D" w14:textId="77777777" w:rsidR="004C04E4" w:rsidRPr="00802C5F" w:rsidRDefault="004C04E4" w:rsidP="004C04E4">
            <w:pPr>
              <w:rPr>
                <w:rFonts w:ascii="仿宋" w:eastAsia="仿宋" w:hAnsi="仿宋"/>
              </w:rPr>
            </w:pPr>
          </w:p>
        </w:tc>
        <w:tc>
          <w:tcPr>
            <w:tcW w:w="1418" w:type="dxa"/>
            <w:vAlign w:val="center"/>
          </w:tcPr>
          <w:p w14:paraId="6D1F23AF" w14:textId="77777777" w:rsidR="004C04E4" w:rsidRPr="00802C5F" w:rsidRDefault="004C04E4" w:rsidP="004C04E4">
            <w:pPr>
              <w:rPr>
                <w:rFonts w:ascii="仿宋" w:eastAsia="仿宋" w:hAnsi="仿宋"/>
              </w:rPr>
            </w:pPr>
          </w:p>
        </w:tc>
        <w:tc>
          <w:tcPr>
            <w:tcW w:w="1134" w:type="dxa"/>
            <w:vAlign w:val="center"/>
          </w:tcPr>
          <w:p w14:paraId="5EA8F0DA" w14:textId="77777777" w:rsidR="004C04E4" w:rsidRPr="00802C5F" w:rsidRDefault="004C04E4" w:rsidP="004C04E4">
            <w:pPr>
              <w:rPr>
                <w:rFonts w:ascii="仿宋" w:eastAsia="仿宋" w:hAnsi="仿宋"/>
              </w:rPr>
            </w:pPr>
          </w:p>
        </w:tc>
        <w:tc>
          <w:tcPr>
            <w:tcW w:w="1134" w:type="dxa"/>
            <w:vAlign w:val="center"/>
          </w:tcPr>
          <w:p w14:paraId="122CB3D7" w14:textId="77777777" w:rsidR="004C04E4" w:rsidRPr="00802C5F" w:rsidRDefault="004C04E4" w:rsidP="004C04E4">
            <w:pPr>
              <w:rPr>
                <w:rFonts w:ascii="仿宋" w:eastAsia="仿宋" w:hAnsi="仿宋"/>
              </w:rPr>
            </w:pPr>
          </w:p>
        </w:tc>
        <w:tc>
          <w:tcPr>
            <w:tcW w:w="4252" w:type="dxa"/>
            <w:vAlign w:val="center"/>
          </w:tcPr>
          <w:p w14:paraId="57FBEE02" w14:textId="77777777" w:rsidR="004C04E4" w:rsidRPr="00802C5F" w:rsidRDefault="004C04E4" w:rsidP="004C04E4">
            <w:pPr>
              <w:rPr>
                <w:rFonts w:ascii="仿宋" w:eastAsia="仿宋" w:hAnsi="仿宋"/>
              </w:rPr>
            </w:pPr>
          </w:p>
        </w:tc>
      </w:tr>
      <w:tr w:rsidR="004C04E4" w:rsidRPr="00802C5F" w14:paraId="163ADA52" w14:textId="77777777" w:rsidTr="000E1EBB">
        <w:trPr>
          <w:jc w:val="center"/>
        </w:trPr>
        <w:tc>
          <w:tcPr>
            <w:tcW w:w="1871" w:type="dxa"/>
            <w:tcBorders>
              <w:top w:val="nil"/>
              <w:bottom w:val="nil"/>
            </w:tcBorders>
            <w:vAlign w:val="center"/>
          </w:tcPr>
          <w:p w14:paraId="0C21C989" w14:textId="77777777" w:rsidR="004C04E4" w:rsidRPr="00802C5F" w:rsidRDefault="004C04E4" w:rsidP="004C04E4">
            <w:pPr>
              <w:rPr>
                <w:rFonts w:ascii="仿宋" w:eastAsia="仿宋" w:hAnsi="仿宋"/>
              </w:rPr>
            </w:pPr>
            <w:r w:rsidRPr="00802C5F">
              <w:rPr>
                <w:rFonts w:ascii="仿宋" w:eastAsia="仿宋" w:hAnsi="仿宋"/>
              </w:rPr>
              <w:t>其他人员</w:t>
            </w:r>
          </w:p>
        </w:tc>
        <w:tc>
          <w:tcPr>
            <w:tcW w:w="1418" w:type="dxa"/>
            <w:vAlign w:val="center"/>
          </w:tcPr>
          <w:p w14:paraId="073D4425" w14:textId="77777777" w:rsidR="004C04E4" w:rsidRPr="00802C5F" w:rsidRDefault="004C04E4" w:rsidP="004C04E4">
            <w:pPr>
              <w:rPr>
                <w:rFonts w:ascii="仿宋" w:eastAsia="仿宋" w:hAnsi="仿宋"/>
              </w:rPr>
            </w:pPr>
          </w:p>
        </w:tc>
        <w:tc>
          <w:tcPr>
            <w:tcW w:w="1134" w:type="dxa"/>
            <w:vAlign w:val="center"/>
          </w:tcPr>
          <w:p w14:paraId="546BFBD5" w14:textId="77777777" w:rsidR="004C04E4" w:rsidRPr="00802C5F" w:rsidRDefault="004C04E4" w:rsidP="004C04E4">
            <w:pPr>
              <w:rPr>
                <w:rFonts w:ascii="仿宋" w:eastAsia="仿宋" w:hAnsi="仿宋"/>
              </w:rPr>
            </w:pPr>
          </w:p>
        </w:tc>
        <w:tc>
          <w:tcPr>
            <w:tcW w:w="1134" w:type="dxa"/>
            <w:vAlign w:val="center"/>
          </w:tcPr>
          <w:p w14:paraId="4DA903A7" w14:textId="77777777" w:rsidR="004C04E4" w:rsidRPr="00802C5F" w:rsidRDefault="004C04E4" w:rsidP="004C04E4">
            <w:pPr>
              <w:rPr>
                <w:rFonts w:ascii="仿宋" w:eastAsia="仿宋" w:hAnsi="仿宋"/>
              </w:rPr>
            </w:pPr>
          </w:p>
        </w:tc>
        <w:tc>
          <w:tcPr>
            <w:tcW w:w="4252" w:type="dxa"/>
            <w:vAlign w:val="center"/>
          </w:tcPr>
          <w:p w14:paraId="67FDFF5F" w14:textId="77777777" w:rsidR="004C04E4" w:rsidRPr="00802C5F" w:rsidRDefault="004C04E4" w:rsidP="004C04E4">
            <w:pPr>
              <w:rPr>
                <w:rFonts w:ascii="仿宋" w:eastAsia="仿宋" w:hAnsi="仿宋"/>
              </w:rPr>
            </w:pPr>
          </w:p>
        </w:tc>
      </w:tr>
      <w:tr w:rsidR="004C04E4" w:rsidRPr="00802C5F" w14:paraId="20E0D633" w14:textId="77777777" w:rsidTr="000E1EBB">
        <w:trPr>
          <w:jc w:val="center"/>
        </w:trPr>
        <w:tc>
          <w:tcPr>
            <w:tcW w:w="1871" w:type="dxa"/>
            <w:tcBorders>
              <w:top w:val="nil"/>
              <w:bottom w:val="nil"/>
            </w:tcBorders>
            <w:vAlign w:val="center"/>
          </w:tcPr>
          <w:p w14:paraId="6AD64A76" w14:textId="77777777" w:rsidR="004C04E4" w:rsidRPr="00802C5F" w:rsidRDefault="004C04E4" w:rsidP="004C04E4">
            <w:pPr>
              <w:rPr>
                <w:rFonts w:ascii="仿宋" w:eastAsia="仿宋" w:hAnsi="仿宋"/>
              </w:rPr>
            </w:pPr>
          </w:p>
        </w:tc>
        <w:tc>
          <w:tcPr>
            <w:tcW w:w="1418" w:type="dxa"/>
            <w:vAlign w:val="center"/>
          </w:tcPr>
          <w:p w14:paraId="39F3866E" w14:textId="77777777" w:rsidR="004C04E4" w:rsidRPr="00802C5F" w:rsidRDefault="004C04E4" w:rsidP="004C04E4">
            <w:pPr>
              <w:rPr>
                <w:rFonts w:ascii="仿宋" w:eastAsia="仿宋" w:hAnsi="仿宋"/>
              </w:rPr>
            </w:pPr>
          </w:p>
        </w:tc>
        <w:tc>
          <w:tcPr>
            <w:tcW w:w="1134" w:type="dxa"/>
            <w:vAlign w:val="center"/>
          </w:tcPr>
          <w:p w14:paraId="4E7903A6" w14:textId="77777777" w:rsidR="004C04E4" w:rsidRPr="00802C5F" w:rsidRDefault="004C04E4" w:rsidP="004C04E4">
            <w:pPr>
              <w:rPr>
                <w:rFonts w:ascii="仿宋" w:eastAsia="仿宋" w:hAnsi="仿宋"/>
              </w:rPr>
            </w:pPr>
          </w:p>
        </w:tc>
        <w:tc>
          <w:tcPr>
            <w:tcW w:w="1134" w:type="dxa"/>
            <w:vAlign w:val="center"/>
          </w:tcPr>
          <w:p w14:paraId="138DE168" w14:textId="77777777" w:rsidR="004C04E4" w:rsidRPr="00802C5F" w:rsidRDefault="004C04E4" w:rsidP="004C04E4">
            <w:pPr>
              <w:rPr>
                <w:rFonts w:ascii="仿宋" w:eastAsia="仿宋" w:hAnsi="仿宋"/>
              </w:rPr>
            </w:pPr>
          </w:p>
        </w:tc>
        <w:tc>
          <w:tcPr>
            <w:tcW w:w="4252" w:type="dxa"/>
            <w:vAlign w:val="center"/>
          </w:tcPr>
          <w:p w14:paraId="450D0E0D" w14:textId="77777777" w:rsidR="004C04E4" w:rsidRPr="00802C5F" w:rsidRDefault="004C04E4" w:rsidP="004C04E4">
            <w:pPr>
              <w:rPr>
                <w:rFonts w:ascii="仿宋" w:eastAsia="仿宋" w:hAnsi="仿宋"/>
              </w:rPr>
            </w:pPr>
          </w:p>
        </w:tc>
      </w:tr>
      <w:tr w:rsidR="004C04E4" w:rsidRPr="00802C5F" w14:paraId="73B87FF9" w14:textId="77777777" w:rsidTr="000E1EBB">
        <w:trPr>
          <w:jc w:val="center"/>
        </w:trPr>
        <w:tc>
          <w:tcPr>
            <w:tcW w:w="9809" w:type="dxa"/>
            <w:gridSpan w:val="5"/>
            <w:tcBorders>
              <w:top w:val="single" w:sz="6" w:space="0" w:color="auto"/>
              <w:bottom w:val="single" w:sz="6" w:space="0" w:color="auto"/>
            </w:tcBorders>
            <w:vAlign w:val="center"/>
          </w:tcPr>
          <w:p w14:paraId="6C863552" w14:textId="77777777" w:rsidR="004C04E4" w:rsidRPr="00802C5F" w:rsidRDefault="004C04E4" w:rsidP="004C04E4">
            <w:pPr>
              <w:rPr>
                <w:rFonts w:ascii="仿宋" w:eastAsia="仿宋" w:hAnsi="仿宋"/>
              </w:rPr>
            </w:pPr>
            <w:r w:rsidRPr="00802C5F">
              <w:rPr>
                <w:rFonts w:ascii="仿宋" w:eastAsia="仿宋" w:hAnsi="仿宋"/>
              </w:rPr>
              <w:t>二、现场人员</w:t>
            </w:r>
          </w:p>
        </w:tc>
      </w:tr>
      <w:tr w:rsidR="004C04E4" w:rsidRPr="00802C5F" w14:paraId="61737BB6" w14:textId="77777777" w:rsidTr="000E1EBB">
        <w:trPr>
          <w:jc w:val="center"/>
        </w:trPr>
        <w:tc>
          <w:tcPr>
            <w:tcW w:w="1871" w:type="dxa"/>
            <w:tcBorders>
              <w:top w:val="single" w:sz="6" w:space="0" w:color="auto"/>
              <w:bottom w:val="single" w:sz="6" w:space="0" w:color="auto"/>
            </w:tcBorders>
            <w:vAlign w:val="center"/>
          </w:tcPr>
          <w:p w14:paraId="081276F6" w14:textId="77777777" w:rsidR="004C04E4" w:rsidRPr="00802C5F" w:rsidRDefault="004C04E4" w:rsidP="004C04E4">
            <w:pPr>
              <w:rPr>
                <w:rFonts w:ascii="仿宋" w:eastAsia="仿宋" w:hAnsi="仿宋"/>
              </w:rPr>
            </w:pPr>
            <w:r w:rsidRPr="00802C5F">
              <w:rPr>
                <w:rFonts w:ascii="仿宋" w:eastAsia="仿宋" w:hAnsi="仿宋"/>
              </w:rPr>
              <w:t>项目经理</w:t>
            </w:r>
          </w:p>
        </w:tc>
        <w:tc>
          <w:tcPr>
            <w:tcW w:w="1418" w:type="dxa"/>
            <w:vAlign w:val="center"/>
          </w:tcPr>
          <w:p w14:paraId="476A6673" w14:textId="77777777" w:rsidR="004C04E4" w:rsidRPr="00802C5F" w:rsidRDefault="004C04E4" w:rsidP="004C04E4">
            <w:pPr>
              <w:rPr>
                <w:rFonts w:ascii="仿宋" w:eastAsia="仿宋" w:hAnsi="仿宋"/>
              </w:rPr>
            </w:pPr>
          </w:p>
        </w:tc>
        <w:tc>
          <w:tcPr>
            <w:tcW w:w="1134" w:type="dxa"/>
            <w:vAlign w:val="center"/>
          </w:tcPr>
          <w:p w14:paraId="57E934A0" w14:textId="77777777" w:rsidR="004C04E4" w:rsidRPr="00802C5F" w:rsidRDefault="004C04E4" w:rsidP="004C04E4">
            <w:pPr>
              <w:rPr>
                <w:rFonts w:ascii="仿宋" w:eastAsia="仿宋" w:hAnsi="仿宋"/>
              </w:rPr>
            </w:pPr>
          </w:p>
        </w:tc>
        <w:tc>
          <w:tcPr>
            <w:tcW w:w="1134" w:type="dxa"/>
            <w:vAlign w:val="center"/>
          </w:tcPr>
          <w:p w14:paraId="2894B8B7" w14:textId="77777777" w:rsidR="004C04E4" w:rsidRPr="00802C5F" w:rsidRDefault="004C04E4" w:rsidP="004C04E4">
            <w:pPr>
              <w:rPr>
                <w:rFonts w:ascii="仿宋" w:eastAsia="仿宋" w:hAnsi="仿宋"/>
              </w:rPr>
            </w:pPr>
          </w:p>
        </w:tc>
        <w:tc>
          <w:tcPr>
            <w:tcW w:w="4252" w:type="dxa"/>
            <w:vAlign w:val="center"/>
          </w:tcPr>
          <w:p w14:paraId="6C7F0F1B" w14:textId="77777777" w:rsidR="004C04E4" w:rsidRPr="00802C5F" w:rsidRDefault="004C04E4" w:rsidP="004C04E4">
            <w:pPr>
              <w:rPr>
                <w:rFonts w:ascii="仿宋" w:eastAsia="仿宋" w:hAnsi="仿宋"/>
              </w:rPr>
            </w:pPr>
          </w:p>
        </w:tc>
      </w:tr>
      <w:tr w:rsidR="004C04E4" w:rsidRPr="00802C5F" w14:paraId="76F78589" w14:textId="77777777" w:rsidTr="000E1EBB">
        <w:trPr>
          <w:jc w:val="center"/>
        </w:trPr>
        <w:tc>
          <w:tcPr>
            <w:tcW w:w="1871" w:type="dxa"/>
            <w:tcBorders>
              <w:top w:val="single" w:sz="6" w:space="0" w:color="auto"/>
              <w:bottom w:val="single" w:sz="6" w:space="0" w:color="auto"/>
            </w:tcBorders>
            <w:vAlign w:val="center"/>
          </w:tcPr>
          <w:p w14:paraId="265DED87" w14:textId="77777777" w:rsidR="004C04E4" w:rsidRPr="00802C5F" w:rsidRDefault="004C04E4" w:rsidP="004C04E4">
            <w:pPr>
              <w:rPr>
                <w:rFonts w:ascii="仿宋" w:eastAsia="仿宋" w:hAnsi="仿宋"/>
              </w:rPr>
            </w:pPr>
            <w:r w:rsidRPr="00802C5F">
              <w:rPr>
                <w:rFonts w:ascii="仿宋" w:eastAsia="仿宋" w:hAnsi="仿宋"/>
              </w:rPr>
              <w:t>项目副经理</w:t>
            </w:r>
          </w:p>
        </w:tc>
        <w:tc>
          <w:tcPr>
            <w:tcW w:w="1418" w:type="dxa"/>
            <w:vAlign w:val="center"/>
          </w:tcPr>
          <w:p w14:paraId="7C6E29E8" w14:textId="77777777" w:rsidR="004C04E4" w:rsidRPr="00802C5F" w:rsidRDefault="004C04E4" w:rsidP="004C04E4">
            <w:pPr>
              <w:rPr>
                <w:rFonts w:ascii="仿宋" w:eastAsia="仿宋" w:hAnsi="仿宋"/>
              </w:rPr>
            </w:pPr>
          </w:p>
        </w:tc>
        <w:tc>
          <w:tcPr>
            <w:tcW w:w="1134" w:type="dxa"/>
            <w:vAlign w:val="center"/>
          </w:tcPr>
          <w:p w14:paraId="294AAFA1" w14:textId="77777777" w:rsidR="004C04E4" w:rsidRPr="00802C5F" w:rsidRDefault="004C04E4" w:rsidP="004C04E4">
            <w:pPr>
              <w:rPr>
                <w:rFonts w:ascii="仿宋" w:eastAsia="仿宋" w:hAnsi="仿宋"/>
              </w:rPr>
            </w:pPr>
          </w:p>
        </w:tc>
        <w:tc>
          <w:tcPr>
            <w:tcW w:w="1134" w:type="dxa"/>
            <w:vAlign w:val="center"/>
          </w:tcPr>
          <w:p w14:paraId="31408131" w14:textId="77777777" w:rsidR="004C04E4" w:rsidRPr="00802C5F" w:rsidRDefault="004C04E4" w:rsidP="004C04E4">
            <w:pPr>
              <w:rPr>
                <w:rFonts w:ascii="仿宋" w:eastAsia="仿宋" w:hAnsi="仿宋"/>
              </w:rPr>
            </w:pPr>
          </w:p>
        </w:tc>
        <w:tc>
          <w:tcPr>
            <w:tcW w:w="4252" w:type="dxa"/>
            <w:vAlign w:val="center"/>
          </w:tcPr>
          <w:p w14:paraId="12A8F624" w14:textId="77777777" w:rsidR="004C04E4" w:rsidRPr="00802C5F" w:rsidRDefault="004C04E4" w:rsidP="004C04E4">
            <w:pPr>
              <w:rPr>
                <w:rFonts w:ascii="仿宋" w:eastAsia="仿宋" w:hAnsi="仿宋"/>
              </w:rPr>
            </w:pPr>
          </w:p>
        </w:tc>
      </w:tr>
      <w:tr w:rsidR="004C04E4" w:rsidRPr="00802C5F" w14:paraId="4F91A99D" w14:textId="77777777" w:rsidTr="000E1EBB">
        <w:trPr>
          <w:jc w:val="center"/>
        </w:trPr>
        <w:tc>
          <w:tcPr>
            <w:tcW w:w="1871" w:type="dxa"/>
            <w:tcBorders>
              <w:top w:val="single" w:sz="6" w:space="0" w:color="auto"/>
              <w:bottom w:val="single" w:sz="6" w:space="0" w:color="auto"/>
            </w:tcBorders>
            <w:vAlign w:val="center"/>
          </w:tcPr>
          <w:p w14:paraId="10CADD65" w14:textId="77777777" w:rsidR="004C04E4" w:rsidRPr="00802C5F" w:rsidRDefault="004C04E4" w:rsidP="004C04E4">
            <w:pPr>
              <w:rPr>
                <w:rFonts w:ascii="仿宋" w:eastAsia="仿宋" w:hAnsi="仿宋"/>
              </w:rPr>
            </w:pPr>
            <w:r w:rsidRPr="00802C5F">
              <w:rPr>
                <w:rFonts w:ascii="仿宋" w:eastAsia="仿宋" w:hAnsi="仿宋"/>
              </w:rPr>
              <w:t>技术负责人</w:t>
            </w:r>
          </w:p>
        </w:tc>
        <w:tc>
          <w:tcPr>
            <w:tcW w:w="1418" w:type="dxa"/>
            <w:vAlign w:val="center"/>
          </w:tcPr>
          <w:p w14:paraId="519C32A6" w14:textId="77777777" w:rsidR="004C04E4" w:rsidRPr="00802C5F" w:rsidRDefault="004C04E4" w:rsidP="004C04E4">
            <w:pPr>
              <w:rPr>
                <w:rFonts w:ascii="仿宋" w:eastAsia="仿宋" w:hAnsi="仿宋"/>
              </w:rPr>
            </w:pPr>
          </w:p>
        </w:tc>
        <w:tc>
          <w:tcPr>
            <w:tcW w:w="1134" w:type="dxa"/>
            <w:vAlign w:val="center"/>
          </w:tcPr>
          <w:p w14:paraId="704FE4AA" w14:textId="77777777" w:rsidR="004C04E4" w:rsidRPr="00802C5F" w:rsidRDefault="004C04E4" w:rsidP="004C04E4">
            <w:pPr>
              <w:rPr>
                <w:rFonts w:ascii="仿宋" w:eastAsia="仿宋" w:hAnsi="仿宋"/>
              </w:rPr>
            </w:pPr>
          </w:p>
        </w:tc>
        <w:tc>
          <w:tcPr>
            <w:tcW w:w="1134" w:type="dxa"/>
            <w:vAlign w:val="center"/>
          </w:tcPr>
          <w:p w14:paraId="44045035" w14:textId="77777777" w:rsidR="004C04E4" w:rsidRPr="00802C5F" w:rsidRDefault="004C04E4" w:rsidP="004C04E4">
            <w:pPr>
              <w:rPr>
                <w:rFonts w:ascii="仿宋" w:eastAsia="仿宋" w:hAnsi="仿宋"/>
              </w:rPr>
            </w:pPr>
          </w:p>
        </w:tc>
        <w:tc>
          <w:tcPr>
            <w:tcW w:w="4252" w:type="dxa"/>
            <w:vAlign w:val="center"/>
          </w:tcPr>
          <w:p w14:paraId="7485E43B" w14:textId="77777777" w:rsidR="004C04E4" w:rsidRPr="00802C5F" w:rsidRDefault="004C04E4" w:rsidP="004C04E4">
            <w:pPr>
              <w:rPr>
                <w:rFonts w:ascii="仿宋" w:eastAsia="仿宋" w:hAnsi="仿宋"/>
              </w:rPr>
            </w:pPr>
          </w:p>
        </w:tc>
      </w:tr>
      <w:tr w:rsidR="004C04E4" w:rsidRPr="00802C5F" w14:paraId="4F4940C1" w14:textId="77777777" w:rsidTr="000E1EBB">
        <w:trPr>
          <w:jc w:val="center"/>
        </w:trPr>
        <w:tc>
          <w:tcPr>
            <w:tcW w:w="1871" w:type="dxa"/>
            <w:tcBorders>
              <w:top w:val="single" w:sz="6" w:space="0" w:color="auto"/>
              <w:bottom w:val="single" w:sz="6" w:space="0" w:color="auto"/>
            </w:tcBorders>
            <w:vAlign w:val="center"/>
          </w:tcPr>
          <w:p w14:paraId="2224C161" w14:textId="77777777" w:rsidR="004C04E4" w:rsidRPr="00802C5F" w:rsidRDefault="004C04E4" w:rsidP="004C04E4">
            <w:pPr>
              <w:rPr>
                <w:rFonts w:ascii="仿宋" w:eastAsia="仿宋" w:hAnsi="仿宋"/>
              </w:rPr>
            </w:pPr>
            <w:r w:rsidRPr="00802C5F">
              <w:rPr>
                <w:rFonts w:ascii="仿宋" w:eastAsia="仿宋" w:hAnsi="仿宋"/>
              </w:rPr>
              <w:t>造价管理</w:t>
            </w:r>
          </w:p>
        </w:tc>
        <w:tc>
          <w:tcPr>
            <w:tcW w:w="1418" w:type="dxa"/>
            <w:vAlign w:val="center"/>
          </w:tcPr>
          <w:p w14:paraId="771B7BCE" w14:textId="77777777" w:rsidR="004C04E4" w:rsidRPr="00802C5F" w:rsidRDefault="004C04E4" w:rsidP="004C04E4">
            <w:pPr>
              <w:rPr>
                <w:rFonts w:ascii="仿宋" w:eastAsia="仿宋" w:hAnsi="仿宋"/>
              </w:rPr>
            </w:pPr>
          </w:p>
        </w:tc>
        <w:tc>
          <w:tcPr>
            <w:tcW w:w="1134" w:type="dxa"/>
            <w:vAlign w:val="center"/>
          </w:tcPr>
          <w:p w14:paraId="7469784E" w14:textId="77777777" w:rsidR="004C04E4" w:rsidRPr="00802C5F" w:rsidRDefault="004C04E4" w:rsidP="004C04E4">
            <w:pPr>
              <w:rPr>
                <w:rFonts w:ascii="仿宋" w:eastAsia="仿宋" w:hAnsi="仿宋"/>
              </w:rPr>
            </w:pPr>
          </w:p>
        </w:tc>
        <w:tc>
          <w:tcPr>
            <w:tcW w:w="1134" w:type="dxa"/>
            <w:vAlign w:val="center"/>
          </w:tcPr>
          <w:p w14:paraId="0D394CE3" w14:textId="77777777" w:rsidR="004C04E4" w:rsidRPr="00802C5F" w:rsidRDefault="004C04E4" w:rsidP="004C04E4">
            <w:pPr>
              <w:rPr>
                <w:rFonts w:ascii="仿宋" w:eastAsia="仿宋" w:hAnsi="仿宋"/>
              </w:rPr>
            </w:pPr>
          </w:p>
        </w:tc>
        <w:tc>
          <w:tcPr>
            <w:tcW w:w="4252" w:type="dxa"/>
            <w:vAlign w:val="center"/>
          </w:tcPr>
          <w:p w14:paraId="6A476060" w14:textId="77777777" w:rsidR="004C04E4" w:rsidRPr="00802C5F" w:rsidRDefault="004C04E4" w:rsidP="004C04E4">
            <w:pPr>
              <w:rPr>
                <w:rFonts w:ascii="仿宋" w:eastAsia="仿宋" w:hAnsi="仿宋"/>
              </w:rPr>
            </w:pPr>
          </w:p>
        </w:tc>
      </w:tr>
      <w:tr w:rsidR="004C04E4" w:rsidRPr="00802C5F" w14:paraId="525B9069" w14:textId="77777777" w:rsidTr="000E1EBB">
        <w:trPr>
          <w:jc w:val="center"/>
        </w:trPr>
        <w:tc>
          <w:tcPr>
            <w:tcW w:w="1871" w:type="dxa"/>
            <w:tcBorders>
              <w:top w:val="single" w:sz="6" w:space="0" w:color="auto"/>
              <w:bottom w:val="single" w:sz="6" w:space="0" w:color="auto"/>
            </w:tcBorders>
            <w:vAlign w:val="center"/>
          </w:tcPr>
          <w:p w14:paraId="48460BF2" w14:textId="77777777" w:rsidR="004C04E4" w:rsidRPr="00802C5F" w:rsidRDefault="004C04E4" w:rsidP="004C04E4">
            <w:pPr>
              <w:rPr>
                <w:rFonts w:ascii="仿宋" w:eastAsia="仿宋" w:hAnsi="仿宋"/>
              </w:rPr>
            </w:pPr>
            <w:r w:rsidRPr="00802C5F">
              <w:rPr>
                <w:rFonts w:ascii="仿宋" w:eastAsia="仿宋" w:hAnsi="仿宋"/>
              </w:rPr>
              <w:t>质量管理</w:t>
            </w:r>
          </w:p>
        </w:tc>
        <w:tc>
          <w:tcPr>
            <w:tcW w:w="1418" w:type="dxa"/>
            <w:vAlign w:val="center"/>
          </w:tcPr>
          <w:p w14:paraId="424528F7" w14:textId="77777777" w:rsidR="004C04E4" w:rsidRPr="00802C5F" w:rsidRDefault="004C04E4" w:rsidP="004C04E4">
            <w:pPr>
              <w:rPr>
                <w:rFonts w:ascii="仿宋" w:eastAsia="仿宋" w:hAnsi="仿宋"/>
              </w:rPr>
            </w:pPr>
          </w:p>
        </w:tc>
        <w:tc>
          <w:tcPr>
            <w:tcW w:w="1134" w:type="dxa"/>
            <w:vAlign w:val="center"/>
          </w:tcPr>
          <w:p w14:paraId="724174B4" w14:textId="77777777" w:rsidR="004C04E4" w:rsidRPr="00802C5F" w:rsidRDefault="004C04E4" w:rsidP="004C04E4">
            <w:pPr>
              <w:rPr>
                <w:rFonts w:ascii="仿宋" w:eastAsia="仿宋" w:hAnsi="仿宋"/>
              </w:rPr>
            </w:pPr>
          </w:p>
        </w:tc>
        <w:tc>
          <w:tcPr>
            <w:tcW w:w="1134" w:type="dxa"/>
            <w:vAlign w:val="center"/>
          </w:tcPr>
          <w:p w14:paraId="54270996" w14:textId="77777777" w:rsidR="004C04E4" w:rsidRPr="00802C5F" w:rsidRDefault="004C04E4" w:rsidP="004C04E4">
            <w:pPr>
              <w:rPr>
                <w:rFonts w:ascii="仿宋" w:eastAsia="仿宋" w:hAnsi="仿宋"/>
              </w:rPr>
            </w:pPr>
          </w:p>
        </w:tc>
        <w:tc>
          <w:tcPr>
            <w:tcW w:w="4252" w:type="dxa"/>
            <w:vAlign w:val="center"/>
          </w:tcPr>
          <w:p w14:paraId="78A7A46B" w14:textId="77777777" w:rsidR="004C04E4" w:rsidRPr="00802C5F" w:rsidRDefault="004C04E4" w:rsidP="004C04E4">
            <w:pPr>
              <w:rPr>
                <w:rFonts w:ascii="仿宋" w:eastAsia="仿宋" w:hAnsi="仿宋"/>
              </w:rPr>
            </w:pPr>
          </w:p>
        </w:tc>
      </w:tr>
      <w:tr w:rsidR="004C04E4" w:rsidRPr="00802C5F" w14:paraId="355D7AD0" w14:textId="77777777" w:rsidTr="000E1EBB">
        <w:trPr>
          <w:jc w:val="center"/>
        </w:trPr>
        <w:tc>
          <w:tcPr>
            <w:tcW w:w="1871" w:type="dxa"/>
            <w:tcBorders>
              <w:top w:val="single" w:sz="6" w:space="0" w:color="auto"/>
              <w:bottom w:val="single" w:sz="6" w:space="0" w:color="auto"/>
            </w:tcBorders>
            <w:vAlign w:val="center"/>
          </w:tcPr>
          <w:p w14:paraId="1DBFE995" w14:textId="77777777" w:rsidR="004C04E4" w:rsidRPr="00802C5F" w:rsidRDefault="004C04E4" w:rsidP="004C04E4">
            <w:pPr>
              <w:rPr>
                <w:rFonts w:ascii="仿宋" w:eastAsia="仿宋" w:hAnsi="仿宋"/>
              </w:rPr>
            </w:pPr>
            <w:r w:rsidRPr="00802C5F">
              <w:rPr>
                <w:rFonts w:ascii="仿宋" w:eastAsia="仿宋" w:hAnsi="仿宋"/>
              </w:rPr>
              <w:t>材料管理</w:t>
            </w:r>
          </w:p>
        </w:tc>
        <w:tc>
          <w:tcPr>
            <w:tcW w:w="1418" w:type="dxa"/>
            <w:vAlign w:val="center"/>
          </w:tcPr>
          <w:p w14:paraId="6670C002" w14:textId="77777777" w:rsidR="004C04E4" w:rsidRPr="00802C5F" w:rsidRDefault="004C04E4" w:rsidP="004C04E4">
            <w:pPr>
              <w:rPr>
                <w:rFonts w:ascii="仿宋" w:eastAsia="仿宋" w:hAnsi="仿宋"/>
              </w:rPr>
            </w:pPr>
          </w:p>
        </w:tc>
        <w:tc>
          <w:tcPr>
            <w:tcW w:w="1134" w:type="dxa"/>
            <w:vAlign w:val="center"/>
          </w:tcPr>
          <w:p w14:paraId="0E83067D" w14:textId="77777777" w:rsidR="004C04E4" w:rsidRPr="00802C5F" w:rsidRDefault="004C04E4" w:rsidP="004C04E4">
            <w:pPr>
              <w:rPr>
                <w:rFonts w:ascii="仿宋" w:eastAsia="仿宋" w:hAnsi="仿宋"/>
              </w:rPr>
            </w:pPr>
          </w:p>
        </w:tc>
        <w:tc>
          <w:tcPr>
            <w:tcW w:w="1134" w:type="dxa"/>
            <w:vAlign w:val="center"/>
          </w:tcPr>
          <w:p w14:paraId="539CA341" w14:textId="77777777" w:rsidR="004C04E4" w:rsidRPr="00802C5F" w:rsidRDefault="004C04E4" w:rsidP="004C04E4">
            <w:pPr>
              <w:rPr>
                <w:rFonts w:ascii="仿宋" w:eastAsia="仿宋" w:hAnsi="仿宋"/>
              </w:rPr>
            </w:pPr>
          </w:p>
        </w:tc>
        <w:tc>
          <w:tcPr>
            <w:tcW w:w="4252" w:type="dxa"/>
            <w:vAlign w:val="center"/>
          </w:tcPr>
          <w:p w14:paraId="3B2FD725" w14:textId="77777777" w:rsidR="004C04E4" w:rsidRPr="00802C5F" w:rsidRDefault="004C04E4" w:rsidP="004C04E4">
            <w:pPr>
              <w:rPr>
                <w:rFonts w:ascii="仿宋" w:eastAsia="仿宋" w:hAnsi="仿宋"/>
              </w:rPr>
            </w:pPr>
          </w:p>
        </w:tc>
      </w:tr>
      <w:tr w:rsidR="004C04E4" w:rsidRPr="00802C5F" w14:paraId="34F2ADE5" w14:textId="77777777" w:rsidTr="000E1EBB">
        <w:trPr>
          <w:jc w:val="center"/>
        </w:trPr>
        <w:tc>
          <w:tcPr>
            <w:tcW w:w="1871" w:type="dxa"/>
            <w:tcBorders>
              <w:top w:val="single" w:sz="6" w:space="0" w:color="auto"/>
              <w:bottom w:val="single" w:sz="6" w:space="0" w:color="auto"/>
            </w:tcBorders>
            <w:vAlign w:val="center"/>
          </w:tcPr>
          <w:p w14:paraId="5E3D4544" w14:textId="77777777" w:rsidR="004C04E4" w:rsidRPr="00802C5F" w:rsidRDefault="004C04E4" w:rsidP="004C04E4">
            <w:pPr>
              <w:rPr>
                <w:rFonts w:ascii="仿宋" w:eastAsia="仿宋" w:hAnsi="仿宋"/>
              </w:rPr>
            </w:pPr>
            <w:r w:rsidRPr="00802C5F">
              <w:rPr>
                <w:rFonts w:ascii="仿宋" w:eastAsia="仿宋" w:hAnsi="仿宋"/>
              </w:rPr>
              <w:t>计划管理</w:t>
            </w:r>
          </w:p>
        </w:tc>
        <w:tc>
          <w:tcPr>
            <w:tcW w:w="1418" w:type="dxa"/>
            <w:vAlign w:val="center"/>
          </w:tcPr>
          <w:p w14:paraId="6F973B62" w14:textId="77777777" w:rsidR="004C04E4" w:rsidRPr="00802C5F" w:rsidRDefault="004C04E4" w:rsidP="004C04E4">
            <w:pPr>
              <w:rPr>
                <w:rFonts w:ascii="仿宋" w:eastAsia="仿宋" w:hAnsi="仿宋"/>
              </w:rPr>
            </w:pPr>
          </w:p>
        </w:tc>
        <w:tc>
          <w:tcPr>
            <w:tcW w:w="1134" w:type="dxa"/>
            <w:vAlign w:val="center"/>
          </w:tcPr>
          <w:p w14:paraId="17CE1E35" w14:textId="77777777" w:rsidR="004C04E4" w:rsidRPr="00802C5F" w:rsidRDefault="004C04E4" w:rsidP="004C04E4">
            <w:pPr>
              <w:rPr>
                <w:rFonts w:ascii="仿宋" w:eastAsia="仿宋" w:hAnsi="仿宋"/>
              </w:rPr>
            </w:pPr>
          </w:p>
        </w:tc>
        <w:tc>
          <w:tcPr>
            <w:tcW w:w="1134" w:type="dxa"/>
            <w:vAlign w:val="center"/>
          </w:tcPr>
          <w:p w14:paraId="5969979E" w14:textId="77777777" w:rsidR="004C04E4" w:rsidRPr="00802C5F" w:rsidRDefault="004C04E4" w:rsidP="004C04E4">
            <w:pPr>
              <w:rPr>
                <w:rFonts w:ascii="仿宋" w:eastAsia="仿宋" w:hAnsi="仿宋"/>
              </w:rPr>
            </w:pPr>
          </w:p>
        </w:tc>
        <w:tc>
          <w:tcPr>
            <w:tcW w:w="4252" w:type="dxa"/>
            <w:vAlign w:val="center"/>
          </w:tcPr>
          <w:p w14:paraId="42EA635D" w14:textId="77777777" w:rsidR="004C04E4" w:rsidRPr="00802C5F" w:rsidRDefault="004C04E4" w:rsidP="004C04E4">
            <w:pPr>
              <w:rPr>
                <w:rFonts w:ascii="仿宋" w:eastAsia="仿宋" w:hAnsi="仿宋"/>
              </w:rPr>
            </w:pPr>
          </w:p>
        </w:tc>
      </w:tr>
      <w:tr w:rsidR="004C04E4" w:rsidRPr="00802C5F" w14:paraId="74E63141" w14:textId="77777777" w:rsidTr="000E1EBB">
        <w:trPr>
          <w:jc w:val="center"/>
        </w:trPr>
        <w:tc>
          <w:tcPr>
            <w:tcW w:w="1871" w:type="dxa"/>
            <w:tcBorders>
              <w:top w:val="single" w:sz="6" w:space="0" w:color="auto"/>
              <w:bottom w:val="single" w:sz="6" w:space="0" w:color="auto"/>
            </w:tcBorders>
            <w:vAlign w:val="center"/>
          </w:tcPr>
          <w:p w14:paraId="5D05EC20" w14:textId="77777777" w:rsidR="004C04E4" w:rsidRPr="00802C5F" w:rsidRDefault="004C04E4" w:rsidP="004C04E4">
            <w:pPr>
              <w:rPr>
                <w:rFonts w:ascii="仿宋" w:eastAsia="仿宋" w:hAnsi="仿宋"/>
              </w:rPr>
            </w:pPr>
            <w:r w:rsidRPr="00802C5F">
              <w:rPr>
                <w:rFonts w:ascii="仿宋" w:eastAsia="仿宋" w:hAnsi="仿宋"/>
              </w:rPr>
              <w:t>安全管理</w:t>
            </w:r>
          </w:p>
        </w:tc>
        <w:tc>
          <w:tcPr>
            <w:tcW w:w="1418" w:type="dxa"/>
            <w:vAlign w:val="center"/>
          </w:tcPr>
          <w:p w14:paraId="474081D5" w14:textId="77777777" w:rsidR="004C04E4" w:rsidRPr="00802C5F" w:rsidRDefault="004C04E4" w:rsidP="004C04E4">
            <w:pPr>
              <w:rPr>
                <w:rFonts w:ascii="仿宋" w:eastAsia="仿宋" w:hAnsi="仿宋"/>
              </w:rPr>
            </w:pPr>
          </w:p>
        </w:tc>
        <w:tc>
          <w:tcPr>
            <w:tcW w:w="1134" w:type="dxa"/>
            <w:vAlign w:val="center"/>
          </w:tcPr>
          <w:p w14:paraId="10C1AC09" w14:textId="77777777" w:rsidR="004C04E4" w:rsidRPr="00802C5F" w:rsidRDefault="004C04E4" w:rsidP="004C04E4">
            <w:pPr>
              <w:rPr>
                <w:rFonts w:ascii="仿宋" w:eastAsia="仿宋" w:hAnsi="仿宋"/>
              </w:rPr>
            </w:pPr>
          </w:p>
        </w:tc>
        <w:tc>
          <w:tcPr>
            <w:tcW w:w="1134" w:type="dxa"/>
            <w:vAlign w:val="center"/>
          </w:tcPr>
          <w:p w14:paraId="70F19F12" w14:textId="77777777" w:rsidR="004C04E4" w:rsidRPr="00802C5F" w:rsidRDefault="004C04E4" w:rsidP="004C04E4">
            <w:pPr>
              <w:rPr>
                <w:rFonts w:ascii="仿宋" w:eastAsia="仿宋" w:hAnsi="仿宋"/>
              </w:rPr>
            </w:pPr>
          </w:p>
        </w:tc>
        <w:tc>
          <w:tcPr>
            <w:tcW w:w="4252" w:type="dxa"/>
            <w:vAlign w:val="center"/>
          </w:tcPr>
          <w:p w14:paraId="00707286" w14:textId="77777777" w:rsidR="004C04E4" w:rsidRPr="00802C5F" w:rsidRDefault="004C04E4" w:rsidP="004C04E4">
            <w:pPr>
              <w:rPr>
                <w:rFonts w:ascii="仿宋" w:eastAsia="仿宋" w:hAnsi="仿宋"/>
              </w:rPr>
            </w:pPr>
          </w:p>
        </w:tc>
      </w:tr>
      <w:tr w:rsidR="004C04E4" w:rsidRPr="00802C5F" w14:paraId="459EFB20" w14:textId="77777777" w:rsidTr="000E1EBB">
        <w:trPr>
          <w:jc w:val="center"/>
        </w:trPr>
        <w:tc>
          <w:tcPr>
            <w:tcW w:w="1871" w:type="dxa"/>
            <w:vMerge w:val="restart"/>
            <w:tcBorders>
              <w:top w:val="single" w:sz="6" w:space="0" w:color="auto"/>
            </w:tcBorders>
            <w:vAlign w:val="center"/>
          </w:tcPr>
          <w:p w14:paraId="3DFC7BC2" w14:textId="77777777" w:rsidR="004C04E4" w:rsidRPr="00802C5F" w:rsidRDefault="004C04E4" w:rsidP="004C04E4">
            <w:pPr>
              <w:rPr>
                <w:rFonts w:ascii="仿宋" w:eastAsia="仿宋" w:hAnsi="仿宋"/>
              </w:rPr>
            </w:pPr>
            <w:r w:rsidRPr="00802C5F">
              <w:rPr>
                <w:rFonts w:ascii="仿宋" w:eastAsia="仿宋" w:hAnsi="仿宋"/>
              </w:rPr>
              <w:t>其他人员</w:t>
            </w:r>
          </w:p>
        </w:tc>
        <w:tc>
          <w:tcPr>
            <w:tcW w:w="1418" w:type="dxa"/>
            <w:vAlign w:val="center"/>
          </w:tcPr>
          <w:p w14:paraId="1A248B22" w14:textId="77777777" w:rsidR="004C04E4" w:rsidRPr="00802C5F" w:rsidRDefault="004C04E4" w:rsidP="004C04E4">
            <w:pPr>
              <w:rPr>
                <w:rFonts w:ascii="仿宋" w:eastAsia="仿宋" w:hAnsi="仿宋"/>
              </w:rPr>
            </w:pPr>
          </w:p>
        </w:tc>
        <w:tc>
          <w:tcPr>
            <w:tcW w:w="1134" w:type="dxa"/>
            <w:vAlign w:val="center"/>
          </w:tcPr>
          <w:p w14:paraId="06FA6009" w14:textId="77777777" w:rsidR="004C04E4" w:rsidRPr="00802C5F" w:rsidRDefault="004C04E4" w:rsidP="004C04E4">
            <w:pPr>
              <w:rPr>
                <w:rFonts w:ascii="仿宋" w:eastAsia="仿宋" w:hAnsi="仿宋"/>
              </w:rPr>
            </w:pPr>
          </w:p>
        </w:tc>
        <w:tc>
          <w:tcPr>
            <w:tcW w:w="1134" w:type="dxa"/>
            <w:vAlign w:val="center"/>
          </w:tcPr>
          <w:p w14:paraId="4E42F416" w14:textId="77777777" w:rsidR="004C04E4" w:rsidRPr="00802C5F" w:rsidRDefault="004C04E4" w:rsidP="004C04E4">
            <w:pPr>
              <w:rPr>
                <w:rFonts w:ascii="仿宋" w:eastAsia="仿宋" w:hAnsi="仿宋"/>
              </w:rPr>
            </w:pPr>
          </w:p>
        </w:tc>
        <w:tc>
          <w:tcPr>
            <w:tcW w:w="4252" w:type="dxa"/>
            <w:vAlign w:val="center"/>
          </w:tcPr>
          <w:p w14:paraId="799AE062" w14:textId="77777777" w:rsidR="004C04E4" w:rsidRPr="00802C5F" w:rsidRDefault="004C04E4" w:rsidP="004C04E4">
            <w:pPr>
              <w:rPr>
                <w:rFonts w:ascii="仿宋" w:eastAsia="仿宋" w:hAnsi="仿宋"/>
              </w:rPr>
            </w:pPr>
          </w:p>
        </w:tc>
      </w:tr>
      <w:tr w:rsidR="004C04E4" w:rsidRPr="00802C5F" w14:paraId="2FD8AC0C" w14:textId="77777777" w:rsidTr="000E1EBB">
        <w:trPr>
          <w:jc w:val="center"/>
        </w:trPr>
        <w:tc>
          <w:tcPr>
            <w:tcW w:w="1871" w:type="dxa"/>
            <w:vMerge/>
            <w:vAlign w:val="center"/>
          </w:tcPr>
          <w:p w14:paraId="7F14C746" w14:textId="77777777" w:rsidR="004C04E4" w:rsidRPr="00802C5F" w:rsidRDefault="004C04E4" w:rsidP="004C04E4">
            <w:pPr>
              <w:rPr>
                <w:rFonts w:ascii="仿宋" w:eastAsia="仿宋" w:hAnsi="仿宋"/>
              </w:rPr>
            </w:pPr>
          </w:p>
        </w:tc>
        <w:tc>
          <w:tcPr>
            <w:tcW w:w="1418" w:type="dxa"/>
            <w:tcBorders>
              <w:bottom w:val="nil"/>
            </w:tcBorders>
            <w:vAlign w:val="center"/>
          </w:tcPr>
          <w:p w14:paraId="5B2DC1AA" w14:textId="77777777" w:rsidR="004C04E4" w:rsidRPr="00802C5F" w:rsidRDefault="004C04E4" w:rsidP="004C04E4">
            <w:pPr>
              <w:rPr>
                <w:rFonts w:ascii="仿宋" w:eastAsia="仿宋" w:hAnsi="仿宋"/>
              </w:rPr>
            </w:pPr>
          </w:p>
        </w:tc>
        <w:tc>
          <w:tcPr>
            <w:tcW w:w="1134" w:type="dxa"/>
            <w:tcBorders>
              <w:bottom w:val="nil"/>
            </w:tcBorders>
            <w:vAlign w:val="center"/>
          </w:tcPr>
          <w:p w14:paraId="056B6CB4" w14:textId="77777777" w:rsidR="004C04E4" w:rsidRPr="00802C5F" w:rsidRDefault="004C04E4" w:rsidP="004C04E4">
            <w:pPr>
              <w:rPr>
                <w:rFonts w:ascii="仿宋" w:eastAsia="仿宋" w:hAnsi="仿宋"/>
              </w:rPr>
            </w:pPr>
          </w:p>
        </w:tc>
        <w:tc>
          <w:tcPr>
            <w:tcW w:w="1134" w:type="dxa"/>
            <w:tcBorders>
              <w:bottom w:val="nil"/>
            </w:tcBorders>
            <w:vAlign w:val="center"/>
          </w:tcPr>
          <w:p w14:paraId="0535F5FC" w14:textId="77777777" w:rsidR="004C04E4" w:rsidRPr="00802C5F" w:rsidRDefault="004C04E4" w:rsidP="004C04E4">
            <w:pPr>
              <w:rPr>
                <w:rFonts w:ascii="仿宋" w:eastAsia="仿宋" w:hAnsi="仿宋"/>
              </w:rPr>
            </w:pPr>
          </w:p>
        </w:tc>
        <w:tc>
          <w:tcPr>
            <w:tcW w:w="4252" w:type="dxa"/>
            <w:tcBorders>
              <w:bottom w:val="nil"/>
            </w:tcBorders>
            <w:vAlign w:val="center"/>
          </w:tcPr>
          <w:p w14:paraId="022A67B1" w14:textId="77777777" w:rsidR="004C04E4" w:rsidRPr="00802C5F" w:rsidRDefault="004C04E4" w:rsidP="004C04E4">
            <w:pPr>
              <w:rPr>
                <w:rFonts w:ascii="仿宋" w:eastAsia="仿宋" w:hAnsi="仿宋"/>
              </w:rPr>
            </w:pPr>
          </w:p>
        </w:tc>
      </w:tr>
      <w:tr w:rsidR="004C04E4" w:rsidRPr="00802C5F" w14:paraId="2301C4D1" w14:textId="77777777" w:rsidTr="000E1EBB">
        <w:trPr>
          <w:jc w:val="center"/>
        </w:trPr>
        <w:tc>
          <w:tcPr>
            <w:tcW w:w="1871" w:type="dxa"/>
            <w:vMerge/>
            <w:vAlign w:val="center"/>
          </w:tcPr>
          <w:p w14:paraId="264D0B6D" w14:textId="77777777" w:rsidR="004C04E4" w:rsidRPr="00802C5F" w:rsidRDefault="004C04E4" w:rsidP="004C04E4">
            <w:pPr>
              <w:rPr>
                <w:rFonts w:ascii="仿宋" w:eastAsia="仿宋" w:hAnsi="仿宋"/>
              </w:rPr>
            </w:pPr>
          </w:p>
        </w:tc>
        <w:tc>
          <w:tcPr>
            <w:tcW w:w="1418" w:type="dxa"/>
            <w:vAlign w:val="center"/>
          </w:tcPr>
          <w:p w14:paraId="74BC0E84" w14:textId="77777777" w:rsidR="004C04E4" w:rsidRPr="00802C5F" w:rsidRDefault="004C04E4" w:rsidP="004C04E4">
            <w:pPr>
              <w:rPr>
                <w:rFonts w:ascii="仿宋" w:eastAsia="仿宋" w:hAnsi="仿宋"/>
              </w:rPr>
            </w:pPr>
          </w:p>
        </w:tc>
        <w:tc>
          <w:tcPr>
            <w:tcW w:w="1134" w:type="dxa"/>
            <w:vAlign w:val="center"/>
          </w:tcPr>
          <w:p w14:paraId="6D85C773" w14:textId="77777777" w:rsidR="004C04E4" w:rsidRPr="00802C5F" w:rsidRDefault="004C04E4" w:rsidP="004C04E4">
            <w:pPr>
              <w:rPr>
                <w:rFonts w:ascii="仿宋" w:eastAsia="仿宋" w:hAnsi="仿宋"/>
              </w:rPr>
            </w:pPr>
          </w:p>
        </w:tc>
        <w:tc>
          <w:tcPr>
            <w:tcW w:w="1134" w:type="dxa"/>
            <w:vAlign w:val="center"/>
          </w:tcPr>
          <w:p w14:paraId="40417D64" w14:textId="77777777" w:rsidR="004C04E4" w:rsidRPr="00802C5F" w:rsidRDefault="004C04E4" w:rsidP="004C04E4">
            <w:pPr>
              <w:rPr>
                <w:rFonts w:ascii="仿宋" w:eastAsia="仿宋" w:hAnsi="仿宋"/>
              </w:rPr>
            </w:pPr>
          </w:p>
        </w:tc>
        <w:tc>
          <w:tcPr>
            <w:tcW w:w="4252" w:type="dxa"/>
            <w:vAlign w:val="center"/>
          </w:tcPr>
          <w:p w14:paraId="2B742D7C" w14:textId="77777777" w:rsidR="004C04E4" w:rsidRPr="00802C5F" w:rsidRDefault="004C04E4" w:rsidP="004C04E4">
            <w:pPr>
              <w:rPr>
                <w:rFonts w:ascii="仿宋" w:eastAsia="仿宋" w:hAnsi="仿宋"/>
              </w:rPr>
            </w:pPr>
          </w:p>
        </w:tc>
      </w:tr>
      <w:tr w:rsidR="004C04E4" w:rsidRPr="00802C5F" w14:paraId="10043716" w14:textId="77777777" w:rsidTr="000E1EBB">
        <w:trPr>
          <w:jc w:val="center"/>
        </w:trPr>
        <w:tc>
          <w:tcPr>
            <w:tcW w:w="1871" w:type="dxa"/>
            <w:vMerge/>
            <w:vAlign w:val="center"/>
          </w:tcPr>
          <w:p w14:paraId="15E84671" w14:textId="77777777" w:rsidR="004C04E4" w:rsidRPr="00802C5F" w:rsidRDefault="004C04E4" w:rsidP="004C04E4">
            <w:pPr>
              <w:rPr>
                <w:rFonts w:ascii="仿宋" w:eastAsia="仿宋" w:hAnsi="仿宋"/>
              </w:rPr>
            </w:pPr>
          </w:p>
        </w:tc>
        <w:tc>
          <w:tcPr>
            <w:tcW w:w="1418" w:type="dxa"/>
            <w:vAlign w:val="center"/>
          </w:tcPr>
          <w:p w14:paraId="0AE31F97" w14:textId="77777777" w:rsidR="004C04E4" w:rsidRPr="00802C5F" w:rsidRDefault="004C04E4" w:rsidP="004C04E4">
            <w:pPr>
              <w:rPr>
                <w:rFonts w:ascii="仿宋" w:eastAsia="仿宋" w:hAnsi="仿宋"/>
              </w:rPr>
            </w:pPr>
          </w:p>
        </w:tc>
        <w:tc>
          <w:tcPr>
            <w:tcW w:w="1134" w:type="dxa"/>
            <w:vAlign w:val="center"/>
          </w:tcPr>
          <w:p w14:paraId="463FA2B8" w14:textId="77777777" w:rsidR="004C04E4" w:rsidRPr="00802C5F" w:rsidRDefault="004C04E4" w:rsidP="004C04E4">
            <w:pPr>
              <w:rPr>
                <w:rFonts w:ascii="仿宋" w:eastAsia="仿宋" w:hAnsi="仿宋"/>
              </w:rPr>
            </w:pPr>
          </w:p>
        </w:tc>
        <w:tc>
          <w:tcPr>
            <w:tcW w:w="1134" w:type="dxa"/>
            <w:vAlign w:val="center"/>
          </w:tcPr>
          <w:p w14:paraId="125255E5" w14:textId="77777777" w:rsidR="004C04E4" w:rsidRPr="00802C5F" w:rsidRDefault="004C04E4" w:rsidP="004C04E4">
            <w:pPr>
              <w:rPr>
                <w:rFonts w:ascii="仿宋" w:eastAsia="仿宋" w:hAnsi="仿宋"/>
              </w:rPr>
            </w:pPr>
          </w:p>
        </w:tc>
        <w:tc>
          <w:tcPr>
            <w:tcW w:w="4252" w:type="dxa"/>
            <w:vAlign w:val="center"/>
          </w:tcPr>
          <w:p w14:paraId="7BB5FEFD" w14:textId="77777777" w:rsidR="004C04E4" w:rsidRPr="00802C5F" w:rsidRDefault="004C04E4" w:rsidP="004C04E4">
            <w:pPr>
              <w:rPr>
                <w:rFonts w:ascii="仿宋" w:eastAsia="仿宋" w:hAnsi="仿宋"/>
              </w:rPr>
            </w:pPr>
          </w:p>
        </w:tc>
      </w:tr>
      <w:tr w:rsidR="004C04E4" w:rsidRPr="00802C5F" w14:paraId="74EE1970" w14:textId="77777777" w:rsidTr="000E1EBB">
        <w:trPr>
          <w:jc w:val="center"/>
        </w:trPr>
        <w:tc>
          <w:tcPr>
            <w:tcW w:w="1871" w:type="dxa"/>
            <w:vMerge/>
            <w:vAlign w:val="center"/>
          </w:tcPr>
          <w:p w14:paraId="0CC1EE2F" w14:textId="77777777" w:rsidR="004C04E4" w:rsidRPr="00802C5F" w:rsidRDefault="004C04E4" w:rsidP="004C04E4">
            <w:pPr>
              <w:rPr>
                <w:rFonts w:ascii="仿宋" w:eastAsia="仿宋" w:hAnsi="仿宋"/>
              </w:rPr>
            </w:pPr>
          </w:p>
        </w:tc>
        <w:tc>
          <w:tcPr>
            <w:tcW w:w="1418" w:type="dxa"/>
            <w:vAlign w:val="center"/>
          </w:tcPr>
          <w:p w14:paraId="06DB347B" w14:textId="77777777" w:rsidR="004C04E4" w:rsidRPr="00802C5F" w:rsidRDefault="004C04E4" w:rsidP="004C04E4">
            <w:pPr>
              <w:rPr>
                <w:rFonts w:ascii="仿宋" w:eastAsia="仿宋" w:hAnsi="仿宋"/>
              </w:rPr>
            </w:pPr>
          </w:p>
        </w:tc>
        <w:tc>
          <w:tcPr>
            <w:tcW w:w="1134" w:type="dxa"/>
            <w:vAlign w:val="center"/>
          </w:tcPr>
          <w:p w14:paraId="2278F707" w14:textId="77777777" w:rsidR="004C04E4" w:rsidRPr="00802C5F" w:rsidRDefault="004C04E4" w:rsidP="004C04E4">
            <w:pPr>
              <w:rPr>
                <w:rFonts w:ascii="仿宋" w:eastAsia="仿宋" w:hAnsi="仿宋"/>
              </w:rPr>
            </w:pPr>
          </w:p>
        </w:tc>
        <w:tc>
          <w:tcPr>
            <w:tcW w:w="1134" w:type="dxa"/>
            <w:vAlign w:val="center"/>
          </w:tcPr>
          <w:p w14:paraId="15A97EB1" w14:textId="77777777" w:rsidR="004C04E4" w:rsidRPr="00802C5F" w:rsidRDefault="004C04E4" w:rsidP="004C04E4">
            <w:pPr>
              <w:rPr>
                <w:rFonts w:ascii="仿宋" w:eastAsia="仿宋" w:hAnsi="仿宋"/>
              </w:rPr>
            </w:pPr>
          </w:p>
        </w:tc>
        <w:tc>
          <w:tcPr>
            <w:tcW w:w="4252" w:type="dxa"/>
            <w:vAlign w:val="center"/>
          </w:tcPr>
          <w:p w14:paraId="226E1A27" w14:textId="77777777" w:rsidR="004C04E4" w:rsidRPr="00802C5F" w:rsidRDefault="004C04E4" w:rsidP="004C04E4">
            <w:pPr>
              <w:rPr>
                <w:rFonts w:ascii="仿宋" w:eastAsia="仿宋" w:hAnsi="仿宋"/>
              </w:rPr>
            </w:pPr>
          </w:p>
        </w:tc>
      </w:tr>
      <w:tr w:rsidR="004C04E4" w:rsidRPr="00802C5F" w14:paraId="20DF7E3D" w14:textId="77777777" w:rsidTr="000E1EBB">
        <w:trPr>
          <w:jc w:val="center"/>
        </w:trPr>
        <w:tc>
          <w:tcPr>
            <w:tcW w:w="1871" w:type="dxa"/>
            <w:vMerge/>
            <w:tcBorders>
              <w:bottom w:val="single" w:sz="12" w:space="0" w:color="auto"/>
            </w:tcBorders>
            <w:vAlign w:val="center"/>
          </w:tcPr>
          <w:p w14:paraId="6D52E4A2" w14:textId="77777777" w:rsidR="004C04E4" w:rsidRPr="00802C5F" w:rsidRDefault="004C04E4" w:rsidP="004C04E4">
            <w:pPr>
              <w:rPr>
                <w:rFonts w:ascii="仿宋" w:eastAsia="仿宋" w:hAnsi="仿宋"/>
              </w:rPr>
            </w:pPr>
          </w:p>
        </w:tc>
        <w:tc>
          <w:tcPr>
            <w:tcW w:w="1418" w:type="dxa"/>
            <w:tcBorders>
              <w:bottom w:val="single" w:sz="12" w:space="0" w:color="auto"/>
            </w:tcBorders>
            <w:vAlign w:val="center"/>
          </w:tcPr>
          <w:p w14:paraId="2019F9F0" w14:textId="77777777" w:rsidR="004C04E4" w:rsidRPr="00802C5F" w:rsidRDefault="004C04E4" w:rsidP="004C04E4">
            <w:pPr>
              <w:rPr>
                <w:rFonts w:ascii="仿宋" w:eastAsia="仿宋" w:hAnsi="仿宋"/>
              </w:rPr>
            </w:pPr>
          </w:p>
        </w:tc>
        <w:tc>
          <w:tcPr>
            <w:tcW w:w="1134" w:type="dxa"/>
            <w:tcBorders>
              <w:bottom w:val="single" w:sz="12" w:space="0" w:color="auto"/>
            </w:tcBorders>
            <w:vAlign w:val="center"/>
          </w:tcPr>
          <w:p w14:paraId="1F9632FF" w14:textId="77777777" w:rsidR="004C04E4" w:rsidRPr="00802C5F" w:rsidRDefault="004C04E4" w:rsidP="004C04E4">
            <w:pPr>
              <w:rPr>
                <w:rFonts w:ascii="仿宋" w:eastAsia="仿宋" w:hAnsi="仿宋"/>
              </w:rPr>
            </w:pPr>
          </w:p>
        </w:tc>
        <w:tc>
          <w:tcPr>
            <w:tcW w:w="1134" w:type="dxa"/>
            <w:tcBorders>
              <w:bottom w:val="single" w:sz="12" w:space="0" w:color="auto"/>
            </w:tcBorders>
            <w:vAlign w:val="center"/>
          </w:tcPr>
          <w:p w14:paraId="602F2D10" w14:textId="77777777" w:rsidR="004C04E4" w:rsidRPr="00802C5F" w:rsidRDefault="004C04E4" w:rsidP="004C04E4">
            <w:pPr>
              <w:rPr>
                <w:rFonts w:ascii="仿宋" w:eastAsia="仿宋" w:hAnsi="仿宋"/>
              </w:rPr>
            </w:pPr>
          </w:p>
        </w:tc>
        <w:tc>
          <w:tcPr>
            <w:tcW w:w="4252" w:type="dxa"/>
            <w:tcBorders>
              <w:bottom w:val="single" w:sz="12" w:space="0" w:color="auto"/>
            </w:tcBorders>
            <w:vAlign w:val="center"/>
          </w:tcPr>
          <w:p w14:paraId="0CE0A325" w14:textId="77777777" w:rsidR="004C04E4" w:rsidRPr="00802C5F" w:rsidRDefault="004C04E4" w:rsidP="004C04E4">
            <w:pPr>
              <w:rPr>
                <w:rFonts w:ascii="仿宋" w:eastAsia="仿宋" w:hAnsi="仿宋"/>
              </w:rPr>
            </w:pPr>
          </w:p>
        </w:tc>
      </w:tr>
    </w:tbl>
    <w:p w14:paraId="38FA9BB0"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rPr>
        <w:lastRenderedPageBreak/>
        <w:t>附件8：</w:t>
      </w:r>
    </w:p>
    <w:p w14:paraId="01338B41" w14:textId="77777777" w:rsidR="004C04E4" w:rsidRPr="00802C5F" w:rsidRDefault="004C04E4" w:rsidP="004C04E4">
      <w:pPr>
        <w:rPr>
          <w:rFonts w:ascii="仿宋" w:eastAsia="仿宋" w:hAnsi="仿宋"/>
        </w:rPr>
      </w:pPr>
      <w:r w:rsidRPr="00802C5F">
        <w:rPr>
          <w:rFonts w:ascii="仿宋" w:eastAsia="仿宋" w:hAnsi="仿宋"/>
        </w:rPr>
        <w:t>履约担保</w:t>
      </w:r>
    </w:p>
    <w:p w14:paraId="3171E7B3" w14:textId="77777777" w:rsidR="004C04E4" w:rsidRPr="00802C5F" w:rsidRDefault="004C04E4" w:rsidP="004C04E4">
      <w:pPr>
        <w:rPr>
          <w:rFonts w:ascii="仿宋" w:eastAsia="仿宋" w:hAnsi="仿宋"/>
        </w:rPr>
      </w:pPr>
      <w:r w:rsidRPr="00802C5F">
        <w:rPr>
          <w:rFonts w:ascii="仿宋" w:eastAsia="仿宋" w:hAnsi="仿宋"/>
        </w:rPr>
        <w:t xml:space="preserve">  </w:t>
      </w:r>
      <w:r w:rsidRPr="00802C5F">
        <w:rPr>
          <w:rFonts w:ascii="仿宋" w:eastAsia="仿宋" w:hAnsi="仿宋" w:hint="eastAsia"/>
        </w:rPr>
        <w:t>复旦大学</w:t>
      </w:r>
      <w:r w:rsidRPr="00802C5F">
        <w:rPr>
          <w:rFonts w:ascii="仿宋" w:eastAsia="仿宋" w:hAnsi="仿宋"/>
        </w:rPr>
        <w:t xml:space="preserve">   </w:t>
      </w:r>
      <w:r w:rsidRPr="00802C5F">
        <w:rPr>
          <w:rFonts w:ascii="仿宋" w:eastAsia="仿宋" w:hAnsi="仿宋"/>
        </w:rPr>
        <w:tab/>
        <w:t>（发包人名称）：</w:t>
      </w:r>
    </w:p>
    <w:p w14:paraId="79D28283" w14:textId="77777777" w:rsidR="004C04E4" w:rsidRPr="00802C5F" w:rsidRDefault="004C04E4" w:rsidP="004C04E4">
      <w:pPr>
        <w:rPr>
          <w:rFonts w:ascii="仿宋" w:eastAsia="仿宋" w:hAnsi="仿宋"/>
        </w:rPr>
      </w:pPr>
    </w:p>
    <w:p w14:paraId="1BE5C1AF" w14:textId="77777777" w:rsidR="004C04E4" w:rsidRPr="00802C5F" w:rsidRDefault="004C04E4" w:rsidP="004C04E4">
      <w:pPr>
        <w:rPr>
          <w:rFonts w:ascii="仿宋" w:eastAsia="仿宋" w:hAnsi="仿宋"/>
        </w:rPr>
      </w:pPr>
      <w:r w:rsidRPr="00802C5F">
        <w:rPr>
          <w:rFonts w:ascii="仿宋" w:eastAsia="仿宋" w:hAnsi="仿宋"/>
        </w:rPr>
        <w:t xml:space="preserve">鉴于 </w:t>
      </w:r>
      <w:r w:rsidRPr="00802C5F">
        <w:rPr>
          <w:rFonts w:ascii="仿宋" w:eastAsia="仿宋" w:hAnsi="仿宋" w:hint="eastAsia"/>
        </w:rPr>
        <w:t>复旦大学</w:t>
      </w:r>
      <w:r w:rsidRPr="00802C5F">
        <w:rPr>
          <w:rFonts w:ascii="仿宋" w:eastAsia="仿宋" w:hAnsi="仿宋"/>
        </w:rPr>
        <w:t xml:space="preserve">      （发包人名称，以下简称“发包人”）与</w:t>
      </w:r>
    </w:p>
    <w:p w14:paraId="58440999" w14:textId="06F0AE1E" w:rsidR="004C04E4" w:rsidRPr="00802C5F" w:rsidRDefault="004C04E4" w:rsidP="004C04E4">
      <w:pPr>
        <w:rPr>
          <w:rFonts w:ascii="仿宋" w:eastAsia="仿宋" w:hAnsi="仿宋"/>
        </w:rPr>
      </w:pP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（承包人名称）（以下称“承包人”）于    年   月   日就 </w:t>
      </w:r>
      <w:r w:rsidR="002A749A" w:rsidRPr="00802C5F">
        <w:rPr>
          <w:rFonts w:ascii="仿宋" w:eastAsia="仿宋" w:hAnsi="仿宋" w:hint="eastAsia"/>
        </w:rPr>
        <w:t xml:space="preserve">枫林校区二号医学科研楼功能化实现项目（标段三：细胞培养室建设） </w:t>
      </w:r>
      <w:r w:rsidRPr="00802C5F">
        <w:rPr>
          <w:rFonts w:ascii="仿宋" w:eastAsia="仿宋" w:hAnsi="仿宋"/>
        </w:rPr>
        <w:t xml:space="preserve">  （工程名称）施工及有关事项协商一致共同签订《建设工程施工合同》。我方愿意无条件地、不可撤销地就承包人履行与你方签订的合同，向你方提供连带责任担保。 </w:t>
      </w:r>
    </w:p>
    <w:p w14:paraId="4531272C" w14:textId="0EBCF61B" w:rsidR="004C04E4" w:rsidRPr="00802C5F" w:rsidRDefault="004C04E4" w:rsidP="004C04E4">
      <w:pPr>
        <w:rPr>
          <w:rFonts w:ascii="仿宋" w:eastAsia="仿宋" w:hAnsi="仿宋"/>
        </w:rPr>
      </w:pPr>
      <w:r w:rsidRPr="00802C5F">
        <w:rPr>
          <w:rFonts w:ascii="仿宋" w:eastAsia="仿宋" w:hAnsi="仿宋"/>
        </w:rPr>
        <w:t>1. 担保金额人民币（大写）</w:t>
      </w:r>
      <w:r w:rsidR="002A749A" w:rsidRPr="00802C5F">
        <w:rPr>
          <w:rFonts w:ascii="仿宋" w:eastAsia="仿宋" w:hAnsi="仿宋"/>
        </w:rPr>
        <w:t xml:space="preserve"> </w:t>
      </w:r>
      <w:r w:rsidRPr="00802C5F">
        <w:rPr>
          <w:rFonts w:ascii="仿宋" w:eastAsia="仿宋" w:hAnsi="仿宋"/>
        </w:rPr>
        <w:t xml:space="preserve"> 元</w:t>
      </w:r>
      <w:r w:rsidRPr="00802C5F">
        <w:rPr>
          <w:rFonts w:ascii="仿宋" w:eastAsia="仿宋" w:hAnsi="仿宋" w:hint="eastAsia"/>
        </w:rPr>
        <w:t>整</w:t>
      </w:r>
      <w:r w:rsidRPr="00802C5F">
        <w:rPr>
          <w:rFonts w:ascii="仿宋" w:eastAsia="仿宋" w:hAnsi="仿宋"/>
        </w:rPr>
        <w:t>（</w:t>
      </w:r>
      <w:r w:rsidRPr="00802C5F">
        <w:rPr>
          <w:rFonts w:ascii="Calibri" w:eastAsia="仿宋" w:hAnsi="Calibri" w:cs="Calibri"/>
        </w:rPr>
        <w:t>¥</w:t>
      </w:r>
      <w:r w:rsidR="002A749A" w:rsidRPr="00802C5F">
        <w:rPr>
          <w:rFonts w:ascii="仿宋" w:eastAsia="仿宋" w:hAnsi="仿宋"/>
        </w:rPr>
        <w:t xml:space="preserve"> </w:t>
      </w:r>
      <w:r w:rsidRPr="00802C5F">
        <w:rPr>
          <w:rFonts w:ascii="仿宋" w:eastAsia="仿宋" w:hAnsi="仿宋"/>
        </w:rPr>
        <w:t xml:space="preserve">  ）。</w:t>
      </w:r>
    </w:p>
    <w:p w14:paraId="09B88EBE" w14:textId="77777777" w:rsidR="004C04E4" w:rsidRPr="00802C5F" w:rsidRDefault="004C04E4" w:rsidP="004C04E4">
      <w:pPr>
        <w:rPr>
          <w:rFonts w:ascii="仿宋" w:eastAsia="仿宋" w:hAnsi="仿宋"/>
        </w:rPr>
      </w:pPr>
      <w:r w:rsidRPr="00802C5F">
        <w:rPr>
          <w:rFonts w:ascii="仿宋" w:eastAsia="仿宋" w:hAnsi="仿宋"/>
        </w:rPr>
        <w:t>2. 担保有效期自你方与承包人签订的合同生效之日</w:t>
      </w:r>
      <w:r w:rsidRPr="00802C5F">
        <w:rPr>
          <w:rFonts w:ascii="仿宋" w:eastAsia="仿宋" w:hAnsi="仿宋" w:hint="eastAsia"/>
        </w:rPr>
        <w:t>（   年   月   日）</w:t>
      </w:r>
      <w:r w:rsidRPr="00802C5F">
        <w:rPr>
          <w:rFonts w:ascii="仿宋" w:eastAsia="仿宋" w:hAnsi="仿宋"/>
        </w:rPr>
        <w:t>起至你方签发或应签发工程接收证书之日</w:t>
      </w:r>
      <w:r w:rsidRPr="00802C5F">
        <w:rPr>
          <w:rFonts w:ascii="仿宋" w:eastAsia="仿宋" w:hAnsi="仿宋" w:hint="eastAsia"/>
        </w:rPr>
        <w:t>（   年   月   日）</w:t>
      </w:r>
      <w:r w:rsidRPr="00802C5F">
        <w:rPr>
          <w:rFonts w:ascii="仿宋" w:eastAsia="仿宋" w:hAnsi="仿宋"/>
        </w:rPr>
        <w:t>止。</w:t>
      </w:r>
    </w:p>
    <w:p w14:paraId="0848B4A4" w14:textId="77777777" w:rsidR="004C04E4" w:rsidRPr="00802C5F" w:rsidRDefault="004C04E4" w:rsidP="004C04E4">
      <w:pPr>
        <w:rPr>
          <w:rFonts w:ascii="仿宋" w:eastAsia="仿宋" w:hAnsi="仿宋"/>
        </w:rPr>
      </w:pPr>
      <w:r w:rsidRPr="00802C5F">
        <w:rPr>
          <w:rFonts w:ascii="仿宋" w:eastAsia="仿宋" w:hAnsi="仿宋"/>
        </w:rPr>
        <w:t>3. 在本担保有效期内，因承包人违反合同约定的义务给你方造成经济损失时，我方在收到你方以书面形式提出的在担保金额内的赔偿要求后，在7天内无条件支付。</w:t>
      </w:r>
    </w:p>
    <w:p w14:paraId="6846B218" w14:textId="77777777" w:rsidR="004C04E4" w:rsidRPr="00802C5F" w:rsidRDefault="004C04E4" w:rsidP="004C04E4">
      <w:pPr>
        <w:rPr>
          <w:rFonts w:ascii="仿宋" w:eastAsia="仿宋" w:hAnsi="仿宋"/>
        </w:rPr>
      </w:pPr>
      <w:r w:rsidRPr="00802C5F">
        <w:rPr>
          <w:rFonts w:ascii="仿宋" w:eastAsia="仿宋" w:hAnsi="仿宋"/>
        </w:rPr>
        <w:t>4. 你方和承包人按合同约定变更合同时，我方承担本担保规定的义务不变。</w:t>
      </w:r>
    </w:p>
    <w:p w14:paraId="7B2B3D99" w14:textId="77777777" w:rsidR="004C04E4" w:rsidRPr="00802C5F" w:rsidRDefault="004C04E4" w:rsidP="004C04E4">
      <w:pPr>
        <w:rPr>
          <w:rFonts w:ascii="仿宋" w:eastAsia="仿宋" w:hAnsi="仿宋"/>
        </w:rPr>
      </w:pPr>
      <w:r w:rsidRPr="00802C5F">
        <w:rPr>
          <w:rFonts w:ascii="仿宋" w:eastAsia="仿宋" w:hAnsi="仿宋"/>
        </w:rPr>
        <w:t>5. 因本保函发生的纠纷，可由双方协商解决，协商不成的，任何一方均可提请        仲裁委员会仲裁。</w:t>
      </w:r>
    </w:p>
    <w:p w14:paraId="44E71297" w14:textId="77777777" w:rsidR="004C04E4" w:rsidRPr="00802C5F" w:rsidRDefault="004C04E4" w:rsidP="004C04E4">
      <w:pPr>
        <w:rPr>
          <w:rFonts w:ascii="仿宋" w:eastAsia="仿宋" w:hAnsi="仿宋"/>
        </w:rPr>
      </w:pPr>
      <w:r w:rsidRPr="00802C5F">
        <w:rPr>
          <w:rFonts w:ascii="仿宋" w:eastAsia="仿宋" w:hAnsi="仿宋"/>
        </w:rPr>
        <w:t>6. 本保函自我方法定代表人（或其授权代理人）签字并加盖公章之日起生效。</w:t>
      </w:r>
    </w:p>
    <w:p w14:paraId="6FC0F602" w14:textId="77777777" w:rsidR="004C04E4" w:rsidRPr="00802C5F" w:rsidRDefault="004C04E4" w:rsidP="004C04E4">
      <w:pPr>
        <w:rPr>
          <w:rFonts w:ascii="仿宋" w:eastAsia="仿宋" w:hAnsi="仿宋"/>
        </w:rPr>
      </w:pPr>
    </w:p>
    <w:p w14:paraId="58AA8BAF" w14:textId="77777777" w:rsidR="004C04E4" w:rsidRPr="00802C5F" w:rsidRDefault="004C04E4" w:rsidP="004C04E4">
      <w:pPr>
        <w:rPr>
          <w:rFonts w:ascii="仿宋" w:eastAsia="仿宋" w:hAnsi="仿宋"/>
        </w:rPr>
      </w:pPr>
    </w:p>
    <w:p w14:paraId="21BD9437" w14:textId="695137A0" w:rsidR="004C04E4" w:rsidRPr="00802C5F" w:rsidRDefault="004C04E4" w:rsidP="004C04E4">
      <w:pPr>
        <w:rPr>
          <w:rFonts w:ascii="仿宋" w:eastAsia="仿宋" w:hAnsi="仿宋"/>
        </w:rPr>
      </w:pPr>
      <w:r w:rsidRPr="00802C5F">
        <w:rPr>
          <w:rFonts w:ascii="仿宋" w:eastAsia="仿宋" w:hAnsi="仿宋"/>
        </w:rPr>
        <w:t xml:space="preserve">担 保 人： </w:t>
      </w:r>
      <w:r w:rsidRPr="00802C5F">
        <w:rPr>
          <w:rFonts w:ascii="仿宋" w:eastAsia="仿宋" w:hAnsi="仿宋" w:hint="eastAsia"/>
        </w:rPr>
        <w:t xml:space="preserve"> </w:t>
      </w:r>
      <w:r w:rsidRPr="00802C5F">
        <w:rPr>
          <w:rFonts w:ascii="仿宋" w:eastAsia="仿宋" w:hAnsi="仿宋"/>
        </w:rPr>
        <w:t xml:space="preserve"> （盖单位章）</w:t>
      </w:r>
    </w:p>
    <w:p w14:paraId="00EBBB14" w14:textId="77777777" w:rsidR="004C04E4" w:rsidRPr="00802C5F" w:rsidRDefault="004C04E4" w:rsidP="004C04E4">
      <w:pPr>
        <w:rPr>
          <w:rFonts w:ascii="仿宋" w:eastAsia="仿宋" w:hAnsi="仿宋"/>
        </w:rPr>
      </w:pPr>
      <w:r w:rsidRPr="00802C5F">
        <w:rPr>
          <w:rFonts w:ascii="仿宋" w:eastAsia="仿宋" w:hAnsi="仿宋"/>
        </w:rPr>
        <w:t xml:space="preserve">法定代表人或其委托代理人：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（签字）</w:t>
      </w:r>
    </w:p>
    <w:p w14:paraId="6E74B179" w14:textId="06C66044" w:rsidR="004C04E4" w:rsidRPr="00802C5F" w:rsidRDefault="004C04E4" w:rsidP="004C04E4">
      <w:pPr>
        <w:rPr>
          <w:rFonts w:ascii="仿宋" w:eastAsia="仿宋" w:hAnsi="仿宋"/>
        </w:rPr>
      </w:pPr>
      <w:r w:rsidRPr="00802C5F">
        <w:rPr>
          <w:rFonts w:ascii="仿宋" w:eastAsia="仿宋" w:hAnsi="仿宋"/>
        </w:rPr>
        <w:t xml:space="preserve">地    址： </w:t>
      </w:r>
      <w:r w:rsidRPr="00802C5F">
        <w:rPr>
          <w:rFonts w:ascii="仿宋" w:eastAsia="仿宋" w:hAnsi="仿宋" w:hint="eastAsia"/>
        </w:rPr>
        <w:t xml:space="preserve">   </w:t>
      </w:r>
      <w:r w:rsidRPr="00802C5F">
        <w:rPr>
          <w:rFonts w:ascii="仿宋" w:eastAsia="仿宋" w:hAnsi="仿宋"/>
        </w:rPr>
        <w:t xml:space="preserve">   </w:t>
      </w:r>
    </w:p>
    <w:p w14:paraId="0DC96C8B" w14:textId="302DB41B" w:rsidR="004C04E4" w:rsidRPr="00802C5F" w:rsidRDefault="004C04E4" w:rsidP="004C04E4">
      <w:pPr>
        <w:rPr>
          <w:rFonts w:ascii="仿宋" w:eastAsia="仿宋" w:hAnsi="仿宋"/>
        </w:rPr>
      </w:pPr>
      <w:r w:rsidRPr="00802C5F">
        <w:rPr>
          <w:rFonts w:ascii="仿宋" w:eastAsia="仿宋" w:hAnsi="仿宋"/>
        </w:rPr>
        <w:t xml:space="preserve">邮政编码：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0355B9A3" w14:textId="4DE82FAD" w:rsidR="004C04E4" w:rsidRPr="00802C5F" w:rsidRDefault="004C04E4" w:rsidP="004C04E4">
      <w:pPr>
        <w:rPr>
          <w:rFonts w:ascii="仿宋" w:eastAsia="仿宋" w:hAnsi="仿宋"/>
        </w:rPr>
      </w:pPr>
      <w:r w:rsidRPr="00802C5F">
        <w:rPr>
          <w:rFonts w:ascii="仿宋" w:eastAsia="仿宋" w:hAnsi="仿宋"/>
        </w:rPr>
        <w:t xml:space="preserve">电    话：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0ABF4AFB" w14:textId="6389851D" w:rsidR="004C04E4" w:rsidRPr="00802C5F" w:rsidRDefault="004C04E4" w:rsidP="004C04E4">
      <w:pPr>
        <w:rPr>
          <w:rFonts w:ascii="仿宋" w:eastAsia="仿宋" w:hAnsi="仿宋"/>
        </w:rPr>
      </w:pPr>
      <w:r w:rsidRPr="00802C5F">
        <w:rPr>
          <w:rFonts w:ascii="仿宋" w:eastAsia="仿宋" w:hAnsi="仿宋"/>
        </w:rPr>
        <w:t xml:space="preserve">传    真：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67AC2B77" w14:textId="77777777" w:rsidR="004C04E4" w:rsidRPr="00802C5F" w:rsidRDefault="004C04E4" w:rsidP="004C04E4">
      <w:pPr>
        <w:rPr>
          <w:rFonts w:ascii="仿宋" w:eastAsia="仿宋" w:hAnsi="仿宋"/>
        </w:rPr>
      </w:pPr>
    </w:p>
    <w:p w14:paraId="530C5B7B" w14:textId="77777777" w:rsidR="004C04E4" w:rsidRPr="00802C5F" w:rsidRDefault="004C04E4" w:rsidP="004C04E4">
      <w:pPr>
        <w:rPr>
          <w:rFonts w:ascii="仿宋" w:eastAsia="仿宋" w:hAnsi="仿宋"/>
        </w:rPr>
      </w:pP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年        月        日</w:t>
      </w:r>
    </w:p>
    <w:p w14:paraId="1C1E6310" w14:textId="77777777" w:rsidR="004C04E4" w:rsidRPr="00802C5F" w:rsidRDefault="004C04E4" w:rsidP="004C04E4">
      <w:pPr>
        <w:rPr>
          <w:rFonts w:ascii="仿宋" w:eastAsia="仿宋" w:hAnsi="仿宋"/>
        </w:rPr>
      </w:pPr>
    </w:p>
    <w:p w14:paraId="54CB2D6F"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rPr>
        <w:lastRenderedPageBreak/>
        <w:t>附件9 ：</w:t>
      </w:r>
    </w:p>
    <w:p w14:paraId="119AE640" w14:textId="77777777" w:rsidR="004C04E4" w:rsidRPr="00802C5F" w:rsidRDefault="004C04E4" w:rsidP="004C04E4">
      <w:pPr>
        <w:rPr>
          <w:rFonts w:ascii="仿宋" w:eastAsia="仿宋" w:hAnsi="仿宋"/>
        </w:rPr>
      </w:pPr>
      <w:r w:rsidRPr="00802C5F">
        <w:rPr>
          <w:rFonts w:ascii="仿宋" w:eastAsia="仿宋" w:hAnsi="仿宋"/>
        </w:rPr>
        <w:t>预付款担保</w:t>
      </w:r>
    </w:p>
    <w:p w14:paraId="7E7FE071" w14:textId="77777777" w:rsidR="004C04E4" w:rsidRPr="00802C5F" w:rsidRDefault="004C04E4" w:rsidP="004C04E4">
      <w:pPr>
        <w:rPr>
          <w:rFonts w:ascii="仿宋" w:eastAsia="仿宋" w:hAnsi="仿宋"/>
        </w:rPr>
      </w:pPr>
      <w:r w:rsidRPr="00802C5F">
        <w:rPr>
          <w:rFonts w:ascii="仿宋" w:eastAsia="仿宋" w:hAnsi="仿宋"/>
        </w:rPr>
        <w:t xml:space="preserve">    </w:t>
      </w:r>
      <w:r w:rsidRPr="00802C5F">
        <w:rPr>
          <w:rFonts w:ascii="仿宋" w:eastAsia="仿宋" w:hAnsi="仿宋" w:hint="eastAsia"/>
        </w:rPr>
        <w:t>复旦大学</w:t>
      </w:r>
      <w:r w:rsidRPr="00802C5F">
        <w:rPr>
          <w:rFonts w:ascii="仿宋" w:eastAsia="仿宋" w:hAnsi="仿宋"/>
        </w:rPr>
        <w:t xml:space="preserve"> </w:t>
      </w:r>
      <w:r w:rsidRPr="00802C5F">
        <w:rPr>
          <w:rFonts w:ascii="仿宋" w:eastAsia="仿宋" w:hAnsi="仿宋"/>
        </w:rPr>
        <w:tab/>
      </w:r>
      <w:r w:rsidRPr="00802C5F">
        <w:rPr>
          <w:rFonts w:ascii="仿宋" w:eastAsia="仿宋" w:hAnsi="仿宋"/>
        </w:rPr>
        <w:tab/>
        <w:t xml:space="preserve">  （发包人名称）：</w:t>
      </w:r>
    </w:p>
    <w:p w14:paraId="0AD23BED" w14:textId="22CFD707" w:rsidR="004C04E4" w:rsidRPr="00802C5F" w:rsidRDefault="004C04E4" w:rsidP="004C04E4">
      <w:pPr>
        <w:rPr>
          <w:rFonts w:ascii="仿宋" w:eastAsia="仿宋" w:hAnsi="仿宋"/>
        </w:rPr>
      </w:pPr>
      <w:r w:rsidRPr="00802C5F">
        <w:rPr>
          <w:rFonts w:ascii="仿宋" w:eastAsia="仿宋" w:hAnsi="仿宋"/>
        </w:rPr>
        <w:t xml:space="preserve">根据  </w:t>
      </w:r>
      <w:r w:rsidRPr="00802C5F">
        <w:rPr>
          <w:rFonts w:ascii="仿宋" w:eastAsia="仿宋" w:hAnsi="仿宋" w:hint="eastAsia"/>
        </w:rPr>
        <w:t xml:space="preserve"> </w:t>
      </w:r>
      <w:r w:rsidRPr="00802C5F">
        <w:rPr>
          <w:rFonts w:ascii="仿宋" w:eastAsia="仿宋" w:hAnsi="仿宋"/>
        </w:rPr>
        <w:t xml:space="preserve">   （承包人名称）（以下称</w:t>
      </w:r>
      <w:r w:rsidRPr="00802C5F">
        <w:rPr>
          <w:rFonts w:ascii="仿宋" w:eastAsia="仿宋" w:hAnsi="仿宋" w:hint="eastAsia"/>
        </w:rPr>
        <w:t>“</w:t>
      </w:r>
      <w:r w:rsidRPr="00802C5F">
        <w:rPr>
          <w:rFonts w:ascii="仿宋" w:eastAsia="仿宋" w:hAnsi="仿宋"/>
        </w:rPr>
        <w:t>承包人</w:t>
      </w:r>
      <w:r w:rsidRPr="00802C5F">
        <w:rPr>
          <w:rFonts w:ascii="仿宋" w:eastAsia="仿宋" w:hAnsi="仿宋" w:hint="eastAsia"/>
        </w:rPr>
        <w:t>”</w:t>
      </w:r>
      <w:r w:rsidRPr="00802C5F">
        <w:rPr>
          <w:rFonts w:ascii="仿宋" w:eastAsia="仿宋" w:hAnsi="仿宋"/>
        </w:rPr>
        <w:t>）与</w:t>
      </w:r>
    </w:p>
    <w:p w14:paraId="3E51A3BA" w14:textId="77777777" w:rsidR="004C04E4" w:rsidRPr="00802C5F" w:rsidRDefault="004C04E4" w:rsidP="004C04E4">
      <w:pPr>
        <w:rPr>
          <w:rFonts w:ascii="仿宋" w:eastAsia="仿宋" w:hAnsi="仿宋"/>
        </w:rPr>
      </w:pPr>
      <w:r w:rsidRPr="00802C5F">
        <w:rPr>
          <w:rFonts w:ascii="仿宋" w:eastAsia="仿宋" w:hAnsi="仿宋"/>
        </w:rPr>
        <w:t xml:space="preserve"> </w:t>
      </w:r>
      <w:r w:rsidRPr="00802C5F">
        <w:rPr>
          <w:rFonts w:ascii="仿宋" w:eastAsia="仿宋" w:hAnsi="仿宋" w:hint="eastAsia"/>
        </w:rPr>
        <w:t xml:space="preserve">    复大学</w:t>
      </w:r>
      <w:proofErr w:type="gramStart"/>
      <w:r w:rsidRPr="00802C5F">
        <w:rPr>
          <w:rFonts w:ascii="仿宋" w:eastAsia="仿宋" w:hAnsi="仿宋" w:hint="eastAsia"/>
        </w:rPr>
        <w:t>旦</w:t>
      </w:r>
      <w:proofErr w:type="gramEnd"/>
      <w:r w:rsidRPr="00802C5F">
        <w:rPr>
          <w:rFonts w:ascii="仿宋" w:eastAsia="仿宋" w:hAnsi="仿宋" w:hint="eastAsia"/>
        </w:rPr>
        <w:t xml:space="preserve">     </w:t>
      </w:r>
      <w:r w:rsidRPr="00802C5F">
        <w:rPr>
          <w:rFonts w:ascii="仿宋" w:eastAsia="仿宋" w:hAnsi="仿宋"/>
        </w:rPr>
        <w:t xml:space="preserve"> （发包人名称）（以下简称</w:t>
      </w:r>
      <w:r w:rsidRPr="00802C5F">
        <w:rPr>
          <w:rFonts w:ascii="仿宋" w:eastAsia="仿宋" w:hAnsi="仿宋" w:hint="eastAsia"/>
        </w:rPr>
        <w:t>“</w:t>
      </w:r>
      <w:r w:rsidRPr="00802C5F">
        <w:rPr>
          <w:rFonts w:ascii="仿宋" w:eastAsia="仿宋" w:hAnsi="仿宋"/>
        </w:rPr>
        <w:t>发包人</w:t>
      </w:r>
      <w:r w:rsidRPr="00802C5F">
        <w:rPr>
          <w:rFonts w:ascii="仿宋" w:eastAsia="仿宋" w:hAnsi="仿宋" w:hint="eastAsia"/>
        </w:rPr>
        <w:t>”</w:t>
      </w:r>
      <w:r w:rsidRPr="00802C5F">
        <w:rPr>
          <w:rFonts w:ascii="仿宋" w:eastAsia="仿宋" w:hAnsi="仿宋"/>
        </w:rPr>
        <w:t>）</w:t>
      </w:r>
    </w:p>
    <w:p w14:paraId="5D02EBFD" w14:textId="41760AA1" w:rsidR="004C04E4" w:rsidRPr="00802C5F" w:rsidRDefault="004C04E4" w:rsidP="004C04E4">
      <w:pPr>
        <w:rPr>
          <w:rFonts w:ascii="仿宋" w:eastAsia="仿宋" w:hAnsi="仿宋"/>
        </w:rPr>
      </w:pPr>
      <w:r w:rsidRPr="00802C5F">
        <w:rPr>
          <w:rFonts w:ascii="仿宋" w:eastAsia="仿宋" w:hAnsi="仿宋"/>
        </w:rPr>
        <w:t xml:space="preserve">于     年    月    日签订的 </w:t>
      </w:r>
      <w:r w:rsidR="002A749A" w:rsidRPr="00802C5F">
        <w:rPr>
          <w:rFonts w:ascii="仿宋" w:eastAsia="仿宋" w:hAnsi="仿宋" w:hint="eastAsia"/>
        </w:rPr>
        <w:t>枫林校区二号医学科研楼功能化实现项目（标段三：细胞培养室建设）</w:t>
      </w:r>
      <w:r w:rsidRPr="00802C5F">
        <w:rPr>
          <w:rFonts w:ascii="仿宋" w:eastAsia="仿宋" w:hAnsi="仿宋"/>
        </w:rPr>
        <w:t>（工程名称）《建设工程施工合同》，承包人按约定的金额向</w:t>
      </w:r>
      <w:r w:rsidRPr="00802C5F">
        <w:rPr>
          <w:rFonts w:ascii="仿宋" w:eastAsia="仿宋" w:hAnsi="仿宋" w:hint="eastAsia"/>
        </w:rPr>
        <w:t>你方</w:t>
      </w:r>
      <w:r w:rsidRPr="00802C5F">
        <w:rPr>
          <w:rFonts w:ascii="仿宋" w:eastAsia="仿宋" w:hAnsi="仿宋"/>
        </w:rPr>
        <w:t>提交一份预付款担保，即有权得到</w:t>
      </w:r>
      <w:r w:rsidRPr="00802C5F">
        <w:rPr>
          <w:rFonts w:ascii="仿宋" w:eastAsia="仿宋" w:hAnsi="仿宋" w:hint="eastAsia"/>
        </w:rPr>
        <w:t>你方</w:t>
      </w:r>
      <w:r w:rsidRPr="00802C5F">
        <w:rPr>
          <w:rFonts w:ascii="仿宋" w:eastAsia="仿宋" w:hAnsi="仿宋"/>
        </w:rPr>
        <w:t>支付相等金额的预付款。我方愿意就你方提供给承包人的预付款</w:t>
      </w:r>
      <w:r w:rsidRPr="00802C5F">
        <w:rPr>
          <w:rFonts w:ascii="仿宋" w:eastAsia="仿宋" w:hAnsi="仿宋" w:hint="eastAsia"/>
        </w:rPr>
        <w:t>为承包人</w:t>
      </w:r>
      <w:r w:rsidRPr="00802C5F">
        <w:rPr>
          <w:rFonts w:ascii="仿宋" w:eastAsia="仿宋" w:hAnsi="仿宋"/>
        </w:rPr>
        <w:t>提供连带责任担保。</w:t>
      </w:r>
    </w:p>
    <w:p w14:paraId="54242572" w14:textId="77777777" w:rsidR="004C04E4" w:rsidRPr="00802C5F" w:rsidRDefault="004C04E4" w:rsidP="004C04E4">
      <w:pPr>
        <w:rPr>
          <w:rFonts w:ascii="仿宋" w:eastAsia="仿宋" w:hAnsi="仿宋"/>
        </w:rPr>
      </w:pPr>
      <w:r w:rsidRPr="00802C5F">
        <w:rPr>
          <w:rFonts w:ascii="仿宋" w:eastAsia="仿宋" w:hAnsi="仿宋" w:hint="eastAsia"/>
        </w:rPr>
        <w:t xml:space="preserve">1. </w:t>
      </w:r>
      <w:r w:rsidRPr="00802C5F">
        <w:rPr>
          <w:rFonts w:ascii="仿宋" w:eastAsia="仿宋" w:hAnsi="仿宋"/>
        </w:rPr>
        <w:t xml:space="preserve">担保金额人民币（大写）                </w:t>
      </w:r>
      <w:r w:rsidRPr="00802C5F">
        <w:rPr>
          <w:rFonts w:ascii="仿宋" w:eastAsia="仿宋" w:hAnsi="仿宋" w:hint="eastAsia"/>
        </w:rPr>
        <w:t>元</w:t>
      </w:r>
      <w:r w:rsidRPr="00802C5F">
        <w:rPr>
          <w:rFonts w:ascii="仿宋" w:eastAsia="仿宋" w:hAnsi="仿宋"/>
        </w:rPr>
        <w:t>（</w:t>
      </w:r>
      <w:r w:rsidRPr="00802C5F">
        <w:rPr>
          <w:rFonts w:ascii="Calibri" w:eastAsia="仿宋" w:hAnsi="Calibri" w:cs="Calibri"/>
        </w:rPr>
        <w:t>¥</w:t>
      </w:r>
      <w:r w:rsidRPr="00802C5F">
        <w:rPr>
          <w:rFonts w:ascii="仿宋" w:eastAsia="仿宋" w:hAnsi="仿宋"/>
        </w:rPr>
        <w:t xml:space="preserve">             ）。</w:t>
      </w:r>
    </w:p>
    <w:p w14:paraId="09BD6CC5" w14:textId="77777777" w:rsidR="004C04E4" w:rsidRPr="00802C5F" w:rsidRDefault="004C04E4" w:rsidP="004C04E4">
      <w:pPr>
        <w:rPr>
          <w:rFonts w:ascii="仿宋" w:eastAsia="仿宋" w:hAnsi="仿宋"/>
        </w:rPr>
      </w:pPr>
      <w:r w:rsidRPr="00802C5F">
        <w:rPr>
          <w:rFonts w:ascii="仿宋" w:eastAsia="仿宋" w:hAnsi="仿宋" w:hint="eastAsia"/>
        </w:rPr>
        <w:t xml:space="preserve">2. </w:t>
      </w:r>
      <w:r w:rsidRPr="00802C5F">
        <w:rPr>
          <w:rFonts w:ascii="仿宋" w:eastAsia="仿宋" w:hAnsi="仿宋"/>
        </w:rPr>
        <w:t>担保有效期自预付款支付给承包人起生效，至</w:t>
      </w:r>
      <w:r w:rsidRPr="00802C5F">
        <w:rPr>
          <w:rFonts w:ascii="仿宋" w:eastAsia="仿宋" w:hAnsi="仿宋" w:hint="eastAsia"/>
        </w:rPr>
        <w:t>你方</w:t>
      </w:r>
      <w:r w:rsidRPr="00802C5F">
        <w:rPr>
          <w:rFonts w:ascii="仿宋" w:eastAsia="仿宋" w:hAnsi="仿宋"/>
        </w:rPr>
        <w:t>签发的</w:t>
      </w:r>
      <w:r w:rsidRPr="00802C5F">
        <w:rPr>
          <w:rFonts w:ascii="仿宋" w:eastAsia="仿宋" w:hAnsi="仿宋" w:hint="eastAsia"/>
        </w:rPr>
        <w:t>进</w:t>
      </w:r>
      <w:r w:rsidRPr="00802C5F">
        <w:rPr>
          <w:rFonts w:ascii="仿宋" w:eastAsia="仿宋" w:hAnsi="仿宋"/>
        </w:rPr>
        <w:t>度款支付证书说明已完全扣清止。</w:t>
      </w:r>
    </w:p>
    <w:p w14:paraId="430279B0" w14:textId="77777777" w:rsidR="004C04E4" w:rsidRPr="00802C5F" w:rsidRDefault="004C04E4" w:rsidP="004C04E4">
      <w:pPr>
        <w:rPr>
          <w:rFonts w:ascii="仿宋" w:eastAsia="仿宋" w:hAnsi="仿宋"/>
        </w:rPr>
      </w:pPr>
      <w:r w:rsidRPr="00802C5F">
        <w:rPr>
          <w:rFonts w:ascii="仿宋" w:eastAsia="仿宋" w:hAnsi="仿宋" w:hint="eastAsia"/>
        </w:rPr>
        <w:t xml:space="preserve">3. </w:t>
      </w:r>
      <w:r w:rsidRPr="00802C5F">
        <w:rPr>
          <w:rFonts w:ascii="仿宋" w:eastAsia="仿宋" w:hAnsi="仿宋"/>
        </w:rPr>
        <w:t>在本保函有效期内，因承包人违反合同约定的义务而要求</w:t>
      </w:r>
      <w:r w:rsidRPr="00802C5F">
        <w:rPr>
          <w:rFonts w:ascii="仿宋" w:eastAsia="仿宋" w:hAnsi="仿宋" w:hint="eastAsia"/>
        </w:rPr>
        <w:t>收</w:t>
      </w:r>
      <w:r w:rsidRPr="00802C5F">
        <w:rPr>
          <w:rFonts w:ascii="仿宋" w:eastAsia="仿宋" w:hAnsi="仿宋"/>
        </w:rPr>
        <w:t>回预付款时，我方在收到你方的书面通知后，在７天内无条件支付。但本保函的担保金额，在任何时候不应超过预付款金额减去</w:t>
      </w:r>
      <w:r w:rsidRPr="00802C5F">
        <w:rPr>
          <w:rFonts w:ascii="仿宋" w:eastAsia="仿宋" w:hAnsi="仿宋" w:hint="eastAsia"/>
        </w:rPr>
        <w:t>你方</w:t>
      </w:r>
      <w:r w:rsidRPr="00802C5F">
        <w:rPr>
          <w:rFonts w:ascii="仿宋" w:eastAsia="仿宋" w:hAnsi="仿宋"/>
        </w:rPr>
        <w:t>按合同约定在向承包人签发的进度款支付证书中扣除的金额。</w:t>
      </w:r>
    </w:p>
    <w:p w14:paraId="510330A6" w14:textId="77777777" w:rsidR="004C04E4" w:rsidRPr="00802C5F" w:rsidRDefault="004C04E4" w:rsidP="004C04E4">
      <w:pPr>
        <w:rPr>
          <w:rFonts w:ascii="仿宋" w:eastAsia="仿宋" w:hAnsi="仿宋"/>
        </w:rPr>
      </w:pPr>
      <w:r w:rsidRPr="00802C5F">
        <w:rPr>
          <w:rFonts w:ascii="仿宋" w:eastAsia="仿宋" w:hAnsi="仿宋" w:hint="eastAsia"/>
        </w:rPr>
        <w:t>4. 你方</w:t>
      </w:r>
      <w:r w:rsidRPr="00802C5F">
        <w:rPr>
          <w:rFonts w:ascii="仿宋" w:eastAsia="仿宋" w:hAnsi="仿宋"/>
        </w:rPr>
        <w:t>和承包人按合同约定变更合同时，我方承担本保函规定的义务不变。</w:t>
      </w:r>
    </w:p>
    <w:p w14:paraId="026E36BC" w14:textId="77777777" w:rsidR="004C04E4" w:rsidRPr="00802C5F" w:rsidRDefault="004C04E4" w:rsidP="004C04E4">
      <w:pPr>
        <w:rPr>
          <w:rFonts w:ascii="仿宋" w:eastAsia="仿宋" w:hAnsi="仿宋"/>
        </w:rPr>
      </w:pPr>
      <w:r w:rsidRPr="00802C5F">
        <w:rPr>
          <w:rFonts w:ascii="仿宋" w:eastAsia="仿宋" w:hAnsi="仿宋" w:hint="eastAsia"/>
        </w:rPr>
        <w:t xml:space="preserve">5. </w:t>
      </w:r>
      <w:r w:rsidRPr="00802C5F">
        <w:rPr>
          <w:rFonts w:ascii="仿宋" w:eastAsia="仿宋" w:hAnsi="仿宋"/>
        </w:rPr>
        <w:t>因本保函发生的纠纷，可由双方协商解决，协商不成的，任何一方均可提请        仲裁委员会仲裁。</w:t>
      </w:r>
    </w:p>
    <w:p w14:paraId="59368963" w14:textId="77777777" w:rsidR="004C04E4" w:rsidRPr="00802C5F" w:rsidRDefault="004C04E4" w:rsidP="004C04E4">
      <w:pPr>
        <w:rPr>
          <w:rFonts w:ascii="仿宋" w:eastAsia="仿宋" w:hAnsi="仿宋"/>
        </w:rPr>
      </w:pPr>
      <w:r w:rsidRPr="00802C5F">
        <w:rPr>
          <w:rFonts w:ascii="仿宋" w:eastAsia="仿宋" w:hAnsi="仿宋" w:hint="eastAsia"/>
        </w:rPr>
        <w:t xml:space="preserve">6. </w:t>
      </w:r>
      <w:r w:rsidRPr="00802C5F">
        <w:rPr>
          <w:rFonts w:ascii="仿宋" w:eastAsia="仿宋" w:hAnsi="仿宋"/>
        </w:rPr>
        <w:t>本保函自我方法定代表人（或其授权代理人）签字并加盖公章之日起生效。</w:t>
      </w:r>
    </w:p>
    <w:p w14:paraId="1C417290" w14:textId="77777777" w:rsidR="004C04E4" w:rsidRPr="00802C5F" w:rsidRDefault="004C04E4" w:rsidP="004C04E4">
      <w:pPr>
        <w:rPr>
          <w:rFonts w:ascii="仿宋" w:eastAsia="仿宋" w:hAnsi="仿宋"/>
        </w:rPr>
      </w:pPr>
      <w:r w:rsidRPr="00802C5F">
        <w:rPr>
          <w:rFonts w:ascii="仿宋" w:eastAsia="仿宋" w:hAnsi="仿宋"/>
        </w:rPr>
        <w:t xml:space="preserve">担保人：      </w:t>
      </w:r>
      <w:r w:rsidRPr="00802C5F">
        <w:rPr>
          <w:rFonts w:ascii="仿宋" w:eastAsia="仿宋" w:hAnsi="仿宋" w:hint="eastAsia"/>
        </w:rPr>
        <w:t xml:space="preserve">          </w:t>
      </w:r>
      <w:r w:rsidRPr="00802C5F">
        <w:rPr>
          <w:rFonts w:ascii="仿宋" w:eastAsia="仿宋" w:hAnsi="仿宋"/>
        </w:rPr>
        <w:t xml:space="preserve">          （盖单位章）</w:t>
      </w:r>
    </w:p>
    <w:p w14:paraId="15D4AF65" w14:textId="77777777" w:rsidR="004C04E4" w:rsidRPr="00802C5F" w:rsidRDefault="004C04E4" w:rsidP="004C04E4">
      <w:pPr>
        <w:rPr>
          <w:rFonts w:ascii="仿宋" w:eastAsia="仿宋" w:hAnsi="仿宋"/>
        </w:rPr>
      </w:pPr>
      <w:r w:rsidRPr="00802C5F">
        <w:rPr>
          <w:rFonts w:ascii="仿宋" w:eastAsia="仿宋" w:hAnsi="仿宋"/>
        </w:rPr>
        <w:t xml:space="preserve">法定代表人或其委托代理人：    </w:t>
      </w:r>
      <w:r w:rsidRPr="00802C5F">
        <w:rPr>
          <w:rFonts w:ascii="仿宋" w:eastAsia="仿宋" w:hAnsi="仿宋" w:hint="eastAsia"/>
        </w:rPr>
        <w:t xml:space="preserve">       </w:t>
      </w:r>
      <w:r w:rsidRPr="00802C5F">
        <w:rPr>
          <w:rFonts w:ascii="仿宋" w:eastAsia="仿宋" w:hAnsi="仿宋"/>
        </w:rPr>
        <w:t xml:space="preserve"> （签字）</w:t>
      </w:r>
    </w:p>
    <w:p w14:paraId="1B596832" w14:textId="77777777" w:rsidR="004C04E4" w:rsidRPr="00802C5F" w:rsidRDefault="004C04E4" w:rsidP="004C04E4">
      <w:pPr>
        <w:rPr>
          <w:rFonts w:ascii="仿宋" w:eastAsia="仿宋" w:hAnsi="仿宋"/>
        </w:rPr>
      </w:pPr>
      <w:r w:rsidRPr="00802C5F">
        <w:rPr>
          <w:rFonts w:ascii="仿宋" w:eastAsia="仿宋" w:hAnsi="仿宋"/>
        </w:rPr>
        <w:t>地    址：</w:t>
      </w:r>
      <w:r w:rsidRPr="00802C5F">
        <w:rPr>
          <w:rFonts w:ascii="仿宋" w:eastAsia="仿宋" w:hAnsi="仿宋"/>
        </w:rPr>
        <w:tab/>
      </w:r>
      <w:r w:rsidRPr="00802C5F">
        <w:rPr>
          <w:rFonts w:ascii="仿宋" w:eastAsia="仿宋" w:hAnsi="仿宋"/>
        </w:rPr>
        <w:tab/>
      </w:r>
      <w:r w:rsidRPr="00802C5F">
        <w:rPr>
          <w:rFonts w:ascii="仿宋" w:eastAsia="仿宋" w:hAnsi="仿宋" w:hint="eastAsia"/>
        </w:rPr>
        <w:t xml:space="preserve">  </w:t>
      </w:r>
      <w:r w:rsidRPr="00802C5F">
        <w:rPr>
          <w:rFonts w:ascii="仿宋" w:eastAsia="仿宋" w:hAnsi="仿宋"/>
        </w:rPr>
        <w:tab/>
      </w:r>
      <w:r w:rsidRPr="00802C5F">
        <w:rPr>
          <w:rFonts w:ascii="仿宋" w:eastAsia="仿宋" w:hAnsi="仿宋"/>
        </w:rPr>
        <w:tab/>
      </w:r>
      <w:r w:rsidRPr="00802C5F">
        <w:rPr>
          <w:rFonts w:ascii="仿宋" w:eastAsia="仿宋" w:hAnsi="仿宋" w:hint="eastAsia"/>
        </w:rPr>
        <w:t xml:space="preserve">                   </w:t>
      </w:r>
      <w:r w:rsidRPr="00802C5F">
        <w:rPr>
          <w:rFonts w:ascii="仿宋" w:eastAsia="仿宋" w:hAnsi="仿宋"/>
        </w:rPr>
        <w:tab/>
      </w:r>
      <w:r w:rsidRPr="00802C5F">
        <w:rPr>
          <w:rFonts w:ascii="仿宋" w:eastAsia="仿宋" w:hAnsi="仿宋"/>
        </w:rPr>
        <w:tab/>
      </w:r>
      <w:r w:rsidRPr="00802C5F">
        <w:rPr>
          <w:rFonts w:ascii="仿宋" w:eastAsia="仿宋" w:hAnsi="仿宋"/>
        </w:rPr>
        <w:tab/>
      </w:r>
    </w:p>
    <w:p w14:paraId="4FFF09F9" w14:textId="77777777" w:rsidR="004C04E4" w:rsidRPr="00802C5F" w:rsidRDefault="004C04E4" w:rsidP="004C04E4">
      <w:pPr>
        <w:rPr>
          <w:rFonts w:ascii="仿宋" w:eastAsia="仿宋" w:hAnsi="仿宋"/>
        </w:rPr>
      </w:pPr>
      <w:r w:rsidRPr="00802C5F">
        <w:rPr>
          <w:rFonts w:ascii="仿宋" w:eastAsia="仿宋" w:hAnsi="仿宋"/>
        </w:rPr>
        <w:t>邮政编码：</w:t>
      </w:r>
      <w:r w:rsidRPr="00802C5F">
        <w:rPr>
          <w:rFonts w:ascii="仿宋" w:eastAsia="仿宋" w:hAnsi="仿宋"/>
        </w:rPr>
        <w:tab/>
      </w:r>
      <w:r w:rsidRPr="00802C5F">
        <w:rPr>
          <w:rFonts w:ascii="仿宋" w:eastAsia="仿宋" w:hAnsi="仿宋"/>
        </w:rPr>
        <w:tab/>
      </w:r>
      <w:r w:rsidRPr="00802C5F">
        <w:rPr>
          <w:rFonts w:ascii="仿宋" w:eastAsia="仿宋" w:hAnsi="仿宋" w:hint="eastAsia"/>
        </w:rPr>
        <w:t xml:space="preserve">  </w:t>
      </w:r>
      <w:r w:rsidRPr="00802C5F">
        <w:rPr>
          <w:rFonts w:ascii="仿宋" w:eastAsia="仿宋" w:hAnsi="仿宋"/>
        </w:rPr>
        <w:tab/>
      </w:r>
      <w:r w:rsidRPr="00802C5F">
        <w:rPr>
          <w:rFonts w:ascii="仿宋" w:eastAsia="仿宋" w:hAnsi="仿宋"/>
        </w:rPr>
        <w:tab/>
      </w:r>
      <w:r w:rsidRPr="00802C5F">
        <w:rPr>
          <w:rFonts w:ascii="仿宋" w:eastAsia="仿宋" w:hAnsi="仿宋" w:hint="eastAsia"/>
        </w:rPr>
        <w:t xml:space="preserve">                   </w:t>
      </w:r>
      <w:r w:rsidRPr="00802C5F">
        <w:rPr>
          <w:rFonts w:ascii="仿宋" w:eastAsia="仿宋" w:hAnsi="仿宋"/>
        </w:rPr>
        <w:tab/>
      </w:r>
      <w:r w:rsidRPr="00802C5F">
        <w:rPr>
          <w:rFonts w:ascii="仿宋" w:eastAsia="仿宋" w:hAnsi="仿宋"/>
        </w:rPr>
        <w:tab/>
      </w:r>
      <w:r w:rsidRPr="00802C5F">
        <w:rPr>
          <w:rFonts w:ascii="仿宋" w:eastAsia="仿宋" w:hAnsi="仿宋"/>
        </w:rPr>
        <w:tab/>
      </w:r>
    </w:p>
    <w:p w14:paraId="062E7E10" w14:textId="77777777" w:rsidR="004C04E4" w:rsidRPr="00802C5F" w:rsidRDefault="004C04E4" w:rsidP="004C04E4">
      <w:pPr>
        <w:rPr>
          <w:rFonts w:ascii="仿宋" w:eastAsia="仿宋" w:hAnsi="仿宋"/>
        </w:rPr>
      </w:pPr>
      <w:r w:rsidRPr="00802C5F">
        <w:rPr>
          <w:rFonts w:ascii="仿宋" w:eastAsia="仿宋" w:hAnsi="仿宋"/>
        </w:rPr>
        <w:t>电    话：</w:t>
      </w:r>
      <w:r w:rsidRPr="00802C5F">
        <w:rPr>
          <w:rFonts w:ascii="仿宋" w:eastAsia="仿宋" w:hAnsi="仿宋"/>
        </w:rPr>
        <w:tab/>
      </w:r>
      <w:r w:rsidRPr="00802C5F">
        <w:rPr>
          <w:rFonts w:ascii="仿宋" w:eastAsia="仿宋" w:hAnsi="仿宋"/>
        </w:rPr>
        <w:tab/>
      </w:r>
      <w:r w:rsidRPr="00802C5F">
        <w:rPr>
          <w:rFonts w:ascii="仿宋" w:eastAsia="仿宋" w:hAnsi="仿宋" w:hint="eastAsia"/>
        </w:rPr>
        <w:t xml:space="preserve">  </w:t>
      </w:r>
      <w:r w:rsidRPr="00802C5F">
        <w:rPr>
          <w:rFonts w:ascii="仿宋" w:eastAsia="仿宋" w:hAnsi="仿宋"/>
        </w:rPr>
        <w:tab/>
      </w:r>
      <w:r w:rsidRPr="00802C5F">
        <w:rPr>
          <w:rFonts w:ascii="仿宋" w:eastAsia="仿宋" w:hAnsi="仿宋"/>
        </w:rPr>
        <w:tab/>
      </w:r>
      <w:r w:rsidRPr="00802C5F">
        <w:rPr>
          <w:rFonts w:ascii="仿宋" w:eastAsia="仿宋" w:hAnsi="仿宋" w:hint="eastAsia"/>
        </w:rPr>
        <w:t xml:space="preserve">                   </w:t>
      </w:r>
      <w:r w:rsidRPr="00802C5F">
        <w:rPr>
          <w:rFonts w:ascii="仿宋" w:eastAsia="仿宋" w:hAnsi="仿宋"/>
        </w:rPr>
        <w:tab/>
      </w:r>
      <w:r w:rsidRPr="00802C5F">
        <w:rPr>
          <w:rFonts w:ascii="仿宋" w:eastAsia="仿宋" w:hAnsi="仿宋"/>
        </w:rPr>
        <w:tab/>
      </w:r>
      <w:r w:rsidRPr="00802C5F">
        <w:rPr>
          <w:rFonts w:ascii="仿宋" w:eastAsia="仿宋" w:hAnsi="仿宋"/>
        </w:rPr>
        <w:tab/>
      </w:r>
    </w:p>
    <w:p w14:paraId="40A6CECE" w14:textId="77777777" w:rsidR="004C04E4" w:rsidRPr="00802C5F" w:rsidRDefault="004C04E4" w:rsidP="004C04E4">
      <w:pPr>
        <w:rPr>
          <w:rFonts w:ascii="仿宋" w:eastAsia="仿宋" w:hAnsi="仿宋"/>
        </w:rPr>
      </w:pPr>
      <w:r w:rsidRPr="00802C5F">
        <w:rPr>
          <w:rFonts w:ascii="仿宋" w:eastAsia="仿宋" w:hAnsi="仿宋"/>
        </w:rPr>
        <w:t>传    真：</w:t>
      </w:r>
      <w:r w:rsidRPr="00802C5F">
        <w:rPr>
          <w:rFonts w:ascii="仿宋" w:eastAsia="仿宋" w:hAnsi="仿宋"/>
        </w:rPr>
        <w:tab/>
      </w:r>
      <w:r w:rsidRPr="00802C5F">
        <w:rPr>
          <w:rFonts w:ascii="仿宋" w:eastAsia="仿宋" w:hAnsi="仿宋"/>
        </w:rPr>
        <w:tab/>
      </w:r>
      <w:r w:rsidRPr="00802C5F">
        <w:rPr>
          <w:rFonts w:ascii="仿宋" w:eastAsia="仿宋" w:hAnsi="仿宋" w:hint="eastAsia"/>
        </w:rPr>
        <w:t xml:space="preserve">  </w:t>
      </w:r>
      <w:r w:rsidRPr="00802C5F">
        <w:rPr>
          <w:rFonts w:ascii="仿宋" w:eastAsia="仿宋" w:hAnsi="仿宋"/>
        </w:rPr>
        <w:tab/>
      </w:r>
      <w:r w:rsidRPr="00802C5F">
        <w:rPr>
          <w:rFonts w:ascii="仿宋" w:eastAsia="仿宋" w:hAnsi="仿宋"/>
        </w:rPr>
        <w:tab/>
      </w:r>
      <w:r w:rsidRPr="00802C5F">
        <w:rPr>
          <w:rFonts w:ascii="仿宋" w:eastAsia="仿宋" w:hAnsi="仿宋" w:hint="eastAsia"/>
        </w:rPr>
        <w:t xml:space="preserve">                   </w:t>
      </w:r>
      <w:r w:rsidRPr="00802C5F">
        <w:rPr>
          <w:rFonts w:ascii="仿宋" w:eastAsia="仿宋" w:hAnsi="仿宋"/>
        </w:rPr>
        <w:tab/>
      </w:r>
      <w:r w:rsidRPr="00802C5F">
        <w:rPr>
          <w:rFonts w:ascii="仿宋" w:eastAsia="仿宋" w:hAnsi="仿宋"/>
        </w:rPr>
        <w:tab/>
      </w:r>
      <w:r w:rsidRPr="00802C5F">
        <w:rPr>
          <w:rFonts w:ascii="仿宋" w:eastAsia="仿宋" w:hAnsi="仿宋"/>
        </w:rPr>
        <w:tab/>
      </w:r>
    </w:p>
    <w:p w14:paraId="5A588801" w14:textId="77777777" w:rsidR="004C04E4" w:rsidRPr="00802C5F" w:rsidRDefault="004C04E4" w:rsidP="004C04E4">
      <w:pPr>
        <w:rPr>
          <w:rFonts w:ascii="仿宋" w:eastAsia="仿宋" w:hAnsi="仿宋"/>
        </w:rPr>
      </w:pPr>
      <w:r w:rsidRPr="00802C5F">
        <w:rPr>
          <w:rFonts w:ascii="仿宋" w:eastAsia="仿宋" w:hAnsi="仿宋"/>
        </w:rPr>
        <w:t xml:space="preserve">                            年      月      日</w:t>
      </w:r>
    </w:p>
    <w:p w14:paraId="11668008"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rPr>
        <w:lastRenderedPageBreak/>
        <w:t xml:space="preserve">附件10:  </w:t>
      </w:r>
    </w:p>
    <w:p w14:paraId="244A7B70" w14:textId="77777777" w:rsidR="004C04E4" w:rsidRPr="00802C5F" w:rsidRDefault="004C04E4" w:rsidP="004C04E4">
      <w:pPr>
        <w:rPr>
          <w:rFonts w:ascii="仿宋" w:eastAsia="仿宋" w:hAnsi="仿宋"/>
        </w:rPr>
      </w:pPr>
      <w:r w:rsidRPr="00802C5F">
        <w:rPr>
          <w:rFonts w:ascii="仿宋" w:eastAsia="仿宋" w:hAnsi="仿宋"/>
        </w:rPr>
        <w:t>支付担保</w:t>
      </w:r>
    </w:p>
    <w:p w14:paraId="586E4AEF" w14:textId="77777777" w:rsidR="004C04E4" w:rsidRPr="00802C5F" w:rsidRDefault="004C04E4" w:rsidP="004C04E4">
      <w:pPr>
        <w:rPr>
          <w:rFonts w:ascii="仿宋" w:eastAsia="仿宋" w:hAnsi="仿宋"/>
        </w:rPr>
      </w:pPr>
      <w:r w:rsidRPr="00802C5F">
        <w:rPr>
          <w:rFonts w:ascii="仿宋" w:eastAsia="仿宋" w:hAnsi="仿宋"/>
        </w:rPr>
        <w:t xml:space="preserve">             （承包人）：</w:t>
      </w:r>
    </w:p>
    <w:p w14:paraId="1A3D8519" w14:textId="77777777" w:rsidR="004C04E4" w:rsidRPr="00802C5F" w:rsidRDefault="004C04E4" w:rsidP="004C04E4">
      <w:pPr>
        <w:rPr>
          <w:rFonts w:ascii="仿宋" w:eastAsia="仿宋" w:hAnsi="仿宋"/>
        </w:rPr>
      </w:pPr>
    </w:p>
    <w:p w14:paraId="4527D47E" w14:textId="6D443737" w:rsidR="004C04E4" w:rsidRPr="00802C5F" w:rsidRDefault="004C04E4" w:rsidP="004C04E4">
      <w:pPr>
        <w:rPr>
          <w:rFonts w:ascii="仿宋" w:eastAsia="仿宋" w:hAnsi="仿宋"/>
        </w:rPr>
      </w:pPr>
      <w:proofErr w:type="gramStart"/>
      <w:r w:rsidRPr="00802C5F">
        <w:rPr>
          <w:rFonts w:ascii="仿宋" w:eastAsia="仿宋" w:hAnsi="仿宋"/>
        </w:rPr>
        <w:t>鉴于你</w:t>
      </w:r>
      <w:proofErr w:type="gramEnd"/>
      <w:r w:rsidRPr="00802C5F">
        <w:rPr>
          <w:rFonts w:ascii="仿宋" w:eastAsia="仿宋" w:hAnsi="仿宋"/>
        </w:rPr>
        <w:t>方作为承包人已经与             （发包人名称）（以下称</w:t>
      </w:r>
      <w:r w:rsidRPr="00802C5F">
        <w:rPr>
          <w:rFonts w:ascii="仿宋" w:eastAsia="仿宋" w:hAnsi="仿宋" w:hint="eastAsia"/>
        </w:rPr>
        <w:t>“</w:t>
      </w:r>
      <w:r w:rsidRPr="00802C5F">
        <w:rPr>
          <w:rFonts w:ascii="仿宋" w:eastAsia="仿宋" w:hAnsi="仿宋"/>
        </w:rPr>
        <w:t>发包人</w:t>
      </w:r>
      <w:r w:rsidRPr="00802C5F">
        <w:rPr>
          <w:rFonts w:ascii="仿宋" w:eastAsia="仿宋" w:hAnsi="仿宋" w:hint="eastAsia"/>
        </w:rPr>
        <w:t>”</w:t>
      </w:r>
      <w:r w:rsidRPr="00802C5F">
        <w:rPr>
          <w:rFonts w:ascii="仿宋" w:eastAsia="仿宋" w:hAnsi="仿宋"/>
        </w:rPr>
        <w:t xml:space="preserve">）于   年   月    日签订了 </w:t>
      </w:r>
      <w:r w:rsidR="000E1EBB" w:rsidRPr="00802C5F">
        <w:rPr>
          <w:rFonts w:ascii="仿宋" w:eastAsia="仿宋" w:hAnsi="仿宋" w:hint="eastAsia"/>
        </w:rPr>
        <w:t xml:space="preserve">枫林校区二号医学科研楼功能化实现项目（标段三：细胞培养室建设）  </w:t>
      </w:r>
      <w:r w:rsidRPr="00802C5F">
        <w:rPr>
          <w:rFonts w:ascii="仿宋" w:eastAsia="仿宋" w:hAnsi="仿宋"/>
        </w:rPr>
        <w:t xml:space="preserve"> （工程名称）《建设工程施工合同》（以下称</w:t>
      </w:r>
      <w:r w:rsidRPr="00802C5F">
        <w:rPr>
          <w:rFonts w:ascii="仿宋" w:eastAsia="仿宋" w:hAnsi="仿宋" w:hint="eastAsia"/>
        </w:rPr>
        <w:t>“</w:t>
      </w:r>
      <w:r w:rsidRPr="00802C5F">
        <w:rPr>
          <w:rFonts w:ascii="仿宋" w:eastAsia="仿宋" w:hAnsi="仿宋"/>
        </w:rPr>
        <w:t>主合同</w:t>
      </w:r>
      <w:r w:rsidRPr="00802C5F">
        <w:rPr>
          <w:rFonts w:ascii="仿宋" w:eastAsia="仿宋" w:hAnsi="仿宋" w:hint="eastAsia"/>
        </w:rPr>
        <w:t>”</w:t>
      </w:r>
      <w:r w:rsidRPr="00802C5F">
        <w:rPr>
          <w:rFonts w:ascii="仿宋" w:eastAsia="仿宋" w:hAnsi="仿宋"/>
        </w:rPr>
        <w:t>），应发包人的申请，我方愿就发包人履行主合同约定的工程款支付义务以保证的方式向你方提供如下担保：</w:t>
      </w:r>
    </w:p>
    <w:p w14:paraId="240FB965" w14:textId="77777777" w:rsidR="004C04E4" w:rsidRPr="00802C5F" w:rsidRDefault="004C04E4" w:rsidP="004C04E4">
      <w:pPr>
        <w:rPr>
          <w:rFonts w:ascii="仿宋" w:eastAsia="仿宋" w:hAnsi="仿宋"/>
        </w:rPr>
      </w:pPr>
      <w:r w:rsidRPr="00802C5F">
        <w:rPr>
          <w:rFonts w:ascii="仿宋" w:eastAsia="仿宋" w:hAnsi="仿宋"/>
        </w:rPr>
        <w:t>一、保证的范围及保证金额</w:t>
      </w:r>
    </w:p>
    <w:p w14:paraId="0A482672" w14:textId="77777777" w:rsidR="004C04E4" w:rsidRPr="00802C5F" w:rsidRDefault="004C04E4" w:rsidP="004C04E4">
      <w:pPr>
        <w:rPr>
          <w:rFonts w:ascii="仿宋" w:eastAsia="仿宋" w:hAnsi="仿宋"/>
        </w:rPr>
      </w:pPr>
      <w:r w:rsidRPr="00802C5F">
        <w:rPr>
          <w:rFonts w:ascii="仿宋" w:eastAsia="仿宋" w:hAnsi="仿宋" w:hint="eastAsia"/>
        </w:rPr>
        <w:t xml:space="preserve">1. </w:t>
      </w:r>
      <w:r w:rsidRPr="00802C5F">
        <w:rPr>
          <w:rFonts w:ascii="仿宋" w:eastAsia="仿宋" w:hAnsi="仿宋"/>
        </w:rPr>
        <w:t>我方的保证范围是主合同约定的工程款。</w:t>
      </w:r>
    </w:p>
    <w:p w14:paraId="0CF79339" w14:textId="77777777" w:rsidR="004C04E4" w:rsidRPr="00802C5F" w:rsidRDefault="004C04E4" w:rsidP="004C04E4">
      <w:pPr>
        <w:rPr>
          <w:rFonts w:ascii="仿宋" w:eastAsia="仿宋" w:hAnsi="仿宋"/>
        </w:rPr>
      </w:pPr>
      <w:r w:rsidRPr="00802C5F">
        <w:rPr>
          <w:rFonts w:ascii="仿宋" w:eastAsia="仿宋" w:hAnsi="仿宋" w:hint="eastAsia"/>
        </w:rPr>
        <w:t xml:space="preserve">2. </w:t>
      </w:r>
      <w:r w:rsidRPr="00802C5F">
        <w:rPr>
          <w:rFonts w:ascii="仿宋" w:eastAsia="仿宋" w:hAnsi="仿宋"/>
        </w:rPr>
        <w:t>本保函所称主合同约定的工程款是指主合同约定的除工程质量保证金以外的合同价款。</w:t>
      </w:r>
    </w:p>
    <w:p w14:paraId="10D7A0D7" w14:textId="77777777" w:rsidR="004C04E4" w:rsidRPr="00802C5F" w:rsidRDefault="004C04E4" w:rsidP="004C04E4">
      <w:pPr>
        <w:rPr>
          <w:rFonts w:ascii="仿宋" w:eastAsia="仿宋" w:hAnsi="仿宋"/>
        </w:rPr>
      </w:pPr>
      <w:r w:rsidRPr="00802C5F">
        <w:rPr>
          <w:rFonts w:ascii="仿宋" w:eastAsia="仿宋" w:hAnsi="仿宋" w:hint="eastAsia"/>
        </w:rPr>
        <w:t xml:space="preserve">3. </w:t>
      </w:r>
      <w:r w:rsidRPr="00802C5F">
        <w:rPr>
          <w:rFonts w:ascii="仿宋" w:eastAsia="仿宋" w:hAnsi="仿宋"/>
        </w:rPr>
        <w:t>我方保证的金额是主合同约定的工程款的      %，数额最高不超过人民币元（大写：        ）。</w:t>
      </w:r>
    </w:p>
    <w:p w14:paraId="3B42153F" w14:textId="77777777" w:rsidR="004C04E4" w:rsidRPr="00802C5F" w:rsidRDefault="004C04E4" w:rsidP="004C04E4">
      <w:pPr>
        <w:rPr>
          <w:rFonts w:ascii="仿宋" w:eastAsia="仿宋" w:hAnsi="仿宋"/>
        </w:rPr>
      </w:pPr>
      <w:r w:rsidRPr="00802C5F">
        <w:rPr>
          <w:rFonts w:ascii="仿宋" w:eastAsia="仿宋" w:hAnsi="仿宋"/>
        </w:rPr>
        <w:t>二、保证的方式及保证期间</w:t>
      </w:r>
    </w:p>
    <w:p w14:paraId="7135F41D" w14:textId="77777777" w:rsidR="004C04E4" w:rsidRPr="00802C5F" w:rsidRDefault="004C04E4" w:rsidP="004C04E4">
      <w:pPr>
        <w:rPr>
          <w:rFonts w:ascii="仿宋" w:eastAsia="仿宋" w:hAnsi="仿宋"/>
        </w:rPr>
      </w:pPr>
      <w:r w:rsidRPr="00802C5F">
        <w:rPr>
          <w:rFonts w:ascii="仿宋" w:eastAsia="仿宋" w:hAnsi="仿宋" w:hint="eastAsia"/>
        </w:rPr>
        <w:t xml:space="preserve">1. </w:t>
      </w:r>
      <w:r w:rsidRPr="00802C5F">
        <w:rPr>
          <w:rFonts w:ascii="仿宋" w:eastAsia="仿宋" w:hAnsi="仿宋"/>
        </w:rPr>
        <w:t>我方保证的方式为：连带责任保证。</w:t>
      </w:r>
    </w:p>
    <w:p w14:paraId="3DE301C2" w14:textId="77777777" w:rsidR="004C04E4" w:rsidRPr="00802C5F" w:rsidRDefault="004C04E4" w:rsidP="004C04E4">
      <w:pPr>
        <w:rPr>
          <w:rFonts w:ascii="仿宋" w:eastAsia="仿宋" w:hAnsi="仿宋"/>
        </w:rPr>
      </w:pPr>
      <w:r w:rsidRPr="00802C5F">
        <w:rPr>
          <w:rFonts w:ascii="仿宋" w:eastAsia="仿宋" w:hAnsi="仿宋" w:hint="eastAsia"/>
        </w:rPr>
        <w:t xml:space="preserve">2. </w:t>
      </w:r>
      <w:r w:rsidRPr="00802C5F">
        <w:rPr>
          <w:rFonts w:ascii="仿宋" w:eastAsia="仿宋" w:hAnsi="仿宋"/>
        </w:rPr>
        <w:t>我方保证的期间为：自本合同生效之日</w:t>
      </w:r>
      <w:proofErr w:type="gramStart"/>
      <w:r w:rsidRPr="00802C5F">
        <w:rPr>
          <w:rFonts w:ascii="仿宋" w:eastAsia="仿宋" w:hAnsi="仿宋"/>
        </w:rPr>
        <w:t>起至主合同</w:t>
      </w:r>
      <w:proofErr w:type="gramEnd"/>
      <w:r w:rsidRPr="00802C5F">
        <w:rPr>
          <w:rFonts w:ascii="仿宋" w:eastAsia="仿宋" w:hAnsi="仿宋"/>
        </w:rPr>
        <w:t>约定的工程款支付完毕之日后    日内。</w:t>
      </w:r>
    </w:p>
    <w:p w14:paraId="48C747D1" w14:textId="77777777" w:rsidR="004C04E4" w:rsidRPr="00802C5F" w:rsidRDefault="004C04E4" w:rsidP="004C04E4">
      <w:pPr>
        <w:rPr>
          <w:rFonts w:ascii="仿宋" w:eastAsia="仿宋" w:hAnsi="仿宋"/>
        </w:rPr>
      </w:pPr>
      <w:r w:rsidRPr="00802C5F">
        <w:rPr>
          <w:rFonts w:ascii="仿宋" w:eastAsia="仿宋" w:hAnsi="仿宋" w:hint="eastAsia"/>
        </w:rPr>
        <w:t xml:space="preserve">3. </w:t>
      </w:r>
      <w:r w:rsidRPr="00802C5F">
        <w:rPr>
          <w:rFonts w:ascii="仿宋" w:eastAsia="仿宋" w:hAnsi="仿宋"/>
        </w:rPr>
        <w:t>你方与发包人协议变更工程款支付日期的，经我方书面同意后，保证期间按照变更后的支付日期做相应调整。</w:t>
      </w:r>
    </w:p>
    <w:p w14:paraId="201AFCB0" w14:textId="77777777" w:rsidR="004C04E4" w:rsidRPr="00802C5F" w:rsidRDefault="004C04E4" w:rsidP="004C04E4">
      <w:pPr>
        <w:rPr>
          <w:rFonts w:ascii="仿宋" w:eastAsia="仿宋" w:hAnsi="仿宋"/>
        </w:rPr>
      </w:pPr>
      <w:r w:rsidRPr="00802C5F">
        <w:rPr>
          <w:rFonts w:ascii="仿宋" w:eastAsia="仿宋" w:hAnsi="仿宋"/>
        </w:rPr>
        <w:t>三、承担保证责任的形式</w:t>
      </w:r>
    </w:p>
    <w:p w14:paraId="465CA4A8" w14:textId="77777777" w:rsidR="004C04E4" w:rsidRPr="00802C5F" w:rsidRDefault="004C04E4" w:rsidP="004C04E4">
      <w:pPr>
        <w:rPr>
          <w:rFonts w:ascii="仿宋" w:eastAsia="仿宋" w:hAnsi="仿宋"/>
        </w:rPr>
      </w:pPr>
      <w:r w:rsidRPr="00802C5F">
        <w:rPr>
          <w:rFonts w:ascii="仿宋" w:eastAsia="仿宋" w:hAnsi="仿宋"/>
        </w:rPr>
        <w:t>我方承担保证责任的形式是代为支付。发包人未按主合同约定向你方支付工程款的，由我方在保证金额内代为支付。</w:t>
      </w:r>
    </w:p>
    <w:p w14:paraId="6B25AE20" w14:textId="77777777" w:rsidR="004C04E4" w:rsidRPr="00802C5F" w:rsidRDefault="004C04E4" w:rsidP="004C04E4">
      <w:pPr>
        <w:rPr>
          <w:rFonts w:ascii="仿宋" w:eastAsia="仿宋" w:hAnsi="仿宋"/>
        </w:rPr>
      </w:pPr>
      <w:r w:rsidRPr="00802C5F">
        <w:rPr>
          <w:rFonts w:ascii="仿宋" w:eastAsia="仿宋" w:hAnsi="仿宋"/>
        </w:rPr>
        <w:t>四、代偿的安排</w:t>
      </w:r>
    </w:p>
    <w:p w14:paraId="1F95ED73" w14:textId="77777777" w:rsidR="004C04E4" w:rsidRPr="00802C5F" w:rsidRDefault="004C04E4" w:rsidP="004C04E4">
      <w:pPr>
        <w:rPr>
          <w:rFonts w:ascii="仿宋" w:eastAsia="仿宋" w:hAnsi="仿宋"/>
        </w:rPr>
      </w:pPr>
      <w:r w:rsidRPr="00802C5F">
        <w:rPr>
          <w:rFonts w:ascii="仿宋" w:eastAsia="仿宋" w:hAnsi="仿宋" w:hint="eastAsia"/>
        </w:rPr>
        <w:t xml:space="preserve">1. </w:t>
      </w:r>
      <w:r w:rsidRPr="00802C5F">
        <w:rPr>
          <w:rFonts w:ascii="仿宋" w:eastAsia="仿宋" w:hAnsi="仿宋"/>
        </w:rPr>
        <w:t>你方要求我方承担保证责任的，应向我方发出书面索赔通知及发包人未支付主合同约定工程款的证明材料。索赔通知应写明要求索赔的金额，支付款项应到达的账号。</w:t>
      </w:r>
    </w:p>
    <w:p w14:paraId="55C316F0" w14:textId="77777777" w:rsidR="004C04E4" w:rsidRPr="00802C5F" w:rsidRDefault="004C04E4" w:rsidP="004C04E4">
      <w:pPr>
        <w:rPr>
          <w:rFonts w:ascii="仿宋" w:eastAsia="仿宋" w:hAnsi="仿宋"/>
        </w:rPr>
      </w:pPr>
      <w:r w:rsidRPr="00802C5F">
        <w:rPr>
          <w:rFonts w:ascii="仿宋" w:eastAsia="仿宋" w:hAnsi="仿宋" w:hint="eastAsia"/>
        </w:rPr>
        <w:t xml:space="preserve">2. </w:t>
      </w:r>
      <w:r w:rsidRPr="00802C5F">
        <w:rPr>
          <w:rFonts w:ascii="仿宋" w:eastAsia="仿宋" w:hAnsi="仿宋"/>
        </w:rPr>
        <w:t>在出现你方与发包人因工程质量发生争议，发包人拒绝向你方支付工程款的情形时，你方要求我方履行保证责任代为支付的，需提供符合相应条件要求的工程质量检测机构出具的质量说明材料。</w:t>
      </w:r>
    </w:p>
    <w:p w14:paraId="3853DDF0" w14:textId="77777777" w:rsidR="004C04E4" w:rsidRPr="00802C5F" w:rsidRDefault="004C04E4" w:rsidP="004C04E4">
      <w:pPr>
        <w:rPr>
          <w:rFonts w:ascii="仿宋" w:eastAsia="仿宋" w:hAnsi="仿宋"/>
        </w:rPr>
      </w:pPr>
      <w:r w:rsidRPr="00802C5F">
        <w:rPr>
          <w:rFonts w:ascii="仿宋" w:eastAsia="仿宋" w:hAnsi="仿宋" w:hint="eastAsia"/>
        </w:rPr>
        <w:t xml:space="preserve">3. </w:t>
      </w:r>
      <w:r w:rsidRPr="00802C5F">
        <w:rPr>
          <w:rFonts w:ascii="仿宋" w:eastAsia="仿宋" w:hAnsi="仿宋"/>
        </w:rPr>
        <w:t>我方收到你方的书面索赔通知及相应的证明材料后７天内无条件支付。</w:t>
      </w:r>
    </w:p>
    <w:p w14:paraId="0476177C" w14:textId="77777777" w:rsidR="004C04E4" w:rsidRPr="00802C5F" w:rsidRDefault="004C04E4" w:rsidP="004C04E4">
      <w:pPr>
        <w:rPr>
          <w:rFonts w:ascii="仿宋" w:eastAsia="仿宋" w:hAnsi="仿宋"/>
        </w:rPr>
      </w:pPr>
      <w:r w:rsidRPr="00802C5F">
        <w:rPr>
          <w:rFonts w:ascii="仿宋" w:eastAsia="仿宋" w:hAnsi="仿宋"/>
        </w:rPr>
        <w:t>五、保证责任的解除</w:t>
      </w:r>
    </w:p>
    <w:p w14:paraId="416F949D" w14:textId="77777777" w:rsidR="004C04E4" w:rsidRPr="00802C5F" w:rsidRDefault="004C04E4" w:rsidP="004C04E4">
      <w:pPr>
        <w:rPr>
          <w:rFonts w:ascii="仿宋" w:eastAsia="仿宋" w:hAnsi="仿宋"/>
        </w:rPr>
      </w:pPr>
      <w:r w:rsidRPr="00802C5F">
        <w:rPr>
          <w:rFonts w:ascii="仿宋" w:eastAsia="仿宋" w:hAnsi="仿宋" w:hint="eastAsia"/>
        </w:rPr>
        <w:t xml:space="preserve">1. </w:t>
      </w:r>
      <w:r w:rsidRPr="00802C5F">
        <w:rPr>
          <w:rFonts w:ascii="仿宋" w:eastAsia="仿宋" w:hAnsi="仿宋"/>
        </w:rPr>
        <w:t>在本保函承诺的保证期间内，你方未书面向我方主张保证责任的，</w:t>
      </w:r>
      <w:proofErr w:type="gramStart"/>
      <w:r w:rsidRPr="00802C5F">
        <w:rPr>
          <w:rFonts w:ascii="仿宋" w:eastAsia="仿宋" w:hAnsi="仿宋"/>
        </w:rPr>
        <w:t>自保证</w:t>
      </w:r>
      <w:proofErr w:type="gramEnd"/>
      <w:r w:rsidRPr="00802C5F">
        <w:rPr>
          <w:rFonts w:ascii="仿宋" w:eastAsia="仿宋" w:hAnsi="仿宋"/>
        </w:rPr>
        <w:t>期间届满次日起，我方保证责任解除。</w:t>
      </w:r>
    </w:p>
    <w:p w14:paraId="70A51716" w14:textId="77777777" w:rsidR="004C04E4" w:rsidRPr="00802C5F" w:rsidRDefault="004C04E4" w:rsidP="004C04E4">
      <w:pPr>
        <w:rPr>
          <w:rFonts w:ascii="仿宋" w:eastAsia="仿宋" w:hAnsi="仿宋"/>
        </w:rPr>
      </w:pPr>
      <w:r w:rsidRPr="00802C5F">
        <w:rPr>
          <w:rFonts w:ascii="仿宋" w:eastAsia="仿宋" w:hAnsi="仿宋" w:hint="eastAsia"/>
        </w:rPr>
        <w:t xml:space="preserve">2. </w:t>
      </w:r>
      <w:r w:rsidRPr="00802C5F">
        <w:rPr>
          <w:rFonts w:ascii="仿宋" w:eastAsia="仿宋" w:hAnsi="仿宋"/>
        </w:rPr>
        <w:t>发包人按主合同约定履行了工程款的全部支付义务的，自本保函承诺的保证期间届满次日起，我方保证责任解除。</w:t>
      </w:r>
    </w:p>
    <w:p w14:paraId="08738ED9" w14:textId="77777777" w:rsidR="004C04E4" w:rsidRPr="00802C5F" w:rsidRDefault="004C04E4" w:rsidP="004C04E4">
      <w:pPr>
        <w:rPr>
          <w:rFonts w:ascii="仿宋" w:eastAsia="仿宋" w:hAnsi="仿宋"/>
        </w:rPr>
      </w:pPr>
      <w:r w:rsidRPr="00802C5F">
        <w:rPr>
          <w:rFonts w:ascii="仿宋" w:eastAsia="仿宋" w:hAnsi="仿宋" w:hint="eastAsia"/>
        </w:rPr>
        <w:t xml:space="preserve">3. </w:t>
      </w:r>
      <w:r w:rsidRPr="00802C5F">
        <w:rPr>
          <w:rFonts w:ascii="仿宋" w:eastAsia="仿宋" w:hAnsi="仿宋"/>
        </w:rPr>
        <w:t>我方按照本保函向你方履行保证责任所支付金额达到本保函保证金额时，自我方向你方支付（支付款项从我方账户划出）之日起，保证责任即解除。</w:t>
      </w:r>
    </w:p>
    <w:p w14:paraId="543BC504" w14:textId="77777777" w:rsidR="004C04E4" w:rsidRPr="00802C5F" w:rsidRDefault="004C04E4" w:rsidP="004C04E4">
      <w:pPr>
        <w:rPr>
          <w:rFonts w:ascii="仿宋" w:eastAsia="仿宋" w:hAnsi="仿宋"/>
        </w:rPr>
      </w:pPr>
      <w:r w:rsidRPr="00802C5F">
        <w:rPr>
          <w:rFonts w:ascii="仿宋" w:eastAsia="仿宋" w:hAnsi="仿宋" w:hint="eastAsia"/>
        </w:rPr>
        <w:t xml:space="preserve">4. </w:t>
      </w:r>
      <w:r w:rsidRPr="00802C5F">
        <w:rPr>
          <w:rFonts w:ascii="仿宋" w:eastAsia="仿宋" w:hAnsi="仿宋"/>
        </w:rPr>
        <w:t>按照法律法规的规定或出现应解除我方保证责任的其他情形的，我方在本保函项下的保证责任亦解除。</w:t>
      </w:r>
    </w:p>
    <w:p w14:paraId="14020E69" w14:textId="77777777" w:rsidR="004C04E4" w:rsidRPr="00802C5F" w:rsidRDefault="004C04E4" w:rsidP="004C04E4">
      <w:pPr>
        <w:rPr>
          <w:rFonts w:ascii="仿宋" w:eastAsia="仿宋" w:hAnsi="仿宋"/>
        </w:rPr>
      </w:pPr>
      <w:r w:rsidRPr="00802C5F">
        <w:rPr>
          <w:rFonts w:ascii="仿宋" w:eastAsia="仿宋" w:hAnsi="仿宋" w:hint="eastAsia"/>
        </w:rPr>
        <w:t xml:space="preserve">5. </w:t>
      </w:r>
      <w:r w:rsidRPr="00802C5F">
        <w:rPr>
          <w:rFonts w:ascii="仿宋" w:eastAsia="仿宋" w:hAnsi="仿宋"/>
        </w:rPr>
        <w:t>我方解除保证责任后，你方应自我方保证责任解除之日起</w:t>
      </w:r>
      <w:r w:rsidRPr="00802C5F">
        <w:rPr>
          <w:rFonts w:ascii="仿宋" w:eastAsia="仿宋" w:hAnsi="仿宋" w:hint="eastAsia"/>
        </w:rPr>
        <w:t xml:space="preserve">  </w:t>
      </w:r>
      <w:proofErr w:type="gramStart"/>
      <w:r w:rsidRPr="00802C5F">
        <w:rPr>
          <w:rFonts w:ascii="仿宋" w:eastAsia="仿宋" w:hAnsi="仿宋"/>
        </w:rPr>
        <w:t>个</w:t>
      </w:r>
      <w:proofErr w:type="gramEnd"/>
      <w:r w:rsidRPr="00802C5F">
        <w:rPr>
          <w:rFonts w:ascii="仿宋" w:eastAsia="仿宋" w:hAnsi="仿宋"/>
        </w:rPr>
        <w:t>工作日内，将本保函原件返还我方。</w:t>
      </w:r>
    </w:p>
    <w:p w14:paraId="2DEF9176" w14:textId="77777777" w:rsidR="004C04E4" w:rsidRPr="00802C5F" w:rsidRDefault="004C04E4" w:rsidP="004C04E4">
      <w:pPr>
        <w:rPr>
          <w:rFonts w:ascii="仿宋" w:eastAsia="仿宋" w:hAnsi="仿宋"/>
        </w:rPr>
      </w:pPr>
      <w:r w:rsidRPr="00802C5F">
        <w:rPr>
          <w:rFonts w:ascii="仿宋" w:eastAsia="仿宋" w:hAnsi="仿宋"/>
        </w:rPr>
        <w:t>六、免责条款</w:t>
      </w:r>
    </w:p>
    <w:p w14:paraId="5AAC2200" w14:textId="77777777" w:rsidR="004C04E4" w:rsidRPr="00802C5F" w:rsidRDefault="004C04E4" w:rsidP="004C04E4">
      <w:pPr>
        <w:rPr>
          <w:rFonts w:ascii="仿宋" w:eastAsia="仿宋" w:hAnsi="仿宋"/>
        </w:rPr>
      </w:pPr>
      <w:r w:rsidRPr="00802C5F">
        <w:rPr>
          <w:rFonts w:ascii="仿宋" w:eastAsia="仿宋" w:hAnsi="仿宋" w:hint="eastAsia"/>
        </w:rPr>
        <w:t xml:space="preserve">1. </w:t>
      </w:r>
      <w:r w:rsidRPr="00802C5F">
        <w:rPr>
          <w:rFonts w:ascii="仿宋" w:eastAsia="仿宋" w:hAnsi="仿宋"/>
        </w:rPr>
        <w:t>因你方违约致使发包人不能履行义务的，我方不承担保证责任。</w:t>
      </w:r>
    </w:p>
    <w:p w14:paraId="18A13471" w14:textId="77777777" w:rsidR="004C04E4" w:rsidRPr="00802C5F" w:rsidRDefault="004C04E4" w:rsidP="004C04E4">
      <w:pPr>
        <w:rPr>
          <w:rFonts w:ascii="仿宋" w:eastAsia="仿宋" w:hAnsi="仿宋"/>
        </w:rPr>
      </w:pPr>
      <w:r w:rsidRPr="00802C5F">
        <w:rPr>
          <w:rFonts w:ascii="仿宋" w:eastAsia="仿宋" w:hAnsi="仿宋" w:hint="eastAsia"/>
        </w:rPr>
        <w:t xml:space="preserve">2. </w:t>
      </w:r>
      <w:r w:rsidRPr="00802C5F">
        <w:rPr>
          <w:rFonts w:ascii="仿宋" w:eastAsia="仿宋" w:hAnsi="仿宋"/>
        </w:rPr>
        <w:t>依照法律法规的规定或你方与发包人的另行约定，免除发包人部分或全部义务的，我方亦免除其相应的保证责任。</w:t>
      </w:r>
    </w:p>
    <w:p w14:paraId="7B658FBD" w14:textId="77777777" w:rsidR="004C04E4" w:rsidRPr="00802C5F" w:rsidRDefault="004C04E4" w:rsidP="004C04E4">
      <w:pPr>
        <w:rPr>
          <w:rFonts w:ascii="仿宋" w:eastAsia="仿宋" w:hAnsi="仿宋"/>
        </w:rPr>
      </w:pPr>
      <w:r w:rsidRPr="00802C5F">
        <w:rPr>
          <w:rFonts w:ascii="仿宋" w:eastAsia="仿宋" w:hAnsi="仿宋" w:hint="eastAsia"/>
        </w:rPr>
        <w:t xml:space="preserve">3. </w:t>
      </w:r>
      <w:r w:rsidRPr="00802C5F">
        <w:rPr>
          <w:rFonts w:ascii="仿宋" w:eastAsia="仿宋" w:hAnsi="仿宋"/>
        </w:rPr>
        <w:t>你方与发包人协议变更主合同的，如加重发包人责任致使我方保证责任加重的，需征得我方书面同意，否则我方不再承担因此而加重部分的保证责任，但主合同第10条</w:t>
      </w:r>
      <w:r w:rsidRPr="00802C5F">
        <w:rPr>
          <w:rFonts w:ascii="仿宋" w:eastAsia="仿宋" w:hAnsi="仿宋" w:hint="eastAsia"/>
        </w:rPr>
        <w:t>〔</w:t>
      </w:r>
      <w:r w:rsidRPr="00802C5F">
        <w:rPr>
          <w:rFonts w:ascii="仿宋" w:eastAsia="仿宋" w:hAnsi="仿宋"/>
        </w:rPr>
        <w:t>变更</w:t>
      </w:r>
      <w:r w:rsidRPr="00802C5F">
        <w:rPr>
          <w:rFonts w:ascii="仿宋" w:eastAsia="仿宋" w:hAnsi="仿宋" w:hint="eastAsia"/>
        </w:rPr>
        <w:t>〕</w:t>
      </w:r>
      <w:r w:rsidRPr="00802C5F">
        <w:rPr>
          <w:rFonts w:ascii="仿宋" w:eastAsia="仿宋" w:hAnsi="仿宋"/>
        </w:rPr>
        <w:t>约定的变更不受本款限制。</w:t>
      </w:r>
    </w:p>
    <w:p w14:paraId="02484AD0" w14:textId="77777777" w:rsidR="004C04E4" w:rsidRPr="00802C5F" w:rsidRDefault="004C04E4" w:rsidP="004C04E4">
      <w:pPr>
        <w:rPr>
          <w:rFonts w:ascii="仿宋" w:eastAsia="仿宋" w:hAnsi="仿宋"/>
        </w:rPr>
      </w:pPr>
      <w:r w:rsidRPr="00802C5F">
        <w:rPr>
          <w:rFonts w:ascii="仿宋" w:eastAsia="仿宋" w:hAnsi="仿宋" w:hint="eastAsia"/>
        </w:rPr>
        <w:t xml:space="preserve">4. </w:t>
      </w:r>
      <w:r w:rsidRPr="00802C5F">
        <w:rPr>
          <w:rFonts w:ascii="仿宋" w:eastAsia="仿宋" w:hAnsi="仿宋"/>
        </w:rPr>
        <w:t>因不可抗力造成发包人不能履行义务的，我方不承担保证责任。</w:t>
      </w:r>
    </w:p>
    <w:p w14:paraId="2A6AB880" w14:textId="77777777" w:rsidR="004C04E4" w:rsidRPr="00802C5F" w:rsidRDefault="004C04E4" w:rsidP="004C04E4">
      <w:pPr>
        <w:rPr>
          <w:rFonts w:ascii="仿宋" w:eastAsia="仿宋" w:hAnsi="仿宋"/>
        </w:rPr>
      </w:pPr>
      <w:r w:rsidRPr="00802C5F">
        <w:rPr>
          <w:rFonts w:ascii="仿宋" w:eastAsia="仿宋" w:hAnsi="仿宋"/>
        </w:rPr>
        <w:t>七、争议解决</w:t>
      </w:r>
    </w:p>
    <w:p w14:paraId="5B34BD0C" w14:textId="77777777" w:rsidR="004C04E4" w:rsidRPr="00802C5F" w:rsidRDefault="004C04E4" w:rsidP="004C04E4">
      <w:pPr>
        <w:rPr>
          <w:rFonts w:ascii="仿宋" w:eastAsia="仿宋" w:hAnsi="仿宋"/>
        </w:rPr>
      </w:pPr>
      <w:r w:rsidRPr="00802C5F">
        <w:rPr>
          <w:rFonts w:ascii="仿宋" w:eastAsia="仿宋" w:hAnsi="仿宋"/>
        </w:rPr>
        <w:t>因本保函</w:t>
      </w:r>
      <w:r w:rsidRPr="00802C5F">
        <w:rPr>
          <w:rFonts w:ascii="仿宋" w:eastAsia="仿宋" w:hAnsi="仿宋" w:hint="eastAsia"/>
        </w:rPr>
        <w:t>或本保函相关事项</w:t>
      </w:r>
      <w:r w:rsidRPr="00802C5F">
        <w:rPr>
          <w:rFonts w:ascii="仿宋" w:eastAsia="仿宋" w:hAnsi="仿宋"/>
        </w:rPr>
        <w:t>发生的纠纷，可由双方协商解决，协商不成的，按下列第     种方式</w:t>
      </w:r>
      <w:r w:rsidRPr="00802C5F">
        <w:rPr>
          <w:rFonts w:ascii="仿宋" w:eastAsia="仿宋" w:hAnsi="仿宋" w:hint="eastAsia"/>
        </w:rPr>
        <w:t>解</w:t>
      </w:r>
      <w:r w:rsidRPr="00802C5F">
        <w:rPr>
          <w:rFonts w:ascii="仿宋" w:eastAsia="仿宋" w:hAnsi="仿宋"/>
        </w:rPr>
        <w:t>决：</w:t>
      </w:r>
    </w:p>
    <w:p w14:paraId="11456F32" w14:textId="77777777" w:rsidR="004C04E4" w:rsidRPr="00802C5F" w:rsidRDefault="004C04E4" w:rsidP="004C04E4">
      <w:pPr>
        <w:rPr>
          <w:rFonts w:ascii="仿宋" w:eastAsia="仿宋" w:hAnsi="仿宋"/>
        </w:rPr>
      </w:pPr>
      <w:r w:rsidRPr="00802C5F">
        <w:rPr>
          <w:rFonts w:ascii="仿宋" w:eastAsia="仿宋" w:hAnsi="仿宋"/>
        </w:rPr>
        <w:lastRenderedPageBreak/>
        <w:t>（1）向                     仲裁委员会申请仲裁；</w:t>
      </w:r>
    </w:p>
    <w:p w14:paraId="2FC791FA" w14:textId="77777777" w:rsidR="004C04E4" w:rsidRPr="00802C5F" w:rsidRDefault="004C04E4" w:rsidP="004C04E4">
      <w:pPr>
        <w:rPr>
          <w:rFonts w:ascii="仿宋" w:eastAsia="仿宋" w:hAnsi="仿宋"/>
        </w:rPr>
      </w:pPr>
      <w:r w:rsidRPr="00802C5F">
        <w:rPr>
          <w:rFonts w:ascii="仿宋" w:eastAsia="仿宋" w:hAnsi="仿宋"/>
        </w:rPr>
        <w:t>（2）向                     人民法院起诉。</w:t>
      </w:r>
    </w:p>
    <w:p w14:paraId="1638023C" w14:textId="77777777" w:rsidR="004C04E4" w:rsidRPr="00802C5F" w:rsidRDefault="004C04E4" w:rsidP="004C04E4">
      <w:pPr>
        <w:rPr>
          <w:rFonts w:ascii="仿宋" w:eastAsia="仿宋" w:hAnsi="仿宋"/>
        </w:rPr>
      </w:pPr>
      <w:r w:rsidRPr="00802C5F">
        <w:rPr>
          <w:rFonts w:ascii="仿宋" w:eastAsia="仿宋" w:hAnsi="仿宋"/>
        </w:rPr>
        <w:t>八、保函的生效</w:t>
      </w:r>
    </w:p>
    <w:p w14:paraId="7DBA662D" w14:textId="77777777" w:rsidR="004C04E4" w:rsidRPr="00802C5F" w:rsidRDefault="004C04E4" w:rsidP="004C04E4">
      <w:pPr>
        <w:rPr>
          <w:rFonts w:ascii="仿宋" w:eastAsia="仿宋" w:hAnsi="仿宋"/>
        </w:rPr>
      </w:pPr>
      <w:r w:rsidRPr="00802C5F">
        <w:rPr>
          <w:rFonts w:ascii="仿宋" w:eastAsia="仿宋" w:hAnsi="仿宋"/>
        </w:rPr>
        <w:t>本保函自我方法定代表人（或其授权代理人）签字并加盖公章之日起生效。</w:t>
      </w:r>
    </w:p>
    <w:p w14:paraId="72EEB6E5" w14:textId="77777777" w:rsidR="004C04E4" w:rsidRPr="00802C5F" w:rsidRDefault="004C04E4" w:rsidP="004C04E4">
      <w:pPr>
        <w:rPr>
          <w:rFonts w:ascii="仿宋" w:eastAsia="仿宋" w:hAnsi="仿宋"/>
        </w:rPr>
      </w:pPr>
    </w:p>
    <w:p w14:paraId="4AEB546B" w14:textId="77777777" w:rsidR="004C04E4" w:rsidRPr="00802C5F" w:rsidRDefault="004C04E4" w:rsidP="004C04E4">
      <w:pPr>
        <w:rPr>
          <w:rFonts w:ascii="仿宋" w:eastAsia="仿宋" w:hAnsi="仿宋"/>
        </w:rPr>
      </w:pPr>
      <w:r w:rsidRPr="00802C5F">
        <w:rPr>
          <w:rFonts w:ascii="仿宋" w:eastAsia="仿宋" w:hAnsi="仿宋"/>
        </w:rPr>
        <w:t>担保人：                                   （盖章）</w:t>
      </w:r>
    </w:p>
    <w:p w14:paraId="411275FF" w14:textId="77777777" w:rsidR="004C04E4" w:rsidRPr="00802C5F" w:rsidRDefault="004C04E4" w:rsidP="004C04E4">
      <w:pPr>
        <w:rPr>
          <w:rFonts w:ascii="仿宋" w:eastAsia="仿宋" w:hAnsi="仿宋"/>
        </w:rPr>
      </w:pPr>
      <w:r w:rsidRPr="00802C5F">
        <w:rPr>
          <w:rFonts w:ascii="仿宋" w:eastAsia="仿宋" w:hAnsi="仿宋"/>
        </w:rPr>
        <w:t>法定代表人或委托代理人：                   （签字）</w:t>
      </w:r>
    </w:p>
    <w:p w14:paraId="7C458B67" w14:textId="77777777" w:rsidR="004C04E4" w:rsidRPr="00802C5F" w:rsidRDefault="004C04E4" w:rsidP="004C04E4">
      <w:pPr>
        <w:rPr>
          <w:rFonts w:ascii="仿宋" w:eastAsia="仿宋" w:hAnsi="仿宋"/>
        </w:rPr>
      </w:pPr>
      <w:r w:rsidRPr="00802C5F">
        <w:rPr>
          <w:rFonts w:ascii="仿宋" w:eastAsia="仿宋" w:hAnsi="仿宋"/>
        </w:rPr>
        <w:t xml:space="preserve">地    址：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w:t>
      </w:r>
    </w:p>
    <w:p w14:paraId="1301F178" w14:textId="77777777" w:rsidR="004C04E4" w:rsidRPr="00802C5F" w:rsidRDefault="004C04E4" w:rsidP="004C04E4">
      <w:pPr>
        <w:rPr>
          <w:rFonts w:ascii="仿宋" w:eastAsia="仿宋" w:hAnsi="仿宋"/>
        </w:rPr>
      </w:pPr>
      <w:r w:rsidRPr="00802C5F">
        <w:rPr>
          <w:rFonts w:ascii="仿宋" w:eastAsia="仿宋" w:hAnsi="仿宋"/>
        </w:rPr>
        <w:t xml:space="preserve">邮政编码：   </w:t>
      </w:r>
      <w:r w:rsidRPr="00802C5F">
        <w:rPr>
          <w:rFonts w:ascii="仿宋" w:eastAsia="仿宋" w:hAnsi="仿宋" w:hint="eastAsia"/>
        </w:rPr>
        <w:t xml:space="preserve">        </w:t>
      </w:r>
      <w:r w:rsidRPr="00802C5F">
        <w:rPr>
          <w:rFonts w:ascii="仿宋" w:eastAsia="仿宋" w:hAnsi="仿宋"/>
        </w:rPr>
        <w:t xml:space="preserve">                             </w:t>
      </w:r>
    </w:p>
    <w:p w14:paraId="4C995698" w14:textId="77777777" w:rsidR="004C04E4" w:rsidRPr="00802C5F" w:rsidRDefault="004C04E4" w:rsidP="004C04E4">
      <w:pPr>
        <w:rPr>
          <w:rFonts w:ascii="仿宋" w:eastAsia="仿宋" w:hAnsi="仿宋"/>
        </w:rPr>
      </w:pPr>
      <w:r w:rsidRPr="00802C5F">
        <w:rPr>
          <w:rFonts w:ascii="仿宋" w:eastAsia="仿宋" w:hAnsi="仿宋"/>
        </w:rPr>
        <w:t xml:space="preserve">传    真：      </w:t>
      </w:r>
      <w:r w:rsidRPr="00802C5F">
        <w:rPr>
          <w:rFonts w:ascii="仿宋" w:eastAsia="仿宋" w:hAnsi="仿宋" w:hint="eastAsia"/>
        </w:rPr>
        <w:t xml:space="preserve">        </w:t>
      </w:r>
      <w:r w:rsidRPr="00802C5F">
        <w:rPr>
          <w:rFonts w:ascii="仿宋" w:eastAsia="仿宋" w:hAnsi="仿宋"/>
        </w:rPr>
        <w:t xml:space="preserve">                          </w:t>
      </w:r>
    </w:p>
    <w:p w14:paraId="319BE26E" w14:textId="77777777" w:rsidR="004C04E4" w:rsidRPr="00802C5F" w:rsidRDefault="004C04E4" w:rsidP="004C04E4">
      <w:pPr>
        <w:rPr>
          <w:rFonts w:ascii="仿宋" w:eastAsia="仿宋" w:hAnsi="仿宋"/>
        </w:rPr>
      </w:pPr>
    </w:p>
    <w:p w14:paraId="444A6E4D" w14:textId="77777777" w:rsidR="004C04E4" w:rsidRPr="00802C5F" w:rsidRDefault="004C04E4" w:rsidP="004C04E4">
      <w:pPr>
        <w:rPr>
          <w:rFonts w:ascii="仿宋" w:eastAsia="仿宋" w:hAnsi="仿宋"/>
        </w:rPr>
      </w:pP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 xml:space="preserve">               年      月      日</w:t>
      </w:r>
    </w:p>
    <w:p w14:paraId="76765FBA"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rPr>
        <w:lastRenderedPageBreak/>
        <w:t>附件11：</w:t>
      </w:r>
    </w:p>
    <w:p w14:paraId="36436805" w14:textId="77777777" w:rsidR="004C04E4" w:rsidRPr="00802C5F" w:rsidRDefault="004C04E4" w:rsidP="004C04E4">
      <w:pPr>
        <w:rPr>
          <w:rFonts w:ascii="仿宋" w:eastAsia="仿宋" w:hAnsi="仿宋"/>
        </w:rPr>
      </w:pPr>
      <w:r w:rsidRPr="00802C5F">
        <w:rPr>
          <w:rFonts w:ascii="仿宋" w:eastAsia="仿宋" w:hAnsi="仿宋"/>
        </w:rPr>
        <w:t>11-1：材料暂估价表</w:t>
      </w:r>
    </w:p>
    <w:tbl>
      <w:tblPr>
        <w:tblW w:w="9073" w:type="dxa"/>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1984"/>
        <w:gridCol w:w="851"/>
        <w:gridCol w:w="774"/>
        <w:gridCol w:w="1352"/>
        <w:gridCol w:w="1418"/>
        <w:gridCol w:w="1701"/>
      </w:tblGrid>
      <w:tr w:rsidR="004C04E4" w:rsidRPr="00802C5F" w14:paraId="2F0F75B8" w14:textId="77777777" w:rsidTr="000E1EBB">
        <w:tc>
          <w:tcPr>
            <w:tcW w:w="993" w:type="dxa"/>
            <w:tcBorders>
              <w:top w:val="single" w:sz="12" w:space="0" w:color="auto"/>
              <w:bottom w:val="double" w:sz="6" w:space="0" w:color="auto"/>
            </w:tcBorders>
          </w:tcPr>
          <w:p w14:paraId="52FA4E9F" w14:textId="77777777" w:rsidR="004C04E4" w:rsidRPr="00802C5F" w:rsidRDefault="004C04E4" w:rsidP="004C04E4">
            <w:pPr>
              <w:rPr>
                <w:rFonts w:ascii="仿宋" w:eastAsia="仿宋" w:hAnsi="仿宋"/>
              </w:rPr>
            </w:pPr>
            <w:r w:rsidRPr="00802C5F">
              <w:rPr>
                <w:rFonts w:ascii="仿宋" w:eastAsia="仿宋" w:hAnsi="仿宋"/>
              </w:rPr>
              <w:t>序号</w:t>
            </w:r>
          </w:p>
        </w:tc>
        <w:tc>
          <w:tcPr>
            <w:tcW w:w="1984" w:type="dxa"/>
            <w:tcBorders>
              <w:top w:val="single" w:sz="12" w:space="0" w:color="auto"/>
              <w:bottom w:val="double" w:sz="6" w:space="0" w:color="auto"/>
            </w:tcBorders>
          </w:tcPr>
          <w:p w14:paraId="67A71C8D" w14:textId="77777777" w:rsidR="004C04E4" w:rsidRPr="00802C5F" w:rsidRDefault="004C04E4" w:rsidP="004C04E4">
            <w:pPr>
              <w:rPr>
                <w:rFonts w:ascii="仿宋" w:eastAsia="仿宋" w:hAnsi="仿宋"/>
              </w:rPr>
            </w:pPr>
            <w:r w:rsidRPr="00802C5F">
              <w:rPr>
                <w:rFonts w:ascii="仿宋" w:eastAsia="仿宋" w:hAnsi="仿宋"/>
              </w:rPr>
              <w:t>名称</w:t>
            </w:r>
          </w:p>
        </w:tc>
        <w:tc>
          <w:tcPr>
            <w:tcW w:w="851" w:type="dxa"/>
            <w:tcBorders>
              <w:top w:val="single" w:sz="12" w:space="0" w:color="auto"/>
              <w:bottom w:val="double" w:sz="6" w:space="0" w:color="auto"/>
            </w:tcBorders>
          </w:tcPr>
          <w:p w14:paraId="10FF318E" w14:textId="77777777" w:rsidR="004C04E4" w:rsidRPr="00802C5F" w:rsidRDefault="004C04E4" w:rsidP="004C04E4">
            <w:pPr>
              <w:rPr>
                <w:rFonts w:ascii="仿宋" w:eastAsia="仿宋" w:hAnsi="仿宋"/>
              </w:rPr>
            </w:pPr>
            <w:r w:rsidRPr="00802C5F">
              <w:rPr>
                <w:rFonts w:ascii="仿宋" w:eastAsia="仿宋" w:hAnsi="仿宋"/>
              </w:rPr>
              <w:t>单位</w:t>
            </w:r>
          </w:p>
        </w:tc>
        <w:tc>
          <w:tcPr>
            <w:tcW w:w="774" w:type="dxa"/>
            <w:tcBorders>
              <w:top w:val="single" w:sz="12" w:space="0" w:color="auto"/>
              <w:bottom w:val="double" w:sz="6" w:space="0" w:color="auto"/>
            </w:tcBorders>
          </w:tcPr>
          <w:p w14:paraId="291CD061" w14:textId="77777777" w:rsidR="004C04E4" w:rsidRPr="00802C5F" w:rsidRDefault="004C04E4" w:rsidP="004C04E4">
            <w:pPr>
              <w:rPr>
                <w:rFonts w:ascii="仿宋" w:eastAsia="仿宋" w:hAnsi="仿宋"/>
              </w:rPr>
            </w:pPr>
            <w:r w:rsidRPr="00802C5F">
              <w:rPr>
                <w:rFonts w:ascii="仿宋" w:eastAsia="仿宋" w:hAnsi="仿宋"/>
              </w:rPr>
              <w:t>数量</w:t>
            </w:r>
          </w:p>
        </w:tc>
        <w:tc>
          <w:tcPr>
            <w:tcW w:w="1352" w:type="dxa"/>
            <w:tcBorders>
              <w:top w:val="single" w:sz="12" w:space="0" w:color="auto"/>
              <w:bottom w:val="double" w:sz="6" w:space="0" w:color="auto"/>
            </w:tcBorders>
          </w:tcPr>
          <w:p w14:paraId="5172F121" w14:textId="77777777" w:rsidR="004C04E4" w:rsidRPr="00802C5F" w:rsidRDefault="004C04E4" w:rsidP="004C04E4">
            <w:pPr>
              <w:rPr>
                <w:rFonts w:ascii="仿宋" w:eastAsia="仿宋" w:hAnsi="仿宋"/>
              </w:rPr>
            </w:pPr>
            <w:r w:rsidRPr="00802C5F">
              <w:rPr>
                <w:rFonts w:ascii="仿宋" w:eastAsia="仿宋" w:hAnsi="仿宋"/>
              </w:rPr>
              <w:t>单价</w:t>
            </w:r>
            <w:r w:rsidRPr="00802C5F">
              <w:rPr>
                <w:rFonts w:ascii="仿宋" w:eastAsia="仿宋" w:hAnsi="仿宋" w:hint="eastAsia"/>
              </w:rPr>
              <w:t>（元）</w:t>
            </w:r>
          </w:p>
        </w:tc>
        <w:tc>
          <w:tcPr>
            <w:tcW w:w="1418" w:type="dxa"/>
            <w:tcBorders>
              <w:top w:val="single" w:sz="12" w:space="0" w:color="auto"/>
              <w:bottom w:val="double" w:sz="6" w:space="0" w:color="auto"/>
            </w:tcBorders>
          </w:tcPr>
          <w:p w14:paraId="41995B4D" w14:textId="77777777" w:rsidR="004C04E4" w:rsidRPr="00802C5F" w:rsidRDefault="004C04E4" w:rsidP="004C04E4">
            <w:pPr>
              <w:rPr>
                <w:rFonts w:ascii="仿宋" w:eastAsia="仿宋" w:hAnsi="仿宋"/>
              </w:rPr>
            </w:pPr>
            <w:r w:rsidRPr="00802C5F">
              <w:rPr>
                <w:rFonts w:ascii="仿宋" w:eastAsia="仿宋" w:hAnsi="仿宋"/>
              </w:rPr>
              <w:t>合价</w:t>
            </w:r>
            <w:r w:rsidRPr="00802C5F">
              <w:rPr>
                <w:rFonts w:ascii="仿宋" w:eastAsia="仿宋" w:hAnsi="仿宋" w:hint="eastAsia"/>
              </w:rPr>
              <w:t>（元）</w:t>
            </w:r>
          </w:p>
        </w:tc>
        <w:tc>
          <w:tcPr>
            <w:tcW w:w="1701" w:type="dxa"/>
            <w:tcBorders>
              <w:top w:val="single" w:sz="12" w:space="0" w:color="auto"/>
              <w:bottom w:val="double" w:sz="6" w:space="0" w:color="auto"/>
            </w:tcBorders>
          </w:tcPr>
          <w:p w14:paraId="33506A6C" w14:textId="77777777" w:rsidR="004C04E4" w:rsidRPr="00802C5F" w:rsidRDefault="004C04E4" w:rsidP="004C04E4">
            <w:pPr>
              <w:rPr>
                <w:rFonts w:ascii="仿宋" w:eastAsia="仿宋" w:hAnsi="仿宋"/>
              </w:rPr>
            </w:pPr>
            <w:r w:rsidRPr="00802C5F">
              <w:rPr>
                <w:rFonts w:ascii="仿宋" w:eastAsia="仿宋" w:hAnsi="仿宋"/>
              </w:rPr>
              <w:t>备注</w:t>
            </w:r>
          </w:p>
        </w:tc>
      </w:tr>
      <w:tr w:rsidR="004C04E4" w:rsidRPr="00802C5F" w14:paraId="2B586EFE" w14:textId="77777777" w:rsidTr="000E1EBB">
        <w:tc>
          <w:tcPr>
            <w:tcW w:w="993" w:type="dxa"/>
            <w:tcBorders>
              <w:top w:val="double" w:sz="6" w:space="0" w:color="auto"/>
              <w:bottom w:val="single" w:sz="6" w:space="0" w:color="auto"/>
            </w:tcBorders>
          </w:tcPr>
          <w:p w14:paraId="7F23EE6E" w14:textId="77777777" w:rsidR="004C04E4" w:rsidRPr="00802C5F" w:rsidRDefault="004C04E4" w:rsidP="004C04E4">
            <w:pPr>
              <w:rPr>
                <w:rFonts w:ascii="仿宋" w:eastAsia="仿宋" w:hAnsi="仿宋"/>
              </w:rPr>
            </w:pPr>
          </w:p>
        </w:tc>
        <w:tc>
          <w:tcPr>
            <w:tcW w:w="1984" w:type="dxa"/>
            <w:tcBorders>
              <w:top w:val="double" w:sz="6" w:space="0" w:color="auto"/>
              <w:bottom w:val="single" w:sz="6" w:space="0" w:color="auto"/>
            </w:tcBorders>
          </w:tcPr>
          <w:p w14:paraId="207EE2F4" w14:textId="77777777" w:rsidR="004C04E4" w:rsidRPr="00802C5F" w:rsidRDefault="004C04E4" w:rsidP="004C04E4">
            <w:pPr>
              <w:rPr>
                <w:rFonts w:ascii="仿宋" w:eastAsia="仿宋" w:hAnsi="仿宋"/>
              </w:rPr>
            </w:pPr>
          </w:p>
        </w:tc>
        <w:tc>
          <w:tcPr>
            <w:tcW w:w="851" w:type="dxa"/>
            <w:tcBorders>
              <w:top w:val="double" w:sz="6" w:space="0" w:color="auto"/>
              <w:bottom w:val="single" w:sz="6" w:space="0" w:color="auto"/>
            </w:tcBorders>
          </w:tcPr>
          <w:p w14:paraId="3ED5812F" w14:textId="77777777" w:rsidR="004C04E4" w:rsidRPr="00802C5F" w:rsidRDefault="004C04E4" w:rsidP="004C04E4">
            <w:pPr>
              <w:rPr>
                <w:rFonts w:ascii="仿宋" w:eastAsia="仿宋" w:hAnsi="仿宋"/>
              </w:rPr>
            </w:pPr>
          </w:p>
        </w:tc>
        <w:tc>
          <w:tcPr>
            <w:tcW w:w="774" w:type="dxa"/>
            <w:tcBorders>
              <w:top w:val="double" w:sz="6" w:space="0" w:color="auto"/>
              <w:bottom w:val="single" w:sz="6" w:space="0" w:color="auto"/>
            </w:tcBorders>
          </w:tcPr>
          <w:p w14:paraId="1FC9BA0C" w14:textId="77777777" w:rsidR="004C04E4" w:rsidRPr="00802C5F" w:rsidRDefault="004C04E4" w:rsidP="004C04E4">
            <w:pPr>
              <w:rPr>
                <w:rFonts w:ascii="仿宋" w:eastAsia="仿宋" w:hAnsi="仿宋"/>
              </w:rPr>
            </w:pPr>
          </w:p>
        </w:tc>
        <w:tc>
          <w:tcPr>
            <w:tcW w:w="1352" w:type="dxa"/>
            <w:tcBorders>
              <w:top w:val="double" w:sz="6" w:space="0" w:color="auto"/>
              <w:bottom w:val="single" w:sz="6" w:space="0" w:color="auto"/>
            </w:tcBorders>
          </w:tcPr>
          <w:p w14:paraId="18F32D43" w14:textId="77777777" w:rsidR="004C04E4" w:rsidRPr="00802C5F" w:rsidRDefault="004C04E4" w:rsidP="004C04E4">
            <w:pPr>
              <w:rPr>
                <w:rFonts w:ascii="仿宋" w:eastAsia="仿宋" w:hAnsi="仿宋"/>
              </w:rPr>
            </w:pPr>
          </w:p>
        </w:tc>
        <w:tc>
          <w:tcPr>
            <w:tcW w:w="1418" w:type="dxa"/>
            <w:tcBorders>
              <w:top w:val="double" w:sz="6" w:space="0" w:color="auto"/>
              <w:bottom w:val="single" w:sz="6" w:space="0" w:color="auto"/>
            </w:tcBorders>
          </w:tcPr>
          <w:p w14:paraId="441C2115" w14:textId="77777777" w:rsidR="004C04E4" w:rsidRPr="00802C5F" w:rsidRDefault="004C04E4" w:rsidP="004C04E4">
            <w:pPr>
              <w:rPr>
                <w:rFonts w:ascii="仿宋" w:eastAsia="仿宋" w:hAnsi="仿宋"/>
              </w:rPr>
            </w:pPr>
          </w:p>
        </w:tc>
        <w:tc>
          <w:tcPr>
            <w:tcW w:w="1701" w:type="dxa"/>
            <w:tcBorders>
              <w:top w:val="double" w:sz="6" w:space="0" w:color="auto"/>
              <w:bottom w:val="single" w:sz="6" w:space="0" w:color="auto"/>
            </w:tcBorders>
          </w:tcPr>
          <w:p w14:paraId="062DEFE2" w14:textId="77777777" w:rsidR="004C04E4" w:rsidRPr="00802C5F" w:rsidRDefault="004C04E4" w:rsidP="004C04E4">
            <w:pPr>
              <w:rPr>
                <w:rFonts w:ascii="仿宋" w:eastAsia="仿宋" w:hAnsi="仿宋"/>
              </w:rPr>
            </w:pPr>
          </w:p>
        </w:tc>
      </w:tr>
      <w:tr w:rsidR="004C04E4" w:rsidRPr="00802C5F" w14:paraId="6A0482C4" w14:textId="77777777" w:rsidTr="000E1EBB">
        <w:tc>
          <w:tcPr>
            <w:tcW w:w="993" w:type="dxa"/>
            <w:tcBorders>
              <w:top w:val="nil"/>
            </w:tcBorders>
          </w:tcPr>
          <w:p w14:paraId="7AA6E175" w14:textId="77777777" w:rsidR="004C04E4" w:rsidRPr="00802C5F" w:rsidRDefault="004C04E4" w:rsidP="004C04E4">
            <w:pPr>
              <w:rPr>
                <w:rFonts w:ascii="仿宋" w:eastAsia="仿宋" w:hAnsi="仿宋"/>
              </w:rPr>
            </w:pPr>
          </w:p>
        </w:tc>
        <w:tc>
          <w:tcPr>
            <w:tcW w:w="1984" w:type="dxa"/>
            <w:tcBorders>
              <w:top w:val="nil"/>
            </w:tcBorders>
          </w:tcPr>
          <w:p w14:paraId="6F2447E0" w14:textId="77777777" w:rsidR="004C04E4" w:rsidRPr="00802C5F" w:rsidRDefault="004C04E4" w:rsidP="004C04E4">
            <w:pPr>
              <w:rPr>
                <w:rFonts w:ascii="仿宋" w:eastAsia="仿宋" w:hAnsi="仿宋"/>
              </w:rPr>
            </w:pPr>
          </w:p>
        </w:tc>
        <w:tc>
          <w:tcPr>
            <w:tcW w:w="851" w:type="dxa"/>
            <w:tcBorders>
              <w:top w:val="nil"/>
            </w:tcBorders>
          </w:tcPr>
          <w:p w14:paraId="5DE65EAC" w14:textId="77777777" w:rsidR="004C04E4" w:rsidRPr="00802C5F" w:rsidRDefault="004C04E4" w:rsidP="004C04E4">
            <w:pPr>
              <w:rPr>
                <w:rFonts w:ascii="仿宋" w:eastAsia="仿宋" w:hAnsi="仿宋"/>
              </w:rPr>
            </w:pPr>
          </w:p>
        </w:tc>
        <w:tc>
          <w:tcPr>
            <w:tcW w:w="774" w:type="dxa"/>
            <w:tcBorders>
              <w:top w:val="nil"/>
            </w:tcBorders>
          </w:tcPr>
          <w:p w14:paraId="69CAE7E4" w14:textId="77777777" w:rsidR="004C04E4" w:rsidRPr="00802C5F" w:rsidRDefault="004C04E4" w:rsidP="004C04E4">
            <w:pPr>
              <w:rPr>
                <w:rFonts w:ascii="仿宋" w:eastAsia="仿宋" w:hAnsi="仿宋"/>
              </w:rPr>
            </w:pPr>
          </w:p>
        </w:tc>
        <w:tc>
          <w:tcPr>
            <w:tcW w:w="1352" w:type="dxa"/>
            <w:tcBorders>
              <w:top w:val="nil"/>
            </w:tcBorders>
          </w:tcPr>
          <w:p w14:paraId="282EF5E3" w14:textId="77777777" w:rsidR="004C04E4" w:rsidRPr="00802C5F" w:rsidRDefault="004C04E4" w:rsidP="004C04E4">
            <w:pPr>
              <w:rPr>
                <w:rFonts w:ascii="仿宋" w:eastAsia="仿宋" w:hAnsi="仿宋"/>
              </w:rPr>
            </w:pPr>
          </w:p>
        </w:tc>
        <w:tc>
          <w:tcPr>
            <w:tcW w:w="1418" w:type="dxa"/>
            <w:tcBorders>
              <w:top w:val="nil"/>
            </w:tcBorders>
          </w:tcPr>
          <w:p w14:paraId="2C9BDA0F" w14:textId="77777777" w:rsidR="004C04E4" w:rsidRPr="00802C5F" w:rsidRDefault="004C04E4" w:rsidP="004C04E4">
            <w:pPr>
              <w:rPr>
                <w:rFonts w:ascii="仿宋" w:eastAsia="仿宋" w:hAnsi="仿宋"/>
              </w:rPr>
            </w:pPr>
          </w:p>
        </w:tc>
        <w:tc>
          <w:tcPr>
            <w:tcW w:w="1701" w:type="dxa"/>
            <w:tcBorders>
              <w:top w:val="nil"/>
            </w:tcBorders>
          </w:tcPr>
          <w:p w14:paraId="72094E0F" w14:textId="77777777" w:rsidR="004C04E4" w:rsidRPr="00802C5F" w:rsidRDefault="004C04E4" w:rsidP="004C04E4">
            <w:pPr>
              <w:rPr>
                <w:rFonts w:ascii="仿宋" w:eastAsia="仿宋" w:hAnsi="仿宋"/>
              </w:rPr>
            </w:pPr>
          </w:p>
        </w:tc>
      </w:tr>
      <w:tr w:rsidR="004C04E4" w:rsidRPr="00802C5F" w14:paraId="08DE4253" w14:textId="77777777" w:rsidTr="000E1EBB">
        <w:tc>
          <w:tcPr>
            <w:tcW w:w="993" w:type="dxa"/>
          </w:tcPr>
          <w:p w14:paraId="4A199A01" w14:textId="77777777" w:rsidR="004C04E4" w:rsidRPr="00802C5F" w:rsidRDefault="004C04E4" w:rsidP="004C04E4">
            <w:pPr>
              <w:rPr>
                <w:rFonts w:ascii="仿宋" w:eastAsia="仿宋" w:hAnsi="仿宋"/>
              </w:rPr>
            </w:pPr>
          </w:p>
        </w:tc>
        <w:tc>
          <w:tcPr>
            <w:tcW w:w="1984" w:type="dxa"/>
          </w:tcPr>
          <w:p w14:paraId="5335FB6B" w14:textId="77777777" w:rsidR="004C04E4" w:rsidRPr="00802C5F" w:rsidRDefault="004C04E4" w:rsidP="004C04E4">
            <w:pPr>
              <w:rPr>
                <w:rFonts w:ascii="仿宋" w:eastAsia="仿宋" w:hAnsi="仿宋"/>
              </w:rPr>
            </w:pPr>
          </w:p>
        </w:tc>
        <w:tc>
          <w:tcPr>
            <w:tcW w:w="851" w:type="dxa"/>
          </w:tcPr>
          <w:p w14:paraId="58FB16A7" w14:textId="77777777" w:rsidR="004C04E4" w:rsidRPr="00802C5F" w:rsidRDefault="004C04E4" w:rsidP="004C04E4">
            <w:pPr>
              <w:rPr>
                <w:rFonts w:ascii="仿宋" w:eastAsia="仿宋" w:hAnsi="仿宋"/>
              </w:rPr>
            </w:pPr>
          </w:p>
        </w:tc>
        <w:tc>
          <w:tcPr>
            <w:tcW w:w="774" w:type="dxa"/>
          </w:tcPr>
          <w:p w14:paraId="33A0FC41" w14:textId="77777777" w:rsidR="004C04E4" w:rsidRPr="00802C5F" w:rsidRDefault="004C04E4" w:rsidP="004C04E4">
            <w:pPr>
              <w:rPr>
                <w:rFonts w:ascii="仿宋" w:eastAsia="仿宋" w:hAnsi="仿宋"/>
              </w:rPr>
            </w:pPr>
          </w:p>
        </w:tc>
        <w:tc>
          <w:tcPr>
            <w:tcW w:w="1352" w:type="dxa"/>
          </w:tcPr>
          <w:p w14:paraId="41FA1F8E" w14:textId="77777777" w:rsidR="004C04E4" w:rsidRPr="00802C5F" w:rsidRDefault="004C04E4" w:rsidP="004C04E4">
            <w:pPr>
              <w:rPr>
                <w:rFonts w:ascii="仿宋" w:eastAsia="仿宋" w:hAnsi="仿宋"/>
              </w:rPr>
            </w:pPr>
          </w:p>
        </w:tc>
        <w:tc>
          <w:tcPr>
            <w:tcW w:w="1418" w:type="dxa"/>
          </w:tcPr>
          <w:p w14:paraId="3399718A" w14:textId="77777777" w:rsidR="004C04E4" w:rsidRPr="00802C5F" w:rsidRDefault="004C04E4" w:rsidP="004C04E4">
            <w:pPr>
              <w:rPr>
                <w:rFonts w:ascii="仿宋" w:eastAsia="仿宋" w:hAnsi="仿宋"/>
              </w:rPr>
            </w:pPr>
          </w:p>
        </w:tc>
        <w:tc>
          <w:tcPr>
            <w:tcW w:w="1701" w:type="dxa"/>
          </w:tcPr>
          <w:p w14:paraId="20A584A4" w14:textId="77777777" w:rsidR="004C04E4" w:rsidRPr="00802C5F" w:rsidRDefault="004C04E4" w:rsidP="004C04E4">
            <w:pPr>
              <w:rPr>
                <w:rFonts w:ascii="仿宋" w:eastAsia="仿宋" w:hAnsi="仿宋"/>
              </w:rPr>
            </w:pPr>
          </w:p>
        </w:tc>
      </w:tr>
      <w:tr w:rsidR="004C04E4" w:rsidRPr="00802C5F" w14:paraId="02C61A4A" w14:textId="77777777" w:rsidTr="000E1EBB">
        <w:tc>
          <w:tcPr>
            <w:tcW w:w="993" w:type="dxa"/>
          </w:tcPr>
          <w:p w14:paraId="51A32D36" w14:textId="77777777" w:rsidR="004C04E4" w:rsidRPr="00802C5F" w:rsidRDefault="004C04E4" w:rsidP="004C04E4">
            <w:pPr>
              <w:rPr>
                <w:rFonts w:ascii="仿宋" w:eastAsia="仿宋" w:hAnsi="仿宋"/>
              </w:rPr>
            </w:pPr>
          </w:p>
        </w:tc>
        <w:tc>
          <w:tcPr>
            <w:tcW w:w="1984" w:type="dxa"/>
          </w:tcPr>
          <w:p w14:paraId="7C0A6042" w14:textId="77777777" w:rsidR="004C04E4" w:rsidRPr="00802C5F" w:rsidRDefault="004C04E4" w:rsidP="004C04E4">
            <w:pPr>
              <w:rPr>
                <w:rFonts w:ascii="仿宋" w:eastAsia="仿宋" w:hAnsi="仿宋"/>
              </w:rPr>
            </w:pPr>
          </w:p>
        </w:tc>
        <w:tc>
          <w:tcPr>
            <w:tcW w:w="851" w:type="dxa"/>
          </w:tcPr>
          <w:p w14:paraId="351BB68B" w14:textId="77777777" w:rsidR="004C04E4" w:rsidRPr="00802C5F" w:rsidRDefault="004C04E4" w:rsidP="004C04E4">
            <w:pPr>
              <w:rPr>
                <w:rFonts w:ascii="仿宋" w:eastAsia="仿宋" w:hAnsi="仿宋"/>
              </w:rPr>
            </w:pPr>
          </w:p>
        </w:tc>
        <w:tc>
          <w:tcPr>
            <w:tcW w:w="774" w:type="dxa"/>
          </w:tcPr>
          <w:p w14:paraId="0336C200" w14:textId="77777777" w:rsidR="004C04E4" w:rsidRPr="00802C5F" w:rsidRDefault="004C04E4" w:rsidP="004C04E4">
            <w:pPr>
              <w:rPr>
                <w:rFonts w:ascii="仿宋" w:eastAsia="仿宋" w:hAnsi="仿宋"/>
              </w:rPr>
            </w:pPr>
          </w:p>
        </w:tc>
        <w:tc>
          <w:tcPr>
            <w:tcW w:w="1352" w:type="dxa"/>
          </w:tcPr>
          <w:p w14:paraId="66BD22C2" w14:textId="77777777" w:rsidR="004C04E4" w:rsidRPr="00802C5F" w:rsidRDefault="004C04E4" w:rsidP="004C04E4">
            <w:pPr>
              <w:rPr>
                <w:rFonts w:ascii="仿宋" w:eastAsia="仿宋" w:hAnsi="仿宋"/>
              </w:rPr>
            </w:pPr>
          </w:p>
        </w:tc>
        <w:tc>
          <w:tcPr>
            <w:tcW w:w="1418" w:type="dxa"/>
          </w:tcPr>
          <w:p w14:paraId="00EB657E" w14:textId="77777777" w:rsidR="004C04E4" w:rsidRPr="00802C5F" w:rsidRDefault="004C04E4" w:rsidP="004C04E4">
            <w:pPr>
              <w:rPr>
                <w:rFonts w:ascii="仿宋" w:eastAsia="仿宋" w:hAnsi="仿宋"/>
              </w:rPr>
            </w:pPr>
          </w:p>
        </w:tc>
        <w:tc>
          <w:tcPr>
            <w:tcW w:w="1701" w:type="dxa"/>
          </w:tcPr>
          <w:p w14:paraId="61A1444D" w14:textId="77777777" w:rsidR="004C04E4" w:rsidRPr="00802C5F" w:rsidRDefault="004C04E4" w:rsidP="004C04E4">
            <w:pPr>
              <w:rPr>
                <w:rFonts w:ascii="仿宋" w:eastAsia="仿宋" w:hAnsi="仿宋"/>
              </w:rPr>
            </w:pPr>
          </w:p>
        </w:tc>
      </w:tr>
      <w:tr w:rsidR="004C04E4" w:rsidRPr="00802C5F" w14:paraId="4F7859F3" w14:textId="77777777" w:rsidTr="000E1EBB">
        <w:tc>
          <w:tcPr>
            <w:tcW w:w="993" w:type="dxa"/>
          </w:tcPr>
          <w:p w14:paraId="04EB3F6F" w14:textId="77777777" w:rsidR="004C04E4" w:rsidRPr="00802C5F" w:rsidRDefault="004C04E4" w:rsidP="004C04E4">
            <w:pPr>
              <w:rPr>
                <w:rFonts w:ascii="仿宋" w:eastAsia="仿宋" w:hAnsi="仿宋"/>
              </w:rPr>
            </w:pPr>
          </w:p>
        </w:tc>
        <w:tc>
          <w:tcPr>
            <w:tcW w:w="1984" w:type="dxa"/>
          </w:tcPr>
          <w:p w14:paraId="4FED41CB" w14:textId="77777777" w:rsidR="004C04E4" w:rsidRPr="00802C5F" w:rsidRDefault="004C04E4" w:rsidP="004C04E4">
            <w:pPr>
              <w:rPr>
                <w:rFonts w:ascii="仿宋" w:eastAsia="仿宋" w:hAnsi="仿宋"/>
              </w:rPr>
            </w:pPr>
          </w:p>
        </w:tc>
        <w:tc>
          <w:tcPr>
            <w:tcW w:w="851" w:type="dxa"/>
          </w:tcPr>
          <w:p w14:paraId="5C01E99E" w14:textId="77777777" w:rsidR="004C04E4" w:rsidRPr="00802C5F" w:rsidRDefault="004C04E4" w:rsidP="004C04E4">
            <w:pPr>
              <w:rPr>
                <w:rFonts w:ascii="仿宋" w:eastAsia="仿宋" w:hAnsi="仿宋"/>
              </w:rPr>
            </w:pPr>
          </w:p>
        </w:tc>
        <w:tc>
          <w:tcPr>
            <w:tcW w:w="774" w:type="dxa"/>
          </w:tcPr>
          <w:p w14:paraId="506C3DFF" w14:textId="77777777" w:rsidR="004C04E4" w:rsidRPr="00802C5F" w:rsidRDefault="004C04E4" w:rsidP="004C04E4">
            <w:pPr>
              <w:rPr>
                <w:rFonts w:ascii="仿宋" w:eastAsia="仿宋" w:hAnsi="仿宋"/>
              </w:rPr>
            </w:pPr>
          </w:p>
        </w:tc>
        <w:tc>
          <w:tcPr>
            <w:tcW w:w="1352" w:type="dxa"/>
          </w:tcPr>
          <w:p w14:paraId="6393332E" w14:textId="77777777" w:rsidR="004C04E4" w:rsidRPr="00802C5F" w:rsidRDefault="004C04E4" w:rsidP="004C04E4">
            <w:pPr>
              <w:rPr>
                <w:rFonts w:ascii="仿宋" w:eastAsia="仿宋" w:hAnsi="仿宋"/>
              </w:rPr>
            </w:pPr>
          </w:p>
        </w:tc>
        <w:tc>
          <w:tcPr>
            <w:tcW w:w="1418" w:type="dxa"/>
          </w:tcPr>
          <w:p w14:paraId="211F59DC" w14:textId="77777777" w:rsidR="004C04E4" w:rsidRPr="00802C5F" w:rsidRDefault="004C04E4" w:rsidP="004C04E4">
            <w:pPr>
              <w:rPr>
                <w:rFonts w:ascii="仿宋" w:eastAsia="仿宋" w:hAnsi="仿宋"/>
              </w:rPr>
            </w:pPr>
          </w:p>
        </w:tc>
        <w:tc>
          <w:tcPr>
            <w:tcW w:w="1701" w:type="dxa"/>
          </w:tcPr>
          <w:p w14:paraId="4AC700D9" w14:textId="77777777" w:rsidR="004C04E4" w:rsidRPr="00802C5F" w:rsidRDefault="004C04E4" w:rsidP="004C04E4">
            <w:pPr>
              <w:rPr>
                <w:rFonts w:ascii="仿宋" w:eastAsia="仿宋" w:hAnsi="仿宋"/>
              </w:rPr>
            </w:pPr>
          </w:p>
        </w:tc>
      </w:tr>
      <w:tr w:rsidR="004C04E4" w:rsidRPr="00802C5F" w14:paraId="3E2FB8B4" w14:textId="77777777" w:rsidTr="000E1EBB">
        <w:tc>
          <w:tcPr>
            <w:tcW w:w="993" w:type="dxa"/>
          </w:tcPr>
          <w:p w14:paraId="571FA64D" w14:textId="77777777" w:rsidR="004C04E4" w:rsidRPr="00802C5F" w:rsidRDefault="004C04E4" w:rsidP="004C04E4">
            <w:pPr>
              <w:rPr>
                <w:rFonts w:ascii="仿宋" w:eastAsia="仿宋" w:hAnsi="仿宋"/>
              </w:rPr>
            </w:pPr>
          </w:p>
        </w:tc>
        <w:tc>
          <w:tcPr>
            <w:tcW w:w="1984" w:type="dxa"/>
          </w:tcPr>
          <w:p w14:paraId="743BCECE" w14:textId="77777777" w:rsidR="004C04E4" w:rsidRPr="00802C5F" w:rsidRDefault="004C04E4" w:rsidP="004C04E4">
            <w:pPr>
              <w:rPr>
                <w:rFonts w:ascii="仿宋" w:eastAsia="仿宋" w:hAnsi="仿宋"/>
              </w:rPr>
            </w:pPr>
          </w:p>
        </w:tc>
        <w:tc>
          <w:tcPr>
            <w:tcW w:w="851" w:type="dxa"/>
          </w:tcPr>
          <w:p w14:paraId="3579B830" w14:textId="77777777" w:rsidR="004C04E4" w:rsidRPr="00802C5F" w:rsidRDefault="004C04E4" w:rsidP="004C04E4">
            <w:pPr>
              <w:rPr>
                <w:rFonts w:ascii="仿宋" w:eastAsia="仿宋" w:hAnsi="仿宋"/>
              </w:rPr>
            </w:pPr>
          </w:p>
        </w:tc>
        <w:tc>
          <w:tcPr>
            <w:tcW w:w="774" w:type="dxa"/>
          </w:tcPr>
          <w:p w14:paraId="199BCCF3" w14:textId="77777777" w:rsidR="004C04E4" w:rsidRPr="00802C5F" w:rsidRDefault="004C04E4" w:rsidP="004C04E4">
            <w:pPr>
              <w:rPr>
                <w:rFonts w:ascii="仿宋" w:eastAsia="仿宋" w:hAnsi="仿宋"/>
              </w:rPr>
            </w:pPr>
          </w:p>
        </w:tc>
        <w:tc>
          <w:tcPr>
            <w:tcW w:w="1352" w:type="dxa"/>
          </w:tcPr>
          <w:p w14:paraId="09125302" w14:textId="77777777" w:rsidR="004C04E4" w:rsidRPr="00802C5F" w:rsidRDefault="004C04E4" w:rsidP="004C04E4">
            <w:pPr>
              <w:rPr>
                <w:rFonts w:ascii="仿宋" w:eastAsia="仿宋" w:hAnsi="仿宋"/>
              </w:rPr>
            </w:pPr>
          </w:p>
        </w:tc>
        <w:tc>
          <w:tcPr>
            <w:tcW w:w="1418" w:type="dxa"/>
          </w:tcPr>
          <w:p w14:paraId="1F072734" w14:textId="77777777" w:rsidR="004C04E4" w:rsidRPr="00802C5F" w:rsidRDefault="004C04E4" w:rsidP="004C04E4">
            <w:pPr>
              <w:rPr>
                <w:rFonts w:ascii="仿宋" w:eastAsia="仿宋" w:hAnsi="仿宋"/>
              </w:rPr>
            </w:pPr>
          </w:p>
        </w:tc>
        <w:tc>
          <w:tcPr>
            <w:tcW w:w="1701" w:type="dxa"/>
          </w:tcPr>
          <w:p w14:paraId="7077C78F" w14:textId="77777777" w:rsidR="004C04E4" w:rsidRPr="00802C5F" w:rsidRDefault="004C04E4" w:rsidP="004C04E4">
            <w:pPr>
              <w:rPr>
                <w:rFonts w:ascii="仿宋" w:eastAsia="仿宋" w:hAnsi="仿宋"/>
              </w:rPr>
            </w:pPr>
          </w:p>
        </w:tc>
      </w:tr>
      <w:tr w:rsidR="004C04E4" w:rsidRPr="00802C5F" w14:paraId="1EB86817" w14:textId="77777777" w:rsidTr="000E1EBB">
        <w:tc>
          <w:tcPr>
            <w:tcW w:w="993" w:type="dxa"/>
          </w:tcPr>
          <w:p w14:paraId="47CD9FB1" w14:textId="77777777" w:rsidR="004C04E4" w:rsidRPr="00802C5F" w:rsidRDefault="004C04E4" w:rsidP="004C04E4">
            <w:pPr>
              <w:rPr>
                <w:rFonts w:ascii="仿宋" w:eastAsia="仿宋" w:hAnsi="仿宋"/>
              </w:rPr>
            </w:pPr>
          </w:p>
        </w:tc>
        <w:tc>
          <w:tcPr>
            <w:tcW w:w="1984" w:type="dxa"/>
          </w:tcPr>
          <w:p w14:paraId="36741C06" w14:textId="77777777" w:rsidR="004C04E4" w:rsidRPr="00802C5F" w:rsidRDefault="004C04E4" w:rsidP="004C04E4">
            <w:pPr>
              <w:rPr>
                <w:rFonts w:ascii="仿宋" w:eastAsia="仿宋" w:hAnsi="仿宋"/>
              </w:rPr>
            </w:pPr>
          </w:p>
        </w:tc>
        <w:tc>
          <w:tcPr>
            <w:tcW w:w="851" w:type="dxa"/>
          </w:tcPr>
          <w:p w14:paraId="1F63DA0A" w14:textId="77777777" w:rsidR="004C04E4" w:rsidRPr="00802C5F" w:rsidRDefault="004C04E4" w:rsidP="004C04E4">
            <w:pPr>
              <w:rPr>
                <w:rFonts w:ascii="仿宋" w:eastAsia="仿宋" w:hAnsi="仿宋"/>
              </w:rPr>
            </w:pPr>
          </w:p>
        </w:tc>
        <w:tc>
          <w:tcPr>
            <w:tcW w:w="774" w:type="dxa"/>
          </w:tcPr>
          <w:p w14:paraId="54B06C87" w14:textId="77777777" w:rsidR="004C04E4" w:rsidRPr="00802C5F" w:rsidRDefault="004C04E4" w:rsidP="004C04E4">
            <w:pPr>
              <w:rPr>
                <w:rFonts w:ascii="仿宋" w:eastAsia="仿宋" w:hAnsi="仿宋"/>
              </w:rPr>
            </w:pPr>
          </w:p>
        </w:tc>
        <w:tc>
          <w:tcPr>
            <w:tcW w:w="1352" w:type="dxa"/>
          </w:tcPr>
          <w:p w14:paraId="0F40480B" w14:textId="77777777" w:rsidR="004C04E4" w:rsidRPr="00802C5F" w:rsidRDefault="004C04E4" w:rsidP="004C04E4">
            <w:pPr>
              <w:rPr>
                <w:rFonts w:ascii="仿宋" w:eastAsia="仿宋" w:hAnsi="仿宋"/>
              </w:rPr>
            </w:pPr>
          </w:p>
        </w:tc>
        <w:tc>
          <w:tcPr>
            <w:tcW w:w="1418" w:type="dxa"/>
          </w:tcPr>
          <w:p w14:paraId="30188F09" w14:textId="77777777" w:rsidR="004C04E4" w:rsidRPr="00802C5F" w:rsidRDefault="004C04E4" w:rsidP="004C04E4">
            <w:pPr>
              <w:rPr>
                <w:rFonts w:ascii="仿宋" w:eastAsia="仿宋" w:hAnsi="仿宋"/>
              </w:rPr>
            </w:pPr>
          </w:p>
        </w:tc>
        <w:tc>
          <w:tcPr>
            <w:tcW w:w="1701" w:type="dxa"/>
          </w:tcPr>
          <w:p w14:paraId="39341939" w14:textId="77777777" w:rsidR="004C04E4" w:rsidRPr="00802C5F" w:rsidRDefault="004C04E4" w:rsidP="004C04E4">
            <w:pPr>
              <w:rPr>
                <w:rFonts w:ascii="仿宋" w:eastAsia="仿宋" w:hAnsi="仿宋"/>
              </w:rPr>
            </w:pPr>
          </w:p>
        </w:tc>
      </w:tr>
      <w:tr w:rsidR="004C04E4" w:rsidRPr="00802C5F" w14:paraId="5E029877" w14:textId="77777777" w:rsidTr="000E1EBB">
        <w:tc>
          <w:tcPr>
            <w:tcW w:w="993" w:type="dxa"/>
          </w:tcPr>
          <w:p w14:paraId="237DFFAB" w14:textId="77777777" w:rsidR="004C04E4" w:rsidRPr="00802C5F" w:rsidRDefault="004C04E4" w:rsidP="004C04E4">
            <w:pPr>
              <w:rPr>
                <w:rFonts w:ascii="仿宋" w:eastAsia="仿宋" w:hAnsi="仿宋"/>
              </w:rPr>
            </w:pPr>
          </w:p>
        </w:tc>
        <w:tc>
          <w:tcPr>
            <w:tcW w:w="1984" w:type="dxa"/>
          </w:tcPr>
          <w:p w14:paraId="33C5F746" w14:textId="77777777" w:rsidR="004C04E4" w:rsidRPr="00802C5F" w:rsidRDefault="004C04E4" w:rsidP="004C04E4">
            <w:pPr>
              <w:rPr>
                <w:rFonts w:ascii="仿宋" w:eastAsia="仿宋" w:hAnsi="仿宋"/>
              </w:rPr>
            </w:pPr>
          </w:p>
        </w:tc>
        <w:tc>
          <w:tcPr>
            <w:tcW w:w="851" w:type="dxa"/>
          </w:tcPr>
          <w:p w14:paraId="4CABFC17" w14:textId="77777777" w:rsidR="004C04E4" w:rsidRPr="00802C5F" w:rsidRDefault="004C04E4" w:rsidP="004C04E4">
            <w:pPr>
              <w:rPr>
                <w:rFonts w:ascii="仿宋" w:eastAsia="仿宋" w:hAnsi="仿宋"/>
              </w:rPr>
            </w:pPr>
          </w:p>
        </w:tc>
        <w:tc>
          <w:tcPr>
            <w:tcW w:w="774" w:type="dxa"/>
          </w:tcPr>
          <w:p w14:paraId="7CF2D904" w14:textId="77777777" w:rsidR="004C04E4" w:rsidRPr="00802C5F" w:rsidRDefault="004C04E4" w:rsidP="004C04E4">
            <w:pPr>
              <w:rPr>
                <w:rFonts w:ascii="仿宋" w:eastAsia="仿宋" w:hAnsi="仿宋"/>
              </w:rPr>
            </w:pPr>
          </w:p>
        </w:tc>
        <w:tc>
          <w:tcPr>
            <w:tcW w:w="1352" w:type="dxa"/>
          </w:tcPr>
          <w:p w14:paraId="0B7C666B" w14:textId="77777777" w:rsidR="004C04E4" w:rsidRPr="00802C5F" w:rsidRDefault="004C04E4" w:rsidP="004C04E4">
            <w:pPr>
              <w:rPr>
                <w:rFonts w:ascii="仿宋" w:eastAsia="仿宋" w:hAnsi="仿宋"/>
              </w:rPr>
            </w:pPr>
          </w:p>
        </w:tc>
        <w:tc>
          <w:tcPr>
            <w:tcW w:w="1418" w:type="dxa"/>
          </w:tcPr>
          <w:p w14:paraId="3E71C301" w14:textId="77777777" w:rsidR="004C04E4" w:rsidRPr="00802C5F" w:rsidRDefault="004C04E4" w:rsidP="004C04E4">
            <w:pPr>
              <w:rPr>
                <w:rFonts w:ascii="仿宋" w:eastAsia="仿宋" w:hAnsi="仿宋"/>
              </w:rPr>
            </w:pPr>
          </w:p>
        </w:tc>
        <w:tc>
          <w:tcPr>
            <w:tcW w:w="1701" w:type="dxa"/>
          </w:tcPr>
          <w:p w14:paraId="2D52D6AE" w14:textId="77777777" w:rsidR="004C04E4" w:rsidRPr="00802C5F" w:rsidRDefault="004C04E4" w:rsidP="004C04E4">
            <w:pPr>
              <w:rPr>
                <w:rFonts w:ascii="仿宋" w:eastAsia="仿宋" w:hAnsi="仿宋"/>
              </w:rPr>
            </w:pPr>
          </w:p>
        </w:tc>
      </w:tr>
      <w:tr w:rsidR="004C04E4" w:rsidRPr="00802C5F" w14:paraId="3E91B1BE" w14:textId="77777777" w:rsidTr="000E1EBB">
        <w:tc>
          <w:tcPr>
            <w:tcW w:w="993" w:type="dxa"/>
          </w:tcPr>
          <w:p w14:paraId="24A00378" w14:textId="77777777" w:rsidR="004C04E4" w:rsidRPr="00802C5F" w:rsidRDefault="004C04E4" w:rsidP="004C04E4">
            <w:pPr>
              <w:rPr>
                <w:rFonts w:ascii="仿宋" w:eastAsia="仿宋" w:hAnsi="仿宋"/>
              </w:rPr>
            </w:pPr>
          </w:p>
        </w:tc>
        <w:tc>
          <w:tcPr>
            <w:tcW w:w="1984" w:type="dxa"/>
          </w:tcPr>
          <w:p w14:paraId="29B1DE33" w14:textId="77777777" w:rsidR="004C04E4" w:rsidRPr="00802C5F" w:rsidRDefault="004C04E4" w:rsidP="004C04E4">
            <w:pPr>
              <w:rPr>
                <w:rFonts w:ascii="仿宋" w:eastAsia="仿宋" w:hAnsi="仿宋"/>
              </w:rPr>
            </w:pPr>
          </w:p>
        </w:tc>
        <w:tc>
          <w:tcPr>
            <w:tcW w:w="851" w:type="dxa"/>
          </w:tcPr>
          <w:p w14:paraId="27A60892" w14:textId="77777777" w:rsidR="004C04E4" w:rsidRPr="00802C5F" w:rsidRDefault="004C04E4" w:rsidP="004C04E4">
            <w:pPr>
              <w:rPr>
                <w:rFonts w:ascii="仿宋" w:eastAsia="仿宋" w:hAnsi="仿宋"/>
              </w:rPr>
            </w:pPr>
          </w:p>
        </w:tc>
        <w:tc>
          <w:tcPr>
            <w:tcW w:w="774" w:type="dxa"/>
          </w:tcPr>
          <w:p w14:paraId="27A38BCD" w14:textId="77777777" w:rsidR="004C04E4" w:rsidRPr="00802C5F" w:rsidRDefault="004C04E4" w:rsidP="004C04E4">
            <w:pPr>
              <w:rPr>
                <w:rFonts w:ascii="仿宋" w:eastAsia="仿宋" w:hAnsi="仿宋"/>
              </w:rPr>
            </w:pPr>
          </w:p>
        </w:tc>
        <w:tc>
          <w:tcPr>
            <w:tcW w:w="1352" w:type="dxa"/>
          </w:tcPr>
          <w:p w14:paraId="48370B3E" w14:textId="77777777" w:rsidR="004C04E4" w:rsidRPr="00802C5F" w:rsidRDefault="004C04E4" w:rsidP="004C04E4">
            <w:pPr>
              <w:rPr>
                <w:rFonts w:ascii="仿宋" w:eastAsia="仿宋" w:hAnsi="仿宋"/>
              </w:rPr>
            </w:pPr>
          </w:p>
        </w:tc>
        <w:tc>
          <w:tcPr>
            <w:tcW w:w="1418" w:type="dxa"/>
          </w:tcPr>
          <w:p w14:paraId="02B72637" w14:textId="77777777" w:rsidR="004C04E4" w:rsidRPr="00802C5F" w:rsidRDefault="004C04E4" w:rsidP="004C04E4">
            <w:pPr>
              <w:rPr>
                <w:rFonts w:ascii="仿宋" w:eastAsia="仿宋" w:hAnsi="仿宋"/>
              </w:rPr>
            </w:pPr>
          </w:p>
        </w:tc>
        <w:tc>
          <w:tcPr>
            <w:tcW w:w="1701" w:type="dxa"/>
          </w:tcPr>
          <w:p w14:paraId="4741B38B" w14:textId="77777777" w:rsidR="004C04E4" w:rsidRPr="00802C5F" w:rsidRDefault="004C04E4" w:rsidP="004C04E4">
            <w:pPr>
              <w:rPr>
                <w:rFonts w:ascii="仿宋" w:eastAsia="仿宋" w:hAnsi="仿宋"/>
              </w:rPr>
            </w:pPr>
          </w:p>
        </w:tc>
      </w:tr>
      <w:tr w:rsidR="004C04E4" w:rsidRPr="00802C5F" w14:paraId="5E66A50A" w14:textId="77777777" w:rsidTr="000E1EBB">
        <w:tc>
          <w:tcPr>
            <w:tcW w:w="993" w:type="dxa"/>
          </w:tcPr>
          <w:p w14:paraId="765C931F" w14:textId="77777777" w:rsidR="004C04E4" w:rsidRPr="00802C5F" w:rsidRDefault="004C04E4" w:rsidP="004C04E4">
            <w:pPr>
              <w:rPr>
                <w:rFonts w:ascii="仿宋" w:eastAsia="仿宋" w:hAnsi="仿宋"/>
              </w:rPr>
            </w:pPr>
          </w:p>
        </w:tc>
        <w:tc>
          <w:tcPr>
            <w:tcW w:w="1984" w:type="dxa"/>
          </w:tcPr>
          <w:p w14:paraId="588508F1" w14:textId="77777777" w:rsidR="004C04E4" w:rsidRPr="00802C5F" w:rsidRDefault="004C04E4" w:rsidP="004C04E4">
            <w:pPr>
              <w:rPr>
                <w:rFonts w:ascii="仿宋" w:eastAsia="仿宋" w:hAnsi="仿宋"/>
              </w:rPr>
            </w:pPr>
          </w:p>
        </w:tc>
        <w:tc>
          <w:tcPr>
            <w:tcW w:w="851" w:type="dxa"/>
          </w:tcPr>
          <w:p w14:paraId="02B4E8FC" w14:textId="77777777" w:rsidR="004C04E4" w:rsidRPr="00802C5F" w:rsidRDefault="004C04E4" w:rsidP="004C04E4">
            <w:pPr>
              <w:rPr>
                <w:rFonts w:ascii="仿宋" w:eastAsia="仿宋" w:hAnsi="仿宋"/>
              </w:rPr>
            </w:pPr>
          </w:p>
        </w:tc>
        <w:tc>
          <w:tcPr>
            <w:tcW w:w="774" w:type="dxa"/>
          </w:tcPr>
          <w:p w14:paraId="715AC072" w14:textId="77777777" w:rsidR="004C04E4" w:rsidRPr="00802C5F" w:rsidRDefault="004C04E4" w:rsidP="004C04E4">
            <w:pPr>
              <w:rPr>
                <w:rFonts w:ascii="仿宋" w:eastAsia="仿宋" w:hAnsi="仿宋"/>
              </w:rPr>
            </w:pPr>
          </w:p>
        </w:tc>
        <w:tc>
          <w:tcPr>
            <w:tcW w:w="1352" w:type="dxa"/>
          </w:tcPr>
          <w:p w14:paraId="4195B866" w14:textId="77777777" w:rsidR="004C04E4" w:rsidRPr="00802C5F" w:rsidRDefault="004C04E4" w:rsidP="004C04E4">
            <w:pPr>
              <w:rPr>
                <w:rFonts w:ascii="仿宋" w:eastAsia="仿宋" w:hAnsi="仿宋"/>
              </w:rPr>
            </w:pPr>
          </w:p>
        </w:tc>
        <w:tc>
          <w:tcPr>
            <w:tcW w:w="1418" w:type="dxa"/>
          </w:tcPr>
          <w:p w14:paraId="27CFE983" w14:textId="77777777" w:rsidR="004C04E4" w:rsidRPr="00802C5F" w:rsidRDefault="004C04E4" w:rsidP="004C04E4">
            <w:pPr>
              <w:rPr>
                <w:rFonts w:ascii="仿宋" w:eastAsia="仿宋" w:hAnsi="仿宋"/>
              </w:rPr>
            </w:pPr>
          </w:p>
        </w:tc>
        <w:tc>
          <w:tcPr>
            <w:tcW w:w="1701" w:type="dxa"/>
          </w:tcPr>
          <w:p w14:paraId="6E3E12DD" w14:textId="77777777" w:rsidR="004C04E4" w:rsidRPr="00802C5F" w:rsidRDefault="004C04E4" w:rsidP="004C04E4">
            <w:pPr>
              <w:rPr>
                <w:rFonts w:ascii="仿宋" w:eastAsia="仿宋" w:hAnsi="仿宋"/>
              </w:rPr>
            </w:pPr>
          </w:p>
        </w:tc>
      </w:tr>
      <w:tr w:rsidR="004C04E4" w:rsidRPr="00802C5F" w14:paraId="1235F569" w14:textId="77777777" w:rsidTr="000E1EBB">
        <w:tc>
          <w:tcPr>
            <w:tcW w:w="993" w:type="dxa"/>
          </w:tcPr>
          <w:p w14:paraId="22D65B1C" w14:textId="77777777" w:rsidR="004C04E4" w:rsidRPr="00802C5F" w:rsidRDefault="004C04E4" w:rsidP="004C04E4">
            <w:pPr>
              <w:rPr>
                <w:rFonts w:ascii="仿宋" w:eastAsia="仿宋" w:hAnsi="仿宋"/>
              </w:rPr>
            </w:pPr>
          </w:p>
        </w:tc>
        <w:tc>
          <w:tcPr>
            <w:tcW w:w="1984" w:type="dxa"/>
          </w:tcPr>
          <w:p w14:paraId="1471F8EC" w14:textId="77777777" w:rsidR="004C04E4" w:rsidRPr="00802C5F" w:rsidRDefault="004C04E4" w:rsidP="004C04E4">
            <w:pPr>
              <w:rPr>
                <w:rFonts w:ascii="仿宋" w:eastAsia="仿宋" w:hAnsi="仿宋"/>
              </w:rPr>
            </w:pPr>
          </w:p>
        </w:tc>
        <w:tc>
          <w:tcPr>
            <w:tcW w:w="851" w:type="dxa"/>
          </w:tcPr>
          <w:p w14:paraId="73672E9A" w14:textId="77777777" w:rsidR="004C04E4" w:rsidRPr="00802C5F" w:rsidRDefault="004C04E4" w:rsidP="004C04E4">
            <w:pPr>
              <w:rPr>
                <w:rFonts w:ascii="仿宋" w:eastAsia="仿宋" w:hAnsi="仿宋"/>
              </w:rPr>
            </w:pPr>
          </w:p>
        </w:tc>
        <w:tc>
          <w:tcPr>
            <w:tcW w:w="774" w:type="dxa"/>
          </w:tcPr>
          <w:p w14:paraId="5873C4FA" w14:textId="77777777" w:rsidR="004C04E4" w:rsidRPr="00802C5F" w:rsidRDefault="004C04E4" w:rsidP="004C04E4">
            <w:pPr>
              <w:rPr>
                <w:rFonts w:ascii="仿宋" w:eastAsia="仿宋" w:hAnsi="仿宋"/>
              </w:rPr>
            </w:pPr>
          </w:p>
        </w:tc>
        <w:tc>
          <w:tcPr>
            <w:tcW w:w="1352" w:type="dxa"/>
          </w:tcPr>
          <w:p w14:paraId="6C588E8C" w14:textId="77777777" w:rsidR="004C04E4" w:rsidRPr="00802C5F" w:rsidRDefault="004C04E4" w:rsidP="004C04E4">
            <w:pPr>
              <w:rPr>
                <w:rFonts w:ascii="仿宋" w:eastAsia="仿宋" w:hAnsi="仿宋"/>
              </w:rPr>
            </w:pPr>
          </w:p>
        </w:tc>
        <w:tc>
          <w:tcPr>
            <w:tcW w:w="1418" w:type="dxa"/>
          </w:tcPr>
          <w:p w14:paraId="1C6187FF" w14:textId="77777777" w:rsidR="004C04E4" w:rsidRPr="00802C5F" w:rsidRDefault="004C04E4" w:rsidP="004C04E4">
            <w:pPr>
              <w:rPr>
                <w:rFonts w:ascii="仿宋" w:eastAsia="仿宋" w:hAnsi="仿宋"/>
              </w:rPr>
            </w:pPr>
          </w:p>
        </w:tc>
        <w:tc>
          <w:tcPr>
            <w:tcW w:w="1701" w:type="dxa"/>
          </w:tcPr>
          <w:p w14:paraId="64AB1448" w14:textId="77777777" w:rsidR="004C04E4" w:rsidRPr="00802C5F" w:rsidRDefault="004C04E4" w:rsidP="004C04E4">
            <w:pPr>
              <w:rPr>
                <w:rFonts w:ascii="仿宋" w:eastAsia="仿宋" w:hAnsi="仿宋"/>
              </w:rPr>
            </w:pPr>
          </w:p>
        </w:tc>
      </w:tr>
      <w:tr w:rsidR="004C04E4" w:rsidRPr="00802C5F" w14:paraId="6F4C819B" w14:textId="77777777" w:rsidTr="000E1EBB">
        <w:tc>
          <w:tcPr>
            <w:tcW w:w="993" w:type="dxa"/>
          </w:tcPr>
          <w:p w14:paraId="3B147C29" w14:textId="77777777" w:rsidR="004C04E4" w:rsidRPr="00802C5F" w:rsidRDefault="004C04E4" w:rsidP="004C04E4">
            <w:pPr>
              <w:rPr>
                <w:rFonts w:ascii="仿宋" w:eastAsia="仿宋" w:hAnsi="仿宋"/>
              </w:rPr>
            </w:pPr>
          </w:p>
        </w:tc>
        <w:tc>
          <w:tcPr>
            <w:tcW w:w="1984" w:type="dxa"/>
          </w:tcPr>
          <w:p w14:paraId="1BEC0185" w14:textId="77777777" w:rsidR="004C04E4" w:rsidRPr="00802C5F" w:rsidRDefault="004C04E4" w:rsidP="004C04E4">
            <w:pPr>
              <w:rPr>
                <w:rFonts w:ascii="仿宋" w:eastAsia="仿宋" w:hAnsi="仿宋"/>
              </w:rPr>
            </w:pPr>
          </w:p>
        </w:tc>
        <w:tc>
          <w:tcPr>
            <w:tcW w:w="851" w:type="dxa"/>
          </w:tcPr>
          <w:p w14:paraId="48030FE0" w14:textId="77777777" w:rsidR="004C04E4" w:rsidRPr="00802C5F" w:rsidRDefault="004C04E4" w:rsidP="004C04E4">
            <w:pPr>
              <w:rPr>
                <w:rFonts w:ascii="仿宋" w:eastAsia="仿宋" w:hAnsi="仿宋"/>
              </w:rPr>
            </w:pPr>
          </w:p>
        </w:tc>
        <w:tc>
          <w:tcPr>
            <w:tcW w:w="774" w:type="dxa"/>
          </w:tcPr>
          <w:p w14:paraId="3884E5EF" w14:textId="77777777" w:rsidR="004C04E4" w:rsidRPr="00802C5F" w:rsidRDefault="004C04E4" w:rsidP="004C04E4">
            <w:pPr>
              <w:rPr>
                <w:rFonts w:ascii="仿宋" w:eastAsia="仿宋" w:hAnsi="仿宋"/>
              </w:rPr>
            </w:pPr>
          </w:p>
        </w:tc>
        <w:tc>
          <w:tcPr>
            <w:tcW w:w="1352" w:type="dxa"/>
          </w:tcPr>
          <w:p w14:paraId="5D75C855" w14:textId="77777777" w:rsidR="004C04E4" w:rsidRPr="00802C5F" w:rsidRDefault="004C04E4" w:rsidP="004C04E4">
            <w:pPr>
              <w:rPr>
                <w:rFonts w:ascii="仿宋" w:eastAsia="仿宋" w:hAnsi="仿宋"/>
              </w:rPr>
            </w:pPr>
          </w:p>
        </w:tc>
        <w:tc>
          <w:tcPr>
            <w:tcW w:w="1418" w:type="dxa"/>
          </w:tcPr>
          <w:p w14:paraId="0A933BCD" w14:textId="77777777" w:rsidR="004C04E4" w:rsidRPr="00802C5F" w:rsidRDefault="004C04E4" w:rsidP="004C04E4">
            <w:pPr>
              <w:rPr>
                <w:rFonts w:ascii="仿宋" w:eastAsia="仿宋" w:hAnsi="仿宋"/>
              </w:rPr>
            </w:pPr>
          </w:p>
        </w:tc>
        <w:tc>
          <w:tcPr>
            <w:tcW w:w="1701" w:type="dxa"/>
          </w:tcPr>
          <w:p w14:paraId="4D69CF8F" w14:textId="77777777" w:rsidR="004C04E4" w:rsidRPr="00802C5F" w:rsidRDefault="004C04E4" w:rsidP="004C04E4">
            <w:pPr>
              <w:rPr>
                <w:rFonts w:ascii="仿宋" w:eastAsia="仿宋" w:hAnsi="仿宋"/>
              </w:rPr>
            </w:pPr>
          </w:p>
        </w:tc>
      </w:tr>
      <w:tr w:rsidR="004C04E4" w:rsidRPr="00802C5F" w14:paraId="3F12DD38" w14:textId="77777777" w:rsidTr="000E1EBB">
        <w:tc>
          <w:tcPr>
            <w:tcW w:w="993" w:type="dxa"/>
          </w:tcPr>
          <w:p w14:paraId="6514FD49" w14:textId="77777777" w:rsidR="004C04E4" w:rsidRPr="00802C5F" w:rsidRDefault="004C04E4" w:rsidP="004C04E4">
            <w:pPr>
              <w:rPr>
                <w:rFonts w:ascii="仿宋" w:eastAsia="仿宋" w:hAnsi="仿宋"/>
              </w:rPr>
            </w:pPr>
          </w:p>
        </w:tc>
        <w:tc>
          <w:tcPr>
            <w:tcW w:w="1984" w:type="dxa"/>
          </w:tcPr>
          <w:p w14:paraId="7145BB99" w14:textId="77777777" w:rsidR="004C04E4" w:rsidRPr="00802C5F" w:rsidRDefault="004C04E4" w:rsidP="004C04E4">
            <w:pPr>
              <w:rPr>
                <w:rFonts w:ascii="仿宋" w:eastAsia="仿宋" w:hAnsi="仿宋"/>
              </w:rPr>
            </w:pPr>
          </w:p>
        </w:tc>
        <w:tc>
          <w:tcPr>
            <w:tcW w:w="851" w:type="dxa"/>
          </w:tcPr>
          <w:p w14:paraId="1B3AD3DF" w14:textId="77777777" w:rsidR="004C04E4" w:rsidRPr="00802C5F" w:rsidRDefault="004C04E4" w:rsidP="004C04E4">
            <w:pPr>
              <w:rPr>
                <w:rFonts w:ascii="仿宋" w:eastAsia="仿宋" w:hAnsi="仿宋"/>
              </w:rPr>
            </w:pPr>
          </w:p>
        </w:tc>
        <w:tc>
          <w:tcPr>
            <w:tcW w:w="774" w:type="dxa"/>
          </w:tcPr>
          <w:p w14:paraId="3ADECC15" w14:textId="77777777" w:rsidR="004C04E4" w:rsidRPr="00802C5F" w:rsidRDefault="004C04E4" w:rsidP="004C04E4">
            <w:pPr>
              <w:rPr>
                <w:rFonts w:ascii="仿宋" w:eastAsia="仿宋" w:hAnsi="仿宋"/>
              </w:rPr>
            </w:pPr>
          </w:p>
        </w:tc>
        <w:tc>
          <w:tcPr>
            <w:tcW w:w="1352" w:type="dxa"/>
          </w:tcPr>
          <w:p w14:paraId="104812B4" w14:textId="77777777" w:rsidR="004C04E4" w:rsidRPr="00802C5F" w:rsidRDefault="004C04E4" w:rsidP="004C04E4">
            <w:pPr>
              <w:rPr>
                <w:rFonts w:ascii="仿宋" w:eastAsia="仿宋" w:hAnsi="仿宋"/>
              </w:rPr>
            </w:pPr>
          </w:p>
        </w:tc>
        <w:tc>
          <w:tcPr>
            <w:tcW w:w="1418" w:type="dxa"/>
          </w:tcPr>
          <w:p w14:paraId="38024B66" w14:textId="77777777" w:rsidR="004C04E4" w:rsidRPr="00802C5F" w:rsidRDefault="004C04E4" w:rsidP="004C04E4">
            <w:pPr>
              <w:rPr>
                <w:rFonts w:ascii="仿宋" w:eastAsia="仿宋" w:hAnsi="仿宋"/>
              </w:rPr>
            </w:pPr>
          </w:p>
        </w:tc>
        <w:tc>
          <w:tcPr>
            <w:tcW w:w="1701" w:type="dxa"/>
          </w:tcPr>
          <w:p w14:paraId="4B1350E2" w14:textId="77777777" w:rsidR="004C04E4" w:rsidRPr="00802C5F" w:rsidRDefault="004C04E4" w:rsidP="004C04E4">
            <w:pPr>
              <w:rPr>
                <w:rFonts w:ascii="仿宋" w:eastAsia="仿宋" w:hAnsi="仿宋"/>
              </w:rPr>
            </w:pPr>
          </w:p>
        </w:tc>
      </w:tr>
      <w:tr w:rsidR="004C04E4" w:rsidRPr="00802C5F" w14:paraId="2DB7D985" w14:textId="77777777" w:rsidTr="000E1EBB">
        <w:tc>
          <w:tcPr>
            <w:tcW w:w="993" w:type="dxa"/>
          </w:tcPr>
          <w:p w14:paraId="51BD957E" w14:textId="77777777" w:rsidR="004C04E4" w:rsidRPr="00802C5F" w:rsidRDefault="004C04E4" w:rsidP="004C04E4">
            <w:pPr>
              <w:rPr>
                <w:rFonts w:ascii="仿宋" w:eastAsia="仿宋" w:hAnsi="仿宋"/>
              </w:rPr>
            </w:pPr>
          </w:p>
        </w:tc>
        <w:tc>
          <w:tcPr>
            <w:tcW w:w="1984" w:type="dxa"/>
          </w:tcPr>
          <w:p w14:paraId="711CEF0B" w14:textId="77777777" w:rsidR="004C04E4" w:rsidRPr="00802C5F" w:rsidRDefault="004C04E4" w:rsidP="004C04E4">
            <w:pPr>
              <w:rPr>
                <w:rFonts w:ascii="仿宋" w:eastAsia="仿宋" w:hAnsi="仿宋"/>
              </w:rPr>
            </w:pPr>
          </w:p>
        </w:tc>
        <w:tc>
          <w:tcPr>
            <w:tcW w:w="851" w:type="dxa"/>
          </w:tcPr>
          <w:p w14:paraId="7E0B64E4" w14:textId="77777777" w:rsidR="004C04E4" w:rsidRPr="00802C5F" w:rsidRDefault="004C04E4" w:rsidP="004C04E4">
            <w:pPr>
              <w:rPr>
                <w:rFonts w:ascii="仿宋" w:eastAsia="仿宋" w:hAnsi="仿宋"/>
              </w:rPr>
            </w:pPr>
          </w:p>
        </w:tc>
        <w:tc>
          <w:tcPr>
            <w:tcW w:w="774" w:type="dxa"/>
          </w:tcPr>
          <w:p w14:paraId="162A6E40" w14:textId="77777777" w:rsidR="004C04E4" w:rsidRPr="00802C5F" w:rsidRDefault="004C04E4" w:rsidP="004C04E4">
            <w:pPr>
              <w:rPr>
                <w:rFonts w:ascii="仿宋" w:eastAsia="仿宋" w:hAnsi="仿宋"/>
              </w:rPr>
            </w:pPr>
          </w:p>
        </w:tc>
        <w:tc>
          <w:tcPr>
            <w:tcW w:w="1352" w:type="dxa"/>
          </w:tcPr>
          <w:p w14:paraId="74D4449E" w14:textId="77777777" w:rsidR="004C04E4" w:rsidRPr="00802C5F" w:rsidRDefault="004C04E4" w:rsidP="004C04E4">
            <w:pPr>
              <w:rPr>
                <w:rFonts w:ascii="仿宋" w:eastAsia="仿宋" w:hAnsi="仿宋"/>
              </w:rPr>
            </w:pPr>
          </w:p>
        </w:tc>
        <w:tc>
          <w:tcPr>
            <w:tcW w:w="1418" w:type="dxa"/>
          </w:tcPr>
          <w:p w14:paraId="0E596A85" w14:textId="77777777" w:rsidR="004C04E4" w:rsidRPr="00802C5F" w:rsidRDefault="004C04E4" w:rsidP="004C04E4">
            <w:pPr>
              <w:rPr>
                <w:rFonts w:ascii="仿宋" w:eastAsia="仿宋" w:hAnsi="仿宋"/>
              </w:rPr>
            </w:pPr>
          </w:p>
        </w:tc>
        <w:tc>
          <w:tcPr>
            <w:tcW w:w="1701" w:type="dxa"/>
          </w:tcPr>
          <w:p w14:paraId="17583361" w14:textId="77777777" w:rsidR="004C04E4" w:rsidRPr="00802C5F" w:rsidRDefault="004C04E4" w:rsidP="004C04E4">
            <w:pPr>
              <w:rPr>
                <w:rFonts w:ascii="仿宋" w:eastAsia="仿宋" w:hAnsi="仿宋"/>
              </w:rPr>
            </w:pPr>
          </w:p>
        </w:tc>
      </w:tr>
      <w:tr w:rsidR="004C04E4" w:rsidRPr="00802C5F" w14:paraId="1A6A4116" w14:textId="77777777" w:rsidTr="000E1EBB">
        <w:tc>
          <w:tcPr>
            <w:tcW w:w="993" w:type="dxa"/>
          </w:tcPr>
          <w:p w14:paraId="01208F86" w14:textId="77777777" w:rsidR="004C04E4" w:rsidRPr="00802C5F" w:rsidRDefault="004C04E4" w:rsidP="004C04E4">
            <w:pPr>
              <w:rPr>
                <w:rFonts w:ascii="仿宋" w:eastAsia="仿宋" w:hAnsi="仿宋"/>
              </w:rPr>
            </w:pPr>
          </w:p>
        </w:tc>
        <w:tc>
          <w:tcPr>
            <w:tcW w:w="1984" w:type="dxa"/>
          </w:tcPr>
          <w:p w14:paraId="592EB0BD" w14:textId="77777777" w:rsidR="004C04E4" w:rsidRPr="00802C5F" w:rsidRDefault="004C04E4" w:rsidP="004C04E4">
            <w:pPr>
              <w:rPr>
                <w:rFonts w:ascii="仿宋" w:eastAsia="仿宋" w:hAnsi="仿宋"/>
              </w:rPr>
            </w:pPr>
          </w:p>
        </w:tc>
        <w:tc>
          <w:tcPr>
            <w:tcW w:w="851" w:type="dxa"/>
          </w:tcPr>
          <w:p w14:paraId="6F3F312E" w14:textId="77777777" w:rsidR="004C04E4" w:rsidRPr="00802C5F" w:rsidRDefault="004C04E4" w:rsidP="004C04E4">
            <w:pPr>
              <w:rPr>
                <w:rFonts w:ascii="仿宋" w:eastAsia="仿宋" w:hAnsi="仿宋"/>
              </w:rPr>
            </w:pPr>
          </w:p>
        </w:tc>
        <w:tc>
          <w:tcPr>
            <w:tcW w:w="774" w:type="dxa"/>
          </w:tcPr>
          <w:p w14:paraId="664E93F1" w14:textId="77777777" w:rsidR="004C04E4" w:rsidRPr="00802C5F" w:rsidRDefault="004C04E4" w:rsidP="004C04E4">
            <w:pPr>
              <w:rPr>
                <w:rFonts w:ascii="仿宋" w:eastAsia="仿宋" w:hAnsi="仿宋"/>
              </w:rPr>
            </w:pPr>
          </w:p>
        </w:tc>
        <w:tc>
          <w:tcPr>
            <w:tcW w:w="1352" w:type="dxa"/>
          </w:tcPr>
          <w:p w14:paraId="6F8E637B" w14:textId="77777777" w:rsidR="004C04E4" w:rsidRPr="00802C5F" w:rsidRDefault="004C04E4" w:rsidP="004C04E4">
            <w:pPr>
              <w:rPr>
                <w:rFonts w:ascii="仿宋" w:eastAsia="仿宋" w:hAnsi="仿宋"/>
              </w:rPr>
            </w:pPr>
          </w:p>
        </w:tc>
        <w:tc>
          <w:tcPr>
            <w:tcW w:w="1418" w:type="dxa"/>
          </w:tcPr>
          <w:p w14:paraId="448B6B35" w14:textId="77777777" w:rsidR="004C04E4" w:rsidRPr="00802C5F" w:rsidRDefault="004C04E4" w:rsidP="004C04E4">
            <w:pPr>
              <w:rPr>
                <w:rFonts w:ascii="仿宋" w:eastAsia="仿宋" w:hAnsi="仿宋"/>
              </w:rPr>
            </w:pPr>
          </w:p>
        </w:tc>
        <w:tc>
          <w:tcPr>
            <w:tcW w:w="1701" w:type="dxa"/>
          </w:tcPr>
          <w:p w14:paraId="339C9E1B" w14:textId="77777777" w:rsidR="004C04E4" w:rsidRPr="00802C5F" w:rsidRDefault="004C04E4" w:rsidP="004C04E4">
            <w:pPr>
              <w:rPr>
                <w:rFonts w:ascii="仿宋" w:eastAsia="仿宋" w:hAnsi="仿宋"/>
              </w:rPr>
            </w:pPr>
          </w:p>
        </w:tc>
      </w:tr>
      <w:tr w:rsidR="004C04E4" w:rsidRPr="00802C5F" w14:paraId="3CE4ADB3" w14:textId="77777777" w:rsidTr="000E1EBB">
        <w:tc>
          <w:tcPr>
            <w:tcW w:w="993" w:type="dxa"/>
          </w:tcPr>
          <w:p w14:paraId="794FA335" w14:textId="77777777" w:rsidR="004C04E4" w:rsidRPr="00802C5F" w:rsidRDefault="004C04E4" w:rsidP="004C04E4">
            <w:pPr>
              <w:rPr>
                <w:rFonts w:ascii="仿宋" w:eastAsia="仿宋" w:hAnsi="仿宋"/>
              </w:rPr>
            </w:pPr>
          </w:p>
        </w:tc>
        <w:tc>
          <w:tcPr>
            <w:tcW w:w="1984" w:type="dxa"/>
          </w:tcPr>
          <w:p w14:paraId="7F352D9F" w14:textId="77777777" w:rsidR="004C04E4" w:rsidRPr="00802C5F" w:rsidRDefault="004C04E4" w:rsidP="004C04E4">
            <w:pPr>
              <w:rPr>
                <w:rFonts w:ascii="仿宋" w:eastAsia="仿宋" w:hAnsi="仿宋"/>
              </w:rPr>
            </w:pPr>
          </w:p>
        </w:tc>
        <w:tc>
          <w:tcPr>
            <w:tcW w:w="851" w:type="dxa"/>
          </w:tcPr>
          <w:p w14:paraId="36243941" w14:textId="77777777" w:rsidR="004C04E4" w:rsidRPr="00802C5F" w:rsidRDefault="004C04E4" w:rsidP="004C04E4">
            <w:pPr>
              <w:rPr>
                <w:rFonts w:ascii="仿宋" w:eastAsia="仿宋" w:hAnsi="仿宋"/>
              </w:rPr>
            </w:pPr>
          </w:p>
        </w:tc>
        <w:tc>
          <w:tcPr>
            <w:tcW w:w="774" w:type="dxa"/>
          </w:tcPr>
          <w:p w14:paraId="26B53C45" w14:textId="77777777" w:rsidR="004C04E4" w:rsidRPr="00802C5F" w:rsidRDefault="004C04E4" w:rsidP="004C04E4">
            <w:pPr>
              <w:rPr>
                <w:rFonts w:ascii="仿宋" w:eastAsia="仿宋" w:hAnsi="仿宋"/>
              </w:rPr>
            </w:pPr>
          </w:p>
        </w:tc>
        <w:tc>
          <w:tcPr>
            <w:tcW w:w="1352" w:type="dxa"/>
          </w:tcPr>
          <w:p w14:paraId="11D5EBC0" w14:textId="77777777" w:rsidR="004C04E4" w:rsidRPr="00802C5F" w:rsidRDefault="004C04E4" w:rsidP="004C04E4">
            <w:pPr>
              <w:rPr>
                <w:rFonts w:ascii="仿宋" w:eastAsia="仿宋" w:hAnsi="仿宋"/>
              </w:rPr>
            </w:pPr>
          </w:p>
        </w:tc>
        <w:tc>
          <w:tcPr>
            <w:tcW w:w="1418" w:type="dxa"/>
          </w:tcPr>
          <w:p w14:paraId="56C1DF91" w14:textId="77777777" w:rsidR="004C04E4" w:rsidRPr="00802C5F" w:rsidRDefault="004C04E4" w:rsidP="004C04E4">
            <w:pPr>
              <w:rPr>
                <w:rFonts w:ascii="仿宋" w:eastAsia="仿宋" w:hAnsi="仿宋"/>
              </w:rPr>
            </w:pPr>
          </w:p>
        </w:tc>
        <w:tc>
          <w:tcPr>
            <w:tcW w:w="1701" w:type="dxa"/>
          </w:tcPr>
          <w:p w14:paraId="66AAAE11" w14:textId="77777777" w:rsidR="004C04E4" w:rsidRPr="00802C5F" w:rsidRDefault="004C04E4" w:rsidP="004C04E4">
            <w:pPr>
              <w:rPr>
                <w:rFonts w:ascii="仿宋" w:eastAsia="仿宋" w:hAnsi="仿宋"/>
              </w:rPr>
            </w:pPr>
          </w:p>
        </w:tc>
      </w:tr>
      <w:tr w:rsidR="004C04E4" w:rsidRPr="00802C5F" w14:paraId="4FCE2B2C" w14:textId="77777777" w:rsidTr="000E1EBB">
        <w:tc>
          <w:tcPr>
            <w:tcW w:w="993" w:type="dxa"/>
          </w:tcPr>
          <w:p w14:paraId="2BE8789B" w14:textId="77777777" w:rsidR="004C04E4" w:rsidRPr="00802C5F" w:rsidRDefault="004C04E4" w:rsidP="004C04E4">
            <w:pPr>
              <w:rPr>
                <w:rFonts w:ascii="仿宋" w:eastAsia="仿宋" w:hAnsi="仿宋"/>
              </w:rPr>
            </w:pPr>
          </w:p>
        </w:tc>
        <w:tc>
          <w:tcPr>
            <w:tcW w:w="1984" w:type="dxa"/>
          </w:tcPr>
          <w:p w14:paraId="10679E37" w14:textId="77777777" w:rsidR="004C04E4" w:rsidRPr="00802C5F" w:rsidRDefault="004C04E4" w:rsidP="004C04E4">
            <w:pPr>
              <w:rPr>
                <w:rFonts w:ascii="仿宋" w:eastAsia="仿宋" w:hAnsi="仿宋"/>
              </w:rPr>
            </w:pPr>
          </w:p>
        </w:tc>
        <w:tc>
          <w:tcPr>
            <w:tcW w:w="851" w:type="dxa"/>
          </w:tcPr>
          <w:p w14:paraId="722D5787" w14:textId="77777777" w:rsidR="004C04E4" w:rsidRPr="00802C5F" w:rsidRDefault="004C04E4" w:rsidP="004C04E4">
            <w:pPr>
              <w:rPr>
                <w:rFonts w:ascii="仿宋" w:eastAsia="仿宋" w:hAnsi="仿宋"/>
              </w:rPr>
            </w:pPr>
          </w:p>
        </w:tc>
        <w:tc>
          <w:tcPr>
            <w:tcW w:w="774" w:type="dxa"/>
          </w:tcPr>
          <w:p w14:paraId="5083D50C" w14:textId="77777777" w:rsidR="004C04E4" w:rsidRPr="00802C5F" w:rsidRDefault="004C04E4" w:rsidP="004C04E4">
            <w:pPr>
              <w:rPr>
                <w:rFonts w:ascii="仿宋" w:eastAsia="仿宋" w:hAnsi="仿宋"/>
              </w:rPr>
            </w:pPr>
          </w:p>
        </w:tc>
        <w:tc>
          <w:tcPr>
            <w:tcW w:w="1352" w:type="dxa"/>
          </w:tcPr>
          <w:p w14:paraId="6C9102B3" w14:textId="77777777" w:rsidR="004C04E4" w:rsidRPr="00802C5F" w:rsidRDefault="004C04E4" w:rsidP="004C04E4">
            <w:pPr>
              <w:rPr>
                <w:rFonts w:ascii="仿宋" w:eastAsia="仿宋" w:hAnsi="仿宋"/>
              </w:rPr>
            </w:pPr>
          </w:p>
        </w:tc>
        <w:tc>
          <w:tcPr>
            <w:tcW w:w="1418" w:type="dxa"/>
          </w:tcPr>
          <w:p w14:paraId="122188F6" w14:textId="77777777" w:rsidR="004C04E4" w:rsidRPr="00802C5F" w:rsidRDefault="004C04E4" w:rsidP="004C04E4">
            <w:pPr>
              <w:rPr>
                <w:rFonts w:ascii="仿宋" w:eastAsia="仿宋" w:hAnsi="仿宋"/>
              </w:rPr>
            </w:pPr>
          </w:p>
        </w:tc>
        <w:tc>
          <w:tcPr>
            <w:tcW w:w="1701" w:type="dxa"/>
          </w:tcPr>
          <w:p w14:paraId="2B9009A1" w14:textId="77777777" w:rsidR="004C04E4" w:rsidRPr="00802C5F" w:rsidRDefault="004C04E4" w:rsidP="004C04E4">
            <w:pPr>
              <w:rPr>
                <w:rFonts w:ascii="仿宋" w:eastAsia="仿宋" w:hAnsi="仿宋"/>
              </w:rPr>
            </w:pPr>
          </w:p>
        </w:tc>
      </w:tr>
      <w:tr w:rsidR="004C04E4" w:rsidRPr="00802C5F" w14:paraId="3AC60C23" w14:textId="77777777" w:rsidTr="000E1EBB">
        <w:tc>
          <w:tcPr>
            <w:tcW w:w="993" w:type="dxa"/>
          </w:tcPr>
          <w:p w14:paraId="335B0DFA" w14:textId="77777777" w:rsidR="004C04E4" w:rsidRPr="00802C5F" w:rsidRDefault="004C04E4" w:rsidP="004C04E4">
            <w:pPr>
              <w:rPr>
                <w:rFonts w:ascii="仿宋" w:eastAsia="仿宋" w:hAnsi="仿宋"/>
              </w:rPr>
            </w:pPr>
          </w:p>
        </w:tc>
        <w:tc>
          <w:tcPr>
            <w:tcW w:w="1984" w:type="dxa"/>
          </w:tcPr>
          <w:p w14:paraId="4734053D" w14:textId="77777777" w:rsidR="004C04E4" w:rsidRPr="00802C5F" w:rsidRDefault="004C04E4" w:rsidP="004C04E4">
            <w:pPr>
              <w:rPr>
                <w:rFonts w:ascii="仿宋" w:eastAsia="仿宋" w:hAnsi="仿宋"/>
              </w:rPr>
            </w:pPr>
          </w:p>
        </w:tc>
        <w:tc>
          <w:tcPr>
            <w:tcW w:w="851" w:type="dxa"/>
          </w:tcPr>
          <w:p w14:paraId="31B9D1B3" w14:textId="77777777" w:rsidR="004C04E4" w:rsidRPr="00802C5F" w:rsidRDefault="004C04E4" w:rsidP="004C04E4">
            <w:pPr>
              <w:rPr>
                <w:rFonts w:ascii="仿宋" w:eastAsia="仿宋" w:hAnsi="仿宋"/>
              </w:rPr>
            </w:pPr>
          </w:p>
        </w:tc>
        <w:tc>
          <w:tcPr>
            <w:tcW w:w="774" w:type="dxa"/>
          </w:tcPr>
          <w:p w14:paraId="40AE8004" w14:textId="77777777" w:rsidR="004C04E4" w:rsidRPr="00802C5F" w:rsidRDefault="004C04E4" w:rsidP="004C04E4">
            <w:pPr>
              <w:rPr>
                <w:rFonts w:ascii="仿宋" w:eastAsia="仿宋" w:hAnsi="仿宋"/>
              </w:rPr>
            </w:pPr>
          </w:p>
        </w:tc>
        <w:tc>
          <w:tcPr>
            <w:tcW w:w="1352" w:type="dxa"/>
          </w:tcPr>
          <w:p w14:paraId="0171F7F1" w14:textId="77777777" w:rsidR="004C04E4" w:rsidRPr="00802C5F" w:rsidRDefault="004C04E4" w:rsidP="004C04E4">
            <w:pPr>
              <w:rPr>
                <w:rFonts w:ascii="仿宋" w:eastAsia="仿宋" w:hAnsi="仿宋"/>
              </w:rPr>
            </w:pPr>
          </w:p>
        </w:tc>
        <w:tc>
          <w:tcPr>
            <w:tcW w:w="1418" w:type="dxa"/>
          </w:tcPr>
          <w:p w14:paraId="0C418DE7" w14:textId="77777777" w:rsidR="004C04E4" w:rsidRPr="00802C5F" w:rsidRDefault="004C04E4" w:rsidP="004C04E4">
            <w:pPr>
              <w:rPr>
                <w:rFonts w:ascii="仿宋" w:eastAsia="仿宋" w:hAnsi="仿宋"/>
              </w:rPr>
            </w:pPr>
          </w:p>
        </w:tc>
        <w:tc>
          <w:tcPr>
            <w:tcW w:w="1701" w:type="dxa"/>
          </w:tcPr>
          <w:p w14:paraId="49ED96FC" w14:textId="77777777" w:rsidR="004C04E4" w:rsidRPr="00802C5F" w:rsidRDefault="004C04E4" w:rsidP="004C04E4">
            <w:pPr>
              <w:rPr>
                <w:rFonts w:ascii="仿宋" w:eastAsia="仿宋" w:hAnsi="仿宋"/>
              </w:rPr>
            </w:pPr>
          </w:p>
        </w:tc>
      </w:tr>
      <w:tr w:rsidR="004C04E4" w:rsidRPr="00802C5F" w14:paraId="580C91F9" w14:textId="77777777" w:rsidTr="000E1EBB">
        <w:tc>
          <w:tcPr>
            <w:tcW w:w="993" w:type="dxa"/>
          </w:tcPr>
          <w:p w14:paraId="5ACC80EA" w14:textId="77777777" w:rsidR="004C04E4" w:rsidRPr="00802C5F" w:rsidRDefault="004C04E4" w:rsidP="004C04E4">
            <w:pPr>
              <w:rPr>
                <w:rFonts w:ascii="仿宋" w:eastAsia="仿宋" w:hAnsi="仿宋"/>
              </w:rPr>
            </w:pPr>
          </w:p>
        </w:tc>
        <w:tc>
          <w:tcPr>
            <w:tcW w:w="1984" w:type="dxa"/>
          </w:tcPr>
          <w:p w14:paraId="727A87EB" w14:textId="77777777" w:rsidR="004C04E4" w:rsidRPr="00802C5F" w:rsidRDefault="004C04E4" w:rsidP="004C04E4">
            <w:pPr>
              <w:rPr>
                <w:rFonts w:ascii="仿宋" w:eastAsia="仿宋" w:hAnsi="仿宋"/>
              </w:rPr>
            </w:pPr>
          </w:p>
        </w:tc>
        <w:tc>
          <w:tcPr>
            <w:tcW w:w="851" w:type="dxa"/>
          </w:tcPr>
          <w:p w14:paraId="61BD2653" w14:textId="77777777" w:rsidR="004C04E4" w:rsidRPr="00802C5F" w:rsidRDefault="004C04E4" w:rsidP="004C04E4">
            <w:pPr>
              <w:rPr>
                <w:rFonts w:ascii="仿宋" w:eastAsia="仿宋" w:hAnsi="仿宋"/>
              </w:rPr>
            </w:pPr>
          </w:p>
        </w:tc>
        <w:tc>
          <w:tcPr>
            <w:tcW w:w="774" w:type="dxa"/>
          </w:tcPr>
          <w:p w14:paraId="307423FB" w14:textId="77777777" w:rsidR="004C04E4" w:rsidRPr="00802C5F" w:rsidRDefault="004C04E4" w:rsidP="004C04E4">
            <w:pPr>
              <w:rPr>
                <w:rFonts w:ascii="仿宋" w:eastAsia="仿宋" w:hAnsi="仿宋"/>
              </w:rPr>
            </w:pPr>
          </w:p>
        </w:tc>
        <w:tc>
          <w:tcPr>
            <w:tcW w:w="1352" w:type="dxa"/>
          </w:tcPr>
          <w:p w14:paraId="72952840" w14:textId="77777777" w:rsidR="004C04E4" w:rsidRPr="00802C5F" w:rsidRDefault="004C04E4" w:rsidP="004C04E4">
            <w:pPr>
              <w:rPr>
                <w:rFonts w:ascii="仿宋" w:eastAsia="仿宋" w:hAnsi="仿宋"/>
              </w:rPr>
            </w:pPr>
          </w:p>
        </w:tc>
        <w:tc>
          <w:tcPr>
            <w:tcW w:w="1418" w:type="dxa"/>
          </w:tcPr>
          <w:p w14:paraId="5F3617CF" w14:textId="77777777" w:rsidR="004C04E4" w:rsidRPr="00802C5F" w:rsidRDefault="004C04E4" w:rsidP="004C04E4">
            <w:pPr>
              <w:rPr>
                <w:rFonts w:ascii="仿宋" w:eastAsia="仿宋" w:hAnsi="仿宋"/>
              </w:rPr>
            </w:pPr>
          </w:p>
        </w:tc>
        <w:tc>
          <w:tcPr>
            <w:tcW w:w="1701" w:type="dxa"/>
          </w:tcPr>
          <w:p w14:paraId="393C4414" w14:textId="77777777" w:rsidR="004C04E4" w:rsidRPr="00802C5F" w:rsidRDefault="004C04E4" w:rsidP="004C04E4">
            <w:pPr>
              <w:rPr>
                <w:rFonts w:ascii="仿宋" w:eastAsia="仿宋" w:hAnsi="仿宋"/>
              </w:rPr>
            </w:pPr>
          </w:p>
        </w:tc>
      </w:tr>
      <w:tr w:rsidR="004C04E4" w:rsidRPr="00802C5F" w14:paraId="670A92F7" w14:textId="77777777" w:rsidTr="000E1EBB">
        <w:tc>
          <w:tcPr>
            <w:tcW w:w="993" w:type="dxa"/>
          </w:tcPr>
          <w:p w14:paraId="7548EE12" w14:textId="77777777" w:rsidR="004C04E4" w:rsidRPr="00802C5F" w:rsidRDefault="004C04E4" w:rsidP="004C04E4">
            <w:pPr>
              <w:rPr>
                <w:rFonts w:ascii="仿宋" w:eastAsia="仿宋" w:hAnsi="仿宋"/>
              </w:rPr>
            </w:pPr>
          </w:p>
        </w:tc>
        <w:tc>
          <w:tcPr>
            <w:tcW w:w="1984" w:type="dxa"/>
          </w:tcPr>
          <w:p w14:paraId="09E228F8" w14:textId="77777777" w:rsidR="004C04E4" w:rsidRPr="00802C5F" w:rsidRDefault="004C04E4" w:rsidP="004C04E4">
            <w:pPr>
              <w:rPr>
                <w:rFonts w:ascii="仿宋" w:eastAsia="仿宋" w:hAnsi="仿宋"/>
              </w:rPr>
            </w:pPr>
          </w:p>
        </w:tc>
        <w:tc>
          <w:tcPr>
            <w:tcW w:w="851" w:type="dxa"/>
          </w:tcPr>
          <w:p w14:paraId="444A7275" w14:textId="77777777" w:rsidR="004C04E4" w:rsidRPr="00802C5F" w:rsidRDefault="004C04E4" w:rsidP="004C04E4">
            <w:pPr>
              <w:rPr>
                <w:rFonts w:ascii="仿宋" w:eastAsia="仿宋" w:hAnsi="仿宋"/>
              </w:rPr>
            </w:pPr>
          </w:p>
        </w:tc>
        <w:tc>
          <w:tcPr>
            <w:tcW w:w="774" w:type="dxa"/>
          </w:tcPr>
          <w:p w14:paraId="7715CD77" w14:textId="77777777" w:rsidR="004C04E4" w:rsidRPr="00802C5F" w:rsidRDefault="004C04E4" w:rsidP="004C04E4">
            <w:pPr>
              <w:rPr>
                <w:rFonts w:ascii="仿宋" w:eastAsia="仿宋" w:hAnsi="仿宋"/>
              </w:rPr>
            </w:pPr>
          </w:p>
        </w:tc>
        <w:tc>
          <w:tcPr>
            <w:tcW w:w="1352" w:type="dxa"/>
          </w:tcPr>
          <w:p w14:paraId="1A783BB4" w14:textId="77777777" w:rsidR="004C04E4" w:rsidRPr="00802C5F" w:rsidRDefault="004C04E4" w:rsidP="004C04E4">
            <w:pPr>
              <w:rPr>
                <w:rFonts w:ascii="仿宋" w:eastAsia="仿宋" w:hAnsi="仿宋"/>
              </w:rPr>
            </w:pPr>
          </w:p>
        </w:tc>
        <w:tc>
          <w:tcPr>
            <w:tcW w:w="1418" w:type="dxa"/>
          </w:tcPr>
          <w:p w14:paraId="11972A68" w14:textId="77777777" w:rsidR="004C04E4" w:rsidRPr="00802C5F" w:rsidRDefault="004C04E4" w:rsidP="004C04E4">
            <w:pPr>
              <w:rPr>
                <w:rFonts w:ascii="仿宋" w:eastAsia="仿宋" w:hAnsi="仿宋"/>
              </w:rPr>
            </w:pPr>
          </w:p>
        </w:tc>
        <w:tc>
          <w:tcPr>
            <w:tcW w:w="1701" w:type="dxa"/>
          </w:tcPr>
          <w:p w14:paraId="6F428C3A" w14:textId="77777777" w:rsidR="004C04E4" w:rsidRPr="00802C5F" w:rsidRDefault="004C04E4" w:rsidP="004C04E4">
            <w:pPr>
              <w:rPr>
                <w:rFonts w:ascii="仿宋" w:eastAsia="仿宋" w:hAnsi="仿宋"/>
              </w:rPr>
            </w:pPr>
          </w:p>
        </w:tc>
      </w:tr>
      <w:tr w:rsidR="004C04E4" w:rsidRPr="00802C5F" w14:paraId="40DA9302" w14:textId="77777777" w:rsidTr="000E1EBB">
        <w:tc>
          <w:tcPr>
            <w:tcW w:w="993" w:type="dxa"/>
          </w:tcPr>
          <w:p w14:paraId="1BB4FE5A" w14:textId="77777777" w:rsidR="004C04E4" w:rsidRPr="00802C5F" w:rsidRDefault="004C04E4" w:rsidP="004C04E4">
            <w:pPr>
              <w:rPr>
                <w:rFonts w:ascii="仿宋" w:eastAsia="仿宋" w:hAnsi="仿宋"/>
              </w:rPr>
            </w:pPr>
          </w:p>
        </w:tc>
        <w:tc>
          <w:tcPr>
            <w:tcW w:w="1984" w:type="dxa"/>
          </w:tcPr>
          <w:p w14:paraId="098E7666" w14:textId="77777777" w:rsidR="004C04E4" w:rsidRPr="00802C5F" w:rsidRDefault="004C04E4" w:rsidP="004C04E4">
            <w:pPr>
              <w:rPr>
                <w:rFonts w:ascii="仿宋" w:eastAsia="仿宋" w:hAnsi="仿宋"/>
              </w:rPr>
            </w:pPr>
          </w:p>
        </w:tc>
        <w:tc>
          <w:tcPr>
            <w:tcW w:w="851" w:type="dxa"/>
          </w:tcPr>
          <w:p w14:paraId="3960E745" w14:textId="77777777" w:rsidR="004C04E4" w:rsidRPr="00802C5F" w:rsidRDefault="004C04E4" w:rsidP="004C04E4">
            <w:pPr>
              <w:rPr>
                <w:rFonts w:ascii="仿宋" w:eastAsia="仿宋" w:hAnsi="仿宋"/>
              </w:rPr>
            </w:pPr>
          </w:p>
        </w:tc>
        <w:tc>
          <w:tcPr>
            <w:tcW w:w="774" w:type="dxa"/>
          </w:tcPr>
          <w:p w14:paraId="55950F17" w14:textId="77777777" w:rsidR="004C04E4" w:rsidRPr="00802C5F" w:rsidRDefault="004C04E4" w:rsidP="004C04E4">
            <w:pPr>
              <w:rPr>
                <w:rFonts w:ascii="仿宋" w:eastAsia="仿宋" w:hAnsi="仿宋"/>
              </w:rPr>
            </w:pPr>
          </w:p>
        </w:tc>
        <w:tc>
          <w:tcPr>
            <w:tcW w:w="1352" w:type="dxa"/>
          </w:tcPr>
          <w:p w14:paraId="5270DB11" w14:textId="77777777" w:rsidR="004C04E4" w:rsidRPr="00802C5F" w:rsidRDefault="004C04E4" w:rsidP="004C04E4">
            <w:pPr>
              <w:rPr>
                <w:rFonts w:ascii="仿宋" w:eastAsia="仿宋" w:hAnsi="仿宋"/>
              </w:rPr>
            </w:pPr>
          </w:p>
        </w:tc>
        <w:tc>
          <w:tcPr>
            <w:tcW w:w="1418" w:type="dxa"/>
          </w:tcPr>
          <w:p w14:paraId="4E9102BA" w14:textId="77777777" w:rsidR="004C04E4" w:rsidRPr="00802C5F" w:rsidRDefault="004C04E4" w:rsidP="004C04E4">
            <w:pPr>
              <w:rPr>
                <w:rFonts w:ascii="仿宋" w:eastAsia="仿宋" w:hAnsi="仿宋"/>
              </w:rPr>
            </w:pPr>
          </w:p>
        </w:tc>
        <w:tc>
          <w:tcPr>
            <w:tcW w:w="1701" w:type="dxa"/>
          </w:tcPr>
          <w:p w14:paraId="2C227476" w14:textId="77777777" w:rsidR="004C04E4" w:rsidRPr="00802C5F" w:rsidRDefault="004C04E4" w:rsidP="004C04E4">
            <w:pPr>
              <w:rPr>
                <w:rFonts w:ascii="仿宋" w:eastAsia="仿宋" w:hAnsi="仿宋"/>
              </w:rPr>
            </w:pPr>
          </w:p>
        </w:tc>
      </w:tr>
      <w:tr w:rsidR="004C04E4" w:rsidRPr="00802C5F" w14:paraId="0ABF359B" w14:textId="77777777" w:rsidTr="000E1EBB">
        <w:tc>
          <w:tcPr>
            <w:tcW w:w="993" w:type="dxa"/>
          </w:tcPr>
          <w:p w14:paraId="1C4679C9" w14:textId="77777777" w:rsidR="004C04E4" w:rsidRPr="00802C5F" w:rsidRDefault="004C04E4" w:rsidP="004C04E4">
            <w:pPr>
              <w:rPr>
                <w:rFonts w:ascii="仿宋" w:eastAsia="仿宋" w:hAnsi="仿宋"/>
              </w:rPr>
            </w:pPr>
          </w:p>
        </w:tc>
        <w:tc>
          <w:tcPr>
            <w:tcW w:w="1984" w:type="dxa"/>
          </w:tcPr>
          <w:p w14:paraId="56BAE77D" w14:textId="77777777" w:rsidR="004C04E4" w:rsidRPr="00802C5F" w:rsidRDefault="004C04E4" w:rsidP="004C04E4">
            <w:pPr>
              <w:rPr>
                <w:rFonts w:ascii="仿宋" w:eastAsia="仿宋" w:hAnsi="仿宋"/>
              </w:rPr>
            </w:pPr>
          </w:p>
        </w:tc>
        <w:tc>
          <w:tcPr>
            <w:tcW w:w="851" w:type="dxa"/>
          </w:tcPr>
          <w:p w14:paraId="5B4F8D96" w14:textId="77777777" w:rsidR="004C04E4" w:rsidRPr="00802C5F" w:rsidRDefault="004C04E4" w:rsidP="004C04E4">
            <w:pPr>
              <w:rPr>
                <w:rFonts w:ascii="仿宋" w:eastAsia="仿宋" w:hAnsi="仿宋"/>
              </w:rPr>
            </w:pPr>
          </w:p>
        </w:tc>
        <w:tc>
          <w:tcPr>
            <w:tcW w:w="774" w:type="dxa"/>
          </w:tcPr>
          <w:p w14:paraId="15F791E8" w14:textId="77777777" w:rsidR="004C04E4" w:rsidRPr="00802C5F" w:rsidRDefault="004C04E4" w:rsidP="004C04E4">
            <w:pPr>
              <w:rPr>
                <w:rFonts w:ascii="仿宋" w:eastAsia="仿宋" w:hAnsi="仿宋"/>
              </w:rPr>
            </w:pPr>
          </w:p>
        </w:tc>
        <w:tc>
          <w:tcPr>
            <w:tcW w:w="1352" w:type="dxa"/>
          </w:tcPr>
          <w:p w14:paraId="55A51FA9" w14:textId="77777777" w:rsidR="004C04E4" w:rsidRPr="00802C5F" w:rsidRDefault="004C04E4" w:rsidP="004C04E4">
            <w:pPr>
              <w:rPr>
                <w:rFonts w:ascii="仿宋" w:eastAsia="仿宋" w:hAnsi="仿宋"/>
              </w:rPr>
            </w:pPr>
          </w:p>
        </w:tc>
        <w:tc>
          <w:tcPr>
            <w:tcW w:w="1418" w:type="dxa"/>
          </w:tcPr>
          <w:p w14:paraId="3ABC80F1" w14:textId="77777777" w:rsidR="004C04E4" w:rsidRPr="00802C5F" w:rsidRDefault="004C04E4" w:rsidP="004C04E4">
            <w:pPr>
              <w:rPr>
                <w:rFonts w:ascii="仿宋" w:eastAsia="仿宋" w:hAnsi="仿宋"/>
              </w:rPr>
            </w:pPr>
          </w:p>
        </w:tc>
        <w:tc>
          <w:tcPr>
            <w:tcW w:w="1701" w:type="dxa"/>
          </w:tcPr>
          <w:p w14:paraId="6CAB82A0" w14:textId="77777777" w:rsidR="004C04E4" w:rsidRPr="00802C5F" w:rsidRDefault="004C04E4" w:rsidP="004C04E4">
            <w:pPr>
              <w:rPr>
                <w:rFonts w:ascii="仿宋" w:eastAsia="仿宋" w:hAnsi="仿宋"/>
              </w:rPr>
            </w:pPr>
          </w:p>
        </w:tc>
      </w:tr>
    </w:tbl>
    <w:p w14:paraId="647829FD" w14:textId="77777777" w:rsidR="004C04E4" w:rsidRPr="00802C5F" w:rsidRDefault="004C04E4" w:rsidP="004C04E4">
      <w:pPr>
        <w:rPr>
          <w:rFonts w:ascii="仿宋" w:eastAsia="仿宋" w:hAnsi="仿宋"/>
        </w:rPr>
      </w:pPr>
    </w:p>
    <w:p w14:paraId="70EFAEF7" w14:textId="77777777" w:rsidR="004C04E4" w:rsidRPr="00802C5F" w:rsidRDefault="004C04E4" w:rsidP="004C04E4">
      <w:pPr>
        <w:rPr>
          <w:rFonts w:ascii="仿宋" w:eastAsia="仿宋" w:hAnsi="仿宋"/>
        </w:rPr>
      </w:pPr>
    </w:p>
    <w:p w14:paraId="361834B0" w14:textId="77777777" w:rsidR="004C04E4" w:rsidRPr="00802C5F" w:rsidRDefault="004C04E4" w:rsidP="004C04E4">
      <w:pPr>
        <w:rPr>
          <w:rFonts w:ascii="仿宋" w:eastAsia="仿宋" w:hAnsi="仿宋"/>
        </w:rPr>
      </w:pPr>
      <w:r w:rsidRPr="00802C5F">
        <w:rPr>
          <w:rFonts w:ascii="仿宋" w:eastAsia="仿宋" w:hAnsi="仿宋"/>
        </w:rPr>
        <w:t>11-2：工程设备暂估价表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1984"/>
        <w:gridCol w:w="851"/>
        <w:gridCol w:w="774"/>
        <w:gridCol w:w="1352"/>
        <w:gridCol w:w="1418"/>
        <w:gridCol w:w="1701"/>
      </w:tblGrid>
      <w:tr w:rsidR="004C04E4" w:rsidRPr="00802C5F" w14:paraId="21898A2E" w14:textId="77777777" w:rsidTr="000E1EBB">
        <w:tc>
          <w:tcPr>
            <w:tcW w:w="993" w:type="dxa"/>
            <w:tcBorders>
              <w:top w:val="single" w:sz="12" w:space="0" w:color="auto"/>
              <w:bottom w:val="double" w:sz="6" w:space="0" w:color="auto"/>
            </w:tcBorders>
          </w:tcPr>
          <w:p w14:paraId="59AA209F" w14:textId="77777777" w:rsidR="004C04E4" w:rsidRPr="00802C5F" w:rsidRDefault="004C04E4" w:rsidP="004C04E4">
            <w:pPr>
              <w:rPr>
                <w:rFonts w:ascii="仿宋" w:eastAsia="仿宋" w:hAnsi="仿宋"/>
              </w:rPr>
            </w:pPr>
            <w:r w:rsidRPr="00802C5F">
              <w:rPr>
                <w:rFonts w:ascii="仿宋" w:eastAsia="仿宋" w:hAnsi="仿宋"/>
              </w:rPr>
              <w:t>序号</w:t>
            </w:r>
          </w:p>
        </w:tc>
        <w:tc>
          <w:tcPr>
            <w:tcW w:w="1984" w:type="dxa"/>
            <w:tcBorders>
              <w:top w:val="single" w:sz="12" w:space="0" w:color="auto"/>
              <w:bottom w:val="double" w:sz="6" w:space="0" w:color="auto"/>
            </w:tcBorders>
          </w:tcPr>
          <w:p w14:paraId="6EB2680C" w14:textId="77777777" w:rsidR="004C04E4" w:rsidRPr="00802C5F" w:rsidRDefault="004C04E4" w:rsidP="004C04E4">
            <w:pPr>
              <w:rPr>
                <w:rFonts w:ascii="仿宋" w:eastAsia="仿宋" w:hAnsi="仿宋"/>
              </w:rPr>
            </w:pPr>
            <w:r w:rsidRPr="00802C5F">
              <w:rPr>
                <w:rFonts w:ascii="仿宋" w:eastAsia="仿宋" w:hAnsi="仿宋"/>
              </w:rPr>
              <w:t>名称</w:t>
            </w:r>
          </w:p>
        </w:tc>
        <w:tc>
          <w:tcPr>
            <w:tcW w:w="851" w:type="dxa"/>
            <w:tcBorders>
              <w:top w:val="single" w:sz="12" w:space="0" w:color="auto"/>
              <w:bottom w:val="double" w:sz="6" w:space="0" w:color="auto"/>
            </w:tcBorders>
          </w:tcPr>
          <w:p w14:paraId="4D4E90F7" w14:textId="77777777" w:rsidR="004C04E4" w:rsidRPr="00802C5F" w:rsidRDefault="004C04E4" w:rsidP="004C04E4">
            <w:pPr>
              <w:rPr>
                <w:rFonts w:ascii="仿宋" w:eastAsia="仿宋" w:hAnsi="仿宋"/>
              </w:rPr>
            </w:pPr>
            <w:r w:rsidRPr="00802C5F">
              <w:rPr>
                <w:rFonts w:ascii="仿宋" w:eastAsia="仿宋" w:hAnsi="仿宋"/>
              </w:rPr>
              <w:t>单位</w:t>
            </w:r>
          </w:p>
        </w:tc>
        <w:tc>
          <w:tcPr>
            <w:tcW w:w="774" w:type="dxa"/>
            <w:tcBorders>
              <w:top w:val="single" w:sz="12" w:space="0" w:color="auto"/>
              <w:bottom w:val="double" w:sz="6" w:space="0" w:color="auto"/>
            </w:tcBorders>
          </w:tcPr>
          <w:p w14:paraId="5A1C3044" w14:textId="77777777" w:rsidR="004C04E4" w:rsidRPr="00802C5F" w:rsidRDefault="004C04E4" w:rsidP="004C04E4">
            <w:pPr>
              <w:rPr>
                <w:rFonts w:ascii="仿宋" w:eastAsia="仿宋" w:hAnsi="仿宋"/>
              </w:rPr>
            </w:pPr>
            <w:r w:rsidRPr="00802C5F">
              <w:rPr>
                <w:rFonts w:ascii="仿宋" w:eastAsia="仿宋" w:hAnsi="仿宋"/>
              </w:rPr>
              <w:t>数量</w:t>
            </w:r>
          </w:p>
        </w:tc>
        <w:tc>
          <w:tcPr>
            <w:tcW w:w="1352" w:type="dxa"/>
            <w:tcBorders>
              <w:top w:val="single" w:sz="12" w:space="0" w:color="auto"/>
              <w:bottom w:val="double" w:sz="6" w:space="0" w:color="auto"/>
            </w:tcBorders>
          </w:tcPr>
          <w:p w14:paraId="0674870F" w14:textId="77777777" w:rsidR="004C04E4" w:rsidRPr="00802C5F" w:rsidRDefault="004C04E4" w:rsidP="004C04E4">
            <w:pPr>
              <w:rPr>
                <w:rFonts w:ascii="仿宋" w:eastAsia="仿宋" w:hAnsi="仿宋"/>
              </w:rPr>
            </w:pPr>
            <w:r w:rsidRPr="00802C5F">
              <w:rPr>
                <w:rFonts w:ascii="仿宋" w:eastAsia="仿宋" w:hAnsi="仿宋"/>
              </w:rPr>
              <w:t>单价</w:t>
            </w:r>
            <w:r w:rsidRPr="00802C5F">
              <w:rPr>
                <w:rFonts w:ascii="仿宋" w:eastAsia="仿宋" w:hAnsi="仿宋" w:hint="eastAsia"/>
              </w:rPr>
              <w:t>（元）</w:t>
            </w:r>
          </w:p>
        </w:tc>
        <w:tc>
          <w:tcPr>
            <w:tcW w:w="1418" w:type="dxa"/>
            <w:tcBorders>
              <w:top w:val="single" w:sz="12" w:space="0" w:color="auto"/>
              <w:bottom w:val="double" w:sz="6" w:space="0" w:color="auto"/>
            </w:tcBorders>
          </w:tcPr>
          <w:p w14:paraId="3F6E0292" w14:textId="77777777" w:rsidR="004C04E4" w:rsidRPr="00802C5F" w:rsidRDefault="004C04E4" w:rsidP="004C04E4">
            <w:pPr>
              <w:rPr>
                <w:rFonts w:ascii="仿宋" w:eastAsia="仿宋" w:hAnsi="仿宋"/>
              </w:rPr>
            </w:pPr>
            <w:r w:rsidRPr="00802C5F">
              <w:rPr>
                <w:rFonts w:ascii="仿宋" w:eastAsia="仿宋" w:hAnsi="仿宋"/>
              </w:rPr>
              <w:t>合价</w:t>
            </w:r>
            <w:r w:rsidRPr="00802C5F">
              <w:rPr>
                <w:rFonts w:ascii="仿宋" w:eastAsia="仿宋" w:hAnsi="仿宋" w:hint="eastAsia"/>
              </w:rPr>
              <w:t>（元）</w:t>
            </w:r>
          </w:p>
        </w:tc>
        <w:tc>
          <w:tcPr>
            <w:tcW w:w="1701" w:type="dxa"/>
            <w:tcBorders>
              <w:top w:val="single" w:sz="12" w:space="0" w:color="auto"/>
              <w:bottom w:val="double" w:sz="6" w:space="0" w:color="auto"/>
            </w:tcBorders>
          </w:tcPr>
          <w:p w14:paraId="7A6576C0" w14:textId="77777777" w:rsidR="004C04E4" w:rsidRPr="00802C5F" w:rsidRDefault="004C04E4" w:rsidP="004C04E4">
            <w:pPr>
              <w:rPr>
                <w:rFonts w:ascii="仿宋" w:eastAsia="仿宋" w:hAnsi="仿宋"/>
              </w:rPr>
            </w:pPr>
            <w:r w:rsidRPr="00802C5F">
              <w:rPr>
                <w:rFonts w:ascii="仿宋" w:eastAsia="仿宋" w:hAnsi="仿宋"/>
              </w:rPr>
              <w:t>备注</w:t>
            </w:r>
          </w:p>
        </w:tc>
      </w:tr>
      <w:tr w:rsidR="004C04E4" w:rsidRPr="00802C5F" w14:paraId="41FFA359" w14:textId="77777777" w:rsidTr="000E1EBB">
        <w:tc>
          <w:tcPr>
            <w:tcW w:w="993" w:type="dxa"/>
            <w:tcBorders>
              <w:top w:val="double" w:sz="6" w:space="0" w:color="auto"/>
              <w:bottom w:val="single" w:sz="6" w:space="0" w:color="auto"/>
            </w:tcBorders>
          </w:tcPr>
          <w:p w14:paraId="3486C5E0" w14:textId="77777777" w:rsidR="004C04E4" w:rsidRPr="00802C5F" w:rsidRDefault="004C04E4" w:rsidP="004C04E4">
            <w:pPr>
              <w:rPr>
                <w:rFonts w:ascii="仿宋" w:eastAsia="仿宋" w:hAnsi="仿宋"/>
              </w:rPr>
            </w:pPr>
          </w:p>
        </w:tc>
        <w:tc>
          <w:tcPr>
            <w:tcW w:w="1984" w:type="dxa"/>
            <w:tcBorders>
              <w:top w:val="double" w:sz="6" w:space="0" w:color="auto"/>
              <w:bottom w:val="single" w:sz="6" w:space="0" w:color="auto"/>
            </w:tcBorders>
          </w:tcPr>
          <w:p w14:paraId="316200F0" w14:textId="77777777" w:rsidR="004C04E4" w:rsidRPr="00802C5F" w:rsidRDefault="004C04E4" w:rsidP="004C04E4">
            <w:pPr>
              <w:rPr>
                <w:rFonts w:ascii="仿宋" w:eastAsia="仿宋" w:hAnsi="仿宋"/>
              </w:rPr>
            </w:pPr>
          </w:p>
        </w:tc>
        <w:tc>
          <w:tcPr>
            <w:tcW w:w="851" w:type="dxa"/>
            <w:tcBorders>
              <w:top w:val="double" w:sz="6" w:space="0" w:color="auto"/>
              <w:bottom w:val="single" w:sz="6" w:space="0" w:color="auto"/>
            </w:tcBorders>
          </w:tcPr>
          <w:p w14:paraId="17CAB382" w14:textId="77777777" w:rsidR="004C04E4" w:rsidRPr="00802C5F" w:rsidRDefault="004C04E4" w:rsidP="004C04E4">
            <w:pPr>
              <w:rPr>
                <w:rFonts w:ascii="仿宋" w:eastAsia="仿宋" w:hAnsi="仿宋"/>
              </w:rPr>
            </w:pPr>
          </w:p>
        </w:tc>
        <w:tc>
          <w:tcPr>
            <w:tcW w:w="774" w:type="dxa"/>
            <w:tcBorders>
              <w:top w:val="double" w:sz="6" w:space="0" w:color="auto"/>
              <w:bottom w:val="single" w:sz="6" w:space="0" w:color="auto"/>
            </w:tcBorders>
          </w:tcPr>
          <w:p w14:paraId="56553E2B" w14:textId="77777777" w:rsidR="004C04E4" w:rsidRPr="00802C5F" w:rsidRDefault="004C04E4" w:rsidP="004C04E4">
            <w:pPr>
              <w:rPr>
                <w:rFonts w:ascii="仿宋" w:eastAsia="仿宋" w:hAnsi="仿宋"/>
              </w:rPr>
            </w:pPr>
          </w:p>
        </w:tc>
        <w:tc>
          <w:tcPr>
            <w:tcW w:w="1352" w:type="dxa"/>
            <w:tcBorders>
              <w:top w:val="double" w:sz="6" w:space="0" w:color="auto"/>
              <w:bottom w:val="single" w:sz="6" w:space="0" w:color="auto"/>
            </w:tcBorders>
          </w:tcPr>
          <w:p w14:paraId="1F3EDD73" w14:textId="77777777" w:rsidR="004C04E4" w:rsidRPr="00802C5F" w:rsidRDefault="004C04E4" w:rsidP="004C04E4">
            <w:pPr>
              <w:rPr>
                <w:rFonts w:ascii="仿宋" w:eastAsia="仿宋" w:hAnsi="仿宋"/>
              </w:rPr>
            </w:pPr>
          </w:p>
        </w:tc>
        <w:tc>
          <w:tcPr>
            <w:tcW w:w="1418" w:type="dxa"/>
            <w:tcBorders>
              <w:top w:val="double" w:sz="6" w:space="0" w:color="auto"/>
              <w:bottom w:val="single" w:sz="6" w:space="0" w:color="auto"/>
            </w:tcBorders>
          </w:tcPr>
          <w:p w14:paraId="49C258D9" w14:textId="77777777" w:rsidR="004C04E4" w:rsidRPr="00802C5F" w:rsidRDefault="004C04E4" w:rsidP="004C04E4">
            <w:pPr>
              <w:rPr>
                <w:rFonts w:ascii="仿宋" w:eastAsia="仿宋" w:hAnsi="仿宋"/>
              </w:rPr>
            </w:pPr>
          </w:p>
        </w:tc>
        <w:tc>
          <w:tcPr>
            <w:tcW w:w="1701" w:type="dxa"/>
            <w:tcBorders>
              <w:top w:val="double" w:sz="6" w:space="0" w:color="auto"/>
              <w:bottom w:val="single" w:sz="6" w:space="0" w:color="auto"/>
            </w:tcBorders>
          </w:tcPr>
          <w:p w14:paraId="3FD74F07" w14:textId="77777777" w:rsidR="004C04E4" w:rsidRPr="00802C5F" w:rsidRDefault="004C04E4" w:rsidP="004C04E4">
            <w:pPr>
              <w:rPr>
                <w:rFonts w:ascii="仿宋" w:eastAsia="仿宋" w:hAnsi="仿宋"/>
              </w:rPr>
            </w:pPr>
          </w:p>
        </w:tc>
      </w:tr>
      <w:tr w:rsidR="004C04E4" w:rsidRPr="00802C5F" w14:paraId="63F559FA" w14:textId="77777777" w:rsidTr="000E1EBB">
        <w:tc>
          <w:tcPr>
            <w:tcW w:w="993" w:type="dxa"/>
            <w:tcBorders>
              <w:top w:val="nil"/>
            </w:tcBorders>
          </w:tcPr>
          <w:p w14:paraId="072A6514" w14:textId="77777777" w:rsidR="004C04E4" w:rsidRPr="00802C5F" w:rsidRDefault="004C04E4" w:rsidP="004C04E4">
            <w:pPr>
              <w:rPr>
                <w:rFonts w:ascii="仿宋" w:eastAsia="仿宋" w:hAnsi="仿宋"/>
              </w:rPr>
            </w:pPr>
          </w:p>
        </w:tc>
        <w:tc>
          <w:tcPr>
            <w:tcW w:w="1984" w:type="dxa"/>
            <w:tcBorders>
              <w:top w:val="nil"/>
            </w:tcBorders>
          </w:tcPr>
          <w:p w14:paraId="00745848" w14:textId="77777777" w:rsidR="004C04E4" w:rsidRPr="00802C5F" w:rsidRDefault="004C04E4" w:rsidP="004C04E4">
            <w:pPr>
              <w:rPr>
                <w:rFonts w:ascii="仿宋" w:eastAsia="仿宋" w:hAnsi="仿宋"/>
              </w:rPr>
            </w:pPr>
          </w:p>
        </w:tc>
        <w:tc>
          <w:tcPr>
            <w:tcW w:w="851" w:type="dxa"/>
            <w:tcBorders>
              <w:top w:val="nil"/>
            </w:tcBorders>
          </w:tcPr>
          <w:p w14:paraId="0A6B757C" w14:textId="77777777" w:rsidR="004C04E4" w:rsidRPr="00802C5F" w:rsidRDefault="004C04E4" w:rsidP="004C04E4">
            <w:pPr>
              <w:rPr>
                <w:rFonts w:ascii="仿宋" w:eastAsia="仿宋" w:hAnsi="仿宋"/>
              </w:rPr>
            </w:pPr>
          </w:p>
        </w:tc>
        <w:tc>
          <w:tcPr>
            <w:tcW w:w="774" w:type="dxa"/>
            <w:tcBorders>
              <w:top w:val="nil"/>
            </w:tcBorders>
          </w:tcPr>
          <w:p w14:paraId="5786D9C8" w14:textId="77777777" w:rsidR="004C04E4" w:rsidRPr="00802C5F" w:rsidRDefault="004C04E4" w:rsidP="004C04E4">
            <w:pPr>
              <w:rPr>
                <w:rFonts w:ascii="仿宋" w:eastAsia="仿宋" w:hAnsi="仿宋"/>
              </w:rPr>
            </w:pPr>
          </w:p>
        </w:tc>
        <w:tc>
          <w:tcPr>
            <w:tcW w:w="1352" w:type="dxa"/>
            <w:tcBorders>
              <w:top w:val="nil"/>
            </w:tcBorders>
          </w:tcPr>
          <w:p w14:paraId="6B5DBAC9" w14:textId="77777777" w:rsidR="004C04E4" w:rsidRPr="00802C5F" w:rsidRDefault="004C04E4" w:rsidP="004C04E4">
            <w:pPr>
              <w:rPr>
                <w:rFonts w:ascii="仿宋" w:eastAsia="仿宋" w:hAnsi="仿宋"/>
              </w:rPr>
            </w:pPr>
          </w:p>
        </w:tc>
        <w:tc>
          <w:tcPr>
            <w:tcW w:w="1418" w:type="dxa"/>
            <w:tcBorders>
              <w:top w:val="nil"/>
            </w:tcBorders>
          </w:tcPr>
          <w:p w14:paraId="05D3B38C" w14:textId="77777777" w:rsidR="004C04E4" w:rsidRPr="00802C5F" w:rsidRDefault="004C04E4" w:rsidP="004C04E4">
            <w:pPr>
              <w:rPr>
                <w:rFonts w:ascii="仿宋" w:eastAsia="仿宋" w:hAnsi="仿宋"/>
              </w:rPr>
            </w:pPr>
          </w:p>
        </w:tc>
        <w:tc>
          <w:tcPr>
            <w:tcW w:w="1701" w:type="dxa"/>
            <w:tcBorders>
              <w:top w:val="nil"/>
            </w:tcBorders>
          </w:tcPr>
          <w:p w14:paraId="259BC586" w14:textId="77777777" w:rsidR="004C04E4" w:rsidRPr="00802C5F" w:rsidRDefault="004C04E4" w:rsidP="004C04E4">
            <w:pPr>
              <w:rPr>
                <w:rFonts w:ascii="仿宋" w:eastAsia="仿宋" w:hAnsi="仿宋"/>
              </w:rPr>
            </w:pPr>
          </w:p>
        </w:tc>
      </w:tr>
      <w:tr w:rsidR="004C04E4" w:rsidRPr="00802C5F" w14:paraId="3B6A5DAC" w14:textId="77777777" w:rsidTr="000E1EBB">
        <w:tc>
          <w:tcPr>
            <w:tcW w:w="993" w:type="dxa"/>
          </w:tcPr>
          <w:p w14:paraId="5689C3C8" w14:textId="77777777" w:rsidR="004C04E4" w:rsidRPr="00802C5F" w:rsidRDefault="004C04E4" w:rsidP="004C04E4">
            <w:pPr>
              <w:rPr>
                <w:rFonts w:ascii="仿宋" w:eastAsia="仿宋" w:hAnsi="仿宋"/>
              </w:rPr>
            </w:pPr>
          </w:p>
        </w:tc>
        <w:tc>
          <w:tcPr>
            <w:tcW w:w="1984" w:type="dxa"/>
          </w:tcPr>
          <w:p w14:paraId="7E28A213" w14:textId="77777777" w:rsidR="004C04E4" w:rsidRPr="00802C5F" w:rsidRDefault="004C04E4" w:rsidP="004C04E4">
            <w:pPr>
              <w:rPr>
                <w:rFonts w:ascii="仿宋" w:eastAsia="仿宋" w:hAnsi="仿宋"/>
              </w:rPr>
            </w:pPr>
          </w:p>
        </w:tc>
        <w:tc>
          <w:tcPr>
            <w:tcW w:w="851" w:type="dxa"/>
          </w:tcPr>
          <w:p w14:paraId="77DEAB9C" w14:textId="77777777" w:rsidR="004C04E4" w:rsidRPr="00802C5F" w:rsidRDefault="004C04E4" w:rsidP="004C04E4">
            <w:pPr>
              <w:rPr>
                <w:rFonts w:ascii="仿宋" w:eastAsia="仿宋" w:hAnsi="仿宋"/>
              </w:rPr>
            </w:pPr>
          </w:p>
        </w:tc>
        <w:tc>
          <w:tcPr>
            <w:tcW w:w="774" w:type="dxa"/>
          </w:tcPr>
          <w:p w14:paraId="346A717D" w14:textId="77777777" w:rsidR="004C04E4" w:rsidRPr="00802C5F" w:rsidRDefault="004C04E4" w:rsidP="004C04E4">
            <w:pPr>
              <w:rPr>
                <w:rFonts w:ascii="仿宋" w:eastAsia="仿宋" w:hAnsi="仿宋"/>
              </w:rPr>
            </w:pPr>
          </w:p>
        </w:tc>
        <w:tc>
          <w:tcPr>
            <w:tcW w:w="1352" w:type="dxa"/>
          </w:tcPr>
          <w:p w14:paraId="72909EF3" w14:textId="77777777" w:rsidR="004C04E4" w:rsidRPr="00802C5F" w:rsidRDefault="004C04E4" w:rsidP="004C04E4">
            <w:pPr>
              <w:rPr>
                <w:rFonts w:ascii="仿宋" w:eastAsia="仿宋" w:hAnsi="仿宋"/>
              </w:rPr>
            </w:pPr>
          </w:p>
        </w:tc>
        <w:tc>
          <w:tcPr>
            <w:tcW w:w="1418" w:type="dxa"/>
          </w:tcPr>
          <w:p w14:paraId="312EC89D" w14:textId="77777777" w:rsidR="004C04E4" w:rsidRPr="00802C5F" w:rsidRDefault="004C04E4" w:rsidP="004C04E4">
            <w:pPr>
              <w:rPr>
                <w:rFonts w:ascii="仿宋" w:eastAsia="仿宋" w:hAnsi="仿宋"/>
              </w:rPr>
            </w:pPr>
          </w:p>
        </w:tc>
        <w:tc>
          <w:tcPr>
            <w:tcW w:w="1701" w:type="dxa"/>
          </w:tcPr>
          <w:p w14:paraId="6AD2FE15" w14:textId="77777777" w:rsidR="004C04E4" w:rsidRPr="00802C5F" w:rsidRDefault="004C04E4" w:rsidP="004C04E4">
            <w:pPr>
              <w:rPr>
                <w:rFonts w:ascii="仿宋" w:eastAsia="仿宋" w:hAnsi="仿宋"/>
              </w:rPr>
            </w:pPr>
          </w:p>
        </w:tc>
      </w:tr>
      <w:tr w:rsidR="004C04E4" w:rsidRPr="00802C5F" w14:paraId="7E368FB2" w14:textId="77777777" w:rsidTr="000E1EBB">
        <w:tc>
          <w:tcPr>
            <w:tcW w:w="993" w:type="dxa"/>
          </w:tcPr>
          <w:p w14:paraId="7A9854A4" w14:textId="77777777" w:rsidR="004C04E4" w:rsidRPr="00802C5F" w:rsidRDefault="004C04E4" w:rsidP="004C04E4">
            <w:pPr>
              <w:rPr>
                <w:rFonts w:ascii="仿宋" w:eastAsia="仿宋" w:hAnsi="仿宋"/>
              </w:rPr>
            </w:pPr>
          </w:p>
        </w:tc>
        <w:tc>
          <w:tcPr>
            <w:tcW w:w="1984" w:type="dxa"/>
          </w:tcPr>
          <w:p w14:paraId="40F40A85" w14:textId="77777777" w:rsidR="004C04E4" w:rsidRPr="00802C5F" w:rsidRDefault="004C04E4" w:rsidP="004C04E4">
            <w:pPr>
              <w:rPr>
                <w:rFonts w:ascii="仿宋" w:eastAsia="仿宋" w:hAnsi="仿宋"/>
              </w:rPr>
            </w:pPr>
          </w:p>
        </w:tc>
        <w:tc>
          <w:tcPr>
            <w:tcW w:w="851" w:type="dxa"/>
          </w:tcPr>
          <w:p w14:paraId="6D445C5E" w14:textId="77777777" w:rsidR="004C04E4" w:rsidRPr="00802C5F" w:rsidRDefault="004C04E4" w:rsidP="004C04E4">
            <w:pPr>
              <w:rPr>
                <w:rFonts w:ascii="仿宋" w:eastAsia="仿宋" w:hAnsi="仿宋"/>
              </w:rPr>
            </w:pPr>
          </w:p>
        </w:tc>
        <w:tc>
          <w:tcPr>
            <w:tcW w:w="774" w:type="dxa"/>
          </w:tcPr>
          <w:p w14:paraId="729869FF" w14:textId="77777777" w:rsidR="004C04E4" w:rsidRPr="00802C5F" w:rsidRDefault="004C04E4" w:rsidP="004C04E4">
            <w:pPr>
              <w:rPr>
                <w:rFonts w:ascii="仿宋" w:eastAsia="仿宋" w:hAnsi="仿宋"/>
              </w:rPr>
            </w:pPr>
          </w:p>
        </w:tc>
        <w:tc>
          <w:tcPr>
            <w:tcW w:w="1352" w:type="dxa"/>
          </w:tcPr>
          <w:p w14:paraId="5C27528C" w14:textId="77777777" w:rsidR="004C04E4" w:rsidRPr="00802C5F" w:rsidRDefault="004C04E4" w:rsidP="004C04E4">
            <w:pPr>
              <w:rPr>
                <w:rFonts w:ascii="仿宋" w:eastAsia="仿宋" w:hAnsi="仿宋"/>
              </w:rPr>
            </w:pPr>
          </w:p>
        </w:tc>
        <w:tc>
          <w:tcPr>
            <w:tcW w:w="1418" w:type="dxa"/>
          </w:tcPr>
          <w:p w14:paraId="6B96A8E3" w14:textId="77777777" w:rsidR="004C04E4" w:rsidRPr="00802C5F" w:rsidRDefault="004C04E4" w:rsidP="004C04E4">
            <w:pPr>
              <w:rPr>
                <w:rFonts w:ascii="仿宋" w:eastAsia="仿宋" w:hAnsi="仿宋"/>
              </w:rPr>
            </w:pPr>
          </w:p>
        </w:tc>
        <w:tc>
          <w:tcPr>
            <w:tcW w:w="1701" w:type="dxa"/>
          </w:tcPr>
          <w:p w14:paraId="0DD9F91D" w14:textId="77777777" w:rsidR="004C04E4" w:rsidRPr="00802C5F" w:rsidRDefault="004C04E4" w:rsidP="004C04E4">
            <w:pPr>
              <w:rPr>
                <w:rFonts w:ascii="仿宋" w:eastAsia="仿宋" w:hAnsi="仿宋"/>
              </w:rPr>
            </w:pPr>
          </w:p>
        </w:tc>
      </w:tr>
      <w:tr w:rsidR="004C04E4" w:rsidRPr="00802C5F" w14:paraId="1F80E026" w14:textId="77777777" w:rsidTr="000E1EBB">
        <w:tc>
          <w:tcPr>
            <w:tcW w:w="993" w:type="dxa"/>
          </w:tcPr>
          <w:p w14:paraId="0E33886B" w14:textId="77777777" w:rsidR="004C04E4" w:rsidRPr="00802C5F" w:rsidRDefault="004C04E4" w:rsidP="004C04E4">
            <w:pPr>
              <w:rPr>
                <w:rFonts w:ascii="仿宋" w:eastAsia="仿宋" w:hAnsi="仿宋"/>
              </w:rPr>
            </w:pPr>
          </w:p>
        </w:tc>
        <w:tc>
          <w:tcPr>
            <w:tcW w:w="1984" w:type="dxa"/>
          </w:tcPr>
          <w:p w14:paraId="6A0521F2" w14:textId="77777777" w:rsidR="004C04E4" w:rsidRPr="00802C5F" w:rsidRDefault="004C04E4" w:rsidP="004C04E4">
            <w:pPr>
              <w:rPr>
                <w:rFonts w:ascii="仿宋" w:eastAsia="仿宋" w:hAnsi="仿宋"/>
              </w:rPr>
            </w:pPr>
          </w:p>
        </w:tc>
        <w:tc>
          <w:tcPr>
            <w:tcW w:w="851" w:type="dxa"/>
          </w:tcPr>
          <w:p w14:paraId="61F44024" w14:textId="77777777" w:rsidR="004C04E4" w:rsidRPr="00802C5F" w:rsidRDefault="004C04E4" w:rsidP="004C04E4">
            <w:pPr>
              <w:rPr>
                <w:rFonts w:ascii="仿宋" w:eastAsia="仿宋" w:hAnsi="仿宋"/>
              </w:rPr>
            </w:pPr>
          </w:p>
        </w:tc>
        <w:tc>
          <w:tcPr>
            <w:tcW w:w="774" w:type="dxa"/>
          </w:tcPr>
          <w:p w14:paraId="724D8F40" w14:textId="77777777" w:rsidR="004C04E4" w:rsidRPr="00802C5F" w:rsidRDefault="004C04E4" w:rsidP="004C04E4">
            <w:pPr>
              <w:rPr>
                <w:rFonts w:ascii="仿宋" w:eastAsia="仿宋" w:hAnsi="仿宋"/>
              </w:rPr>
            </w:pPr>
          </w:p>
        </w:tc>
        <w:tc>
          <w:tcPr>
            <w:tcW w:w="1352" w:type="dxa"/>
          </w:tcPr>
          <w:p w14:paraId="247D72DA" w14:textId="77777777" w:rsidR="004C04E4" w:rsidRPr="00802C5F" w:rsidRDefault="004C04E4" w:rsidP="004C04E4">
            <w:pPr>
              <w:rPr>
                <w:rFonts w:ascii="仿宋" w:eastAsia="仿宋" w:hAnsi="仿宋"/>
              </w:rPr>
            </w:pPr>
          </w:p>
        </w:tc>
        <w:tc>
          <w:tcPr>
            <w:tcW w:w="1418" w:type="dxa"/>
          </w:tcPr>
          <w:p w14:paraId="7BABDE8C" w14:textId="77777777" w:rsidR="004C04E4" w:rsidRPr="00802C5F" w:rsidRDefault="004C04E4" w:rsidP="004C04E4">
            <w:pPr>
              <w:rPr>
                <w:rFonts w:ascii="仿宋" w:eastAsia="仿宋" w:hAnsi="仿宋"/>
              </w:rPr>
            </w:pPr>
          </w:p>
        </w:tc>
        <w:tc>
          <w:tcPr>
            <w:tcW w:w="1701" w:type="dxa"/>
          </w:tcPr>
          <w:p w14:paraId="0B859A66" w14:textId="77777777" w:rsidR="004C04E4" w:rsidRPr="00802C5F" w:rsidRDefault="004C04E4" w:rsidP="004C04E4">
            <w:pPr>
              <w:rPr>
                <w:rFonts w:ascii="仿宋" w:eastAsia="仿宋" w:hAnsi="仿宋"/>
              </w:rPr>
            </w:pPr>
          </w:p>
        </w:tc>
      </w:tr>
      <w:tr w:rsidR="004C04E4" w:rsidRPr="00802C5F" w14:paraId="26FF2EC6" w14:textId="77777777" w:rsidTr="000E1EBB">
        <w:tc>
          <w:tcPr>
            <w:tcW w:w="993" w:type="dxa"/>
          </w:tcPr>
          <w:p w14:paraId="2E23C1E9" w14:textId="77777777" w:rsidR="004C04E4" w:rsidRPr="00802C5F" w:rsidRDefault="004C04E4" w:rsidP="004C04E4">
            <w:pPr>
              <w:rPr>
                <w:rFonts w:ascii="仿宋" w:eastAsia="仿宋" w:hAnsi="仿宋"/>
              </w:rPr>
            </w:pPr>
          </w:p>
        </w:tc>
        <w:tc>
          <w:tcPr>
            <w:tcW w:w="1984" w:type="dxa"/>
          </w:tcPr>
          <w:p w14:paraId="2CD2D2A6" w14:textId="77777777" w:rsidR="004C04E4" w:rsidRPr="00802C5F" w:rsidRDefault="004C04E4" w:rsidP="004C04E4">
            <w:pPr>
              <w:rPr>
                <w:rFonts w:ascii="仿宋" w:eastAsia="仿宋" w:hAnsi="仿宋"/>
              </w:rPr>
            </w:pPr>
          </w:p>
        </w:tc>
        <w:tc>
          <w:tcPr>
            <w:tcW w:w="851" w:type="dxa"/>
          </w:tcPr>
          <w:p w14:paraId="2EE7FD54" w14:textId="77777777" w:rsidR="004C04E4" w:rsidRPr="00802C5F" w:rsidRDefault="004C04E4" w:rsidP="004C04E4">
            <w:pPr>
              <w:rPr>
                <w:rFonts w:ascii="仿宋" w:eastAsia="仿宋" w:hAnsi="仿宋"/>
              </w:rPr>
            </w:pPr>
          </w:p>
        </w:tc>
        <w:tc>
          <w:tcPr>
            <w:tcW w:w="774" w:type="dxa"/>
          </w:tcPr>
          <w:p w14:paraId="14EE3CE3" w14:textId="77777777" w:rsidR="004C04E4" w:rsidRPr="00802C5F" w:rsidRDefault="004C04E4" w:rsidP="004C04E4">
            <w:pPr>
              <w:rPr>
                <w:rFonts w:ascii="仿宋" w:eastAsia="仿宋" w:hAnsi="仿宋"/>
              </w:rPr>
            </w:pPr>
          </w:p>
        </w:tc>
        <w:tc>
          <w:tcPr>
            <w:tcW w:w="1352" w:type="dxa"/>
          </w:tcPr>
          <w:p w14:paraId="12A27AE1" w14:textId="77777777" w:rsidR="004C04E4" w:rsidRPr="00802C5F" w:rsidRDefault="004C04E4" w:rsidP="004C04E4">
            <w:pPr>
              <w:rPr>
                <w:rFonts w:ascii="仿宋" w:eastAsia="仿宋" w:hAnsi="仿宋"/>
              </w:rPr>
            </w:pPr>
          </w:p>
        </w:tc>
        <w:tc>
          <w:tcPr>
            <w:tcW w:w="1418" w:type="dxa"/>
          </w:tcPr>
          <w:p w14:paraId="7E50B5DE" w14:textId="77777777" w:rsidR="004C04E4" w:rsidRPr="00802C5F" w:rsidRDefault="004C04E4" w:rsidP="004C04E4">
            <w:pPr>
              <w:rPr>
                <w:rFonts w:ascii="仿宋" w:eastAsia="仿宋" w:hAnsi="仿宋"/>
              </w:rPr>
            </w:pPr>
          </w:p>
        </w:tc>
        <w:tc>
          <w:tcPr>
            <w:tcW w:w="1701" w:type="dxa"/>
          </w:tcPr>
          <w:p w14:paraId="795E0553" w14:textId="77777777" w:rsidR="004C04E4" w:rsidRPr="00802C5F" w:rsidRDefault="004C04E4" w:rsidP="004C04E4">
            <w:pPr>
              <w:rPr>
                <w:rFonts w:ascii="仿宋" w:eastAsia="仿宋" w:hAnsi="仿宋"/>
              </w:rPr>
            </w:pPr>
          </w:p>
        </w:tc>
      </w:tr>
      <w:tr w:rsidR="004C04E4" w:rsidRPr="00802C5F" w14:paraId="426BB5B7" w14:textId="77777777" w:rsidTr="000E1EBB">
        <w:tc>
          <w:tcPr>
            <w:tcW w:w="993" w:type="dxa"/>
          </w:tcPr>
          <w:p w14:paraId="26B231E1" w14:textId="77777777" w:rsidR="004C04E4" w:rsidRPr="00802C5F" w:rsidRDefault="004C04E4" w:rsidP="004C04E4">
            <w:pPr>
              <w:rPr>
                <w:rFonts w:ascii="仿宋" w:eastAsia="仿宋" w:hAnsi="仿宋"/>
              </w:rPr>
            </w:pPr>
          </w:p>
        </w:tc>
        <w:tc>
          <w:tcPr>
            <w:tcW w:w="1984" w:type="dxa"/>
          </w:tcPr>
          <w:p w14:paraId="1D305750" w14:textId="77777777" w:rsidR="004C04E4" w:rsidRPr="00802C5F" w:rsidRDefault="004C04E4" w:rsidP="004C04E4">
            <w:pPr>
              <w:rPr>
                <w:rFonts w:ascii="仿宋" w:eastAsia="仿宋" w:hAnsi="仿宋"/>
              </w:rPr>
            </w:pPr>
          </w:p>
        </w:tc>
        <w:tc>
          <w:tcPr>
            <w:tcW w:w="851" w:type="dxa"/>
          </w:tcPr>
          <w:p w14:paraId="629251FB" w14:textId="77777777" w:rsidR="004C04E4" w:rsidRPr="00802C5F" w:rsidRDefault="004C04E4" w:rsidP="004C04E4">
            <w:pPr>
              <w:rPr>
                <w:rFonts w:ascii="仿宋" w:eastAsia="仿宋" w:hAnsi="仿宋"/>
              </w:rPr>
            </w:pPr>
          </w:p>
        </w:tc>
        <w:tc>
          <w:tcPr>
            <w:tcW w:w="774" w:type="dxa"/>
          </w:tcPr>
          <w:p w14:paraId="225FF3AF" w14:textId="77777777" w:rsidR="004C04E4" w:rsidRPr="00802C5F" w:rsidRDefault="004C04E4" w:rsidP="004C04E4">
            <w:pPr>
              <w:rPr>
                <w:rFonts w:ascii="仿宋" w:eastAsia="仿宋" w:hAnsi="仿宋"/>
              </w:rPr>
            </w:pPr>
          </w:p>
        </w:tc>
        <w:tc>
          <w:tcPr>
            <w:tcW w:w="1352" w:type="dxa"/>
          </w:tcPr>
          <w:p w14:paraId="561450D2" w14:textId="77777777" w:rsidR="004C04E4" w:rsidRPr="00802C5F" w:rsidRDefault="004C04E4" w:rsidP="004C04E4">
            <w:pPr>
              <w:rPr>
                <w:rFonts w:ascii="仿宋" w:eastAsia="仿宋" w:hAnsi="仿宋"/>
              </w:rPr>
            </w:pPr>
          </w:p>
        </w:tc>
        <w:tc>
          <w:tcPr>
            <w:tcW w:w="1418" w:type="dxa"/>
          </w:tcPr>
          <w:p w14:paraId="646D76BB" w14:textId="77777777" w:rsidR="004C04E4" w:rsidRPr="00802C5F" w:rsidRDefault="004C04E4" w:rsidP="004C04E4">
            <w:pPr>
              <w:rPr>
                <w:rFonts w:ascii="仿宋" w:eastAsia="仿宋" w:hAnsi="仿宋"/>
              </w:rPr>
            </w:pPr>
          </w:p>
        </w:tc>
        <w:tc>
          <w:tcPr>
            <w:tcW w:w="1701" w:type="dxa"/>
          </w:tcPr>
          <w:p w14:paraId="5670DA18" w14:textId="77777777" w:rsidR="004C04E4" w:rsidRPr="00802C5F" w:rsidRDefault="004C04E4" w:rsidP="004C04E4">
            <w:pPr>
              <w:rPr>
                <w:rFonts w:ascii="仿宋" w:eastAsia="仿宋" w:hAnsi="仿宋"/>
              </w:rPr>
            </w:pPr>
          </w:p>
        </w:tc>
      </w:tr>
      <w:tr w:rsidR="004C04E4" w:rsidRPr="00802C5F" w14:paraId="58667A0F" w14:textId="77777777" w:rsidTr="000E1EBB">
        <w:tc>
          <w:tcPr>
            <w:tcW w:w="993" w:type="dxa"/>
          </w:tcPr>
          <w:p w14:paraId="39271602" w14:textId="77777777" w:rsidR="004C04E4" w:rsidRPr="00802C5F" w:rsidRDefault="004C04E4" w:rsidP="004C04E4">
            <w:pPr>
              <w:rPr>
                <w:rFonts w:ascii="仿宋" w:eastAsia="仿宋" w:hAnsi="仿宋"/>
              </w:rPr>
            </w:pPr>
          </w:p>
        </w:tc>
        <w:tc>
          <w:tcPr>
            <w:tcW w:w="1984" w:type="dxa"/>
          </w:tcPr>
          <w:p w14:paraId="2B840D1D" w14:textId="77777777" w:rsidR="004C04E4" w:rsidRPr="00802C5F" w:rsidRDefault="004C04E4" w:rsidP="004C04E4">
            <w:pPr>
              <w:rPr>
                <w:rFonts w:ascii="仿宋" w:eastAsia="仿宋" w:hAnsi="仿宋"/>
              </w:rPr>
            </w:pPr>
          </w:p>
        </w:tc>
        <w:tc>
          <w:tcPr>
            <w:tcW w:w="851" w:type="dxa"/>
          </w:tcPr>
          <w:p w14:paraId="03F7E8D5" w14:textId="77777777" w:rsidR="004C04E4" w:rsidRPr="00802C5F" w:rsidRDefault="004C04E4" w:rsidP="004C04E4">
            <w:pPr>
              <w:rPr>
                <w:rFonts w:ascii="仿宋" w:eastAsia="仿宋" w:hAnsi="仿宋"/>
              </w:rPr>
            </w:pPr>
          </w:p>
        </w:tc>
        <w:tc>
          <w:tcPr>
            <w:tcW w:w="774" w:type="dxa"/>
          </w:tcPr>
          <w:p w14:paraId="58ABD7F1" w14:textId="77777777" w:rsidR="004C04E4" w:rsidRPr="00802C5F" w:rsidRDefault="004C04E4" w:rsidP="004C04E4">
            <w:pPr>
              <w:rPr>
                <w:rFonts w:ascii="仿宋" w:eastAsia="仿宋" w:hAnsi="仿宋"/>
              </w:rPr>
            </w:pPr>
          </w:p>
        </w:tc>
        <w:tc>
          <w:tcPr>
            <w:tcW w:w="1352" w:type="dxa"/>
          </w:tcPr>
          <w:p w14:paraId="53882AF7" w14:textId="77777777" w:rsidR="004C04E4" w:rsidRPr="00802C5F" w:rsidRDefault="004C04E4" w:rsidP="004C04E4">
            <w:pPr>
              <w:rPr>
                <w:rFonts w:ascii="仿宋" w:eastAsia="仿宋" w:hAnsi="仿宋"/>
              </w:rPr>
            </w:pPr>
          </w:p>
        </w:tc>
        <w:tc>
          <w:tcPr>
            <w:tcW w:w="1418" w:type="dxa"/>
          </w:tcPr>
          <w:p w14:paraId="29E52D95" w14:textId="77777777" w:rsidR="004C04E4" w:rsidRPr="00802C5F" w:rsidRDefault="004C04E4" w:rsidP="004C04E4">
            <w:pPr>
              <w:rPr>
                <w:rFonts w:ascii="仿宋" w:eastAsia="仿宋" w:hAnsi="仿宋"/>
              </w:rPr>
            </w:pPr>
          </w:p>
        </w:tc>
        <w:tc>
          <w:tcPr>
            <w:tcW w:w="1701" w:type="dxa"/>
          </w:tcPr>
          <w:p w14:paraId="58127D87" w14:textId="77777777" w:rsidR="004C04E4" w:rsidRPr="00802C5F" w:rsidRDefault="004C04E4" w:rsidP="004C04E4">
            <w:pPr>
              <w:rPr>
                <w:rFonts w:ascii="仿宋" w:eastAsia="仿宋" w:hAnsi="仿宋"/>
              </w:rPr>
            </w:pPr>
          </w:p>
        </w:tc>
      </w:tr>
      <w:tr w:rsidR="004C04E4" w:rsidRPr="00802C5F" w14:paraId="58935DAE" w14:textId="77777777" w:rsidTr="000E1EBB">
        <w:tc>
          <w:tcPr>
            <w:tcW w:w="993" w:type="dxa"/>
          </w:tcPr>
          <w:p w14:paraId="6E657F5E" w14:textId="77777777" w:rsidR="004C04E4" w:rsidRPr="00802C5F" w:rsidRDefault="004C04E4" w:rsidP="004C04E4">
            <w:pPr>
              <w:rPr>
                <w:rFonts w:ascii="仿宋" w:eastAsia="仿宋" w:hAnsi="仿宋"/>
              </w:rPr>
            </w:pPr>
          </w:p>
        </w:tc>
        <w:tc>
          <w:tcPr>
            <w:tcW w:w="1984" w:type="dxa"/>
          </w:tcPr>
          <w:p w14:paraId="46D424E5" w14:textId="77777777" w:rsidR="004C04E4" w:rsidRPr="00802C5F" w:rsidRDefault="004C04E4" w:rsidP="004C04E4">
            <w:pPr>
              <w:rPr>
                <w:rFonts w:ascii="仿宋" w:eastAsia="仿宋" w:hAnsi="仿宋"/>
              </w:rPr>
            </w:pPr>
          </w:p>
        </w:tc>
        <w:tc>
          <w:tcPr>
            <w:tcW w:w="851" w:type="dxa"/>
          </w:tcPr>
          <w:p w14:paraId="539846D2" w14:textId="77777777" w:rsidR="004C04E4" w:rsidRPr="00802C5F" w:rsidRDefault="004C04E4" w:rsidP="004C04E4">
            <w:pPr>
              <w:rPr>
                <w:rFonts w:ascii="仿宋" w:eastAsia="仿宋" w:hAnsi="仿宋"/>
              </w:rPr>
            </w:pPr>
          </w:p>
        </w:tc>
        <w:tc>
          <w:tcPr>
            <w:tcW w:w="774" w:type="dxa"/>
          </w:tcPr>
          <w:p w14:paraId="13E1DA22" w14:textId="77777777" w:rsidR="004C04E4" w:rsidRPr="00802C5F" w:rsidRDefault="004C04E4" w:rsidP="004C04E4">
            <w:pPr>
              <w:rPr>
                <w:rFonts w:ascii="仿宋" w:eastAsia="仿宋" w:hAnsi="仿宋"/>
              </w:rPr>
            </w:pPr>
          </w:p>
        </w:tc>
        <w:tc>
          <w:tcPr>
            <w:tcW w:w="1352" w:type="dxa"/>
          </w:tcPr>
          <w:p w14:paraId="5A79F6C8" w14:textId="77777777" w:rsidR="004C04E4" w:rsidRPr="00802C5F" w:rsidRDefault="004C04E4" w:rsidP="004C04E4">
            <w:pPr>
              <w:rPr>
                <w:rFonts w:ascii="仿宋" w:eastAsia="仿宋" w:hAnsi="仿宋"/>
              </w:rPr>
            </w:pPr>
          </w:p>
        </w:tc>
        <w:tc>
          <w:tcPr>
            <w:tcW w:w="1418" w:type="dxa"/>
          </w:tcPr>
          <w:p w14:paraId="13FD4BD9" w14:textId="77777777" w:rsidR="004C04E4" w:rsidRPr="00802C5F" w:rsidRDefault="004C04E4" w:rsidP="004C04E4">
            <w:pPr>
              <w:rPr>
                <w:rFonts w:ascii="仿宋" w:eastAsia="仿宋" w:hAnsi="仿宋"/>
              </w:rPr>
            </w:pPr>
          </w:p>
        </w:tc>
        <w:tc>
          <w:tcPr>
            <w:tcW w:w="1701" w:type="dxa"/>
          </w:tcPr>
          <w:p w14:paraId="77537A9A" w14:textId="77777777" w:rsidR="004C04E4" w:rsidRPr="00802C5F" w:rsidRDefault="004C04E4" w:rsidP="004C04E4">
            <w:pPr>
              <w:rPr>
                <w:rFonts w:ascii="仿宋" w:eastAsia="仿宋" w:hAnsi="仿宋"/>
              </w:rPr>
            </w:pPr>
          </w:p>
        </w:tc>
      </w:tr>
      <w:tr w:rsidR="004C04E4" w:rsidRPr="00802C5F" w14:paraId="79E2D461" w14:textId="77777777" w:rsidTr="000E1EBB">
        <w:tc>
          <w:tcPr>
            <w:tcW w:w="993" w:type="dxa"/>
          </w:tcPr>
          <w:p w14:paraId="287DC03E" w14:textId="77777777" w:rsidR="004C04E4" w:rsidRPr="00802C5F" w:rsidRDefault="004C04E4" w:rsidP="004C04E4">
            <w:pPr>
              <w:rPr>
                <w:rFonts w:ascii="仿宋" w:eastAsia="仿宋" w:hAnsi="仿宋"/>
              </w:rPr>
            </w:pPr>
          </w:p>
        </w:tc>
        <w:tc>
          <w:tcPr>
            <w:tcW w:w="1984" w:type="dxa"/>
          </w:tcPr>
          <w:p w14:paraId="7B44D0CE" w14:textId="77777777" w:rsidR="004C04E4" w:rsidRPr="00802C5F" w:rsidRDefault="004C04E4" w:rsidP="004C04E4">
            <w:pPr>
              <w:rPr>
                <w:rFonts w:ascii="仿宋" w:eastAsia="仿宋" w:hAnsi="仿宋"/>
              </w:rPr>
            </w:pPr>
          </w:p>
        </w:tc>
        <w:tc>
          <w:tcPr>
            <w:tcW w:w="851" w:type="dxa"/>
          </w:tcPr>
          <w:p w14:paraId="1A0B5737" w14:textId="77777777" w:rsidR="004C04E4" w:rsidRPr="00802C5F" w:rsidRDefault="004C04E4" w:rsidP="004C04E4">
            <w:pPr>
              <w:rPr>
                <w:rFonts w:ascii="仿宋" w:eastAsia="仿宋" w:hAnsi="仿宋"/>
              </w:rPr>
            </w:pPr>
          </w:p>
        </w:tc>
        <w:tc>
          <w:tcPr>
            <w:tcW w:w="774" w:type="dxa"/>
          </w:tcPr>
          <w:p w14:paraId="401D8D81" w14:textId="77777777" w:rsidR="004C04E4" w:rsidRPr="00802C5F" w:rsidRDefault="004C04E4" w:rsidP="004C04E4">
            <w:pPr>
              <w:rPr>
                <w:rFonts w:ascii="仿宋" w:eastAsia="仿宋" w:hAnsi="仿宋"/>
              </w:rPr>
            </w:pPr>
          </w:p>
        </w:tc>
        <w:tc>
          <w:tcPr>
            <w:tcW w:w="1352" w:type="dxa"/>
          </w:tcPr>
          <w:p w14:paraId="48CA745D" w14:textId="77777777" w:rsidR="004C04E4" w:rsidRPr="00802C5F" w:rsidRDefault="004C04E4" w:rsidP="004C04E4">
            <w:pPr>
              <w:rPr>
                <w:rFonts w:ascii="仿宋" w:eastAsia="仿宋" w:hAnsi="仿宋"/>
              </w:rPr>
            </w:pPr>
          </w:p>
        </w:tc>
        <w:tc>
          <w:tcPr>
            <w:tcW w:w="1418" w:type="dxa"/>
          </w:tcPr>
          <w:p w14:paraId="19DF0036" w14:textId="77777777" w:rsidR="004C04E4" w:rsidRPr="00802C5F" w:rsidRDefault="004C04E4" w:rsidP="004C04E4">
            <w:pPr>
              <w:rPr>
                <w:rFonts w:ascii="仿宋" w:eastAsia="仿宋" w:hAnsi="仿宋"/>
              </w:rPr>
            </w:pPr>
          </w:p>
        </w:tc>
        <w:tc>
          <w:tcPr>
            <w:tcW w:w="1701" w:type="dxa"/>
          </w:tcPr>
          <w:p w14:paraId="1B17C4BA" w14:textId="77777777" w:rsidR="004C04E4" w:rsidRPr="00802C5F" w:rsidRDefault="004C04E4" w:rsidP="004C04E4">
            <w:pPr>
              <w:rPr>
                <w:rFonts w:ascii="仿宋" w:eastAsia="仿宋" w:hAnsi="仿宋"/>
              </w:rPr>
            </w:pPr>
          </w:p>
        </w:tc>
      </w:tr>
      <w:tr w:rsidR="004C04E4" w:rsidRPr="00802C5F" w14:paraId="0562BADC" w14:textId="77777777" w:rsidTr="000E1EBB">
        <w:tc>
          <w:tcPr>
            <w:tcW w:w="993" w:type="dxa"/>
          </w:tcPr>
          <w:p w14:paraId="0DFA9204" w14:textId="77777777" w:rsidR="004C04E4" w:rsidRPr="00802C5F" w:rsidRDefault="004C04E4" w:rsidP="004C04E4">
            <w:pPr>
              <w:rPr>
                <w:rFonts w:ascii="仿宋" w:eastAsia="仿宋" w:hAnsi="仿宋"/>
              </w:rPr>
            </w:pPr>
          </w:p>
        </w:tc>
        <w:tc>
          <w:tcPr>
            <w:tcW w:w="1984" w:type="dxa"/>
          </w:tcPr>
          <w:p w14:paraId="60C051D5" w14:textId="77777777" w:rsidR="004C04E4" w:rsidRPr="00802C5F" w:rsidRDefault="004C04E4" w:rsidP="004C04E4">
            <w:pPr>
              <w:rPr>
                <w:rFonts w:ascii="仿宋" w:eastAsia="仿宋" w:hAnsi="仿宋"/>
              </w:rPr>
            </w:pPr>
          </w:p>
        </w:tc>
        <w:tc>
          <w:tcPr>
            <w:tcW w:w="851" w:type="dxa"/>
          </w:tcPr>
          <w:p w14:paraId="4D1042ED" w14:textId="77777777" w:rsidR="004C04E4" w:rsidRPr="00802C5F" w:rsidRDefault="004C04E4" w:rsidP="004C04E4">
            <w:pPr>
              <w:rPr>
                <w:rFonts w:ascii="仿宋" w:eastAsia="仿宋" w:hAnsi="仿宋"/>
              </w:rPr>
            </w:pPr>
          </w:p>
        </w:tc>
        <w:tc>
          <w:tcPr>
            <w:tcW w:w="774" w:type="dxa"/>
          </w:tcPr>
          <w:p w14:paraId="03E4632E" w14:textId="77777777" w:rsidR="004C04E4" w:rsidRPr="00802C5F" w:rsidRDefault="004C04E4" w:rsidP="004C04E4">
            <w:pPr>
              <w:rPr>
                <w:rFonts w:ascii="仿宋" w:eastAsia="仿宋" w:hAnsi="仿宋"/>
              </w:rPr>
            </w:pPr>
          </w:p>
        </w:tc>
        <w:tc>
          <w:tcPr>
            <w:tcW w:w="1352" w:type="dxa"/>
          </w:tcPr>
          <w:p w14:paraId="6BBD9075" w14:textId="77777777" w:rsidR="004C04E4" w:rsidRPr="00802C5F" w:rsidRDefault="004C04E4" w:rsidP="004C04E4">
            <w:pPr>
              <w:rPr>
                <w:rFonts w:ascii="仿宋" w:eastAsia="仿宋" w:hAnsi="仿宋"/>
              </w:rPr>
            </w:pPr>
          </w:p>
        </w:tc>
        <w:tc>
          <w:tcPr>
            <w:tcW w:w="1418" w:type="dxa"/>
          </w:tcPr>
          <w:p w14:paraId="625BD3E9" w14:textId="77777777" w:rsidR="004C04E4" w:rsidRPr="00802C5F" w:rsidRDefault="004C04E4" w:rsidP="004C04E4">
            <w:pPr>
              <w:rPr>
                <w:rFonts w:ascii="仿宋" w:eastAsia="仿宋" w:hAnsi="仿宋"/>
              </w:rPr>
            </w:pPr>
          </w:p>
        </w:tc>
        <w:tc>
          <w:tcPr>
            <w:tcW w:w="1701" w:type="dxa"/>
          </w:tcPr>
          <w:p w14:paraId="77DD71C6" w14:textId="77777777" w:rsidR="004C04E4" w:rsidRPr="00802C5F" w:rsidRDefault="004C04E4" w:rsidP="004C04E4">
            <w:pPr>
              <w:rPr>
                <w:rFonts w:ascii="仿宋" w:eastAsia="仿宋" w:hAnsi="仿宋"/>
              </w:rPr>
            </w:pPr>
          </w:p>
        </w:tc>
      </w:tr>
      <w:tr w:rsidR="004C04E4" w:rsidRPr="00802C5F" w14:paraId="5E9FE200" w14:textId="77777777" w:rsidTr="000E1EBB">
        <w:tc>
          <w:tcPr>
            <w:tcW w:w="993" w:type="dxa"/>
          </w:tcPr>
          <w:p w14:paraId="37A73C33" w14:textId="77777777" w:rsidR="004C04E4" w:rsidRPr="00802C5F" w:rsidRDefault="004C04E4" w:rsidP="004C04E4">
            <w:pPr>
              <w:rPr>
                <w:rFonts w:ascii="仿宋" w:eastAsia="仿宋" w:hAnsi="仿宋"/>
              </w:rPr>
            </w:pPr>
          </w:p>
        </w:tc>
        <w:tc>
          <w:tcPr>
            <w:tcW w:w="1984" w:type="dxa"/>
          </w:tcPr>
          <w:p w14:paraId="25BD45CC" w14:textId="77777777" w:rsidR="004C04E4" w:rsidRPr="00802C5F" w:rsidRDefault="004C04E4" w:rsidP="004C04E4">
            <w:pPr>
              <w:rPr>
                <w:rFonts w:ascii="仿宋" w:eastAsia="仿宋" w:hAnsi="仿宋"/>
              </w:rPr>
            </w:pPr>
          </w:p>
        </w:tc>
        <w:tc>
          <w:tcPr>
            <w:tcW w:w="851" w:type="dxa"/>
          </w:tcPr>
          <w:p w14:paraId="692B71B5" w14:textId="77777777" w:rsidR="004C04E4" w:rsidRPr="00802C5F" w:rsidRDefault="004C04E4" w:rsidP="004C04E4">
            <w:pPr>
              <w:rPr>
                <w:rFonts w:ascii="仿宋" w:eastAsia="仿宋" w:hAnsi="仿宋"/>
              </w:rPr>
            </w:pPr>
          </w:p>
        </w:tc>
        <w:tc>
          <w:tcPr>
            <w:tcW w:w="774" w:type="dxa"/>
          </w:tcPr>
          <w:p w14:paraId="42B61B59" w14:textId="77777777" w:rsidR="004C04E4" w:rsidRPr="00802C5F" w:rsidRDefault="004C04E4" w:rsidP="004C04E4">
            <w:pPr>
              <w:rPr>
                <w:rFonts w:ascii="仿宋" w:eastAsia="仿宋" w:hAnsi="仿宋"/>
              </w:rPr>
            </w:pPr>
          </w:p>
        </w:tc>
        <w:tc>
          <w:tcPr>
            <w:tcW w:w="1352" w:type="dxa"/>
          </w:tcPr>
          <w:p w14:paraId="5F440311" w14:textId="77777777" w:rsidR="004C04E4" w:rsidRPr="00802C5F" w:rsidRDefault="004C04E4" w:rsidP="004C04E4">
            <w:pPr>
              <w:rPr>
                <w:rFonts w:ascii="仿宋" w:eastAsia="仿宋" w:hAnsi="仿宋"/>
              </w:rPr>
            </w:pPr>
          </w:p>
        </w:tc>
        <w:tc>
          <w:tcPr>
            <w:tcW w:w="1418" w:type="dxa"/>
          </w:tcPr>
          <w:p w14:paraId="4F3685EE" w14:textId="77777777" w:rsidR="004C04E4" w:rsidRPr="00802C5F" w:rsidRDefault="004C04E4" w:rsidP="004C04E4">
            <w:pPr>
              <w:rPr>
                <w:rFonts w:ascii="仿宋" w:eastAsia="仿宋" w:hAnsi="仿宋"/>
              </w:rPr>
            </w:pPr>
          </w:p>
        </w:tc>
        <w:tc>
          <w:tcPr>
            <w:tcW w:w="1701" w:type="dxa"/>
          </w:tcPr>
          <w:p w14:paraId="79BCE4BB" w14:textId="77777777" w:rsidR="004C04E4" w:rsidRPr="00802C5F" w:rsidRDefault="004C04E4" w:rsidP="004C04E4">
            <w:pPr>
              <w:rPr>
                <w:rFonts w:ascii="仿宋" w:eastAsia="仿宋" w:hAnsi="仿宋"/>
              </w:rPr>
            </w:pPr>
          </w:p>
        </w:tc>
      </w:tr>
      <w:tr w:rsidR="004C04E4" w:rsidRPr="00802C5F" w14:paraId="61E5BD48" w14:textId="77777777" w:rsidTr="000E1EBB">
        <w:tc>
          <w:tcPr>
            <w:tcW w:w="993" w:type="dxa"/>
          </w:tcPr>
          <w:p w14:paraId="36AE14CF" w14:textId="77777777" w:rsidR="004C04E4" w:rsidRPr="00802C5F" w:rsidRDefault="004C04E4" w:rsidP="004C04E4">
            <w:pPr>
              <w:rPr>
                <w:rFonts w:ascii="仿宋" w:eastAsia="仿宋" w:hAnsi="仿宋"/>
              </w:rPr>
            </w:pPr>
          </w:p>
        </w:tc>
        <w:tc>
          <w:tcPr>
            <w:tcW w:w="1984" w:type="dxa"/>
          </w:tcPr>
          <w:p w14:paraId="4F6117E0" w14:textId="77777777" w:rsidR="004C04E4" w:rsidRPr="00802C5F" w:rsidRDefault="004C04E4" w:rsidP="004C04E4">
            <w:pPr>
              <w:rPr>
                <w:rFonts w:ascii="仿宋" w:eastAsia="仿宋" w:hAnsi="仿宋"/>
              </w:rPr>
            </w:pPr>
          </w:p>
        </w:tc>
        <w:tc>
          <w:tcPr>
            <w:tcW w:w="851" w:type="dxa"/>
          </w:tcPr>
          <w:p w14:paraId="5ADDBB93" w14:textId="77777777" w:rsidR="004C04E4" w:rsidRPr="00802C5F" w:rsidRDefault="004C04E4" w:rsidP="004C04E4">
            <w:pPr>
              <w:rPr>
                <w:rFonts w:ascii="仿宋" w:eastAsia="仿宋" w:hAnsi="仿宋"/>
              </w:rPr>
            </w:pPr>
          </w:p>
        </w:tc>
        <w:tc>
          <w:tcPr>
            <w:tcW w:w="774" w:type="dxa"/>
          </w:tcPr>
          <w:p w14:paraId="0771D005" w14:textId="77777777" w:rsidR="004C04E4" w:rsidRPr="00802C5F" w:rsidRDefault="004C04E4" w:rsidP="004C04E4">
            <w:pPr>
              <w:rPr>
                <w:rFonts w:ascii="仿宋" w:eastAsia="仿宋" w:hAnsi="仿宋"/>
              </w:rPr>
            </w:pPr>
          </w:p>
        </w:tc>
        <w:tc>
          <w:tcPr>
            <w:tcW w:w="1352" w:type="dxa"/>
          </w:tcPr>
          <w:p w14:paraId="34460C96" w14:textId="77777777" w:rsidR="004C04E4" w:rsidRPr="00802C5F" w:rsidRDefault="004C04E4" w:rsidP="004C04E4">
            <w:pPr>
              <w:rPr>
                <w:rFonts w:ascii="仿宋" w:eastAsia="仿宋" w:hAnsi="仿宋"/>
              </w:rPr>
            </w:pPr>
          </w:p>
        </w:tc>
        <w:tc>
          <w:tcPr>
            <w:tcW w:w="1418" w:type="dxa"/>
          </w:tcPr>
          <w:p w14:paraId="7E5D95E1" w14:textId="77777777" w:rsidR="004C04E4" w:rsidRPr="00802C5F" w:rsidRDefault="004C04E4" w:rsidP="004C04E4">
            <w:pPr>
              <w:rPr>
                <w:rFonts w:ascii="仿宋" w:eastAsia="仿宋" w:hAnsi="仿宋"/>
              </w:rPr>
            </w:pPr>
          </w:p>
        </w:tc>
        <w:tc>
          <w:tcPr>
            <w:tcW w:w="1701" w:type="dxa"/>
          </w:tcPr>
          <w:p w14:paraId="674BCC33" w14:textId="77777777" w:rsidR="004C04E4" w:rsidRPr="00802C5F" w:rsidRDefault="004C04E4" w:rsidP="004C04E4">
            <w:pPr>
              <w:rPr>
                <w:rFonts w:ascii="仿宋" w:eastAsia="仿宋" w:hAnsi="仿宋"/>
              </w:rPr>
            </w:pPr>
          </w:p>
        </w:tc>
      </w:tr>
      <w:tr w:rsidR="004C04E4" w:rsidRPr="00802C5F" w14:paraId="2CBA2612" w14:textId="77777777" w:rsidTr="000E1EBB">
        <w:tc>
          <w:tcPr>
            <w:tcW w:w="993" w:type="dxa"/>
          </w:tcPr>
          <w:p w14:paraId="459B5D8E" w14:textId="77777777" w:rsidR="004C04E4" w:rsidRPr="00802C5F" w:rsidRDefault="004C04E4" w:rsidP="004C04E4">
            <w:pPr>
              <w:rPr>
                <w:rFonts w:ascii="仿宋" w:eastAsia="仿宋" w:hAnsi="仿宋"/>
              </w:rPr>
            </w:pPr>
          </w:p>
        </w:tc>
        <w:tc>
          <w:tcPr>
            <w:tcW w:w="1984" w:type="dxa"/>
          </w:tcPr>
          <w:p w14:paraId="7460E7BA" w14:textId="77777777" w:rsidR="004C04E4" w:rsidRPr="00802C5F" w:rsidRDefault="004C04E4" w:rsidP="004C04E4">
            <w:pPr>
              <w:rPr>
                <w:rFonts w:ascii="仿宋" w:eastAsia="仿宋" w:hAnsi="仿宋"/>
              </w:rPr>
            </w:pPr>
          </w:p>
        </w:tc>
        <w:tc>
          <w:tcPr>
            <w:tcW w:w="851" w:type="dxa"/>
          </w:tcPr>
          <w:p w14:paraId="44A6ADED" w14:textId="77777777" w:rsidR="004C04E4" w:rsidRPr="00802C5F" w:rsidRDefault="004C04E4" w:rsidP="004C04E4">
            <w:pPr>
              <w:rPr>
                <w:rFonts w:ascii="仿宋" w:eastAsia="仿宋" w:hAnsi="仿宋"/>
              </w:rPr>
            </w:pPr>
          </w:p>
        </w:tc>
        <w:tc>
          <w:tcPr>
            <w:tcW w:w="774" w:type="dxa"/>
          </w:tcPr>
          <w:p w14:paraId="496B318B" w14:textId="77777777" w:rsidR="004C04E4" w:rsidRPr="00802C5F" w:rsidRDefault="004C04E4" w:rsidP="004C04E4">
            <w:pPr>
              <w:rPr>
                <w:rFonts w:ascii="仿宋" w:eastAsia="仿宋" w:hAnsi="仿宋"/>
              </w:rPr>
            </w:pPr>
          </w:p>
        </w:tc>
        <w:tc>
          <w:tcPr>
            <w:tcW w:w="1352" w:type="dxa"/>
          </w:tcPr>
          <w:p w14:paraId="3058702C" w14:textId="77777777" w:rsidR="004C04E4" w:rsidRPr="00802C5F" w:rsidRDefault="004C04E4" w:rsidP="004C04E4">
            <w:pPr>
              <w:rPr>
                <w:rFonts w:ascii="仿宋" w:eastAsia="仿宋" w:hAnsi="仿宋"/>
              </w:rPr>
            </w:pPr>
          </w:p>
        </w:tc>
        <w:tc>
          <w:tcPr>
            <w:tcW w:w="1418" w:type="dxa"/>
          </w:tcPr>
          <w:p w14:paraId="4BD4172F" w14:textId="77777777" w:rsidR="004C04E4" w:rsidRPr="00802C5F" w:rsidRDefault="004C04E4" w:rsidP="004C04E4">
            <w:pPr>
              <w:rPr>
                <w:rFonts w:ascii="仿宋" w:eastAsia="仿宋" w:hAnsi="仿宋"/>
              </w:rPr>
            </w:pPr>
          </w:p>
        </w:tc>
        <w:tc>
          <w:tcPr>
            <w:tcW w:w="1701" w:type="dxa"/>
          </w:tcPr>
          <w:p w14:paraId="228A3FB1" w14:textId="77777777" w:rsidR="004C04E4" w:rsidRPr="00802C5F" w:rsidRDefault="004C04E4" w:rsidP="004C04E4">
            <w:pPr>
              <w:rPr>
                <w:rFonts w:ascii="仿宋" w:eastAsia="仿宋" w:hAnsi="仿宋"/>
              </w:rPr>
            </w:pPr>
          </w:p>
        </w:tc>
      </w:tr>
      <w:tr w:rsidR="004C04E4" w:rsidRPr="00802C5F" w14:paraId="46F3576A" w14:textId="77777777" w:rsidTr="000E1EBB">
        <w:tc>
          <w:tcPr>
            <w:tcW w:w="993" w:type="dxa"/>
          </w:tcPr>
          <w:p w14:paraId="7C533FED" w14:textId="77777777" w:rsidR="004C04E4" w:rsidRPr="00802C5F" w:rsidRDefault="004C04E4" w:rsidP="004C04E4">
            <w:pPr>
              <w:rPr>
                <w:rFonts w:ascii="仿宋" w:eastAsia="仿宋" w:hAnsi="仿宋"/>
              </w:rPr>
            </w:pPr>
          </w:p>
        </w:tc>
        <w:tc>
          <w:tcPr>
            <w:tcW w:w="1984" w:type="dxa"/>
          </w:tcPr>
          <w:p w14:paraId="20C85A90" w14:textId="77777777" w:rsidR="004C04E4" w:rsidRPr="00802C5F" w:rsidRDefault="004C04E4" w:rsidP="004C04E4">
            <w:pPr>
              <w:rPr>
                <w:rFonts w:ascii="仿宋" w:eastAsia="仿宋" w:hAnsi="仿宋"/>
              </w:rPr>
            </w:pPr>
          </w:p>
        </w:tc>
        <w:tc>
          <w:tcPr>
            <w:tcW w:w="851" w:type="dxa"/>
          </w:tcPr>
          <w:p w14:paraId="41471CB4" w14:textId="77777777" w:rsidR="004C04E4" w:rsidRPr="00802C5F" w:rsidRDefault="004C04E4" w:rsidP="004C04E4">
            <w:pPr>
              <w:rPr>
                <w:rFonts w:ascii="仿宋" w:eastAsia="仿宋" w:hAnsi="仿宋"/>
              </w:rPr>
            </w:pPr>
          </w:p>
        </w:tc>
        <w:tc>
          <w:tcPr>
            <w:tcW w:w="774" w:type="dxa"/>
          </w:tcPr>
          <w:p w14:paraId="60250FCA" w14:textId="77777777" w:rsidR="004C04E4" w:rsidRPr="00802C5F" w:rsidRDefault="004C04E4" w:rsidP="004C04E4">
            <w:pPr>
              <w:rPr>
                <w:rFonts w:ascii="仿宋" w:eastAsia="仿宋" w:hAnsi="仿宋"/>
              </w:rPr>
            </w:pPr>
          </w:p>
        </w:tc>
        <w:tc>
          <w:tcPr>
            <w:tcW w:w="1352" w:type="dxa"/>
          </w:tcPr>
          <w:p w14:paraId="08DB8F87" w14:textId="77777777" w:rsidR="004C04E4" w:rsidRPr="00802C5F" w:rsidRDefault="004C04E4" w:rsidP="004C04E4">
            <w:pPr>
              <w:rPr>
                <w:rFonts w:ascii="仿宋" w:eastAsia="仿宋" w:hAnsi="仿宋"/>
              </w:rPr>
            </w:pPr>
          </w:p>
        </w:tc>
        <w:tc>
          <w:tcPr>
            <w:tcW w:w="1418" w:type="dxa"/>
          </w:tcPr>
          <w:p w14:paraId="6A1DEB08" w14:textId="77777777" w:rsidR="004C04E4" w:rsidRPr="00802C5F" w:rsidRDefault="004C04E4" w:rsidP="004C04E4">
            <w:pPr>
              <w:rPr>
                <w:rFonts w:ascii="仿宋" w:eastAsia="仿宋" w:hAnsi="仿宋"/>
              </w:rPr>
            </w:pPr>
          </w:p>
        </w:tc>
        <w:tc>
          <w:tcPr>
            <w:tcW w:w="1701" w:type="dxa"/>
          </w:tcPr>
          <w:p w14:paraId="18CE8C91" w14:textId="77777777" w:rsidR="004C04E4" w:rsidRPr="00802C5F" w:rsidRDefault="004C04E4" w:rsidP="004C04E4">
            <w:pPr>
              <w:rPr>
                <w:rFonts w:ascii="仿宋" w:eastAsia="仿宋" w:hAnsi="仿宋"/>
              </w:rPr>
            </w:pPr>
          </w:p>
        </w:tc>
      </w:tr>
      <w:tr w:rsidR="004C04E4" w:rsidRPr="00802C5F" w14:paraId="2FC9975D" w14:textId="77777777" w:rsidTr="000E1EBB">
        <w:tc>
          <w:tcPr>
            <w:tcW w:w="993" w:type="dxa"/>
          </w:tcPr>
          <w:p w14:paraId="006D54F4" w14:textId="77777777" w:rsidR="004C04E4" w:rsidRPr="00802C5F" w:rsidRDefault="004C04E4" w:rsidP="004C04E4">
            <w:pPr>
              <w:rPr>
                <w:rFonts w:ascii="仿宋" w:eastAsia="仿宋" w:hAnsi="仿宋"/>
              </w:rPr>
            </w:pPr>
          </w:p>
        </w:tc>
        <w:tc>
          <w:tcPr>
            <w:tcW w:w="1984" w:type="dxa"/>
          </w:tcPr>
          <w:p w14:paraId="7D60C724" w14:textId="77777777" w:rsidR="004C04E4" w:rsidRPr="00802C5F" w:rsidRDefault="004C04E4" w:rsidP="004C04E4">
            <w:pPr>
              <w:rPr>
                <w:rFonts w:ascii="仿宋" w:eastAsia="仿宋" w:hAnsi="仿宋"/>
              </w:rPr>
            </w:pPr>
          </w:p>
        </w:tc>
        <w:tc>
          <w:tcPr>
            <w:tcW w:w="851" w:type="dxa"/>
          </w:tcPr>
          <w:p w14:paraId="04C49A42" w14:textId="77777777" w:rsidR="004C04E4" w:rsidRPr="00802C5F" w:rsidRDefault="004C04E4" w:rsidP="004C04E4">
            <w:pPr>
              <w:rPr>
                <w:rFonts w:ascii="仿宋" w:eastAsia="仿宋" w:hAnsi="仿宋"/>
              </w:rPr>
            </w:pPr>
          </w:p>
        </w:tc>
        <w:tc>
          <w:tcPr>
            <w:tcW w:w="774" w:type="dxa"/>
          </w:tcPr>
          <w:p w14:paraId="055E7D78" w14:textId="77777777" w:rsidR="004C04E4" w:rsidRPr="00802C5F" w:rsidRDefault="004C04E4" w:rsidP="004C04E4">
            <w:pPr>
              <w:rPr>
                <w:rFonts w:ascii="仿宋" w:eastAsia="仿宋" w:hAnsi="仿宋"/>
              </w:rPr>
            </w:pPr>
          </w:p>
        </w:tc>
        <w:tc>
          <w:tcPr>
            <w:tcW w:w="1352" w:type="dxa"/>
          </w:tcPr>
          <w:p w14:paraId="15000D82" w14:textId="77777777" w:rsidR="004C04E4" w:rsidRPr="00802C5F" w:rsidRDefault="004C04E4" w:rsidP="004C04E4">
            <w:pPr>
              <w:rPr>
                <w:rFonts w:ascii="仿宋" w:eastAsia="仿宋" w:hAnsi="仿宋"/>
              </w:rPr>
            </w:pPr>
          </w:p>
        </w:tc>
        <w:tc>
          <w:tcPr>
            <w:tcW w:w="1418" w:type="dxa"/>
          </w:tcPr>
          <w:p w14:paraId="3E12EE72" w14:textId="77777777" w:rsidR="004C04E4" w:rsidRPr="00802C5F" w:rsidRDefault="004C04E4" w:rsidP="004C04E4">
            <w:pPr>
              <w:rPr>
                <w:rFonts w:ascii="仿宋" w:eastAsia="仿宋" w:hAnsi="仿宋"/>
              </w:rPr>
            </w:pPr>
          </w:p>
        </w:tc>
        <w:tc>
          <w:tcPr>
            <w:tcW w:w="1701" w:type="dxa"/>
          </w:tcPr>
          <w:p w14:paraId="77526A6C" w14:textId="77777777" w:rsidR="004C04E4" w:rsidRPr="00802C5F" w:rsidRDefault="004C04E4" w:rsidP="004C04E4">
            <w:pPr>
              <w:rPr>
                <w:rFonts w:ascii="仿宋" w:eastAsia="仿宋" w:hAnsi="仿宋"/>
              </w:rPr>
            </w:pPr>
          </w:p>
        </w:tc>
      </w:tr>
      <w:tr w:rsidR="004C04E4" w:rsidRPr="00802C5F" w14:paraId="1CF1FE83" w14:textId="77777777" w:rsidTr="000E1EBB">
        <w:tc>
          <w:tcPr>
            <w:tcW w:w="993" w:type="dxa"/>
          </w:tcPr>
          <w:p w14:paraId="63C09470" w14:textId="77777777" w:rsidR="004C04E4" w:rsidRPr="00802C5F" w:rsidRDefault="004C04E4" w:rsidP="004C04E4">
            <w:pPr>
              <w:rPr>
                <w:rFonts w:ascii="仿宋" w:eastAsia="仿宋" w:hAnsi="仿宋"/>
              </w:rPr>
            </w:pPr>
          </w:p>
        </w:tc>
        <w:tc>
          <w:tcPr>
            <w:tcW w:w="1984" w:type="dxa"/>
          </w:tcPr>
          <w:p w14:paraId="6E0B7BBB" w14:textId="77777777" w:rsidR="004C04E4" w:rsidRPr="00802C5F" w:rsidRDefault="004C04E4" w:rsidP="004C04E4">
            <w:pPr>
              <w:rPr>
                <w:rFonts w:ascii="仿宋" w:eastAsia="仿宋" w:hAnsi="仿宋"/>
              </w:rPr>
            </w:pPr>
          </w:p>
        </w:tc>
        <w:tc>
          <w:tcPr>
            <w:tcW w:w="851" w:type="dxa"/>
          </w:tcPr>
          <w:p w14:paraId="4996961E" w14:textId="77777777" w:rsidR="004C04E4" w:rsidRPr="00802C5F" w:rsidRDefault="004C04E4" w:rsidP="004C04E4">
            <w:pPr>
              <w:rPr>
                <w:rFonts w:ascii="仿宋" w:eastAsia="仿宋" w:hAnsi="仿宋"/>
              </w:rPr>
            </w:pPr>
          </w:p>
        </w:tc>
        <w:tc>
          <w:tcPr>
            <w:tcW w:w="774" w:type="dxa"/>
          </w:tcPr>
          <w:p w14:paraId="3109C701" w14:textId="77777777" w:rsidR="004C04E4" w:rsidRPr="00802C5F" w:rsidRDefault="004C04E4" w:rsidP="004C04E4">
            <w:pPr>
              <w:rPr>
                <w:rFonts w:ascii="仿宋" w:eastAsia="仿宋" w:hAnsi="仿宋"/>
              </w:rPr>
            </w:pPr>
          </w:p>
        </w:tc>
        <w:tc>
          <w:tcPr>
            <w:tcW w:w="1352" w:type="dxa"/>
          </w:tcPr>
          <w:p w14:paraId="5F243D7D" w14:textId="77777777" w:rsidR="004C04E4" w:rsidRPr="00802C5F" w:rsidRDefault="004C04E4" w:rsidP="004C04E4">
            <w:pPr>
              <w:rPr>
                <w:rFonts w:ascii="仿宋" w:eastAsia="仿宋" w:hAnsi="仿宋"/>
              </w:rPr>
            </w:pPr>
          </w:p>
        </w:tc>
        <w:tc>
          <w:tcPr>
            <w:tcW w:w="1418" w:type="dxa"/>
          </w:tcPr>
          <w:p w14:paraId="0C57D33C" w14:textId="77777777" w:rsidR="004C04E4" w:rsidRPr="00802C5F" w:rsidRDefault="004C04E4" w:rsidP="004C04E4">
            <w:pPr>
              <w:rPr>
                <w:rFonts w:ascii="仿宋" w:eastAsia="仿宋" w:hAnsi="仿宋"/>
              </w:rPr>
            </w:pPr>
          </w:p>
        </w:tc>
        <w:tc>
          <w:tcPr>
            <w:tcW w:w="1701" w:type="dxa"/>
          </w:tcPr>
          <w:p w14:paraId="204F4AB6" w14:textId="77777777" w:rsidR="004C04E4" w:rsidRPr="00802C5F" w:rsidRDefault="004C04E4" w:rsidP="004C04E4">
            <w:pPr>
              <w:rPr>
                <w:rFonts w:ascii="仿宋" w:eastAsia="仿宋" w:hAnsi="仿宋"/>
              </w:rPr>
            </w:pPr>
          </w:p>
        </w:tc>
      </w:tr>
      <w:tr w:rsidR="004C04E4" w:rsidRPr="00802C5F" w14:paraId="4FACBD02" w14:textId="77777777" w:rsidTr="000E1EBB">
        <w:tc>
          <w:tcPr>
            <w:tcW w:w="993" w:type="dxa"/>
          </w:tcPr>
          <w:p w14:paraId="0ABDABA1" w14:textId="77777777" w:rsidR="004C04E4" w:rsidRPr="00802C5F" w:rsidRDefault="004C04E4" w:rsidP="004C04E4">
            <w:pPr>
              <w:rPr>
                <w:rFonts w:ascii="仿宋" w:eastAsia="仿宋" w:hAnsi="仿宋"/>
              </w:rPr>
            </w:pPr>
          </w:p>
        </w:tc>
        <w:tc>
          <w:tcPr>
            <w:tcW w:w="1984" w:type="dxa"/>
          </w:tcPr>
          <w:p w14:paraId="296DF045" w14:textId="77777777" w:rsidR="004C04E4" w:rsidRPr="00802C5F" w:rsidRDefault="004C04E4" w:rsidP="004C04E4">
            <w:pPr>
              <w:rPr>
                <w:rFonts w:ascii="仿宋" w:eastAsia="仿宋" w:hAnsi="仿宋"/>
              </w:rPr>
            </w:pPr>
          </w:p>
        </w:tc>
        <w:tc>
          <w:tcPr>
            <w:tcW w:w="851" w:type="dxa"/>
          </w:tcPr>
          <w:p w14:paraId="79A7440E" w14:textId="77777777" w:rsidR="004C04E4" w:rsidRPr="00802C5F" w:rsidRDefault="004C04E4" w:rsidP="004C04E4">
            <w:pPr>
              <w:rPr>
                <w:rFonts w:ascii="仿宋" w:eastAsia="仿宋" w:hAnsi="仿宋"/>
              </w:rPr>
            </w:pPr>
          </w:p>
        </w:tc>
        <w:tc>
          <w:tcPr>
            <w:tcW w:w="774" w:type="dxa"/>
          </w:tcPr>
          <w:p w14:paraId="20EAC7BF" w14:textId="77777777" w:rsidR="004C04E4" w:rsidRPr="00802C5F" w:rsidRDefault="004C04E4" w:rsidP="004C04E4">
            <w:pPr>
              <w:rPr>
                <w:rFonts w:ascii="仿宋" w:eastAsia="仿宋" w:hAnsi="仿宋"/>
              </w:rPr>
            </w:pPr>
          </w:p>
        </w:tc>
        <w:tc>
          <w:tcPr>
            <w:tcW w:w="1352" w:type="dxa"/>
          </w:tcPr>
          <w:p w14:paraId="69FDAB33" w14:textId="77777777" w:rsidR="004C04E4" w:rsidRPr="00802C5F" w:rsidRDefault="004C04E4" w:rsidP="004C04E4">
            <w:pPr>
              <w:rPr>
                <w:rFonts w:ascii="仿宋" w:eastAsia="仿宋" w:hAnsi="仿宋"/>
              </w:rPr>
            </w:pPr>
          </w:p>
        </w:tc>
        <w:tc>
          <w:tcPr>
            <w:tcW w:w="1418" w:type="dxa"/>
          </w:tcPr>
          <w:p w14:paraId="439DA1F0" w14:textId="77777777" w:rsidR="004C04E4" w:rsidRPr="00802C5F" w:rsidRDefault="004C04E4" w:rsidP="004C04E4">
            <w:pPr>
              <w:rPr>
                <w:rFonts w:ascii="仿宋" w:eastAsia="仿宋" w:hAnsi="仿宋"/>
              </w:rPr>
            </w:pPr>
          </w:p>
        </w:tc>
        <w:tc>
          <w:tcPr>
            <w:tcW w:w="1701" w:type="dxa"/>
          </w:tcPr>
          <w:p w14:paraId="115A48EF" w14:textId="77777777" w:rsidR="004C04E4" w:rsidRPr="00802C5F" w:rsidRDefault="004C04E4" w:rsidP="004C04E4">
            <w:pPr>
              <w:rPr>
                <w:rFonts w:ascii="仿宋" w:eastAsia="仿宋" w:hAnsi="仿宋"/>
              </w:rPr>
            </w:pPr>
          </w:p>
        </w:tc>
      </w:tr>
      <w:tr w:rsidR="004C04E4" w:rsidRPr="00802C5F" w14:paraId="34561D23" w14:textId="77777777" w:rsidTr="000E1EBB">
        <w:tc>
          <w:tcPr>
            <w:tcW w:w="993" w:type="dxa"/>
          </w:tcPr>
          <w:p w14:paraId="30DBDACE" w14:textId="77777777" w:rsidR="004C04E4" w:rsidRPr="00802C5F" w:rsidRDefault="004C04E4" w:rsidP="004C04E4">
            <w:pPr>
              <w:rPr>
                <w:rFonts w:ascii="仿宋" w:eastAsia="仿宋" w:hAnsi="仿宋"/>
              </w:rPr>
            </w:pPr>
          </w:p>
        </w:tc>
        <w:tc>
          <w:tcPr>
            <w:tcW w:w="1984" w:type="dxa"/>
          </w:tcPr>
          <w:p w14:paraId="7D65EBF2" w14:textId="77777777" w:rsidR="004C04E4" w:rsidRPr="00802C5F" w:rsidRDefault="004C04E4" w:rsidP="004C04E4">
            <w:pPr>
              <w:rPr>
                <w:rFonts w:ascii="仿宋" w:eastAsia="仿宋" w:hAnsi="仿宋"/>
              </w:rPr>
            </w:pPr>
          </w:p>
        </w:tc>
        <w:tc>
          <w:tcPr>
            <w:tcW w:w="851" w:type="dxa"/>
          </w:tcPr>
          <w:p w14:paraId="4A199E52" w14:textId="77777777" w:rsidR="004C04E4" w:rsidRPr="00802C5F" w:rsidRDefault="004C04E4" w:rsidP="004C04E4">
            <w:pPr>
              <w:rPr>
                <w:rFonts w:ascii="仿宋" w:eastAsia="仿宋" w:hAnsi="仿宋"/>
              </w:rPr>
            </w:pPr>
          </w:p>
        </w:tc>
        <w:tc>
          <w:tcPr>
            <w:tcW w:w="774" w:type="dxa"/>
          </w:tcPr>
          <w:p w14:paraId="53DB8FEC" w14:textId="77777777" w:rsidR="004C04E4" w:rsidRPr="00802C5F" w:rsidRDefault="004C04E4" w:rsidP="004C04E4">
            <w:pPr>
              <w:rPr>
                <w:rFonts w:ascii="仿宋" w:eastAsia="仿宋" w:hAnsi="仿宋"/>
              </w:rPr>
            </w:pPr>
          </w:p>
        </w:tc>
        <w:tc>
          <w:tcPr>
            <w:tcW w:w="1352" w:type="dxa"/>
          </w:tcPr>
          <w:p w14:paraId="292D2C4C" w14:textId="77777777" w:rsidR="004C04E4" w:rsidRPr="00802C5F" w:rsidRDefault="004C04E4" w:rsidP="004C04E4">
            <w:pPr>
              <w:rPr>
                <w:rFonts w:ascii="仿宋" w:eastAsia="仿宋" w:hAnsi="仿宋"/>
              </w:rPr>
            </w:pPr>
          </w:p>
        </w:tc>
        <w:tc>
          <w:tcPr>
            <w:tcW w:w="1418" w:type="dxa"/>
          </w:tcPr>
          <w:p w14:paraId="4509381A" w14:textId="77777777" w:rsidR="004C04E4" w:rsidRPr="00802C5F" w:rsidRDefault="004C04E4" w:rsidP="004C04E4">
            <w:pPr>
              <w:rPr>
                <w:rFonts w:ascii="仿宋" w:eastAsia="仿宋" w:hAnsi="仿宋"/>
              </w:rPr>
            </w:pPr>
          </w:p>
        </w:tc>
        <w:tc>
          <w:tcPr>
            <w:tcW w:w="1701" w:type="dxa"/>
          </w:tcPr>
          <w:p w14:paraId="0DBA04C8" w14:textId="77777777" w:rsidR="004C04E4" w:rsidRPr="00802C5F" w:rsidRDefault="004C04E4" w:rsidP="004C04E4">
            <w:pPr>
              <w:rPr>
                <w:rFonts w:ascii="仿宋" w:eastAsia="仿宋" w:hAnsi="仿宋"/>
              </w:rPr>
            </w:pPr>
          </w:p>
        </w:tc>
      </w:tr>
      <w:tr w:rsidR="004C04E4" w:rsidRPr="00802C5F" w14:paraId="7E9FC1E4" w14:textId="77777777" w:rsidTr="000E1EBB">
        <w:tc>
          <w:tcPr>
            <w:tcW w:w="993" w:type="dxa"/>
          </w:tcPr>
          <w:p w14:paraId="66A88F32" w14:textId="77777777" w:rsidR="004C04E4" w:rsidRPr="00802C5F" w:rsidRDefault="004C04E4" w:rsidP="004C04E4">
            <w:pPr>
              <w:rPr>
                <w:rFonts w:ascii="仿宋" w:eastAsia="仿宋" w:hAnsi="仿宋"/>
              </w:rPr>
            </w:pPr>
          </w:p>
        </w:tc>
        <w:tc>
          <w:tcPr>
            <w:tcW w:w="1984" w:type="dxa"/>
          </w:tcPr>
          <w:p w14:paraId="6B8A55F1" w14:textId="77777777" w:rsidR="004C04E4" w:rsidRPr="00802C5F" w:rsidRDefault="004C04E4" w:rsidP="004C04E4">
            <w:pPr>
              <w:rPr>
                <w:rFonts w:ascii="仿宋" w:eastAsia="仿宋" w:hAnsi="仿宋"/>
              </w:rPr>
            </w:pPr>
          </w:p>
        </w:tc>
        <w:tc>
          <w:tcPr>
            <w:tcW w:w="851" w:type="dxa"/>
          </w:tcPr>
          <w:p w14:paraId="350FE428" w14:textId="77777777" w:rsidR="004C04E4" w:rsidRPr="00802C5F" w:rsidRDefault="004C04E4" w:rsidP="004C04E4">
            <w:pPr>
              <w:rPr>
                <w:rFonts w:ascii="仿宋" w:eastAsia="仿宋" w:hAnsi="仿宋"/>
              </w:rPr>
            </w:pPr>
          </w:p>
        </w:tc>
        <w:tc>
          <w:tcPr>
            <w:tcW w:w="774" w:type="dxa"/>
          </w:tcPr>
          <w:p w14:paraId="3DB091B2" w14:textId="77777777" w:rsidR="004C04E4" w:rsidRPr="00802C5F" w:rsidRDefault="004C04E4" w:rsidP="004C04E4">
            <w:pPr>
              <w:rPr>
                <w:rFonts w:ascii="仿宋" w:eastAsia="仿宋" w:hAnsi="仿宋"/>
              </w:rPr>
            </w:pPr>
          </w:p>
        </w:tc>
        <w:tc>
          <w:tcPr>
            <w:tcW w:w="1352" w:type="dxa"/>
          </w:tcPr>
          <w:p w14:paraId="39D23839" w14:textId="77777777" w:rsidR="004C04E4" w:rsidRPr="00802C5F" w:rsidRDefault="004C04E4" w:rsidP="004C04E4">
            <w:pPr>
              <w:rPr>
                <w:rFonts w:ascii="仿宋" w:eastAsia="仿宋" w:hAnsi="仿宋"/>
              </w:rPr>
            </w:pPr>
          </w:p>
        </w:tc>
        <w:tc>
          <w:tcPr>
            <w:tcW w:w="1418" w:type="dxa"/>
          </w:tcPr>
          <w:p w14:paraId="50C3C563" w14:textId="77777777" w:rsidR="004C04E4" w:rsidRPr="00802C5F" w:rsidRDefault="004C04E4" w:rsidP="004C04E4">
            <w:pPr>
              <w:rPr>
                <w:rFonts w:ascii="仿宋" w:eastAsia="仿宋" w:hAnsi="仿宋"/>
              </w:rPr>
            </w:pPr>
          </w:p>
        </w:tc>
        <w:tc>
          <w:tcPr>
            <w:tcW w:w="1701" w:type="dxa"/>
          </w:tcPr>
          <w:p w14:paraId="01784946" w14:textId="77777777" w:rsidR="004C04E4" w:rsidRPr="00802C5F" w:rsidRDefault="004C04E4" w:rsidP="004C04E4">
            <w:pPr>
              <w:rPr>
                <w:rFonts w:ascii="仿宋" w:eastAsia="仿宋" w:hAnsi="仿宋"/>
              </w:rPr>
            </w:pPr>
          </w:p>
        </w:tc>
      </w:tr>
      <w:tr w:rsidR="004C04E4" w:rsidRPr="00802C5F" w14:paraId="6F7772F8" w14:textId="77777777" w:rsidTr="000E1EBB">
        <w:tc>
          <w:tcPr>
            <w:tcW w:w="993" w:type="dxa"/>
          </w:tcPr>
          <w:p w14:paraId="51DE4243" w14:textId="77777777" w:rsidR="004C04E4" w:rsidRPr="00802C5F" w:rsidRDefault="004C04E4" w:rsidP="004C04E4">
            <w:pPr>
              <w:rPr>
                <w:rFonts w:ascii="仿宋" w:eastAsia="仿宋" w:hAnsi="仿宋"/>
              </w:rPr>
            </w:pPr>
          </w:p>
        </w:tc>
        <w:tc>
          <w:tcPr>
            <w:tcW w:w="1984" w:type="dxa"/>
          </w:tcPr>
          <w:p w14:paraId="56A0E213" w14:textId="77777777" w:rsidR="004C04E4" w:rsidRPr="00802C5F" w:rsidRDefault="004C04E4" w:rsidP="004C04E4">
            <w:pPr>
              <w:rPr>
                <w:rFonts w:ascii="仿宋" w:eastAsia="仿宋" w:hAnsi="仿宋"/>
              </w:rPr>
            </w:pPr>
          </w:p>
        </w:tc>
        <w:tc>
          <w:tcPr>
            <w:tcW w:w="851" w:type="dxa"/>
          </w:tcPr>
          <w:p w14:paraId="750DD5A8" w14:textId="77777777" w:rsidR="004C04E4" w:rsidRPr="00802C5F" w:rsidRDefault="004C04E4" w:rsidP="004C04E4">
            <w:pPr>
              <w:rPr>
                <w:rFonts w:ascii="仿宋" w:eastAsia="仿宋" w:hAnsi="仿宋"/>
              </w:rPr>
            </w:pPr>
          </w:p>
        </w:tc>
        <w:tc>
          <w:tcPr>
            <w:tcW w:w="774" w:type="dxa"/>
          </w:tcPr>
          <w:p w14:paraId="2ECA774F" w14:textId="77777777" w:rsidR="004C04E4" w:rsidRPr="00802C5F" w:rsidRDefault="004C04E4" w:rsidP="004C04E4">
            <w:pPr>
              <w:rPr>
                <w:rFonts w:ascii="仿宋" w:eastAsia="仿宋" w:hAnsi="仿宋"/>
              </w:rPr>
            </w:pPr>
          </w:p>
        </w:tc>
        <w:tc>
          <w:tcPr>
            <w:tcW w:w="1352" w:type="dxa"/>
          </w:tcPr>
          <w:p w14:paraId="284FCD1E" w14:textId="77777777" w:rsidR="004C04E4" w:rsidRPr="00802C5F" w:rsidRDefault="004C04E4" w:rsidP="004C04E4">
            <w:pPr>
              <w:rPr>
                <w:rFonts w:ascii="仿宋" w:eastAsia="仿宋" w:hAnsi="仿宋"/>
              </w:rPr>
            </w:pPr>
          </w:p>
        </w:tc>
        <w:tc>
          <w:tcPr>
            <w:tcW w:w="1418" w:type="dxa"/>
          </w:tcPr>
          <w:p w14:paraId="187CD350" w14:textId="77777777" w:rsidR="004C04E4" w:rsidRPr="00802C5F" w:rsidRDefault="004C04E4" w:rsidP="004C04E4">
            <w:pPr>
              <w:rPr>
                <w:rFonts w:ascii="仿宋" w:eastAsia="仿宋" w:hAnsi="仿宋"/>
              </w:rPr>
            </w:pPr>
          </w:p>
        </w:tc>
        <w:tc>
          <w:tcPr>
            <w:tcW w:w="1701" w:type="dxa"/>
          </w:tcPr>
          <w:p w14:paraId="07C36E9F" w14:textId="77777777" w:rsidR="004C04E4" w:rsidRPr="00802C5F" w:rsidRDefault="004C04E4" w:rsidP="004C04E4">
            <w:pPr>
              <w:rPr>
                <w:rFonts w:ascii="仿宋" w:eastAsia="仿宋" w:hAnsi="仿宋"/>
              </w:rPr>
            </w:pPr>
          </w:p>
        </w:tc>
      </w:tr>
      <w:tr w:rsidR="004C04E4" w:rsidRPr="00802C5F" w14:paraId="386EC5A4" w14:textId="77777777" w:rsidTr="000E1EBB">
        <w:tc>
          <w:tcPr>
            <w:tcW w:w="993" w:type="dxa"/>
          </w:tcPr>
          <w:p w14:paraId="5482908C" w14:textId="77777777" w:rsidR="004C04E4" w:rsidRPr="00802C5F" w:rsidRDefault="004C04E4" w:rsidP="004C04E4">
            <w:pPr>
              <w:rPr>
                <w:rFonts w:ascii="仿宋" w:eastAsia="仿宋" w:hAnsi="仿宋"/>
              </w:rPr>
            </w:pPr>
          </w:p>
        </w:tc>
        <w:tc>
          <w:tcPr>
            <w:tcW w:w="1984" w:type="dxa"/>
          </w:tcPr>
          <w:p w14:paraId="2FF03FD3" w14:textId="77777777" w:rsidR="004C04E4" w:rsidRPr="00802C5F" w:rsidRDefault="004C04E4" w:rsidP="004C04E4">
            <w:pPr>
              <w:rPr>
                <w:rFonts w:ascii="仿宋" w:eastAsia="仿宋" w:hAnsi="仿宋"/>
              </w:rPr>
            </w:pPr>
          </w:p>
        </w:tc>
        <w:tc>
          <w:tcPr>
            <w:tcW w:w="851" w:type="dxa"/>
          </w:tcPr>
          <w:p w14:paraId="2ECD49E2" w14:textId="77777777" w:rsidR="004C04E4" w:rsidRPr="00802C5F" w:rsidRDefault="004C04E4" w:rsidP="004C04E4">
            <w:pPr>
              <w:rPr>
                <w:rFonts w:ascii="仿宋" w:eastAsia="仿宋" w:hAnsi="仿宋"/>
              </w:rPr>
            </w:pPr>
          </w:p>
        </w:tc>
        <w:tc>
          <w:tcPr>
            <w:tcW w:w="774" w:type="dxa"/>
          </w:tcPr>
          <w:p w14:paraId="149840D7" w14:textId="77777777" w:rsidR="004C04E4" w:rsidRPr="00802C5F" w:rsidRDefault="004C04E4" w:rsidP="004C04E4">
            <w:pPr>
              <w:rPr>
                <w:rFonts w:ascii="仿宋" w:eastAsia="仿宋" w:hAnsi="仿宋"/>
              </w:rPr>
            </w:pPr>
          </w:p>
        </w:tc>
        <w:tc>
          <w:tcPr>
            <w:tcW w:w="1352" w:type="dxa"/>
          </w:tcPr>
          <w:p w14:paraId="2FFC3480" w14:textId="77777777" w:rsidR="004C04E4" w:rsidRPr="00802C5F" w:rsidRDefault="004C04E4" w:rsidP="004C04E4">
            <w:pPr>
              <w:rPr>
                <w:rFonts w:ascii="仿宋" w:eastAsia="仿宋" w:hAnsi="仿宋"/>
              </w:rPr>
            </w:pPr>
          </w:p>
        </w:tc>
        <w:tc>
          <w:tcPr>
            <w:tcW w:w="1418" w:type="dxa"/>
          </w:tcPr>
          <w:p w14:paraId="7976D568" w14:textId="77777777" w:rsidR="004C04E4" w:rsidRPr="00802C5F" w:rsidRDefault="004C04E4" w:rsidP="004C04E4">
            <w:pPr>
              <w:rPr>
                <w:rFonts w:ascii="仿宋" w:eastAsia="仿宋" w:hAnsi="仿宋"/>
              </w:rPr>
            </w:pPr>
          </w:p>
        </w:tc>
        <w:tc>
          <w:tcPr>
            <w:tcW w:w="1701" w:type="dxa"/>
          </w:tcPr>
          <w:p w14:paraId="5EE5FED9" w14:textId="77777777" w:rsidR="004C04E4" w:rsidRPr="00802C5F" w:rsidRDefault="004C04E4" w:rsidP="004C04E4">
            <w:pPr>
              <w:rPr>
                <w:rFonts w:ascii="仿宋" w:eastAsia="仿宋" w:hAnsi="仿宋"/>
              </w:rPr>
            </w:pPr>
          </w:p>
        </w:tc>
      </w:tr>
      <w:tr w:rsidR="004C04E4" w:rsidRPr="00802C5F" w14:paraId="3A086BA4" w14:textId="77777777" w:rsidTr="000E1EBB">
        <w:tc>
          <w:tcPr>
            <w:tcW w:w="993" w:type="dxa"/>
          </w:tcPr>
          <w:p w14:paraId="0CA0F342" w14:textId="77777777" w:rsidR="004C04E4" w:rsidRPr="00802C5F" w:rsidRDefault="004C04E4" w:rsidP="004C04E4">
            <w:pPr>
              <w:rPr>
                <w:rFonts w:ascii="仿宋" w:eastAsia="仿宋" w:hAnsi="仿宋"/>
              </w:rPr>
            </w:pPr>
          </w:p>
        </w:tc>
        <w:tc>
          <w:tcPr>
            <w:tcW w:w="1984" w:type="dxa"/>
          </w:tcPr>
          <w:p w14:paraId="15A0D3D1" w14:textId="77777777" w:rsidR="004C04E4" w:rsidRPr="00802C5F" w:rsidRDefault="004C04E4" w:rsidP="004C04E4">
            <w:pPr>
              <w:rPr>
                <w:rFonts w:ascii="仿宋" w:eastAsia="仿宋" w:hAnsi="仿宋"/>
              </w:rPr>
            </w:pPr>
          </w:p>
        </w:tc>
        <w:tc>
          <w:tcPr>
            <w:tcW w:w="851" w:type="dxa"/>
          </w:tcPr>
          <w:p w14:paraId="55EAAC2D" w14:textId="77777777" w:rsidR="004C04E4" w:rsidRPr="00802C5F" w:rsidRDefault="004C04E4" w:rsidP="004C04E4">
            <w:pPr>
              <w:rPr>
                <w:rFonts w:ascii="仿宋" w:eastAsia="仿宋" w:hAnsi="仿宋"/>
              </w:rPr>
            </w:pPr>
          </w:p>
        </w:tc>
        <w:tc>
          <w:tcPr>
            <w:tcW w:w="774" w:type="dxa"/>
          </w:tcPr>
          <w:p w14:paraId="26DC1D7B" w14:textId="77777777" w:rsidR="004C04E4" w:rsidRPr="00802C5F" w:rsidRDefault="004C04E4" w:rsidP="004C04E4">
            <w:pPr>
              <w:rPr>
                <w:rFonts w:ascii="仿宋" w:eastAsia="仿宋" w:hAnsi="仿宋"/>
              </w:rPr>
            </w:pPr>
          </w:p>
        </w:tc>
        <w:tc>
          <w:tcPr>
            <w:tcW w:w="1352" w:type="dxa"/>
          </w:tcPr>
          <w:p w14:paraId="6563B712" w14:textId="77777777" w:rsidR="004C04E4" w:rsidRPr="00802C5F" w:rsidRDefault="004C04E4" w:rsidP="004C04E4">
            <w:pPr>
              <w:rPr>
                <w:rFonts w:ascii="仿宋" w:eastAsia="仿宋" w:hAnsi="仿宋"/>
              </w:rPr>
            </w:pPr>
          </w:p>
        </w:tc>
        <w:tc>
          <w:tcPr>
            <w:tcW w:w="1418" w:type="dxa"/>
          </w:tcPr>
          <w:p w14:paraId="3D732101" w14:textId="77777777" w:rsidR="004C04E4" w:rsidRPr="00802C5F" w:rsidRDefault="004C04E4" w:rsidP="004C04E4">
            <w:pPr>
              <w:rPr>
                <w:rFonts w:ascii="仿宋" w:eastAsia="仿宋" w:hAnsi="仿宋"/>
              </w:rPr>
            </w:pPr>
          </w:p>
        </w:tc>
        <w:tc>
          <w:tcPr>
            <w:tcW w:w="1701" w:type="dxa"/>
          </w:tcPr>
          <w:p w14:paraId="04C5F9AF" w14:textId="77777777" w:rsidR="004C04E4" w:rsidRPr="00802C5F" w:rsidRDefault="004C04E4" w:rsidP="004C04E4">
            <w:pPr>
              <w:rPr>
                <w:rFonts w:ascii="仿宋" w:eastAsia="仿宋" w:hAnsi="仿宋"/>
              </w:rPr>
            </w:pPr>
          </w:p>
        </w:tc>
      </w:tr>
      <w:tr w:rsidR="004C04E4" w:rsidRPr="00802C5F" w14:paraId="20698FA2" w14:textId="77777777" w:rsidTr="000E1EBB">
        <w:tc>
          <w:tcPr>
            <w:tcW w:w="993" w:type="dxa"/>
          </w:tcPr>
          <w:p w14:paraId="70164DD7" w14:textId="77777777" w:rsidR="004C04E4" w:rsidRPr="00802C5F" w:rsidRDefault="004C04E4" w:rsidP="004C04E4">
            <w:pPr>
              <w:rPr>
                <w:rFonts w:ascii="仿宋" w:eastAsia="仿宋" w:hAnsi="仿宋"/>
              </w:rPr>
            </w:pPr>
          </w:p>
        </w:tc>
        <w:tc>
          <w:tcPr>
            <w:tcW w:w="1984" w:type="dxa"/>
          </w:tcPr>
          <w:p w14:paraId="22B51416" w14:textId="77777777" w:rsidR="004C04E4" w:rsidRPr="00802C5F" w:rsidRDefault="004C04E4" w:rsidP="004C04E4">
            <w:pPr>
              <w:rPr>
                <w:rFonts w:ascii="仿宋" w:eastAsia="仿宋" w:hAnsi="仿宋"/>
              </w:rPr>
            </w:pPr>
          </w:p>
        </w:tc>
        <w:tc>
          <w:tcPr>
            <w:tcW w:w="851" w:type="dxa"/>
          </w:tcPr>
          <w:p w14:paraId="17D067E3" w14:textId="77777777" w:rsidR="004C04E4" w:rsidRPr="00802C5F" w:rsidRDefault="004C04E4" w:rsidP="004C04E4">
            <w:pPr>
              <w:rPr>
                <w:rFonts w:ascii="仿宋" w:eastAsia="仿宋" w:hAnsi="仿宋"/>
              </w:rPr>
            </w:pPr>
          </w:p>
        </w:tc>
        <w:tc>
          <w:tcPr>
            <w:tcW w:w="774" w:type="dxa"/>
          </w:tcPr>
          <w:p w14:paraId="312E256A" w14:textId="77777777" w:rsidR="004C04E4" w:rsidRPr="00802C5F" w:rsidRDefault="004C04E4" w:rsidP="004C04E4">
            <w:pPr>
              <w:rPr>
                <w:rFonts w:ascii="仿宋" w:eastAsia="仿宋" w:hAnsi="仿宋"/>
              </w:rPr>
            </w:pPr>
          </w:p>
        </w:tc>
        <w:tc>
          <w:tcPr>
            <w:tcW w:w="1352" w:type="dxa"/>
          </w:tcPr>
          <w:p w14:paraId="525E24F4" w14:textId="77777777" w:rsidR="004C04E4" w:rsidRPr="00802C5F" w:rsidRDefault="004C04E4" w:rsidP="004C04E4">
            <w:pPr>
              <w:rPr>
                <w:rFonts w:ascii="仿宋" w:eastAsia="仿宋" w:hAnsi="仿宋"/>
              </w:rPr>
            </w:pPr>
          </w:p>
        </w:tc>
        <w:tc>
          <w:tcPr>
            <w:tcW w:w="1418" w:type="dxa"/>
          </w:tcPr>
          <w:p w14:paraId="00BC8F7E" w14:textId="77777777" w:rsidR="004C04E4" w:rsidRPr="00802C5F" w:rsidRDefault="004C04E4" w:rsidP="004C04E4">
            <w:pPr>
              <w:rPr>
                <w:rFonts w:ascii="仿宋" w:eastAsia="仿宋" w:hAnsi="仿宋"/>
              </w:rPr>
            </w:pPr>
          </w:p>
        </w:tc>
        <w:tc>
          <w:tcPr>
            <w:tcW w:w="1701" w:type="dxa"/>
          </w:tcPr>
          <w:p w14:paraId="5CD988FF" w14:textId="77777777" w:rsidR="004C04E4" w:rsidRPr="00802C5F" w:rsidRDefault="004C04E4" w:rsidP="004C04E4">
            <w:pPr>
              <w:rPr>
                <w:rFonts w:ascii="仿宋" w:eastAsia="仿宋" w:hAnsi="仿宋"/>
              </w:rPr>
            </w:pPr>
          </w:p>
        </w:tc>
      </w:tr>
      <w:tr w:rsidR="004C04E4" w:rsidRPr="00802C5F" w14:paraId="3AF031EA" w14:textId="77777777" w:rsidTr="000E1EBB">
        <w:tc>
          <w:tcPr>
            <w:tcW w:w="993" w:type="dxa"/>
          </w:tcPr>
          <w:p w14:paraId="0CB7F57F" w14:textId="77777777" w:rsidR="004C04E4" w:rsidRPr="00802C5F" w:rsidRDefault="004C04E4" w:rsidP="004C04E4">
            <w:pPr>
              <w:rPr>
                <w:rFonts w:ascii="仿宋" w:eastAsia="仿宋" w:hAnsi="仿宋"/>
              </w:rPr>
            </w:pPr>
          </w:p>
        </w:tc>
        <w:tc>
          <w:tcPr>
            <w:tcW w:w="1984" w:type="dxa"/>
          </w:tcPr>
          <w:p w14:paraId="0851D318" w14:textId="77777777" w:rsidR="004C04E4" w:rsidRPr="00802C5F" w:rsidRDefault="004C04E4" w:rsidP="004C04E4">
            <w:pPr>
              <w:rPr>
                <w:rFonts w:ascii="仿宋" w:eastAsia="仿宋" w:hAnsi="仿宋"/>
              </w:rPr>
            </w:pPr>
          </w:p>
        </w:tc>
        <w:tc>
          <w:tcPr>
            <w:tcW w:w="851" w:type="dxa"/>
          </w:tcPr>
          <w:p w14:paraId="461BFDE9" w14:textId="77777777" w:rsidR="004C04E4" w:rsidRPr="00802C5F" w:rsidRDefault="004C04E4" w:rsidP="004C04E4">
            <w:pPr>
              <w:rPr>
                <w:rFonts w:ascii="仿宋" w:eastAsia="仿宋" w:hAnsi="仿宋"/>
              </w:rPr>
            </w:pPr>
          </w:p>
        </w:tc>
        <w:tc>
          <w:tcPr>
            <w:tcW w:w="774" w:type="dxa"/>
          </w:tcPr>
          <w:p w14:paraId="3AE8A458" w14:textId="77777777" w:rsidR="004C04E4" w:rsidRPr="00802C5F" w:rsidRDefault="004C04E4" w:rsidP="004C04E4">
            <w:pPr>
              <w:rPr>
                <w:rFonts w:ascii="仿宋" w:eastAsia="仿宋" w:hAnsi="仿宋"/>
              </w:rPr>
            </w:pPr>
          </w:p>
        </w:tc>
        <w:tc>
          <w:tcPr>
            <w:tcW w:w="1352" w:type="dxa"/>
          </w:tcPr>
          <w:p w14:paraId="09F58F80" w14:textId="77777777" w:rsidR="004C04E4" w:rsidRPr="00802C5F" w:rsidRDefault="004C04E4" w:rsidP="004C04E4">
            <w:pPr>
              <w:rPr>
                <w:rFonts w:ascii="仿宋" w:eastAsia="仿宋" w:hAnsi="仿宋"/>
              </w:rPr>
            </w:pPr>
          </w:p>
        </w:tc>
        <w:tc>
          <w:tcPr>
            <w:tcW w:w="1418" w:type="dxa"/>
          </w:tcPr>
          <w:p w14:paraId="2C8ED893" w14:textId="77777777" w:rsidR="004C04E4" w:rsidRPr="00802C5F" w:rsidRDefault="004C04E4" w:rsidP="004C04E4">
            <w:pPr>
              <w:rPr>
                <w:rFonts w:ascii="仿宋" w:eastAsia="仿宋" w:hAnsi="仿宋"/>
              </w:rPr>
            </w:pPr>
          </w:p>
        </w:tc>
        <w:tc>
          <w:tcPr>
            <w:tcW w:w="1701" w:type="dxa"/>
          </w:tcPr>
          <w:p w14:paraId="7F174648" w14:textId="77777777" w:rsidR="004C04E4" w:rsidRPr="00802C5F" w:rsidRDefault="004C04E4" w:rsidP="004C04E4">
            <w:pPr>
              <w:rPr>
                <w:rFonts w:ascii="仿宋" w:eastAsia="仿宋" w:hAnsi="仿宋"/>
              </w:rPr>
            </w:pPr>
          </w:p>
        </w:tc>
      </w:tr>
    </w:tbl>
    <w:p w14:paraId="2BB7BE4B" w14:textId="77777777" w:rsidR="004C04E4" w:rsidRPr="00802C5F" w:rsidRDefault="004C04E4" w:rsidP="004C04E4">
      <w:pPr>
        <w:rPr>
          <w:rFonts w:ascii="仿宋" w:eastAsia="仿宋" w:hAnsi="仿宋"/>
        </w:rPr>
      </w:pPr>
    </w:p>
    <w:p w14:paraId="430C0662" w14:textId="77777777" w:rsidR="004C04E4" w:rsidRPr="00802C5F" w:rsidRDefault="004C04E4" w:rsidP="004C04E4">
      <w:pPr>
        <w:rPr>
          <w:rFonts w:ascii="仿宋" w:eastAsia="仿宋" w:hAnsi="仿宋"/>
        </w:rPr>
      </w:pPr>
      <w:r w:rsidRPr="00802C5F">
        <w:rPr>
          <w:rFonts w:ascii="仿宋" w:eastAsia="仿宋" w:hAnsi="仿宋"/>
        </w:rPr>
        <w:t>11-3：专业工程暂估价表</w:t>
      </w:r>
    </w:p>
    <w:tbl>
      <w:tblPr>
        <w:tblW w:w="9073" w:type="dxa"/>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1984"/>
        <w:gridCol w:w="851"/>
        <w:gridCol w:w="774"/>
        <w:gridCol w:w="1352"/>
        <w:gridCol w:w="1418"/>
        <w:gridCol w:w="1701"/>
      </w:tblGrid>
      <w:tr w:rsidR="004C04E4" w:rsidRPr="00802C5F" w14:paraId="41EB6242" w14:textId="77777777" w:rsidTr="000E1EBB">
        <w:tc>
          <w:tcPr>
            <w:tcW w:w="993" w:type="dxa"/>
            <w:tcBorders>
              <w:top w:val="single" w:sz="12" w:space="0" w:color="auto"/>
              <w:bottom w:val="double" w:sz="6" w:space="0" w:color="auto"/>
            </w:tcBorders>
          </w:tcPr>
          <w:p w14:paraId="3F5DADDA" w14:textId="77777777" w:rsidR="004C04E4" w:rsidRPr="00802C5F" w:rsidRDefault="004C04E4" w:rsidP="004C04E4">
            <w:pPr>
              <w:rPr>
                <w:rFonts w:ascii="仿宋" w:eastAsia="仿宋" w:hAnsi="仿宋"/>
              </w:rPr>
            </w:pPr>
            <w:r w:rsidRPr="00802C5F">
              <w:rPr>
                <w:rFonts w:ascii="仿宋" w:eastAsia="仿宋" w:hAnsi="仿宋"/>
              </w:rPr>
              <w:t>序号</w:t>
            </w:r>
          </w:p>
        </w:tc>
        <w:tc>
          <w:tcPr>
            <w:tcW w:w="1984" w:type="dxa"/>
            <w:tcBorders>
              <w:top w:val="single" w:sz="12" w:space="0" w:color="auto"/>
              <w:bottom w:val="double" w:sz="6" w:space="0" w:color="auto"/>
            </w:tcBorders>
          </w:tcPr>
          <w:p w14:paraId="07E34C48" w14:textId="77777777" w:rsidR="004C04E4" w:rsidRPr="00802C5F" w:rsidRDefault="004C04E4" w:rsidP="004C04E4">
            <w:pPr>
              <w:rPr>
                <w:rFonts w:ascii="仿宋" w:eastAsia="仿宋" w:hAnsi="仿宋"/>
              </w:rPr>
            </w:pPr>
            <w:r w:rsidRPr="00802C5F">
              <w:rPr>
                <w:rFonts w:ascii="仿宋" w:eastAsia="仿宋" w:hAnsi="仿宋"/>
              </w:rPr>
              <w:t>名称</w:t>
            </w:r>
          </w:p>
        </w:tc>
        <w:tc>
          <w:tcPr>
            <w:tcW w:w="851" w:type="dxa"/>
            <w:tcBorders>
              <w:top w:val="single" w:sz="12" w:space="0" w:color="auto"/>
              <w:bottom w:val="double" w:sz="6" w:space="0" w:color="auto"/>
            </w:tcBorders>
          </w:tcPr>
          <w:p w14:paraId="35F20F98" w14:textId="77777777" w:rsidR="004C04E4" w:rsidRPr="00802C5F" w:rsidRDefault="004C04E4" w:rsidP="004C04E4">
            <w:pPr>
              <w:rPr>
                <w:rFonts w:ascii="仿宋" w:eastAsia="仿宋" w:hAnsi="仿宋"/>
              </w:rPr>
            </w:pPr>
            <w:r w:rsidRPr="00802C5F">
              <w:rPr>
                <w:rFonts w:ascii="仿宋" w:eastAsia="仿宋" w:hAnsi="仿宋"/>
              </w:rPr>
              <w:t>单位</w:t>
            </w:r>
          </w:p>
        </w:tc>
        <w:tc>
          <w:tcPr>
            <w:tcW w:w="774" w:type="dxa"/>
            <w:tcBorders>
              <w:top w:val="single" w:sz="12" w:space="0" w:color="auto"/>
              <w:bottom w:val="double" w:sz="6" w:space="0" w:color="auto"/>
            </w:tcBorders>
          </w:tcPr>
          <w:p w14:paraId="224CFEDB" w14:textId="77777777" w:rsidR="004C04E4" w:rsidRPr="00802C5F" w:rsidRDefault="004C04E4" w:rsidP="004C04E4">
            <w:pPr>
              <w:rPr>
                <w:rFonts w:ascii="仿宋" w:eastAsia="仿宋" w:hAnsi="仿宋"/>
              </w:rPr>
            </w:pPr>
            <w:r w:rsidRPr="00802C5F">
              <w:rPr>
                <w:rFonts w:ascii="仿宋" w:eastAsia="仿宋" w:hAnsi="仿宋"/>
              </w:rPr>
              <w:t>数量</w:t>
            </w:r>
          </w:p>
        </w:tc>
        <w:tc>
          <w:tcPr>
            <w:tcW w:w="1352" w:type="dxa"/>
            <w:tcBorders>
              <w:top w:val="single" w:sz="12" w:space="0" w:color="auto"/>
              <w:bottom w:val="double" w:sz="6" w:space="0" w:color="auto"/>
            </w:tcBorders>
          </w:tcPr>
          <w:p w14:paraId="7ED9D9B7" w14:textId="77777777" w:rsidR="004C04E4" w:rsidRPr="00802C5F" w:rsidRDefault="004C04E4" w:rsidP="004C04E4">
            <w:pPr>
              <w:rPr>
                <w:rFonts w:ascii="仿宋" w:eastAsia="仿宋" w:hAnsi="仿宋"/>
              </w:rPr>
            </w:pPr>
            <w:r w:rsidRPr="00802C5F">
              <w:rPr>
                <w:rFonts w:ascii="仿宋" w:eastAsia="仿宋" w:hAnsi="仿宋"/>
              </w:rPr>
              <w:t>单价</w:t>
            </w:r>
            <w:r w:rsidRPr="00802C5F">
              <w:rPr>
                <w:rFonts w:ascii="仿宋" w:eastAsia="仿宋" w:hAnsi="仿宋" w:hint="eastAsia"/>
              </w:rPr>
              <w:t>（元）</w:t>
            </w:r>
          </w:p>
        </w:tc>
        <w:tc>
          <w:tcPr>
            <w:tcW w:w="1418" w:type="dxa"/>
            <w:tcBorders>
              <w:top w:val="single" w:sz="12" w:space="0" w:color="auto"/>
              <w:bottom w:val="double" w:sz="6" w:space="0" w:color="auto"/>
            </w:tcBorders>
          </w:tcPr>
          <w:p w14:paraId="06825099" w14:textId="77777777" w:rsidR="004C04E4" w:rsidRPr="00802C5F" w:rsidRDefault="004C04E4" w:rsidP="004C04E4">
            <w:pPr>
              <w:rPr>
                <w:rFonts w:ascii="仿宋" w:eastAsia="仿宋" w:hAnsi="仿宋"/>
              </w:rPr>
            </w:pPr>
            <w:r w:rsidRPr="00802C5F">
              <w:rPr>
                <w:rFonts w:ascii="仿宋" w:eastAsia="仿宋" w:hAnsi="仿宋"/>
              </w:rPr>
              <w:t>合价</w:t>
            </w:r>
            <w:r w:rsidRPr="00802C5F">
              <w:rPr>
                <w:rFonts w:ascii="仿宋" w:eastAsia="仿宋" w:hAnsi="仿宋" w:hint="eastAsia"/>
              </w:rPr>
              <w:t>（元）</w:t>
            </w:r>
          </w:p>
        </w:tc>
        <w:tc>
          <w:tcPr>
            <w:tcW w:w="1701" w:type="dxa"/>
            <w:tcBorders>
              <w:top w:val="single" w:sz="12" w:space="0" w:color="auto"/>
              <w:bottom w:val="double" w:sz="6" w:space="0" w:color="auto"/>
            </w:tcBorders>
          </w:tcPr>
          <w:p w14:paraId="505AAEA9" w14:textId="77777777" w:rsidR="004C04E4" w:rsidRPr="00802C5F" w:rsidRDefault="004C04E4" w:rsidP="004C04E4">
            <w:pPr>
              <w:rPr>
                <w:rFonts w:ascii="仿宋" w:eastAsia="仿宋" w:hAnsi="仿宋"/>
              </w:rPr>
            </w:pPr>
            <w:r w:rsidRPr="00802C5F">
              <w:rPr>
                <w:rFonts w:ascii="仿宋" w:eastAsia="仿宋" w:hAnsi="仿宋"/>
              </w:rPr>
              <w:t>备注</w:t>
            </w:r>
          </w:p>
        </w:tc>
      </w:tr>
      <w:tr w:rsidR="004C04E4" w:rsidRPr="00802C5F" w14:paraId="7E26B33F" w14:textId="77777777" w:rsidTr="000E1EBB">
        <w:tc>
          <w:tcPr>
            <w:tcW w:w="993" w:type="dxa"/>
            <w:tcBorders>
              <w:top w:val="double" w:sz="6" w:space="0" w:color="auto"/>
              <w:bottom w:val="single" w:sz="6" w:space="0" w:color="auto"/>
            </w:tcBorders>
          </w:tcPr>
          <w:p w14:paraId="7E256825" w14:textId="77777777" w:rsidR="004C04E4" w:rsidRPr="00802C5F" w:rsidRDefault="004C04E4" w:rsidP="004C04E4">
            <w:pPr>
              <w:rPr>
                <w:rFonts w:ascii="仿宋" w:eastAsia="仿宋" w:hAnsi="仿宋"/>
              </w:rPr>
            </w:pPr>
          </w:p>
        </w:tc>
        <w:tc>
          <w:tcPr>
            <w:tcW w:w="1984" w:type="dxa"/>
            <w:tcBorders>
              <w:top w:val="double" w:sz="6" w:space="0" w:color="auto"/>
              <w:bottom w:val="single" w:sz="6" w:space="0" w:color="auto"/>
            </w:tcBorders>
          </w:tcPr>
          <w:p w14:paraId="7C196267" w14:textId="77777777" w:rsidR="004C04E4" w:rsidRPr="00802C5F" w:rsidRDefault="004C04E4" w:rsidP="004C04E4">
            <w:pPr>
              <w:rPr>
                <w:rFonts w:ascii="仿宋" w:eastAsia="仿宋" w:hAnsi="仿宋"/>
              </w:rPr>
            </w:pPr>
          </w:p>
        </w:tc>
        <w:tc>
          <w:tcPr>
            <w:tcW w:w="851" w:type="dxa"/>
            <w:tcBorders>
              <w:top w:val="double" w:sz="6" w:space="0" w:color="auto"/>
              <w:bottom w:val="single" w:sz="6" w:space="0" w:color="auto"/>
            </w:tcBorders>
          </w:tcPr>
          <w:p w14:paraId="74E0F922" w14:textId="77777777" w:rsidR="004C04E4" w:rsidRPr="00802C5F" w:rsidRDefault="004C04E4" w:rsidP="004C04E4">
            <w:pPr>
              <w:rPr>
                <w:rFonts w:ascii="仿宋" w:eastAsia="仿宋" w:hAnsi="仿宋"/>
              </w:rPr>
            </w:pPr>
          </w:p>
        </w:tc>
        <w:tc>
          <w:tcPr>
            <w:tcW w:w="774" w:type="dxa"/>
            <w:tcBorders>
              <w:top w:val="double" w:sz="6" w:space="0" w:color="auto"/>
              <w:bottom w:val="single" w:sz="6" w:space="0" w:color="auto"/>
            </w:tcBorders>
          </w:tcPr>
          <w:p w14:paraId="75C286F5" w14:textId="77777777" w:rsidR="004C04E4" w:rsidRPr="00802C5F" w:rsidRDefault="004C04E4" w:rsidP="004C04E4">
            <w:pPr>
              <w:rPr>
                <w:rFonts w:ascii="仿宋" w:eastAsia="仿宋" w:hAnsi="仿宋"/>
              </w:rPr>
            </w:pPr>
          </w:p>
        </w:tc>
        <w:tc>
          <w:tcPr>
            <w:tcW w:w="1352" w:type="dxa"/>
            <w:tcBorders>
              <w:top w:val="double" w:sz="6" w:space="0" w:color="auto"/>
              <w:bottom w:val="single" w:sz="6" w:space="0" w:color="auto"/>
            </w:tcBorders>
          </w:tcPr>
          <w:p w14:paraId="42C05DB7" w14:textId="77777777" w:rsidR="004C04E4" w:rsidRPr="00802C5F" w:rsidRDefault="004C04E4" w:rsidP="004C04E4">
            <w:pPr>
              <w:rPr>
                <w:rFonts w:ascii="仿宋" w:eastAsia="仿宋" w:hAnsi="仿宋"/>
              </w:rPr>
            </w:pPr>
          </w:p>
        </w:tc>
        <w:tc>
          <w:tcPr>
            <w:tcW w:w="1418" w:type="dxa"/>
            <w:tcBorders>
              <w:top w:val="double" w:sz="6" w:space="0" w:color="auto"/>
              <w:bottom w:val="single" w:sz="6" w:space="0" w:color="auto"/>
            </w:tcBorders>
          </w:tcPr>
          <w:p w14:paraId="68D800EE" w14:textId="77777777" w:rsidR="004C04E4" w:rsidRPr="00802C5F" w:rsidRDefault="004C04E4" w:rsidP="004C04E4">
            <w:pPr>
              <w:rPr>
                <w:rFonts w:ascii="仿宋" w:eastAsia="仿宋" w:hAnsi="仿宋"/>
              </w:rPr>
            </w:pPr>
          </w:p>
        </w:tc>
        <w:tc>
          <w:tcPr>
            <w:tcW w:w="1701" w:type="dxa"/>
            <w:tcBorders>
              <w:top w:val="double" w:sz="6" w:space="0" w:color="auto"/>
              <w:bottom w:val="single" w:sz="6" w:space="0" w:color="auto"/>
            </w:tcBorders>
          </w:tcPr>
          <w:p w14:paraId="41A8A74B" w14:textId="77777777" w:rsidR="004C04E4" w:rsidRPr="00802C5F" w:rsidRDefault="004C04E4" w:rsidP="004C04E4">
            <w:pPr>
              <w:rPr>
                <w:rFonts w:ascii="仿宋" w:eastAsia="仿宋" w:hAnsi="仿宋"/>
              </w:rPr>
            </w:pPr>
          </w:p>
        </w:tc>
      </w:tr>
      <w:tr w:rsidR="004C04E4" w:rsidRPr="00802C5F" w14:paraId="2DC82AD0" w14:textId="77777777" w:rsidTr="000E1EBB">
        <w:tc>
          <w:tcPr>
            <w:tcW w:w="993" w:type="dxa"/>
            <w:tcBorders>
              <w:top w:val="nil"/>
            </w:tcBorders>
          </w:tcPr>
          <w:p w14:paraId="2DB77146" w14:textId="77777777" w:rsidR="004C04E4" w:rsidRPr="00802C5F" w:rsidRDefault="004C04E4" w:rsidP="004C04E4">
            <w:pPr>
              <w:rPr>
                <w:rFonts w:ascii="仿宋" w:eastAsia="仿宋" w:hAnsi="仿宋"/>
              </w:rPr>
            </w:pPr>
          </w:p>
        </w:tc>
        <w:tc>
          <w:tcPr>
            <w:tcW w:w="1984" w:type="dxa"/>
            <w:tcBorders>
              <w:top w:val="nil"/>
            </w:tcBorders>
          </w:tcPr>
          <w:p w14:paraId="718147CB" w14:textId="77777777" w:rsidR="004C04E4" w:rsidRPr="00802C5F" w:rsidRDefault="004C04E4" w:rsidP="004C04E4">
            <w:pPr>
              <w:rPr>
                <w:rFonts w:ascii="仿宋" w:eastAsia="仿宋" w:hAnsi="仿宋"/>
              </w:rPr>
            </w:pPr>
          </w:p>
        </w:tc>
        <w:tc>
          <w:tcPr>
            <w:tcW w:w="851" w:type="dxa"/>
            <w:tcBorders>
              <w:top w:val="nil"/>
            </w:tcBorders>
          </w:tcPr>
          <w:p w14:paraId="07AC2DE3" w14:textId="77777777" w:rsidR="004C04E4" w:rsidRPr="00802C5F" w:rsidRDefault="004C04E4" w:rsidP="004C04E4">
            <w:pPr>
              <w:rPr>
                <w:rFonts w:ascii="仿宋" w:eastAsia="仿宋" w:hAnsi="仿宋"/>
              </w:rPr>
            </w:pPr>
          </w:p>
        </w:tc>
        <w:tc>
          <w:tcPr>
            <w:tcW w:w="774" w:type="dxa"/>
            <w:tcBorders>
              <w:top w:val="nil"/>
            </w:tcBorders>
          </w:tcPr>
          <w:p w14:paraId="736909BF" w14:textId="77777777" w:rsidR="004C04E4" w:rsidRPr="00802C5F" w:rsidRDefault="004C04E4" w:rsidP="004C04E4">
            <w:pPr>
              <w:rPr>
                <w:rFonts w:ascii="仿宋" w:eastAsia="仿宋" w:hAnsi="仿宋"/>
              </w:rPr>
            </w:pPr>
          </w:p>
        </w:tc>
        <w:tc>
          <w:tcPr>
            <w:tcW w:w="1352" w:type="dxa"/>
            <w:tcBorders>
              <w:top w:val="nil"/>
            </w:tcBorders>
          </w:tcPr>
          <w:p w14:paraId="1FA7CBA4" w14:textId="77777777" w:rsidR="004C04E4" w:rsidRPr="00802C5F" w:rsidRDefault="004C04E4" w:rsidP="004C04E4">
            <w:pPr>
              <w:rPr>
                <w:rFonts w:ascii="仿宋" w:eastAsia="仿宋" w:hAnsi="仿宋"/>
              </w:rPr>
            </w:pPr>
          </w:p>
        </w:tc>
        <w:tc>
          <w:tcPr>
            <w:tcW w:w="1418" w:type="dxa"/>
            <w:tcBorders>
              <w:top w:val="nil"/>
            </w:tcBorders>
          </w:tcPr>
          <w:p w14:paraId="033C11BF" w14:textId="77777777" w:rsidR="004C04E4" w:rsidRPr="00802C5F" w:rsidRDefault="004C04E4" w:rsidP="004C04E4">
            <w:pPr>
              <w:rPr>
                <w:rFonts w:ascii="仿宋" w:eastAsia="仿宋" w:hAnsi="仿宋"/>
              </w:rPr>
            </w:pPr>
          </w:p>
        </w:tc>
        <w:tc>
          <w:tcPr>
            <w:tcW w:w="1701" w:type="dxa"/>
            <w:tcBorders>
              <w:top w:val="nil"/>
            </w:tcBorders>
          </w:tcPr>
          <w:p w14:paraId="32818496" w14:textId="77777777" w:rsidR="004C04E4" w:rsidRPr="00802C5F" w:rsidRDefault="004C04E4" w:rsidP="004C04E4">
            <w:pPr>
              <w:rPr>
                <w:rFonts w:ascii="仿宋" w:eastAsia="仿宋" w:hAnsi="仿宋"/>
              </w:rPr>
            </w:pPr>
          </w:p>
        </w:tc>
      </w:tr>
      <w:tr w:rsidR="004C04E4" w:rsidRPr="00802C5F" w14:paraId="42D292E4" w14:textId="77777777" w:rsidTr="000E1EBB">
        <w:tc>
          <w:tcPr>
            <w:tcW w:w="993" w:type="dxa"/>
          </w:tcPr>
          <w:p w14:paraId="731F4081" w14:textId="77777777" w:rsidR="004C04E4" w:rsidRPr="00802C5F" w:rsidRDefault="004C04E4" w:rsidP="004C04E4">
            <w:pPr>
              <w:rPr>
                <w:rFonts w:ascii="仿宋" w:eastAsia="仿宋" w:hAnsi="仿宋"/>
              </w:rPr>
            </w:pPr>
          </w:p>
        </w:tc>
        <w:tc>
          <w:tcPr>
            <w:tcW w:w="1984" w:type="dxa"/>
          </w:tcPr>
          <w:p w14:paraId="10FA97FE" w14:textId="77777777" w:rsidR="004C04E4" w:rsidRPr="00802C5F" w:rsidRDefault="004C04E4" w:rsidP="004C04E4">
            <w:pPr>
              <w:rPr>
                <w:rFonts w:ascii="仿宋" w:eastAsia="仿宋" w:hAnsi="仿宋"/>
              </w:rPr>
            </w:pPr>
          </w:p>
        </w:tc>
        <w:tc>
          <w:tcPr>
            <w:tcW w:w="851" w:type="dxa"/>
          </w:tcPr>
          <w:p w14:paraId="78A599F3" w14:textId="77777777" w:rsidR="004C04E4" w:rsidRPr="00802C5F" w:rsidRDefault="004C04E4" w:rsidP="004C04E4">
            <w:pPr>
              <w:rPr>
                <w:rFonts w:ascii="仿宋" w:eastAsia="仿宋" w:hAnsi="仿宋"/>
              </w:rPr>
            </w:pPr>
          </w:p>
        </w:tc>
        <w:tc>
          <w:tcPr>
            <w:tcW w:w="774" w:type="dxa"/>
          </w:tcPr>
          <w:p w14:paraId="041005B4" w14:textId="77777777" w:rsidR="004C04E4" w:rsidRPr="00802C5F" w:rsidRDefault="004C04E4" w:rsidP="004C04E4">
            <w:pPr>
              <w:rPr>
                <w:rFonts w:ascii="仿宋" w:eastAsia="仿宋" w:hAnsi="仿宋"/>
              </w:rPr>
            </w:pPr>
          </w:p>
        </w:tc>
        <w:tc>
          <w:tcPr>
            <w:tcW w:w="1352" w:type="dxa"/>
          </w:tcPr>
          <w:p w14:paraId="75B778C5" w14:textId="77777777" w:rsidR="004C04E4" w:rsidRPr="00802C5F" w:rsidRDefault="004C04E4" w:rsidP="004C04E4">
            <w:pPr>
              <w:rPr>
                <w:rFonts w:ascii="仿宋" w:eastAsia="仿宋" w:hAnsi="仿宋"/>
              </w:rPr>
            </w:pPr>
          </w:p>
        </w:tc>
        <w:tc>
          <w:tcPr>
            <w:tcW w:w="1418" w:type="dxa"/>
          </w:tcPr>
          <w:p w14:paraId="1AA1081E" w14:textId="77777777" w:rsidR="004C04E4" w:rsidRPr="00802C5F" w:rsidRDefault="004C04E4" w:rsidP="004C04E4">
            <w:pPr>
              <w:rPr>
                <w:rFonts w:ascii="仿宋" w:eastAsia="仿宋" w:hAnsi="仿宋"/>
              </w:rPr>
            </w:pPr>
          </w:p>
        </w:tc>
        <w:tc>
          <w:tcPr>
            <w:tcW w:w="1701" w:type="dxa"/>
          </w:tcPr>
          <w:p w14:paraId="2EC125C4" w14:textId="77777777" w:rsidR="004C04E4" w:rsidRPr="00802C5F" w:rsidRDefault="004C04E4" w:rsidP="004C04E4">
            <w:pPr>
              <w:rPr>
                <w:rFonts w:ascii="仿宋" w:eastAsia="仿宋" w:hAnsi="仿宋"/>
              </w:rPr>
            </w:pPr>
          </w:p>
        </w:tc>
      </w:tr>
      <w:tr w:rsidR="004C04E4" w:rsidRPr="00802C5F" w14:paraId="3EB29DD0" w14:textId="77777777" w:rsidTr="000E1EBB">
        <w:tc>
          <w:tcPr>
            <w:tcW w:w="993" w:type="dxa"/>
          </w:tcPr>
          <w:p w14:paraId="235A01A2" w14:textId="77777777" w:rsidR="004C04E4" w:rsidRPr="00802C5F" w:rsidRDefault="004C04E4" w:rsidP="004C04E4">
            <w:pPr>
              <w:rPr>
                <w:rFonts w:ascii="仿宋" w:eastAsia="仿宋" w:hAnsi="仿宋"/>
              </w:rPr>
            </w:pPr>
          </w:p>
        </w:tc>
        <w:tc>
          <w:tcPr>
            <w:tcW w:w="1984" w:type="dxa"/>
          </w:tcPr>
          <w:p w14:paraId="4EFD5E4C" w14:textId="77777777" w:rsidR="004C04E4" w:rsidRPr="00802C5F" w:rsidRDefault="004C04E4" w:rsidP="004C04E4">
            <w:pPr>
              <w:rPr>
                <w:rFonts w:ascii="仿宋" w:eastAsia="仿宋" w:hAnsi="仿宋"/>
              </w:rPr>
            </w:pPr>
          </w:p>
        </w:tc>
        <w:tc>
          <w:tcPr>
            <w:tcW w:w="851" w:type="dxa"/>
          </w:tcPr>
          <w:p w14:paraId="69175728" w14:textId="77777777" w:rsidR="004C04E4" w:rsidRPr="00802C5F" w:rsidRDefault="004C04E4" w:rsidP="004C04E4">
            <w:pPr>
              <w:rPr>
                <w:rFonts w:ascii="仿宋" w:eastAsia="仿宋" w:hAnsi="仿宋"/>
              </w:rPr>
            </w:pPr>
          </w:p>
        </w:tc>
        <w:tc>
          <w:tcPr>
            <w:tcW w:w="774" w:type="dxa"/>
          </w:tcPr>
          <w:p w14:paraId="3F7799A9" w14:textId="77777777" w:rsidR="004C04E4" w:rsidRPr="00802C5F" w:rsidRDefault="004C04E4" w:rsidP="004C04E4">
            <w:pPr>
              <w:rPr>
                <w:rFonts w:ascii="仿宋" w:eastAsia="仿宋" w:hAnsi="仿宋"/>
              </w:rPr>
            </w:pPr>
          </w:p>
        </w:tc>
        <w:tc>
          <w:tcPr>
            <w:tcW w:w="1352" w:type="dxa"/>
          </w:tcPr>
          <w:p w14:paraId="6A4EB319" w14:textId="77777777" w:rsidR="004C04E4" w:rsidRPr="00802C5F" w:rsidRDefault="004C04E4" w:rsidP="004C04E4">
            <w:pPr>
              <w:rPr>
                <w:rFonts w:ascii="仿宋" w:eastAsia="仿宋" w:hAnsi="仿宋"/>
              </w:rPr>
            </w:pPr>
          </w:p>
        </w:tc>
        <w:tc>
          <w:tcPr>
            <w:tcW w:w="1418" w:type="dxa"/>
          </w:tcPr>
          <w:p w14:paraId="6839A397" w14:textId="77777777" w:rsidR="004C04E4" w:rsidRPr="00802C5F" w:rsidRDefault="004C04E4" w:rsidP="004C04E4">
            <w:pPr>
              <w:rPr>
                <w:rFonts w:ascii="仿宋" w:eastAsia="仿宋" w:hAnsi="仿宋"/>
              </w:rPr>
            </w:pPr>
          </w:p>
        </w:tc>
        <w:tc>
          <w:tcPr>
            <w:tcW w:w="1701" w:type="dxa"/>
          </w:tcPr>
          <w:p w14:paraId="0645CC13" w14:textId="77777777" w:rsidR="004C04E4" w:rsidRPr="00802C5F" w:rsidRDefault="004C04E4" w:rsidP="004C04E4">
            <w:pPr>
              <w:rPr>
                <w:rFonts w:ascii="仿宋" w:eastAsia="仿宋" w:hAnsi="仿宋"/>
              </w:rPr>
            </w:pPr>
          </w:p>
        </w:tc>
      </w:tr>
      <w:tr w:rsidR="004C04E4" w:rsidRPr="00802C5F" w14:paraId="7806F002" w14:textId="77777777" w:rsidTr="000E1EBB">
        <w:tc>
          <w:tcPr>
            <w:tcW w:w="993" w:type="dxa"/>
          </w:tcPr>
          <w:p w14:paraId="655D1525" w14:textId="77777777" w:rsidR="004C04E4" w:rsidRPr="00802C5F" w:rsidRDefault="004C04E4" w:rsidP="004C04E4">
            <w:pPr>
              <w:rPr>
                <w:rFonts w:ascii="仿宋" w:eastAsia="仿宋" w:hAnsi="仿宋"/>
              </w:rPr>
            </w:pPr>
          </w:p>
        </w:tc>
        <w:tc>
          <w:tcPr>
            <w:tcW w:w="1984" w:type="dxa"/>
          </w:tcPr>
          <w:p w14:paraId="3F010B73" w14:textId="77777777" w:rsidR="004C04E4" w:rsidRPr="00802C5F" w:rsidRDefault="004C04E4" w:rsidP="004C04E4">
            <w:pPr>
              <w:rPr>
                <w:rFonts w:ascii="仿宋" w:eastAsia="仿宋" w:hAnsi="仿宋"/>
              </w:rPr>
            </w:pPr>
          </w:p>
        </w:tc>
        <w:tc>
          <w:tcPr>
            <w:tcW w:w="851" w:type="dxa"/>
          </w:tcPr>
          <w:p w14:paraId="262120E8" w14:textId="77777777" w:rsidR="004C04E4" w:rsidRPr="00802C5F" w:rsidRDefault="004C04E4" w:rsidP="004C04E4">
            <w:pPr>
              <w:rPr>
                <w:rFonts w:ascii="仿宋" w:eastAsia="仿宋" w:hAnsi="仿宋"/>
              </w:rPr>
            </w:pPr>
          </w:p>
        </w:tc>
        <w:tc>
          <w:tcPr>
            <w:tcW w:w="774" w:type="dxa"/>
          </w:tcPr>
          <w:p w14:paraId="5FF82DDC" w14:textId="77777777" w:rsidR="004C04E4" w:rsidRPr="00802C5F" w:rsidRDefault="004C04E4" w:rsidP="004C04E4">
            <w:pPr>
              <w:rPr>
                <w:rFonts w:ascii="仿宋" w:eastAsia="仿宋" w:hAnsi="仿宋"/>
              </w:rPr>
            </w:pPr>
          </w:p>
        </w:tc>
        <w:tc>
          <w:tcPr>
            <w:tcW w:w="1352" w:type="dxa"/>
          </w:tcPr>
          <w:p w14:paraId="4F0438FF" w14:textId="77777777" w:rsidR="004C04E4" w:rsidRPr="00802C5F" w:rsidRDefault="004C04E4" w:rsidP="004C04E4">
            <w:pPr>
              <w:rPr>
                <w:rFonts w:ascii="仿宋" w:eastAsia="仿宋" w:hAnsi="仿宋"/>
              </w:rPr>
            </w:pPr>
          </w:p>
        </w:tc>
        <w:tc>
          <w:tcPr>
            <w:tcW w:w="1418" w:type="dxa"/>
          </w:tcPr>
          <w:p w14:paraId="700B73F0" w14:textId="77777777" w:rsidR="004C04E4" w:rsidRPr="00802C5F" w:rsidRDefault="004C04E4" w:rsidP="004C04E4">
            <w:pPr>
              <w:rPr>
                <w:rFonts w:ascii="仿宋" w:eastAsia="仿宋" w:hAnsi="仿宋"/>
              </w:rPr>
            </w:pPr>
          </w:p>
        </w:tc>
        <w:tc>
          <w:tcPr>
            <w:tcW w:w="1701" w:type="dxa"/>
          </w:tcPr>
          <w:p w14:paraId="026BAE36" w14:textId="77777777" w:rsidR="004C04E4" w:rsidRPr="00802C5F" w:rsidRDefault="004C04E4" w:rsidP="004C04E4">
            <w:pPr>
              <w:rPr>
                <w:rFonts w:ascii="仿宋" w:eastAsia="仿宋" w:hAnsi="仿宋"/>
              </w:rPr>
            </w:pPr>
          </w:p>
        </w:tc>
      </w:tr>
      <w:tr w:rsidR="004C04E4" w:rsidRPr="00802C5F" w14:paraId="7EF41A0E" w14:textId="77777777" w:rsidTr="000E1EBB">
        <w:tc>
          <w:tcPr>
            <w:tcW w:w="993" w:type="dxa"/>
          </w:tcPr>
          <w:p w14:paraId="3D3264E1" w14:textId="77777777" w:rsidR="004C04E4" w:rsidRPr="00802C5F" w:rsidRDefault="004C04E4" w:rsidP="004C04E4">
            <w:pPr>
              <w:rPr>
                <w:rFonts w:ascii="仿宋" w:eastAsia="仿宋" w:hAnsi="仿宋"/>
              </w:rPr>
            </w:pPr>
          </w:p>
        </w:tc>
        <w:tc>
          <w:tcPr>
            <w:tcW w:w="1984" w:type="dxa"/>
          </w:tcPr>
          <w:p w14:paraId="5154E8B9" w14:textId="77777777" w:rsidR="004C04E4" w:rsidRPr="00802C5F" w:rsidRDefault="004C04E4" w:rsidP="004C04E4">
            <w:pPr>
              <w:rPr>
                <w:rFonts w:ascii="仿宋" w:eastAsia="仿宋" w:hAnsi="仿宋"/>
              </w:rPr>
            </w:pPr>
          </w:p>
        </w:tc>
        <w:tc>
          <w:tcPr>
            <w:tcW w:w="851" w:type="dxa"/>
          </w:tcPr>
          <w:p w14:paraId="4170EB02" w14:textId="77777777" w:rsidR="004C04E4" w:rsidRPr="00802C5F" w:rsidRDefault="004C04E4" w:rsidP="004C04E4">
            <w:pPr>
              <w:rPr>
                <w:rFonts w:ascii="仿宋" w:eastAsia="仿宋" w:hAnsi="仿宋"/>
              </w:rPr>
            </w:pPr>
          </w:p>
        </w:tc>
        <w:tc>
          <w:tcPr>
            <w:tcW w:w="774" w:type="dxa"/>
          </w:tcPr>
          <w:p w14:paraId="23F4717D" w14:textId="77777777" w:rsidR="004C04E4" w:rsidRPr="00802C5F" w:rsidRDefault="004C04E4" w:rsidP="004C04E4">
            <w:pPr>
              <w:rPr>
                <w:rFonts w:ascii="仿宋" w:eastAsia="仿宋" w:hAnsi="仿宋"/>
              </w:rPr>
            </w:pPr>
          </w:p>
        </w:tc>
        <w:tc>
          <w:tcPr>
            <w:tcW w:w="1352" w:type="dxa"/>
          </w:tcPr>
          <w:p w14:paraId="73B28001" w14:textId="77777777" w:rsidR="004C04E4" w:rsidRPr="00802C5F" w:rsidRDefault="004C04E4" w:rsidP="004C04E4">
            <w:pPr>
              <w:rPr>
                <w:rFonts w:ascii="仿宋" w:eastAsia="仿宋" w:hAnsi="仿宋"/>
              </w:rPr>
            </w:pPr>
          </w:p>
        </w:tc>
        <w:tc>
          <w:tcPr>
            <w:tcW w:w="1418" w:type="dxa"/>
          </w:tcPr>
          <w:p w14:paraId="21E59E07" w14:textId="77777777" w:rsidR="004C04E4" w:rsidRPr="00802C5F" w:rsidRDefault="004C04E4" w:rsidP="004C04E4">
            <w:pPr>
              <w:rPr>
                <w:rFonts w:ascii="仿宋" w:eastAsia="仿宋" w:hAnsi="仿宋"/>
              </w:rPr>
            </w:pPr>
          </w:p>
        </w:tc>
        <w:tc>
          <w:tcPr>
            <w:tcW w:w="1701" w:type="dxa"/>
          </w:tcPr>
          <w:p w14:paraId="00EC292B" w14:textId="77777777" w:rsidR="004C04E4" w:rsidRPr="00802C5F" w:rsidRDefault="004C04E4" w:rsidP="004C04E4">
            <w:pPr>
              <w:rPr>
                <w:rFonts w:ascii="仿宋" w:eastAsia="仿宋" w:hAnsi="仿宋"/>
              </w:rPr>
            </w:pPr>
          </w:p>
        </w:tc>
      </w:tr>
      <w:tr w:rsidR="004C04E4" w:rsidRPr="00802C5F" w14:paraId="51A0BB2C" w14:textId="77777777" w:rsidTr="000E1EBB">
        <w:tc>
          <w:tcPr>
            <w:tcW w:w="993" w:type="dxa"/>
          </w:tcPr>
          <w:p w14:paraId="75987735" w14:textId="77777777" w:rsidR="004C04E4" w:rsidRPr="00802C5F" w:rsidRDefault="004C04E4" w:rsidP="004C04E4">
            <w:pPr>
              <w:rPr>
                <w:rFonts w:ascii="仿宋" w:eastAsia="仿宋" w:hAnsi="仿宋"/>
              </w:rPr>
            </w:pPr>
          </w:p>
        </w:tc>
        <w:tc>
          <w:tcPr>
            <w:tcW w:w="1984" w:type="dxa"/>
          </w:tcPr>
          <w:p w14:paraId="752215D3" w14:textId="77777777" w:rsidR="004C04E4" w:rsidRPr="00802C5F" w:rsidRDefault="004C04E4" w:rsidP="004C04E4">
            <w:pPr>
              <w:rPr>
                <w:rFonts w:ascii="仿宋" w:eastAsia="仿宋" w:hAnsi="仿宋"/>
              </w:rPr>
            </w:pPr>
          </w:p>
        </w:tc>
        <w:tc>
          <w:tcPr>
            <w:tcW w:w="851" w:type="dxa"/>
          </w:tcPr>
          <w:p w14:paraId="37AC3D4F" w14:textId="77777777" w:rsidR="004C04E4" w:rsidRPr="00802C5F" w:rsidRDefault="004C04E4" w:rsidP="004C04E4">
            <w:pPr>
              <w:rPr>
                <w:rFonts w:ascii="仿宋" w:eastAsia="仿宋" w:hAnsi="仿宋"/>
              </w:rPr>
            </w:pPr>
          </w:p>
        </w:tc>
        <w:tc>
          <w:tcPr>
            <w:tcW w:w="774" w:type="dxa"/>
          </w:tcPr>
          <w:p w14:paraId="65B8CAB3" w14:textId="77777777" w:rsidR="004C04E4" w:rsidRPr="00802C5F" w:rsidRDefault="004C04E4" w:rsidP="004C04E4">
            <w:pPr>
              <w:rPr>
                <w:rFonts w:ascii="仿宋" w:eastAsia="仿宋" w:hAnsi="仿宋"/>
              </w:rPr>
            </w:pPr>
          </w:p>
        </w:tc>
        <w:tc>
          <w:tcPr>
            <w:tcW w:w="1352" w:type="dxa"/>
          </w:tcPr>
          <w:p w14:paraId="7D452E68" w14:textId="77777777" w:rsidR="004C04E4" w:rsidRPr="00802C5F" w:rsidRDefault="004C04E4" w:rsidP="004C04E4">
            <w:pPr>
              <w:rPr>
                <w:rFonts w:ascii="仿宋" w:eastAsia="仿宋" w:hAnsi="仿宋"/>
              </w:rPr>
            </w:pPr>
          </w:p>
        </w:tc>
        <w:tc>
          <w:tcPr>
            <w:tcW w:w="1418" w:type="dxa"/>
          </w:tcPr>
          <w:p w14:paraId="621255DF" w14:textId="77777777" w:rsidR="004C04E4" w:rsidRPr="00802C5F" w:rsidRDefault="004C04E4" w:rsidP="004C04E4">
            <w:pPr>
              <w:rPr>
                <w:rFonts w:ascii="仿宋" w:eastAsia="仿宋" w:hAnsi="仿宋"/>
              </w:rPr>
            </w:pPr>
          </w:p>
        </w:tc>
        <w:tc>
          <w:tcPr>
            <w:tcW w:w="1701" w:type="dxa"/>
          </w:tcPr>
          <w:p w14:paraId="74754338" w14:textId="77777777" w:rsidR="004C04E4" w:rsidRPr="00802C5F" w:rsidRDefault="004C04E4" w:rsidP="004C04E4">
            <w:pPr>
              <w:rPr>
                <w:rFonts w:ascii="仿宋" w:eastAsia="仿宋" w:hAnsi="仿宋"/>
              </w:rPr>
            </w:pPr>
          </w:p>
        </w:tc>
      </w:tr>
      <w:tr w:rsidR="004C04E4" w:rsidRPr="00802C5F" w14:paraId="2659B455" w14:textId="77777777" w:rsidTr="000E1EBB">
        <w:tc>
          <w:tcPr>
            <w:tcW w:w="993" w:type="dxa"/>
          </w:tcPr>
          <w:p w14:paraId="1E395C55" w14:textId="77777777" w:rsidR="004C04E4" w:rsidRPr="00802C5F" w:rsidRDefault="004C04E4" w:rsidP="004C04E4">
            <w:pPr>
              <w:rPr>
                <w:rFonts w:ascii="仿宋" w:eastAsia="仿宋" w:hAnsi="仿宋"/>
              </w:rPr>
            </w:pPr>
          </w:p>
        </w:tc>
        <w:tc>
          <w:tcPr>
            <w:tcW w:w="1984" w:type="dxa"/>
          </w:tcPr>
          <w:p w14:paraId="1997D816" w14:textId="77777777" w:rsidR="004C04E4" w:rsidRPr="00802C5F" w:rsidRDefault="004C04E4" w:rsidP="004C04E4">
            <w:pPr>
              <w:rPr>
                <w:rFonts w:ascii="仿宋" w:eastAsia="仿宋" w:hAnsi="仿宋"/>
              </w:rPr>
            </w:pPr>
          </w:p>
        </w:tc>
        <w:tc>
          <w:tcPr>
            <w:tcW w:w="851" w:type="dxa"/>
          </w:tcPr>
          <w:p w14:paraId="71498819" w14:textId="77777777" w:rsidR="004C04E4" w:rsidRPr="00802C5F" w:rsidRDefault="004C04E4" w:rsidP="004C04E4">
            <w:pPr>
              <w:rPr>
                <w:rFonts w:ascii="仿宋" w:eastAsia="仿宋" w:hAnsi="仿宋"/>
              </w:rPr>
            </w:pPr>
          </w:p>
        </w:tc>
        <w:tc>
          <w:tcPr>
            <w:tcW w:w="774" w:type="dxa"/>
          </w:tcPr>
          <w:p w14:paraId="2CF72B8F" w14:textId="77777777" w:rsidR="004C04E4" w:rsidRPr="00802C5F" w:rsidRDefault="004C04E4" w:rsidP="004C04E4">
            <w:pPr>
              <w:rPr>
                <w:rFonts w:ascii="仿宋" w:eastAsia="仿宋" w:hAnsi="仿宋"/>
              </w:rPr>
            </w:pPr>
          </w:p>
        </w:tc>
        <w:tc>
          <w:tcPr>
            <w:tcW w:w="1352" w:type="dxa"/>
          </w:tcPr>
          <w:p w14:paraId="214EC5D2" w14:textId="77777777" w:rsidR="004C04E4" w:rsidRPr="00802C5F" w:rsidRDefault="004C04E4" w:rsidP="004C04E4">
            <w:pPr>
              <w:rPr>
                <w:rFonts w:ascii="仿宋" w:eastAsia="仿宋" w:hAnsi="仿宋"/>
              </w:rPr>
            </w:pPr>
          </w:p>
        </w:tc>
        <w:tc>
          <w:tcPr>
            <w:tcW w:w="1418" w:type="dxa"/>
          </w:tcPr>
          <w:p w14:paraId="6607DDF5" w14:textId="77777777" w:rsidR="004C04E4" w:rsidRPr="00802C5F" w:rsidRDefault="004C04E4" w:rsidP="004C04E4">
            <w:pPr>
              <w:rPr>
                <w:rFonts w:ascii="仿宋" w:eastAsia="仿宋" w:hAnsi="仿宋"/>
              </w:rPr>
            </w:pPr>
          </w:p>
        </w:tc>
        <w:tc>
          <w:tcPr>
            <w:tcW w:w="1701" w:type="dxa"/>
          </w:tcPr>
          <w:p w14:paraId="56DAE395" w14:textId="77777777" w:rsidR="004C04E4" w:rsidRPr="00802C5F" w:rsidRDefault="004C04E4" w:rsidP="004C04E4">
            <w:pPr>
              <w:rPr>
                <w:rFonts w:ascii="仿宋" w:eastAsia="仿宋" w:hAnsi="仿宋"/>
              </w:rPr>
            </w:pPr>
          </w:p>
        </w:tc>
      </w:tr>
      <w:tr w:rsidR="004C04E4" w:rsidRPr="00802C5F" w14:paraId="1438C8F3" w14:textId="77777777" w:rsidTr="000E1EBB">
        <w:tc>
          <w:tcPr>
            <w:tcW w:w="993" w:type="dxa"/>
          </w:tcPr>
          <w:p w14:paraId="5A67D541" w14:textId="77777777" w:rsidR="004C04E4" w:rsidRPr="00802C5F" w:rsidRDefault="004C04E4" w:rsidP="004C04E4">
            <w:pPr>
              <w:rPr>
                <w:rFonts w:ascii="仿宋" w:eastAsia="仿宋" w:hAnsi="仿宋"/>
              </w:rPr>
            </w:pPr>
          </w:p>
        </w:tc>
        <w:tc>
          <w:tcPr>
            <w:tcW w:w="1984" w:type="dxa"/>
          </w:tcPr>
          <w:p w14:paraId="5C6CF72D" w14:textId="77777777" w:rsidR="004C04E4" w:rsidRPr="00802C5F" w:rsidRDefault="004C04E4" w:rsidP="004C04E4">
            <w:pPr>
              <w:rPr>
                <w:rFonts w:ascii="仿宋" w:eastAsia="仿宋" w:hAnsi="仿宋"/>
              </w:rPr>
            </w:pPr>
          </w:p>
        </w:tc>
        <w:tc>
          <w:tcPr>
            <w:tcW w:w="851" w:type="dxa"/>
          </w:tcPr>
          <w:p w14:paraId="5B536E02" w14:textId="77777777" w:rsidR="004C04E4" w:rsidRPr="00802C5F" w:rsidRDefault="004C04E4" w:rsidP="004C04E4">
            <w:pPr>
              <w:rPr>
                <w:rFonts w:ascii="仿宋" w:eastAsia="仿宋" w:hAnsi="仿宋"/>
              </w:rPr>
            </w:pPr>
          </w:p>
        </w:tc>
        <w:tc>
          <w:tcPr>
            <w:tcW w:w="774" w:type="dxa"/>
          </w:tcPr>
          <w:p w14:paraId="2AB03BD0" w14:textId="77777777" w:rsidR="004C04E4" w:rsidRPr="00802C5F" w:rsidRDefault="004C04E4" w:rsidP="004C04E4">
            <w:pPr>
              <w:rPr>
                <w:rFonts w:ascii="仿宋" w:eastAsia="仿宋" w:hAnsi="仿宋"/>
              </w:rPr>
            </w:pPr>
          </w:p>
        </w:tc>
        <w:tc>
          <w:tcPr>
            <w:tcW w:w="1352" w:type="dxa"/>
          </w:tcPr>
          <w:p w14:paraId="45F3626B" w14:textId="77777777" w:rsidR="004C04E4" w:rsidRPr="00802C5F" w:rsidRDefault="004C04E4" w:rsidP="004C04E4">
            <w:pPr>
              <w:rPr>
                <w:rFonts w:ascii="仿宋" w:eastAsia="仿宋" w:hAnsi="仿宋"/>
              </w:rPr>
            </w:pPr>
          </w:p>
        </w:tc>
        <w:tc>
          <w:tcPr>
            <w:tcW w:w="1418" w:type="dxa"/>
          </w:tcPr>
          <w:p w14:paraId="25138421" w14:textId="77777777" w:rsidR="004C04E4" w:rsidRPr="00802C5F" w:rsidRDefault="004C04E4" w:rsidP="004C04E4">
            <w:pPr>
              <w:rPr>
                <w:rFonts w:ascii="仿宋" w:eastAsia="仿宋" w:hAnsi="仿宋"/>
              </w:rPr>
            </w:pPr>
          </w:p>
        </w:tc>
        <w:tc>
          <w:tcPr>
            <w:tcW w:w="1701" w:type="dxa"/>
          </w:tcPr>
          <w:p w14:paraId="78C0B6FC" w14:textId="77777777" w:rsidR="004C04E4" w:rsidRPr="00802C5F" w:rsidRDefault="004C04E4" w:rsidP="004C04E4">
            <w:pPr>
              <w:rPr>
                <w:rFonts w:ascii="仿宋" w:eastAsia="仿宋" w:hAnsi="仿宋"/>
              </w:rPr>
            </w:pPr>
          </w:p>
        </w:tc>
      </w:tr>
      <w:tr w:rsidR="004C04E4" w:rsidRPr="00802C5F" w14:paraId="5FF35ED6" w14:textId="77777777" w:rsidTr="000E1EBB">
        <w:tc>
          <w:tcPr>
            <w:tcW w:w="993" w:type="dxa"/>
          </w:tcPr>
          <w:p w14:paraId="6181DF3A" w14:textId="77777777" w:rsidR="004C04E4" w:rsidRPr="00802C5F" w:rsidRDefault="004C04E4" w:rsidP="004C04E4">
            <w:pPr>
              <w:rPr>
                <w:rFonts w:ascii="仿宋" w:eastAsia="仿宋" w:hAnsi="仿宋"/>
              </w:rPr>
            </w:pPr>
          </w:p>
        </w:tc>
        <w:tc>
          <w:tcPr>
            <w:tcW w:w="1984" w:type="dxa"/>
          </w:tcPr>
          <w:p w14:paraId="4E5DA2D0" w14:textId="77777777" w:rsidR="004C04E4" w:rsidRPr="00802C5F" w:rsidRDefault="004C04E4" w:rsidP="004C04E4">
            <w:pPr>
              <w:rPr>
                <w:rFonts w:ascii="仿宋" w:eastAsia="仿宋" w:hAnsi="仿宋"/>
              </w:rPr>
            </w:pPr>
          </w:p>
        </w:tc>
        <w:tc>
          <w:tcPr>
            <w:tcW w:w="851" w:type="dxa"/>
          </w:tcPr>
          <w:p w14:paraId="793BF13B" w14:textId="77777777" w:rsidR="004C04E4" w:rsidRPr="00802C5F" w:rsidRDefault="004C04E4" w:rsidP="004C04E4">
            <w:pPr>
              <w:rPr>
                <w:rFonts w:ascii="仿宋" w:eastAsia="仿宋" w:hAnsi="仿宋"/>
              </w:rPr>
            </w:pPr>
          </w:p>
        </w:tc>
        <w:tc>
          <w:tcPr>
            <w:tcW w:w="774" w:type="dxa"/>
          </w:tcPr>
          <w:p w14:paraId="0BA26550" w14:textId="77777777" w:rsidR="004C04E4" w:rsidRPr="00802C5F" w:rsidRDefault="004C04E4" w:rsidP="004C04E4">
            <w:pPr>
              <w:rPr>
                <w:rFonts w:ascii="仿宋" w:eastAsia="仿宋" w:hAnsi="仿宋"/>
              </w:rPr>
            </w:pPr>
          </w:p>
        </w:tc>
        <w:tc>
          <w:tcPr>
            <w:tcW w:w="1352" w:type="dxa"/>
          </w:tcPr>
          <w:p w14:paraId="701571B8" w14:textId="77777777" w:rsidR="004C04E4" w:rsidRPr="00802C5F" w:rsidRDefault="004C04E4" w:rsidP="004C04E4">
            <w:pPr>
              <w:rPr>
                <w:rFonts w:ascii="仿宋" w:eastAsia="仿宋" w:hAnsi="仿宋"/>
              </w:rPr>
            </w:pPr>
          </w:p>
        </w:tc>
        <w:tc>
          <w:tcPr>
            <w:tcW w:w="1418" w:type="dxa"/>
          </w:tcPr>
          <w:p w14:paraId="01B8A0E0" w14:textId="77777777" w:rsidR="004C04E4" w:rsidRPr="00802C5F" w:rsidRDefault="004C04E4" w:rsidP="004C04E4">
            <w:pPr>
              <w:rPr>
                <w:rFonts w:ascii="仿宋" w:eastAsia="仿宋" w:hAnsi="仿宋"/>
              </w:rPr>
            </w:pPr>
          </w:p>
        </w:tc>
        <w:tc>
          <w:tcPr>
            <w:tcW w:w="1701" w:type="dxa"/>
          </w:tcPr>
          <w:p w14:paraId="23005CC3" w14:textId="77777777" w:rsidR="004C04E4" w:rsidRPr="00802C5F" w:rsidRDefault="004C04E4" w:rsidP="004C04E4">
            <w:pPr>
              <w:rPr>
                <w:rFonts w:ascii="仿宋" w:eastAsia="仿宋" w:hAnsi="仿宋"/>
              </w:rPr>
            </w:pPr>
          </w:p>
        </w:tc>
      </w:tr>
      <w:tr w:rsidR="004C04E4" w:rsidRPr="00802C5F" w14:paraId="67211F2B" w14:textId="77777777" w:rsidTr="000E1EBB">
        <w:tc>
          <w:tcPr>
            <w:tcW w:w="993" w:type="dxa"/>
          </w:tcPr>
          <w:p w14:paraId="168A18DA" w14:textId="77777777" w:rsidR="004C04E4" w:rsidRPr="00802C5F" w:rsidRDefault="004C04E4" w:rsidP="004C04E4">
            <w:pPr>
              <w:rPr>
                <w:rFonts w:ascii="仿宋" w:eastAsia="仿宋" w:hAnsi="仿宋"/>
              </w:rPr>
            </w:pPr>
          </w:p>
        </w:tc>
        <w:tc>
          <w:tcPr>
            <w:tcW w:w="1984" w:type="dxa"/>
          </w:tcPr>
          <w:p w14:paraId="4AE82641" w14:textId="77777777" w:rsidR="004C04E4" w:rsidRPr="00802C5F" w:rsidRDefault="004C04E4" w:rsidP="004C04E4">
            <w:pPr>
              <w:rPr>
                <w:rFonts w:ascii="仿宋" w:eastAsia="仿宋" w:hAnsi="仿宋"/>
              </w:rPr>
            </w:pPr>
          </w:p>
        </w:tc>
        <w:tc>
          <w:tcPr>
            <w:tcW w:w="851" w:type="dxa"/>
          </w:tcPr>
          <w:p w14:paraId="47107B42" w14:textId="77777777" w:rsidR="004C04E4" w:rsidRPr="00802C5F" w:rsidRDefault="004C04E4" w:rsidP="004C04E4">
            <w:pPr>
              <w:rPr>
                <w:rFonts w:ascii="仿宋" w:eastAsia="仿宋" w:hAnsi="仿宋"/>
              </w:rPr>
            </w:pPr>
          </w:p>
        </w:tc>
        <w:tc>
          <w:tcPr>
            <w:tcW w:w="774" w:type="dxa"/>
          </w:tcPr>
          <w:p w14:paraId="5E555F2D" w14:textId="77777777" w:rsidR="004C04E4" w:rsidRPr="00802C5F" w:rsidRDefault="004C04E4" w:rsidP="004C04E4">
            <w:pPr>
              <w:rPr>
                <w:rFonts w:ascii="仿宋" w:eastAsia="仿宋" w:hAnsi="仿宋"/>
              </w:rPr>
            </w:pPr>
          </w:p>
        </w:tc>
        <w:tc>
          <w:tcPr>
            <w:tcW w:w="1352" w:type="dxa"/>
          </w:tcPr>
          <w:p w14:paraId="0C313723" w14:textId="77777777" w:rsidR="004C04E4" w:rsidRPr="00802C5F" w:rsidRDefault="004C04E4" w:rsidP="004C04E4">
            <w:pPr>
              <w:rPr>
                <w:rFonts w:ascii="仿宋" w:eastAsia="仿宋" w:hAnsi="仿宋"/>
              </w:rPr>
            </w:pPr>
          </w:p>
        </w:tc>
        <w:tc>
          <w:tcPr>
            <w:tcW w:w="1418" w:type="dxa"/>
          </w:tcPr>
          <w:p w14:paraId="571D01DF" w14:textId="77777777" w:rsidR="004C04E4" w:rsidRPr="00802C5F" w:rsidRDefault="004C04E4" w:rsidP="004C04E4">
            <w:pPr>
              <w:rPr>
                <w:rFonts w:ascii="仿宋" w:eastAsia="仿宋" w:hAnsi="仿宋"/>
              </w:rPr>
            </w:pPr>
          </w:p>
        </w:tc>
        <w:tc>
          <w:tcPr>
            <w:tcW w:w="1701" w:type="dxa"/>
          </w:tcPr>
          <w:p w14:paraId="0EDD9EC8" w14:textId="77777777" w:rsidR="004C04E4" w:rsidRPr="00802C5F" w:rsidRDefault="004C04E4" w:rsidP="004C04E4">
            <w:pPr>
              <w:rPr>
                <w:rFonts w:ascii="仿宋" w:eastAsia="仿宋" w:hAnsi="仿宋"/>
              </w:rPr>
            </w:pPr>
          </w:p>
        </w:tc>
      </w:tr>
      <w:tr w:rsidR="004C04E4" w:rsidRPr="00802C5F" w14:paraId="7B18EFF0" w14:textId="77777777" w:rsidTr="000E1EBB">
        <w:tc>
          <w:tcPr>
            <w:tcW w:w="993" w:type="dxa"/>
          </w:tcPr>
          <w:p w14:paraId="7CB59D84" w14:textId="77777777" w:rsidR="004C04E4" w:rsidRPr="00802C5F" w:rsidRDefault="004C04E4" w:rsidP="004C04E4">
            <w:pPr>
              <w:rPr>
                <w:rFonts w:ascii="仿宋" w:eastAsia="仿宋" w:hAnsi="仿宋"/>
              </w:rPr>
            </w:pPr>
          </w:p>
        </w:tc>
        <w:tc>
          <w:tcPr>
            <w:tcW w:w="1984" w:type="dxa"/>
          </w:tcPr>
          <w:p w14:paraId="5E68DC8B" w14:textId="77777777" w:rsidR="004C04E4" w:rsidRPr="00802C5F" w:rsidRDefault="004C04E4" w:rsidP="004C04E4">
            <w:pPr>
              <w:rPr>
                <w:rFonts w:ascii="仿宋" w:eastAsia="仿宋" w:hAnsi="仿宋"/>
              </w:rPr>
            </w:pPr>
          </w:p>
        </w:tc>
        <w:tc>
          <w:tcPr>
            <w:tcW w:w="851" w:type="dxa"/>
          </w:tcPr>
          <w:p w14:paraId="77E1A99E" w14:textId="77777777" w:rsidR="004C04E4" w:rsidRPr="00802C5F" w:rsidRDefault="004C04E4" w:rsidP="004C04E4">
            <w:pPr>
              <w:rPr>
                <w:rFonts w:ascii="仿宋" w:eastAsia="仿宋" w:hAnsi="仿宋"/>
              </w:rPr>
            </w:pPr>
          </w:p>
        </w:tc>
        <w:tc>
          <w:tcPr>
            <w:tcW w:w="774" w:type="dxa"/>
          </w:tcPr>
          <w:p w14:paraId="27350C89" w14:textId="77777777" w:rsidR="004C04E4" w:rsidRPr="00802C5F" w:rsidRDefault="004C04E4" w:rsidP="004C04E4">
            <w:pPr>
              <w:rPr>
                <w:rFonts w:ascii="仿宋" w:eastAsia="仿宋" w:hAnsi="仿宋"/>
              </w:rPr>
            </w:pPr>
          </w:p>
        </w:tc>
        <w:tc>
          <w:tcPr>
            <w:tcW w:w="1352" w:type="dxa"/>
          </w:tcPr>
          <w:p w14:paraId="392E9A3E" w14:textId="77777777" w:rsidR="004C04E4" w:rsidRPr="00802C5F" w:rsidRDefault="004C04E4" w:rsidP="004C04E4">
            <w:pPr>
              <w:rPr>
                <w:rFonts w:ascii="仿宋" w:eastAsia="仿宋" w:hAnsi="仿宋"/>
              </w:rPr>
            </w:pPr>
          </w:p>
        </w:tc>
        <w:tc>
          <w:tcPr>
            <w:tcW w:w="1418" w:type="dxa"/>
          </w:tcPr>
          <w:p w14:paraId="4BE01863" w14:textId="77777777" w:rsidR="004C04E4" w:rsidRPr="00802C5F" w:rsidRDefault="004C04E4" w:rsidP="004C04E4">
            <w:pPr>
              <w:rPr>
                <w:rFonts w:ascii="仿宋" w:eastAsia="仿宋" w:hAnsi="仿宋"/>
              </w:rPr>
            </w:pPr>
          </w:p>
        </w:tc>
        <w:tc>
          <w:tcPr>
            <w:tcW w:w="1701" w:type="dxa"/>
          </w:tcPr>
          <w:p w14:paraId="6F145BF6" w14:textId="77777777" w:rsidR="004C04E4" w:rsidRPr="00802C5F" w:rsidRDefault="004C04E4" w:rsidP="004C04E4">
            <w:pPr>
              <w:rPr>
                <w:rFonts w:ascii="仿宋" w:eastAsia="仿宋" w:hAnsi="仿宋"/>
              </w:rPr>
            </w:pPr>
          </w:p>
        </w:tc>
      </w:tr>
      <w:tr w:rsidR="004C04E4" w:rsidRPr="00802C5F" w14:paraId="107DE14E" w14:textId="77777777" w:rsidTr="000E1EBB">
        <w:tc>
          <w:tcPr>
            <w:tcW w:w="993" w:type="dxa"/>
          </w:tcPr>
          <w:p w14:paraId="06B9C8E5" w14:textId="77777777" w:rsidR="004C04E4" w:rsidRPr="00802C5F" w:rsidRDefault="004C04E4" w:rsidP="004C04E4">
            <w:pPr>
              <w:rPr>
                <w:rFonts w:ascii="仿宋" w:eastAsia="仿宋" w:hAnsi="仿宋"/>
              </w:rPr>
            </w:pPr>
          </w:p>
        </w:tc>
        <w:tc>
          <w:tcPr>
            <w:tcW w:w="1984" w:type="dxa"/>
          </w:tcPr>
          <w:p w14:paraId="205CB2AA" w14:textId="77777777" w:rsidR="004C04E4" w:rsidRPr="00802C5F" w:rsidRDefault="004C04E4" w:rsidP="004C04E4">
            <w:pPr>
              <w:rPr>
                <w:rFonts w:ascii="仿宋" w:eastAsia="仿宋" w:hAnsi="仿宋"/>
              </w:rPr>
            </w:pPr>
          </w:p>
        </w:tc>
        <w:tc>
          <w:tcPr>
            <w:tcW w:w="851" w:type="dxa"/>
          </w:tcPr>
          <w:p w14:paraId="1F3EE373" w14:textId="77777777" w:rsidR="004C04E4" w:rsidRPr="00802C5F" w:rsidRDefault="004C04E4" w:rsidP="004C04E4">
            <w:pPr>
              <w:rPr>
                <w:rFonts w:ascii="仿宋" w:eastAsia="仿宋" w:hAnsi="仿宋"/>
              </w:rPr>
            </w:pPr>
          </w:p>
        </w:tc>
        <w:tc>
          <w:tcPr>
            <w:tcW w:w="774" w:type="dxa"/>
          </w:tcPr>
          <w:p w14:paraId="4AA87563" w14:textId="77777777" w:rsidR="004C04E4" w:rsidRPr="00802C5F" w:rsidRDefault="004C04E4" w:rsidP="004C04E4">
            <w:pPr>
              <w:rPr>
                <w:rFonts w:ascii="仿宋" w:eastAsia="仿宋" w:hAnsi="仿宋"/>
              </w:rPr>
            </w:pPr>
          </w:p>
        </w:tc>
        <w:tc>
          <w:tcPr>
            <w:tcW w:w="1352" w:type="dxa"/>
          </w:tcPr>
          <w:p w14:paraId="3BAC4329" w14:textId="77777777" w:rsidR="004C04E4" w:rsidRPr="00802C5F" w:rsidRDefault="004C04E4" w:rsidP="004C04E4">
            <w:pPr>
              <w:rPr>
                <w:rFonts w:ascii="仿宋" w:eastAsia="仿宋" w:hAnsi="仿宋"/>
              </w:rPr>
            </w:pPr>
          </w:p>
        </w:tc>
        <w:tc>
          <w:tcPr>
            <w:tcW w:w="1418" w:type="dxa"/>
          </w:tcPr>
          <w:p w14:paraId="5A9960D2" w14:textId="77777777" w:rsidR="004C04E4" w:rsidRPr="00802C5F" w:rsidRDefault="004C04E4" w:rsidP="004C04E4">
            <w:pPr>
              <w:rPr>
                <w:rFonts w:ascii="仿宋" w:eastAsia="仿宋" w:hAnsi="仿宋"/>
              </w:rPr>
            </w:pPr>
          </w:p>
        </w:tc>
        <w:tc>
          <w:tcPr>
            <w:tcW w:w="1701" w:type="dxa"/>
          </w:tcPr>
          <w:p w14:paraId="49244BD4" w14:textId="77777777" w:rsidR="004C04E4" w:rsidRPr="00802C5F" w:rsidRDefault="004C04E4" w:rsidP="004C04E4">
            <w:pPr>
              <w:rPr>
                <w:rFonts w:ascii="仿宋" w:eastAsia="仿宋" w:hAnsi="仿宋"/>
              </w:rPr>
            </w:pPr>
          </w:p>
        </w:tc>
      </w:tr>
      <w:tr w:rsidR="004C04E4" w:rsidRPr="00802C5F" w14:paraId="073B3DCE" w14:textId="77777777" w:rsidTr="000E1EBB">
        <w:tc>
          <w:tcPr>
            <w:tcW w:w="993" w:type="dxa"/>
          </w:tcPr>
          <w:p w14:paraId="48392648" w14:textId="77777777" w:rsidR="004C04E4" w:rsidRPr="00802C5F" w:rsidRDefault="004C04E4" w:rsidP="004C04E4">
            <w:pPr>
              <w:rPr>
                <w:rFonts w:ascii="仿宋" w:eastAsia="仿宋" w:hAnsi="仿宋"/>
              </w:rPr>
            </w:pPr>
          </w:p>
        </w:tc>
        <w:tc>
          <w:tcPr>
            <w:tcW w:w="1984" w:type="dxa"/>
          </w:tcPr>
          <w:p w14:paraId="537E73CB" w14:textId="77777777" w:rsidR="004C04E4" w:rsidRPr="00802C5F" w:rsidRDefault="004C04E4" w:rsidP="004C04E4">
            <w:pPr>
              <w:rPr>
                <w:rFonts w:ascii="仿宋" w:eastAsia="仿宋" w:hAnsi="仿宋"/>
              </w:rPr>
            </w:pPr>
          </w:p>
        </w:tc>
        <w:tc>
          <w:tcPr>
            <w:tcW w:w="851" w:type="dxa"/>
          </w:tcPr>
          <w:p w14:paraId="352D1235" w14:textId="77777777" w:rsidR="004C04E4" w:rsidRPr="00802C5F" w:rsidRDefault="004C04E4" w:rsidP="004C04E4">
            <w:pPr>
              <w:rPr>
                <w:rFonts w:ascii="仿宋" w:eastAsia="仿宋" w:hAnsi="仿宋"/>
              </w:rPr>
            </w:pPr>
          </w:p>
        </w:tc>
        <w:tc>
          <w:tcPr>
            <w:tcW w:w="774" w:type="dxa"/>
          </w:tcPr>
          <w:p w14:paraId="1D203E78" w14:textId="77777777" w:rsidR="004C04E4" w:rsidRPr="00802C5F" w:rsidRDefault="004C04E4" w:rsidP="004C04E4">
            <w:pPr>
              <w:rPr>
                <w:rFonts w:ascii="仿宋" w:eastAsia="仿宋" w:hAnsi="仿宋"/>
              </w:rPr>
            </w:pPr>
          </w:p>
        </w:tc>
        <w:tc>
          <w:tcPr>
            <w:tcW w:w="1352" w:type="dxa"/>
          </w:tcPr>
          <w:p w14:paraId="79093272" w14:textId="77777777" w:rsidR="004C04E4" w:rsidRPr="00802C5F" w:rsidRDefault="004C04E4" w:rsidP="004C04E4">
            <w:pPr>
              <w:rPr>
                <w:rFonts w:ascii="仿宋" w:eastAsia="仿宋" w:hAnsi="仿宋"/>
              </w:rPr>
            </w:pPr>
          </w:p>
        </w:tc>
        <w:tc>
          <w:tcPr>
            <w:tcW w:w="1418" w:type="dxa"/>
          </w:tcPr>
          <w:p w14:paraId="70E129BC" w14:textId="77777777" w:rsidR="004C04E4" w:rsidRPr="00802C5F" w:rsidRDefault="004C04E4" w:rsidP="004C04E4">
            <w:pPr>
              <w:rPr>
                <w:rFonts w:ascii="仿宋" w:eastAsia="仿宋" w:hAnsi="仿宋"/>
              </w:rPr>
            </w:pPr>
          </w:p>
        </w:tc>
        <w:tc>
          <w:tcPr>
            <w:tcW w:w="1701" w:type="dxa"/>
          </w:tcPr>
          <w:p w14:paraId="090B07E9" w14:textId="77777777" w:rsidR="004C04E4" w:rsidRPr="00802C5F" w:rsidRDefault="004C04E4" w:rsidP="004C04E4">
            <w:pPr>
              <w:rPr>
                <w:rFonts w:ascii="仿宋" w:eastAsia="仿宋" w:hAnsi="仿宋"/>
              </w:rPr>
            </w:pPr>
          </w:p>
        </w:tc>
      </w:tr>
      <w:tr w:rsidR="004C04E4" w:rsidRPr="00802C5F" w14:paraId="35E0891F" w14:textId="77777777" w:rsidTr="000E1EBB">
        <w:tc>
          <w:tcPr>
            <w:tcW w:w="993" w:type="dxa"/>
          </w:tcPr>
          <w:p w14:paraId="06BEB83E" w14:textId="77777777" w:rsidR="004C04E4" w:rsidRPr="00802C5F" w:rsidRDefault="004C04E4" w:rsidP="004C04E4">
            <w:pPr>
              <w:rPr>
                <w:rFonts w:ascii="仿宋" w:eastAsia="仿宋" w:hAnsi="仿宋"/>
              </w:rPr>
            </w:pPr>
          </w:p>
        </w:tc>
        <w:tc>
          <w:tcPr>
            <w:tcW w:w="1984" w:type="dxa"/>
          </w:tcPr>
          <w:p w14:paraId="5DAEE309" w14:textId="77777777" w:rsidR="004C04E4" w:rsidRPr="00802C5F" w:rsidRDefault="004C04E4" w:rsidP="004C04E4">
            <w:pPr>
              <w:rPr>
                <w:rFonts w:ascii="仿宋" w:eastAsia="仿宋" w:hAnsi="仿宋"/>
              </w:rPr>
            </w:pPr>
          </w:p>
        </w:tc>
        <w:tc>
          <w:tcPr>
            <w:tcW w:w="851" w:type="dxa"/>
          </w:tcPr>
          <w:p w14:paraId="1948B92C" w14:textId="77777777" w:rsidR="004C04E4" w:rsidRPr="00802C5F" w:rsidRDefault="004C04E4" w:rsidP="004C04E4">
            <w:pPr>
              <w:rPr>
                <w:rFonts w:ascii="仿宋" w:eastAsia="仿宋" w:hAnsi="仿宋"/>
              </w:rPr>
            </w:pPr>
          </w:p>
        </w:tc>
        <w:tc>
          <w:tcPr>
            <w:tcW w:w="774" w:type="dxa"/>
          </w:tcPr>
          <w:p w14:paraId="15F48BDA" w14:textId="77777777" w:rsidR="004C04E4" w:rsidRPr="00802C5F" w:rsidRDefault="004C04E4" w:rsidP="004C04E4">
            <w:pPr>
              <w:rPr>
                <w:rFonts w:ascii="仿宋" w:eastAsia="仿宋" w:hAnsi="仿宋"/>
              </w:rPr>
            </w:pPr>
          </w:p>
        </w:tc>
        <w:tc>
          <w:tcPr>
            <w:tcW w:w="1352" w:type="dxa"/>
          </w:tcPr>
          <w:p w14:paraId="61A5ECE1" w14:textId="77777777" w:rsidR="004C04E4" w:rsidRPr="00802C5F" w:rsidRDefault="004C04E4" w:rsidP="004C04E4">
            <w:pPr>
              <w:rPr>
                <w:rFonts w:ascii="仿宋" w:eastAsia="仿宋" w:hAnsi="仿宋"/>
              </w:rPr>
            </w:pPr>
          </w:p>
        </w:tc>
        <w:tc>
          <w:tcPr>
            <w:tcW w:w="1418" w:type="dxa"/>
          </w:tcPr>
          <w:p w14:paraId="357D66E7" w14:textId="77777777" w:rsidR="004C04E4" w:rsidRPr="00802C5F" w:rsidRDefault="004C04E4" w:rsidP="004C04E4">
            <w:pPr>
              <w:rPr>
                <w:rFonts w:ascii="仿宋" w:eastAsia="仿宋" w:hAnsi="仿宋"/>
              </w:rPr>
            </w:pPr>
          </w:p>
        </w:tc>
        <w:tc>
          <w:tcPr>
            <w:tcW w:w="1701" w:type="dxa"/>
          </w:tcPr>
          <w:p w14:paraId="26E18CBA" w14:textId="77777777" w:rsidR="004C04E4" w:rsidRPr="00802C5F" w:rsidRDefault="004C04E4" w:rsidP="004C04E4">
            <w:pPr>
              <w:rPr>
                <w:rFonts w:ascii="仿宋" w:eastAsia="仿宋" w:hAnsi="仿宋"/>
              </w:rPr>
            </w:pPr>
          </w:p>
        </w:tc>
      </w:tr>
      <w:tr w:rsidR="004C04E4" w:rsidRPr="00802C5F" w14:paraId="3C7FCCCA" w14:textId="77777777" w:rsidTr="000E1EBB">
        <w:tc>
          <w:tcPr>
            <w:tcW w:w="993" w:type="dxa"/>
          </w:tcPr>
          <w:p w14:paraId="01F94408" w14:textId="77777777" w:rsidR="004C04E4" w:rsidRPr="00802C5F" w:rsidRDefault="004C04E4" w:rsidP="004C04E4">
            <w:pPr>
              <w:rPr>
                <w:rFonts w:ascii="仿宋" w:eastAsia="仿宋" w:hAnsi="仿宋"/>
              </w:rPr>
            </w:pPr>
          </w:p>
        </w:tc>
        <w:tc>
          <w:tcPr>
            <w:tcW w:w="1984" w:type="dxa"/>
          </w:tcPr>
          <w:p w14:paraId="52B38B3F" w14:textId="77777777" w:rsidR="004C04E4" w:rsidRPr="00802C5F" w:rsidRDefault="004C04E4" w:rsidP="004C04E4">
            <w:pPr>
              <w:rPr>
                <w:rFonts w:ascii="仿宋" w:eastAsia="仿宋" w:hAnsi="仿宋"/>
              </w:rPr>
            </w:pPr>
          </w:p>
        </w:tc>
        <w:tc>
          <w:tcPr>
            <w:tcW w:w="851" w:type="dxa"/>
          </w:tcPr>
          <w:p w14:paraId="4CF1CD66" w14:textId="77777777" w:rsidR="004C04E4" w:rsidRPr="00802C5F" w:rsidRDefault="004C04E4" w:rsidP="004C04E4">
            <w:pPr>
              <w:rPr>
                <w:rFonts w:ascii="仿宋" w:eastAsia="仿宋" w:hAnsi="仿宋"/>
              </w:rPr>
            </w:pPr>
          </w:p>
        </w:tc>
        <w:tc>
          <w:tcPr>
            <w:tcW w:w="774" w:type="dxa"/>
          </w:tcPr>
          <w:p w14:paraId="7361A6E8" w14:textId="77777777" w:rsidR="004C04E4" w:rsidRPr="00802C5F" w:rsidRDefault="004C04E4" w:rsidP="004C04E4">
            <w:pPr>
              <w:rPr>
                <w:rFonts w:ascii="仿宋" w:eastAsia="仿宋" w:hAnsi="仿宋"/>
              </w:rPr>
            </w:pPr>
          </w:p>
        </w:tc>
        <w:tc>
          <w:tcPr>
            <w:tcW w:w="1352" w:type="dxa"/>
          </w:tcPr>
          <w:p w14:paraId="044CFEDB" w14:textId="77777777" w:rsidR="004C04E4" w:rsidRPr="00802C5F" w:rsidRDefault="004C04E4" w:rsidP="004C04E4">
            <w:pPr>
              <w:rPr>
                <w:rFonts w:ascii="仿宋" w:eastAsia="仿宋" w:hAnsi="仿宋"/>
              </w:rPr>
            </w:pPr>
          </w:p>
        </w:tc>
        <w:tc>
          <w:tcPr>
            <w:tcW w:w="1418" w:type="dxa"/>
          </w:tcPr>
          <w:p w14:paraId="18D9D2AE" w14:textId="77777777" w:rsidR="004C04E4" w:rsidRPr="00802C5F" w:rsidRDefault="004C04E4" w:rsidP="004C04E4">
            <w:pPr>
              <w:rPr>
                <w:rFonts w:ascii="仿宋" w:eastAsia="仿宋" w:hAnsi="仿宋"/>
              </w:rPr>
            </w:pPr>
          </w:p>
        </w:tc>
        <w:tc>
          <w:tcPr>
            <w:tcW w:w="1701" w:type="dxa"/>
          </w:tcPr>
          <w:p w14:paraId="77741CBF" w14:textId="77777777" w:rsidR="004C04E4" w:rsidRPr="00802C5F" w:rsidRDefault="004C04E4" w:rsidP="004C04E4">
            <w:pPr>
              <w:rPr>
                <w:rFonts w:ascii="仿宋" w:eastAsia="仿宋" w:hAnsi="仿宋"/>
              </w:rPr>
            </w:pPr>
          </w:p>
        </w:tc>
      </w:tr>
      <w:tr w:rsidR="004C04E4" w:rsidRPr="00802C5F" w14:paraId="3631F765" w14:textId="77777777" w:rsidTr="000E1EBB">
        <w:tc>
          <w:tcPr>
            <w:tcW w:w="993" w:type="dxa"/>
          </w:tcPr>
          <w:p w14:paraId="0DE02F89" w14:textId="77777777" w:rsidR="004C04E4" w:rsidRPr="00802C5F" w:rsidRDefault="004C04E4" w:rsidP="004C04E4">
            <w:pPr>
              <w:rPr>
                <w:rFonts w:ascii="仿宋" w:eastAsia="仿宋" w:hAnsi="仿宋"/>
              </w:rPr>
            </w:pPr>
          </w:p>
        </w:tc>
        <w:tc>
          <w:tcPr>
            <w:tcW w:w="1984" w:type="dxa"/>
          </w:tcPr>
          <w:p w14:paraId="6C8C5F8D" w14:textId="77777777" w:rsidR="004C04E4" w:rsidRPr="00802C5F" w:rsidRDefault="004C04E4" w:rsidP="004C04E4">
            <w:pPr>
              <w:rPr>
                <w:rFonts w:ascii="仿宋" w:eastAsia="仿宋" w:hAnsi="仿宋"/>
              </w:rPr>
            </w:pPr>
          </w:p>
        </w:tc>
        <w:tc>
          <w:tcPr>
            <w:tcW w:w="851" w:type="dxa"/>
          </w:tcPr>
          <w:p w14:paraId="603A9AAF" w14:textId="77777777" w:rsidR="004C04E4" w:rsidRPr="00802C5F" w:rsidRDefault="004C04E4" w:rsidP="004C04E4">
            <w:pPr>
              <w:rPr>
                <w:rFonts w:ascii="仿宋" w:eastAsia="仿宋" w:hAnsi="仿宋"/>
              </w:rPr>
            </w:pPr>
          </w:p>
        </w:tc>
        <w:tc>
          <w:tcPr>
            <w:tcW w:w="774" w:type="dxa"/>
          </w:tcPr>
          <w:p w14:paraId="434D0C28" w14:textId="77777777" w:rsidR="004C04E4" w:rsidRPr="00802C5F" w:rsidRDefault="004C04E4" w:rsidP="004C04E4">
            <w:pPr>
              <w:rPr>
                <w:rFonts w:ascii="仿宋" w:eastAsia="仿宋" w:hAnsi="仿宋"/>
              </w:rPr>
            </w:pPr>
          </w:p>
        </w:tc>
        <w:tc>
          <w:tcPr>
            <w:tcW w:w="1352" w:type="dxa"/>
          </w:tcPr>
          <w:p w14:paraId="7DD83989" w14:textId="77777777" w:rsidR="004C04E4" w:rsidRPr="00802C5F" w:rsidRDefault="004C04E4" w:rsidP="004C04E4">
            <w:pPr>
              <w:rPr>
                <w:rFonts w:ascii="仿宋" w:eastAsia="仿宋" w:hAnsi="仿宋"/>
              </w:rPr>
            </w:pPr>
          </w:p>
        </w:tc>
        <w:tc>
          <w:tcPr>
            <w:tcW w:w="1418" w:type="dxa"/>
          </w:tcPr>
          <w:p w14:paraId="6B244942" w14:textId="77777777" w:rsidR="004C04E4" w:rsidRPr="00802C5F" w:rsidRDefault="004C04E4" w:rsidP="004C04E4">
            <w:pPr>
              <w:rPr>
                <w:rFonts w:ascii="仿宋" w:eastAsia="仿宋" w:hAnsi="仿宋"/>
              </w:rPr>
            </w:pPr>
          </w:p>
        </w:tc>
        <w:tc>
          <w:tcPr>
            <w:tcW w:w="1701" w:type="dxa"/>
          </w:tcPr>
          <w:p w14:paraId="6A1B58FE" w14:textId="77777777" w:rsidR="004C04E4" w:rsidRPr="00802C5F" w:rsidRDefault="004C04E4" w:rsidP="004C04E4">
            <w:pPr>
              <w:rPr>
                <w:rFonts w:ascii="仿宋" w:eastAsia="仿宋" w:hAnsi="仿宋"/>
              </w:rPr>
            </w:pPr>
          </w:p>
        </w:tc>
      </w:tr>
      <w:tr w:rsidR="004C04E4" w:rsidRPr="00802C5F" w14:paraId="40565F3F" w14:textId="77777777" w:rsidTr="000E1EBB">
        <w:tc>
          <w:tcPr>
            <w:tcW w:w="993" w:type="dxa"/>
          </w:tcPr>
          <w:p w14:paraId="35EC9F7B" w14:textId="77777777" w:rsidR="004C04E4" w:rsidRPr="00802C5F" w:rsidRDefault="004C04E4" w:rsidP="004C04E4">
            <w:pPr>
              <w:rPr>
                <w:rFonts w:ascii="仿宋" w:eastAsia="仿宋" w:hAnsi="仿宋"/>
              </w:rPr>
            </w:pPr>
          </w:p>
        </w:tc>
        <w:tc>
          <w:tcPr>
            <w:tcW w:w="1984" w:type="dxa"/>
          </w:tcPr>
          <w:p w14:paraId="51AEF797" w14:textId="77777777" w:rsidR="004C04E4" w:rsidRPr="00802C5F" w:rsidRDefault="004C04E4" w:rsidP="004C04E4">
            <w:pPr>
              <w:rPr>
                <w:rFonts w:ascii="仿宋" w:eastAsia="仿宋" w:hAnsi="仿宋"/>
              </w:rPr>
            </w:pPr>
          </w:p>
        </w:tc>
        <w:tc>
          <w:tcPr>
            <w:tcW w:w="851" w:type="dxa"/>
          </w:tcPr>
          <w:p w14:paraId="405D47C1" w14:textId="77777777" w:rsidR="004C04E4" w:rsidRPr="00802C5F" w:rsidRDefault="004C04E4" w:rsidP="004C04E4">
            <w:pPr>
              <w:rPr>
                <w:rFonts w:ascii="仿宋" w:eastAsia="仿宋" w:hAnsi="仿宋"/>
              </w:rPr>
            </w:pPr>
          </w:p>
        </w:tc>
        <w:tc>
          <w:tcPr>
            <w:tcW w:w="774" w:type="dxa"/>
          </w:tcPr>
          <w:p w14:paraId="5596802B" w14:textId="77777777" w:rsidR="004C04E4" w:rsidRPr="00802C5F" w:rsidRDefault="004C04E4" w:rsidP="004C04E4">
            <w:pPr>
              <w:rPr>
                <w:rFonts w:ascii="仿宋" w:eastAsia="仿宋" w:hAnsi="仿宋"/>
              </w:rPr>
            </w:pPr>
          </w:p>
        </w:tc>
        <w:tc>
          <w:tcPr>
            <w:tcW w:w="1352" w:type="dxa"/>
          </w:tcPr>
          <w:p w14:paraId="09BFCF49" w14:textId="77777777" w:rsidR="004C04E4" w:rsidRPr="00802C5F" w:rsidRDefault="004C04E4" w:rsidP="004C04E4">
            <w:pPr>
              <w:rPr>
                <w:rFonts w:ascii="仿宋" w:eastAsia="仿宋" w:hAnsi="仿宋"/>
              </w:rPr>
            </w:pPr>
          </w:p>
        </w:tc>
        <w:tc>
          <w:tcPr>
            <w:tcW w:w="1418" w:type="dxa"/>
          </w:tcPr>
          <w:p w14:paraId="1E7FD8F2" w14:textId="77777777" w:rsidR="004C04E4" w:rsidRPr="00802C5F" w:rsidRDefault="004C04E4" w:rsidP="004C04E4">
            <w:pPr>
              <w:rPr>
                <w:rFonts w:ascii="仿宋" w:eastAsia="仿宋" w:hAnsi="仿宋"/>
              </w:rPr>
            </w:pPr>
          </w:p>
        </w:tc>
        <w:tc>
          <w:tcPr>
            <w:tcW w:w="1701" w:type="dxa"/>
          </w:tcPr>
          <w:p w14:paraId="29B282F3" w14:textId="77777777" w:rsidR="004C04E4" w:rsidRPr="00802C5F" w:rsidRDefault="004C04E4" w:rsidP="004C04E4">
            <w:pPr>
              <w:rPr>
                <w:rFonts w:ascii="仿宋" w:eastAsia="仿宋" w:hAnsi="仿宋"/>
              </w:rPr>
            </w:pPr>
          </w:p>
        </w:tc>
      </w:tr>
      <w:tr w:rsidR="004C04E4" w:rsidRPr="00802C5F" w14:paraId="0052645F" w14:textId="77777777" w:rsidTr="000E1EBB">
        <w:tc>
          <w:tcPr>
            <w:tcW w:w="993" w:type="dxa"/>
          </w:tcPr>
          <w:p w14:paraId="4C90CBDA" w14:textId="77777777" w:rsidR="004C04E4" w:rsidRPr="00802C5F" w:rsidRDefault="004C04E4" w:rsidP="004C04E4">
            <w:pPr>
              <w:rPr>
                <w:rFonts w:ascii="仿宋" w:eastAsia="仿宋" w:hAnsi="仿宋"/>
              </w:rPr>
            </w:pPr>
          </w:p>
        </w:tc>
        <w:tc>
          <w:tcPr>
            <w:tcW w:w="1984" w:type="dxa"/>
          </w:tcPr>
          <w:p w14:paraId="69E94D79" w14:textId="77777777" w:rsidR="004C04E4" w:rsidRPr="00802C5F" w:rsidRDefault="004C04E4" w:rsidP="004C04E4">
            <w:pPr>
              <w:rPr>
                <w:rFonts w:ascii="仿宋" w:eastAsia="仿宋" w:hAnsi="仿宋"/>
              </w:rPr>
            </w:pPr>
          </w:p>
        </w:tc>
        <w:tc>
          <w:tcPr>
            <w:tcW w:w="851" w:type="dxa"/>
          </w:tcPr>
          <w:p w14:paraId="364E0EA6" w14:textId="77777777" w:rsidR="004C04E4" w:rsidRPr="00802C5F" w:rsidRDefault="004C04E4" w:rsidP="004C04E4">
            <w:pPr>
              <w:rPr>
                <w:rFonts w:ascii="仿宋" w:eastAsia="仿宋" w:hAnsi="仿宋"/>
              </w:rPr>
            </w:pPr>
          </w:p>
        </w:tc>
        <w:tc>
          <w:tcPr>
            <w:tcW w:w="774" w:type="dxa"/>
          </w:tcPr>
          <w:p w14:paraId="6B94BB29" w14:textId="77777777" w:rsidR="004C04E4" w:rsidRPr="00802C5F" w:rsidRDefault="004C04E4" w:rsidP="004C04E4">
            <w:pPr>
              <w:rPr>
                <w:rFonts w:ascii="仿宋" w:eastAsia="仿宋" w:hAnsi="仿宋"/>
              </w:rPr>
            </w:pPr>
          </w:p>
        </w:tc>
        <w:tc>
          <w:tcPr>
            <w:tcW w:w="1352" w:type="dxa"/>
          </w:tcPr>
          <w:p w14:paraId="43DD1153" w14:textId="77777777" w:rsidR="004C04E4" w:rsidRPr="00802C5F" w:rsidRDefault="004C04E4" w:rsidP="004C04E4">
            <w:pPr>
              <w:rPr>
                <w:rFonts w:ascii="仿宋" w:eastAsia="仿宋" w:hAnsi="仿宋"/>
              </w:rPr>
            </w:pPr>
          </w:p>
        </w:tc>
        <w:tc>
          <w:tcPr>
            <w:tcW w:w="1418" w:type="dxa"/>
          </w:tcPr>
          <w:p w14:paraId="12EE79B1" w14:textId="77777777" w:rsidR="004C04E4" w:rsidRPr="00802C5F" w:rsidRDefault="004C04E4" w:rsidP="004C04E4">
            <w:pPr>
              <w:rPr>
                <w:rFonts w:ascii="仿宋" w:eastAsia="仿宋" w:hAnsi="仿宋"/>
              </w:rPr>
            </w:pPr>
          </w:p>
        </w:tc>
        <w:tc>
          <w:tcPr>
            <w:tcW w:w="1701" w:type="dxa"/>
          </w:tcPr>
          <w:p w14:paraId="61BF3B4A" w14:textId="77777777" w:rsidR="004C04E4" w:rsidRPr="00802C5F" w:rsidRDefault="004C04E4" w:rsidP="004C04E4">
            <w:pPr>
              <w:rPr>
                <w:rFonts w:ascii="仿宋" w:eastAsia="仿宋" w:hAnsi="仿宋"/>
              </w:rPr>
            </w:pPr>
          </w:p>
        </w:tc>
      </w:tr>
      <w:tr w:rsidR="004C04E4" w:rsidRPr="00802C5F" w14:paraId="4C86282E" w14:textId="77777777" w:rsidTr="000E1EBB">
        <w:tc>
          <w:tcPr>
            <w:tcW w:w="993" w:type="dxa"/>
          </w:tcPr>
          <w:p w14:paraId="73E145DC" w14:textId="77777777" w:rsidR="004C04E4" w:rsidRPr="00802C5F" w:rsidRDefault="004C04E4" w:rsidP="004C04E4">
            <w:pPr>
              <w:rPr>
                <w:rFonts w:ascii="仿宋" w:eastAsia="仿宋" w:hAnsi="仿宋"/>
              </w:rPr>
            </w:pPr>
          </w:p>
        </w:tc>
        <w:tc>
          <w:tcPr>
            <w:tcW w:w="1984" w:type="dxa"/>
          </w:tcPr>
          <w:p w14:paraId="2441EF5A" w14:textId="77777777" w:rsidR="004C04E4" w:rsidRPr="00802C5F" w:rsidRDefault="004C04E4" w:rsidP="004C04E4">
            <w:pPr>
              <w:rPr>
                <w:rFonts w:ascii="仿宋" w:eastAsia="仿宋" w:hAnsi="仿宋"/>
              </w:rPr>
            </w:pPr>
          </w:p>
        </w:tc>
        <w:tc>
          <w:tcPr>
            <w:tcW w:w="851" w:type="dxa"/>
          </w:tcPr>
          <w:p w14:paraId="10881D40" w14:textId="77777777" w:rsidR="004C04E4" w:rsidRPr="00802C5F" w:rsidRDefault="004C04E4" w:rsidP="004C04E4">
            <w:pPr>
              <w:rPr>
                <w:rFonts w:ascii="仿宋" w:eastAsia="仿宋" w:hAnsi="仿宋"/>
              </w:rPr>
            </w:pPr>
          </w:p>
        </w:tc>
        <w:tc>
          <w:tcPr>
            <w:tcW w:w="774" w:type="dxa"/>
          </w:tcPr>
          <w:p w14:paraId="50D6D3A6" w14:textId="77777777" w:rsidR="004C04E4" w:rsidRPr="00802C5F" w:rsidRDefault="004C04E4" w:rsidP="004C04E4">
            <w:pPr>
              <w:rPr>
                <w:rFonts w:ascii="仿宋" w:eastAsia="仿宋" w:hAnsi="仿宋"/>
              </w:rPr>
            </w:pPr>
          </w:p>
        </w:tc>
        <w:tc>
          <w:tcPr>
            <w:tcW w:w="1352" w:type="dxa"/>
          </w:tcPr>
          <w:p w14:paraId="5C82785F" w14:textId="77777777" w:rsidR="004C04E4" w:rsidRPr="00802C5F" w:rsidRDefault="004C04E4" w:rsidP="004C04E4">
            <w:pPr>
              <w:rPr>
                <w:rFonts w:ascii="仿宋" w:eastAsia="仿宋" w:hAnsi="仿宋"/>
              </w:rPr>
            </w:pPr>
          </w:p>
        </w:tc>
        <w:tc>
          <w:tcPr>
            <w:tcW w:w="1418" w:type="dxa"/>
          </w:tcPr>
          <w:p w14:paraId="1450B206" w14:textId="77777777" w:rsidR="004C04E4" w:rsidRPr="00802C5F" w:rsidRDefault="004C04E4" w:rsidP="004C04E4">
            <w:pPr>
              <w:rPr>
                <w:rFonts w:ascii="仿宋" w:eastAsia="仿宋" w:hAnsi="仿宋"/>
              </w:rPr>
            </w:pPr>
          </w:p>
        </w:tc>
        <w:tc>
          <w:tcPr>
            <w:tcW w:w="1701" w:type="dxa"/>
          </w:tcPr>
          <w:p w14:paraId="76CA5E07" w14:textId="77777777" w:rsidR="004C04E4" w:rsidRPr="00802C5F" w:rsidRDefault="004C04E4" w:rsidP="004C04E4">
            <w:pPr>
              <w:rPr>
                <w:rFonts w:ascii="仿宋" w:eastAsia="仿宋" w:hAnsi="仿宋"/>
              </w:rPr>
            </w:pPr>
          </w:p>
        </w:tc>
      </w:tr>
      <w:tr w:rsidR="004C04E4" w:rsidRPr="00802C5F" w14:paraId="39A35EA4" w14:textId="77777777" w:rsidTr="000E1EBB">
        <w:tc>
          <w:tcPr>
            <w:tcW w:w="993" w:type="dxa"/>
          </w:tcPr>
          <w:p w14:paraId="51C04D71" w14:textId="77777777" w:rsidR="004C04E4" w:rsidRPr="00802C5F" w:rsidRDefault="004C04E4" w:rsidP="004C04E4">
            <w:pPr>
              <w:rPr>
                <w:rFonts w:ascii="仿宋" w:eastAsia="仿宋" w:hAnsi="仿宋"/>
              </w:rPr>
            </w:pPr>
          </w:p>
        </w:tc>
        <w:tc>
          <w:tcPr>
            <w:tcW w:w="1984" w:type="dxa"/>
          </w:tcPr>
          <w:p w14:paraId="5967D4FF" w14:textId="77777777" w:rsidR="004C04E4" w:rsidRPr="00802C5F" w:rsidRDefault="004C04E4" w:rsidP="004C04E4">
            <w:pPr>
              <w:rPr>
                <w:rFonts w:ascii="仿宋" w:eastAsia="仿宋" w:hAnsi="仿宋"/>
              </w:rPr>
            </w:pPr>
          </w:p>
        </w:tc>
        <w:tc>
          <w:tcPr>
            <w:tcW w:w="851" w:type="dxa"/>
          </w:tcPr>
          <w:p w14:paraId="7F631885" w14:textId="77777777" w:rsidR="004C04E4" w:rsidRPr="00802C5F" w:rsidRDefault="004C04E4" w:rsidP="004C04E4">
            <w:pPr>
              <w:rPr>
                <w:rFonts w:ascii="仿宋" w:eastAsia="仿宋" w:hAnsi="仿宋"/>
              </w:rPr>
            </w:pPr>
          </w:p>
        </w:tc>
        <w:tc>
          <w:tcPr>
            <w:tcW w:w="774" w:type="dxa"/>
          </w:tcPr>
          <w:p w14:paraId="17B09703" w14:textId="77777777" w:rsidR="004C04E4" w:rsidRPr="00802C5F" w:rsidRDefault="004C04E4" w:rsidP="004C04E4">
            <w:pPr>
              <w:rPr>
                <w:rFonts w:ascii="仿宋" w:eastAsia="仿宋" w:hAnsi="仿宋"/>
              </w:rPr>
            </w:pPr>
          </w:p>
        </w:tc>
        <w:tc>
          <w:tcPr>
            <w:tcW w:w="1352" w:type="dxa"/>
          </w:tcPr>
          <w:p w14:paraId="6C9E08C2" w14:textId="77777777" w:rsidR="004C04E4" w:rsidRPr="00802C5F" w:rsidRDefault="004C04E4" w:rsidP="004C04E4">
            <w:pPr>
              <w:rPr>
                <w:rFonts w:ascii="仿宋" w:eastAsia="仿宋" w:hAnsi="仿宋"/>
              </w:rPr>
            </w:pPr>
          </w:p>
        </w:tc>
        <w:tc>
          <w:tcPr>
            <w:tcW w:w="1418" w:type="dxa"/>
          </w:tcPr>
          <w:p w14:paraId="05C2DCF0" w14:textId="77777777" w:rsidR="004C04E4" w:rsidRPr="00802C5F" w:rsidRDefault="004C04E4" w:rsidP="004C04E4">
            <w:pPr>
              <w:rPr>
                <w:rFonts w:ascii="仿宋" w:eastAsia="仿宋" w:hAnsi="仿宋"/>
              </w:rPr>
            </w:pPr>
          </w:p>
        </w:tc>
        <w:tc>
          <w:tcPr>
            <w:tcW w:w="1701" w:type="dxa"/>
          </w:tcPr>
          <w:p w14:paraId="1FA28A61" w14:textId="77777777" w:rsidR="004C04E4" w:rsidRPr="00802C5F" w:rsidRDefault="004C04E4" w:rsidP="004C04E4">
            <w:pPr>
              <w:rPr>
                <w:rFonts w:ascii="仿宋" w:eastAsia="仿宋" w:hAnsi="仿宋"/>
              </w:rPr>
            </w:pPr>
          </w:p>
        </w:tc>
      </w:tr>
      <w:tr w:rsidR="004C04E4" w:rsidRPr="00802C5F" w14:paraId="787A05F6" w14:textId="77777777" w:rsidTr="000E1EBB">
        <w:tc>
          <w:tcPr>
            <w:tcW w:w="993" w:type="dxa"/>
          </w:tcPr>
          <w:p w14:paraId="4B728448" w14:textId="77777777" w:rsidR="004C04E4" w:rsidRPr="00802C5F" w:rsidRDefault="004C04E4" w:rsidP="004C04E4">
            <w:pPr>
              <w:rPr>
                <w:rFonts w:ascii="仿宋" w:eastAsia="仿宋" w:hAnsi="仿宋"/>
              </w:rPr>
            </w:pPr>
          </w:p>
        </w:tc>
        <w:tc>
          <w:tcPr>
            <w:tcW w:w="1984" w:type="dxa"/>
          </w:tcPr>
          <w:p w14:paraId="03499BAC" w14:textId="77777777" w:rsidR="004C04E4" w:rsidRPr="00802C5F" w:rsidRDefault="004C04E4" w:rsidP="004C04E4">
            <w:pPr>
              <w:rPr>
                <w:rFonts w:ascii="仿宋" w:eastAsia="仿宋" w:hAnsi="仿宋"/>
              </w:rPr>
            </w:pPr>
          </w:p>
        </w:tc>
        <w:tc>
          <w:tcPr>
            <w:tcW w:w="851" w:type="dxa"/>
          </w:tcPr>
          <w:p w14:paraId="39E5BCF9" w14:textId="77777777" w:rsidR="004C04E4" w:rsidRPr="00802C5F" w:rsidRDefault="004C04E4" w:rsidP="004C04E4">
            <w:pPr>
              <w:rPr>
                <w:rFonts w:ascii="仿宋" w:eastAsia="仿宋" w:hAnsi="仿宋"/>
              </w:rPr>
            </w:pPr>
          </w:p>
        </w:tc>
        <w:tc>
          <w:tcPr>
            <w:tcW w:w="774" w:type="dxa"/>
          </w:tcPr>
          <w:p w14:paraId="3D8F6BBC" w14:textId="77777777" w:rsidR="004C04E4" w:rsidRPr="00802C5F" w:rsidRDefault="004C04E4" w:rsidP="004C04E4">
            <w:pPr>
              <w:rPr>
                <w:rFonts w:ascii="仿宋" w:eastAsia="仿宋" w:hAnsi="仿宋"/>
              </w:rPr>
            </w:pPr>
          </w:p>
        </w:tc>
        <w:tc>
          <w:tcPr>
            <w:tcW w:w="1352" w:type="dxa"/>
          </w:tcPr>
          <w:p w14:paraId="4224DC85" w14:textId="77777777" w:rsidR="004C04E4" w:rsidRPr="00802C5F" w:rsidRDefault="004C04E4" w:rsidP="004C04E4">
            <w:pPr>
              <w:rPr>
                <w:rFonts w:ascii="仿宋" w:eastAsia="仿宋" w:hAnsi="仿宋"/>
              </w:rPr>
            </w:pPr>
          </w:p>
        </w:tc>
        <w:tc>
          <w:tcPr>
            <w:tcW w:w="1418" w:type="dxa"/>
          </w:tcPr>
          <w:p w14:paraId="1B2CB043" w14:textId="77777777" w:rsidR="004C04E4" w:rsidRPr="00802C5F" w:rsidRDefault="004C04E4" w:rsidP="004C04E4">
            <w:pPr>
              <w:rPr>
                <w:rFonts w:ascii="仿宋" w:eastAsia="仿宋" w:hAnsi="仿宋"/>
              </w:rPr>
            </w:pPr>
          </w:p>
        </w:tc>
        <w:tc>
          <w:tcPr>
            <w:tcW w:w="1701" w:type="dxa"/>
          </w:tcPr>
          <w:p w14:paraId="1C72BAEE" w14:textId="77777777" w:rsidR="004C04E4" w:rsidRPr="00802C5F" w:rsidRDefault="004C04E4" w:rsidP="004C04E4">
            <w:pPr>
              <w:rPr>
                <w:rFonts w:ascii="仿宋" w:eastAsia="仿宋" w:hAnsi="仿宋"/>
              </w:rPr>
            </w:pPr>
          </w:p>
        </w:tc>
      </w:tr>
      <w:tr w:rsidR="004C04E4" w:rsidRPr="00802C5F" w14:paraId="52B355D4" w14:textId="77777777" w:rsidTr="000E1EBB">
        <w:tc>
          <w:tcPr>
            <w:tcW w:w="993" w:type="dxa"/>
          </w:tcPr>
          <w:p w14:paraId="7C43B5D6" w14:textId="77777777" w:rsidR="004C04E4" w:rsidRPr="00802C5F" w:rsidRDefault="004C04E4" w:rsidP="004C04E4">
            <w:pPr>
              <w:rPr>
                <w:rFonts w:ascii="仿宋" w:eastAsia="仿宋" w:hAnsi="仿宋"/>
              </w:rPr>
            </w:pPr>
          </w:p>
        </w:tc>
        <w:tc>
          <w:tcPr>
            <w:tcW w:w="1984" w:type="dxa"/>
          </w:tcPr>
          <w:p w14:paraId="4CA3BC2A" w14:textId="77777777" w:rsidR="004C04E4" w:rsidRPr="00802C5F" w:rsidRDefault="004C04E4" w:rsidP="004C04E4">
            <w:pPr>
              <w:rPr>
                <w:rFonts w:ascii="仿宋" w:eastAsia="仿宋" w:hAnsi="仿宋"/>
              </w:rPr>
            </w:pPr>
          </w:p>
        </w:tc>
        <w:tc>
          <w:tcPr>
            <w:tcW w:w="851" w:type="dxa"/>
          </w:tcPr>
          <w:p w14:paraId="407686FA" w14:textId="77777777" w:rsidR="004C04E4" w:rsidRPr="00802C5F" w:rsidRDefault="004C04E4" w:rsidP="004C04E4">
            <w:pPr>
              <w:rPr>
                <w:rFonts w:ascii="仿宋" w:eastAsia="仿宋" w:hAnsi="仿宋"/>
              </w:rPr>
            </w:pPr>
          </w:p>
        </w:tc>
        <w:tc>
          <w:tcPr>
            <w:tcW w:w="774" w:type="dxa"/>
          </w:tcPr>
          <w:p w14:paraId="1E24F7FE" w14:textId="77777777" w:rsidR="004C04E4" w:rsidRPr="00802C5F" w:rsidRDefault="004C04E4" w:rsidP="004C04E4">
            <w:pPr>
              <w:rPr>
                <w:rFonts w:ascii="仿宋" w:eastAsia="仿宋" w:hAnsi="仿宋"/>
              </w:rPr>
            </w:pPr>
          </w:p>
        </w:tc>
        <w:tc>
          <w:tcPr>
            <w:tcW w:w="1352" w:type="dxa"/>
          </w:tcPr>
          <w:p w14:paraId="0B4A9694" w14:textId="77777777" w:rsidR="004C04E4" w:rsidRPr="00802C5F" w:rsidRDefault="004C04E4" w:rsidP="004C04E4">
            <w:pPr>
              <w:rPr>
                <w:rFonts w:ascii="仿宋" w:eastAsia="仿宋" w:hAnsi="仿宋"/>
              </w:rPr>
            </w:pPr>
          </w:p>
        </w:tc>
        <w:tc>
          <w:tcPr>
            <w:tcW w:w="1418" w:type="dxa"/>
          </w:tcPr>
          <w:p w14:paraId="477F744C" w14:textId="77777777" w:rsidR="004C04E4" w:rsidRPr="00802C5F" w:rsidRDefault="004C04E4" w:rsidP="004C04E4">
            <w:pPr>
              <w:rPr>
                <w:rFonts w:ascii="仿宋" w:eastAsia="仿宋" w:hAnsi="仿宋"/>
              </w:rPr>
            </w:pPr>
          </w:p>
        </w:tc>
        <w:tc>
          <w:tcPr>
            <w:tcW w:w="1701" w:type="dxa"/>
          </w:tcPr>
          <w:p w14:paraId="7F9D5ADA" w14:textId="77777777" w:rsidR="004C04E4" w:rsidRPr="00802C5F" w:rsidRDefault="004C04E4" w:rsidP="004C04E4">
            <w:pPr>
              <w:rPr>
                <w:rFonts w:ascii="仿宋" w:eastAsia="仿宋" w:hAnsi="仿宋"/>
              </w:rPr>
            </w:pPr>
          </w:p>
        </w:tc>
      </w:tr>
    </w:tbl>
    <w:p w14:paraId="6728EDE4" w14:textId="77777777" w:rsidR="004C04E4" w:rsidRPr="00802C5F" w:rsidRDefault="004C04E4" w:rsidP="004C04E4">
      <w:pPr>
        <w:rPr>
          <w:rFonts w:ascii="仿宋" w:eastAsia="仿宋" w:hAnsi="仿宋"/>
        </w:rPr>
      </w:pPr>
    </w:p>
    <w:p w14:paraId="283B411C" w14:textId="77777777" w:rsidR="004C04E4" w:rsidRPr="00802C5F" w:rsidRDefault="004C04E4" w:rsidP="004C04E4">
      <w:pPr>
        <w:rPr>
          <w:rFonts w:ascii="仿宋" w:eastAsia="仿宋" w:hAnsi="仿宋"/>
        </w:rPr>
      </w:pPr>
      <w:r w:rsidRPr="00802C5F">
        <w:rPr>
          <w:rFonts w:ascii="仿宋" w:eastAsia="仿宋" w:hAnsi="仿宋" w:hint="eastAsia"/>
        </w:rPr>
        <w:t>附件12：廉政责任书格式</w:t>
      </w:r>
    </w:p>
    <w:p w14:paraId="043D9DA0" w14:textId="77777777" w:rsidR="004C04E4" w:rsidRPr="00802C5F" w:rsidRDefault="004C04E4" w:rsidP="002A749A">
      <w:pPr>
        <w:jc w:val="center"/>
        <w:rPr>
          <w:rFonts w:ascii="仿宋" w:eastAsia="仿宋" w:hAnsi="仿宋"/>
        </w:rPr>
      </w:pPr>
      <w:r w:rsidRPr="00802C5F">
        <w:rPr>
          <w:rFonts w:ascii="仿宋" w:eastAsia="仿宋" w:hAnsi="仿宋" w:hint="eastAsia"/>
        </w:rPr>
        <w:t>建设工程廉政责任书</w:t>
      </w:r>
    </w:p>
    <w:p w14:paraId="4AD4BD6B" w14:textId="77777777" w:rsidR="004C04E4" w:rsidRPr="00802C5F" w:rsidRDefault="004C04E4" w:rsidP="004C04E4">
      <w:pPr>
        <w:rPr>
          <w:rFonts w:ascii="仿宋" w:eastAsia="仿宋" w:hAnsi="仿宋"/>
        </w:rPr>
      </w:pPr>
    </w:p>
    <w:p w14:paraId="5E7397D9" w14:textId="77777777" w:rsidR="004C04E4" w:rsidRPr="00802C5F" w:rsidRDefault="004C04E4" w:rsidP="004C04E4">
      <w:pPr>
        <w:rPr>
          <w:rFonts w:ascii="仿宋" w:eastAsia="仿宋" w:hAnsi="仿宋"/>
        </w:rPr>
      </w:pPr>
    </w:p>
    <w:p w14:paraId="139541D7" w14:textId="77777777" w:rsidR="004C04E4" w:rsidRPr="00802C5F" w:rsidRDefault="004C04E4" w:rsidP="004C04E4">
      <w:pPr>
        <w:rPr>
          <w:rFonts w:ascii="仿宋" w:eastAsia="仿宋" w:hAnsi="仿宋"/>
        </w:rPr>
      </w:pPr>
      <w:r w:rsidRPr="00802C5F">
        <w:rPr>
          <w:rFonts w:ascii="仿宋" w:eastAsia="仿宋" w:hAnsi="仿宋" w:hint="eastAsia"/>
        </w:rPr>
        <w:t xml:space="preserve">发包人：  复旦大学                                 </w:t>
      </w:r>
    </w:p>
    <w:p w14:paraId="600B9F0F" w14:textId="2C40006B" w:rsidR="004C04E4" w:rsidRPr="00802C5F" w:rsidRDefault="004C04E4" w:rsidP="004C04E4">
      <w:pPr>
        <w:rPr>
          <w:rFonts w:ascii="仿宋" w:eastAsia="仿宋" w:hAnsi="仿宋"/>
        </w:rPr>
      </w:pPr>
      <w:r w:rsidRPr="00802C5F">
        <w:rPr>
          <w:rFonts w:ascii="仿宋" w:eastAsia="仿宋" w:hAnsi="仿宋" w:hint="eastAsia"/>
        </w:rPr>
        <w:t xml:space="preserve">承包人：                        </w:t>
      </w:r>
    </w:p>
    <w:p w14:paraId="38E1E701" w14:textId="77777777" w:rsidR="004C04E4" w:rsidRPr="00802C5F" w:rsidRDefault="004C04E4" w:rsidP="004C04E4">
      <w:pPr>
        <w:rPr>
          <w:rFonts w:ascii="仿宋" w:eastAsia="仿宋" w:hAnsi="仿宋"/>
        </w:rPr>
      </w:pPr>
      <w:r w:rsidRPr="00802C5F">
        <w:rPr>
          <w:rFonts w:ascii="仿宋" w:eastAsia="仿宋" w:hAnsi="仿宋" w:hint="eastAsia"/>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4D67E210" w14:textId="77777777" w:rsidR="004C04E4" w:rsidRPr="00802C5F" w:rsidRDefault="004C04E4" w:rsidP="004C04E4">
      <w:pPr>
        <w:rPr>
          <w:rFonts w:ascii="仿宋" w:eastAsia="仿宋" w:hAnsi="仿宋"/>
        </w:rPr>
      </w:pPr>
      <w:r w:rsidRPr="00802C5F">
        <w:rPr>
          <w:rFonts w:ascii="仿宋" w:eastAsia="仿宋" w:hAnsi="仿宋" w:hint="eastAsia"/>
        </w:rPr>
        <w:t>一、双方的责任</w:t>
      </w:r>
    </w:p>
    <w:p w14:paraId="25584B58" w14:textId="77777777" w:rsidR="004C04E4" w:rsidRPr="00802C5F" w:rsidRDefault="004C04E4" w:rsidP="004C04E4">
      <w:pPr>
        <w:rPr>
          <w:rFonts w:ascii="仿宋" w:eastAsia="仿宋" w:hAnsi="仿宋"/>
        </w:rPr>
      </w:pPr>
      <w:r w:rsidRPr="00802C5F">
        <w:rPr>
          <w:rFonts w:ascii="仿宋" w:eastAsia="仿宋" w:hAnsi="仿宋" w:hint="eastAsia"/>
        </w:rPr>
        <w:t>1.1应严格遵守国家关于建设工程的有关法律、法规，相关政策，以及廉政建设的各项规定。</w:t>
      </w:r>
    </w:p>
    <w:p w14:paraId="474F260A" w14:textId="77777777" w:rsidR="004C04E4" w:rsidRPr="00802C5F" w:rsidRDefault="004C04E4" w:rsidP="004C04E4">
      <w:pPr>
        <w:rPr>
          <w:rFonts w:ascii="仿宋" w:eastAsia="仿宋" w:hAnsi="仿宋"/>
        </w:rPr>
      </w:pPr>
      <w:r w:rsidRPr="00802C5F">
        <w:rPr>
          <w:rFonts w:ascii="仿宋" w:eastAsia="仿宋" w:hAnsi="仿宋" w:hint="eastAsia"/>
        </w:rPr>
        <w:t>1.2严格执行建设工程合同文件，自觉按合同办事。</w:t>
      </w:r>
    </w:p>
    <w:p w14:paraId="42733AE1" w14:textId="77777777" w:rsidR="004C04E4" w:rsidRPr="00802C5F" w:rsidRDefault="004C04E4" w:rsidP="004C04E4">
      <w:pPr>
        <w:rPr>
          <w:rFonts w:ascii="仿宋" w:eastAsia="仿宋" w:hAnsi="仿宋"/>
        </w:rPr>
      </w:pPr>
      <w:r w:rsidRPr="00802C5F">
        <w:rPr>
          <w:rFonts w:ascii="仿宋" w:eastAsia="仿宋" w:hAnsi="仿宋" w:hint="eastAsia"/>
        </w:rPr>
        <w:t>1.3各项活动必须坚持公开、公平、公正、诚信、透明的原则(除法律法规另有规定者外)，不得为获取不正当的利益，损害国家、集体和对方利益，不得违反建设工程管理的规章制度。</w:t>
      </w:r>
    </w:p>
    <w:p w14:paraId="59A69D22" w14:textId="77777777" w:rsidR="004C04E4" w:rsidRPr="00802C5F" w:rsidRDefault="004C04E4" w:rsidP="004C04E4">
      <w:pPr>
        <w:rPr>
          <w:rFonts w:ascii="仿宋" w:eastAsia="仿宋" w:hAnsi="仿宋"/>
        </w:rPr>
      </w:pPr>
      <w:r w:rsidRPr="00802C5F">
        <w:rPr>
          <w:rFonts w:ascii="仿宋" w:eastAsia="仿宋" w:hAnsi="仿宋" w:hint="eastAsia"/>
        </w:rPr>
        <w:t>1.4发现对方在业务活动中有违规、违纪、违法行为的，应及时提醒对方，情节严重的，应向其上级主管部门或纪检监察、司法等有关机关举报。</w:t>
      </w:r>
    </w:p>
    <w:p w14:paraId="67E7018F" w14:textId="77777777" w:rsidR="004C04E4" w:rsidRPr="00802C5F" w:rsidRDefault="004C04E4" w:rsidP="004C04E4">
      <w:pPr>
        <w:rPr>
          <w:rFonts w:ascii="仿宋" w:eastAsia="仿宋" w:hAnsi="仿宋"/>
        </w:rPr>
      </w:pPr>
      <w:r w:rsidRPr="00802C5F">
        <w:rPr>
          <w:rFonts w:ascii="仿宋" w:eastAsia="仿宋" w:hAnsi="仿宋" w:hint="eastAsia"/>
        </w:rPr>
        <w:lastRenderedPageBreak/>
        <w:t>二、发包人责任</w:t>
      </w:r>
    </w:p>
    <w:p w14:paraId="2433AD7B" w14:textId="77777777" w:rsidR="004C04E4" w:rsidRPr="00802C5F" w:rsidRDefault="004C04E4" w:rsidP="004C04E4">
      <w:pPr>
        <w:rPr>
          <w:rFonts w:ascii="仿宋" w:eastAsia="仿宋" w:hAnsi="仿宋"/>
        </w:rPr>
      </w:pPr>
      <w:r w:rsidRPr="00802C5F">
        <w:rPr>
          <w:rFonts w:ascii="仿宋" w:eastAsia="仿宋" w:hAnsi="仿宋" w:hint="eastAsia"/>
        </w:rPr>
        <w:t>发包人的领导和从事该建设工程项目的工作人员，在工程建设的事前、事中、事后应遵守以下规定：</w:t>
      </w:r>
    </w:p>
    <w:p w14:paraId="6D931C0D" w14:textId="77777777" w:rsidR="004C04E4" w:rsidRPr="00802C5F" w:rsidRDefault="004C04E4" w:rsidP="004C04E4">
      <w:pPr>
        <w:rPr>
          <w:rFonts w:ascii="仿宋" w:eastAsia="仿宋" w:hAnsi="仿宋"/>
        </w:rPr>
      </w:pPr>
      <w:r w:rsidRPr="00802C5F">
        <w:rPr>
          <w:rFonts w:ascii="仿宋" w:eastAsia="仿宋" w:hAnsi="仿宋" w:hint="eastAsia"/>
        </w:rPr>
        <w:t>2.1不得向承包人和相关单位索要或接受回扣、礼金、有价证券、贵重物品和好处费、感谢费等。</w:t>
      </w:r>
    </w:p>
    <w:p w14:paraId="3FA80CCB" w14:textId="77777777" w:rsidR="004C04E4" w:rsidRPr="00802C5F" w:rsidRDefault="004C04E4" w:rsidP="004C04E4">
      <w:pPr>
        <w:rPr>
          <w:rFonts w:ascii="仿宋" w:eastAsia="仿宋" w:hAnsi="仿宋"/>
        </w:rPr>
      </w:pPr>
      <w:r w:rsidRPr="00802C5F">
        <w:rPr>
          <w:rFonts w:ascii="仿宋" w:eastAsia="仿宋" w:hAnsi="仿宋" w:hint="eastAsia"/>
        </w:rPr>
        <w:t>2.2不得在承包人和相关单位报销任何应由发包人或个人支付的费用。</w:t>
      </w:r>
    </w:p>
    <w:p w14:paraId="2CFF9B25" w14:textId="77777777" w:rsidR="004C04E4" w:rsidRPr="00802C5F" w:rsidRDefault="004C04E4" w:rsidP="004C04E4">
      <w:pPr>
        <w:rPr>
          <w:rFonts w:ascii="仿宋" w:eastAsia="仿宋" w:hAnsi="仿宋"/>
        </w:rPr>
      </w:pPr>
      <w:r w:rsidRPr="00802C5F">
        <w:rPr>
          <w:rFonts w:ascii="仿宋" w:eastAsia="仿宋" w:hAnsi="仿宋" w:hint="eastAsia"/>
        </w:rPr>
        <w:t>2.3不得要求、暗示或接受承包人和相关单位为个人装修住房、婚丧嫁娶、配偶子女的工作安排以及出国(境)、旅游等提供方便。</w:t>
      </w:r>
    </w:p>
    <w:p w14:paraId="64EF9449" w14:textId="77777777" w:rsidR="004C04E4" w:rsidRPr="00802C5F" w:rsidRDefault="004C04E4" w:rsidP="004C04E4">
      <w:pPr>
        <w:rPr>
          <w:rFonts w:ascii="仿宋" w:eastAsia="仿宋" w:hAnsi="仿宋"/>
        </w:rPr>
      </w:pPr>
      <w:r w:rsidRPr="00802C5F">
        <w:rPr>
          <w:rFonts w:ascii="仿宋" w:eastAsia="仿宋" w:hAnsi="仿宋" w:hint="eastAsia"/>
        </w:rPr>
        <w:t>2.4不得参加有可能影响公正执行公务的承包人和相关单位的宴请、健身、娱乐等活动。</w:t>
      </w:r>
    </w:p>
    <w:p w14:paraId="5618970D" w14:textId="77777777" w:rsidR="004C04E4" w:rsidRPr="00802C5F" w:rsidRDefault="004C04E4" w:rsidP="004C04E4">
      <w:pPr>
        <w:rPr>
          <w:rFonts w:ascii="仿宋" w:eastAsia="仿宋" w:hAnsi="仿宋"/>
        </w:rPr>
      </w:pPr>
      <w:r w:rsidRPr="00802C5F">
        <w:rPr>
          <w:rFonts w:ascii="仿宋" w:eastAsia="仿宋" w:hAnsi="仿宋" w:hint="eastAsia"/>
        </w:rPr>
        <w:t>2.5不得向承包人和相关单位介绍或为配偶、子女、亲属参与同发包人工程建设管理合同有关的业务活动；不得以任何理由要求承包人和相关单位使用某种产品、材料和设备。</w:t>
      </w:r>
    </w:p>
    <w:p w14:paraId="0867A218" w14:textId="77777777" w:rsidR="004C04E4" w:rsidRPr="00802C5F" w:rsidRDefault="004C04E4" w:rsidP="004C04E4">
      <w:pPr>
        <w:rPr>
          <w:rFonts w:ascii="仿宋" w:eastAsia="仿宋" w:hAnsi="仿宋"/>
        </w:rPr>
      </w:pPr>
      <w:r w:rsidRPr="00802C5F">
        <w:rPr>
          <w:rFonts w:ascii="仿宋" w:eastAsia="仿宋" w:hAnsi="仿宋" w:hint="eastAsia"/>
        </w:rPr>
        <w:t>三、承包人责任</w:t>
      </w:r>
    </w:p>
    <w:p w14:paraId="0AC23A6E" w14:textId="77777777" w:rsidR="004C04E4" w:rsidRPr="00802C5F" w:rsidRDefault="004C04E4" w:rsidP="004C04E4">
      <w:pPr>
        <w:rPr>
          <w:rFonts w:ascii="仿宋" w:eastAsia="仿宋" w:hAnsi="仿宋"/>
        </w:rPr>
      </w:pPr>
      <w:r w:rsidRPr="00802C5F">
        <w:rPr>
          <w:rFonts w:ascii="仿宋" w:eastAsia="仿宋" w:hAnsi="仿宋" w:hint="eastAsia"/>
        </w:rPr>
        <w:t>应与发包人保持正常的业务交往，按照有关法律法规和程序开展业务工作，严格执行工程建设的有关方针、政策，执行工程建设强制性标准，并遵守以下规定：</w:t>
      </w:r>
    </w:p>
    <w:p w14:paraId="58483AEB" w14:textId="77777777" w:rsidR="004C04E4" w:rsidRPr="00802C5F" w:rsidRDefault="004C04E4" w:rsidP="004C04E4">
      <w:pPr>
        <w:rPr>
          <w:rFonts w:ascii="仿宋" w:eastAsia="仿宋" w:hAnsi="仿宋"/>
        </w:rPr>
      </w:pPr>
      <w:r w:rsidRPr="00802C5F">
        <w:rPr>
          <w:rFonts w:ascii="仿宋" w:eastAsia="仿宋" w:hAnsi="仿宋" w:hint="eastAsia"/>
        </w:rPr>
        <w:t>3.1不得以任何理由向发包人及其工作人员索要、接受或赠送礼金、有价证券、贵重物品及回扣、好处费、感谢费等。</w:t>
      </w:r>
    </w:p>
    <w:p w14:paraId="6609229C" w14:textId="77777777" w:rsidR="004C04E4" w:rsidRPr="00802C5F" w:rsidRDefault="004C04E4" w:rsidP="004C04E4">
      <w:pPr>
        <w:rPr>
          <w:rFonts w:ascii="仿宋" w:eastAsia="仿宋" w:hAnsi="仿宋"/>
        </w:rPr>
      </w:pPr>
      <w:r w:rsidRPr="00802C5F">
        <w:rPr>
          <w:rFonts w:ascii="仿宋" w:eastAsia="仿宋" w:hAnsi="仿宋" w:hint="eastAsia"/>
        </w:rPr>
        <w:t>3.2不得以任何理由为发包人和相关单位报销应由对方或个人支付的费用。</w:t>
      </w:r>
    </w:p>
    <w:p w14:paraId="0781A154" w14:textId="77777777" w:rsidR="004C04E4" w:rsidRPr="00802C5F" w:rsidRDefault="004C04E4" w:rsidP="004C04E4">
      <w:pPr>
        <w:rPr>
          <w:rFonts w:ascii="仿宋" w:eastAsia="仿宋" w:hAnsi="仿宋"/>
        </w:rPr>
      </w:pPr>
      <w:r w:rsidRPr="00802C5F">
        <w:rPr>
          <w:rFonts w:ascii="仿宋" w:eastAsia="仿宋" w:hAnsi="仿宋" w:hint="eastAsia"/>
        </w:rPr>
        <w:t>3.3不得接受或暗示为发包人、相关单位或个人装修住房、婚丧嫁娶、配偶子女的工作安排以及出国(境)、旅游等提供方便。</w:t>
      </w:r>
    </w:p>
    <w:p w14:paraId="1316C126" w14:textId="77777777" w:rsidR="004C04E4" w:rsidRPr="00802C5F" w:rsidRDefault="004C04E4" w:rsidP="004C04E4">
      <w:pPr>
        <w:rPr>
          <w:rFonts w:ascii="仿宋" w:eastAsia="仿宋" w:hAnsi="仿宋"/>
        </w:rPr>
      </w:pPr>
      <w:r w:rsidRPr="00802C5F">
        <w:rPr>
          <w:rFonts w:ascii="仿宋" w:eastAsia="仿宋" w:hAnsi="仿宋" w:hint="eastAsia"/>
        </w:rPr>
        <w:t>3.4不得以任何理由为发包人、相关单位或个人组织有可能影响公正执行公务的宴请、健身、娱乐等活动。</w:t>
      </w:r>
    </w:p>
    <w:p w14:paraId="6AFC9A08" w14:textId="77777777" w:rsidR="004C04E4" w:rsidRPr="00802C5F" w:rsidRDefault="004C04E4" w:rsidP="004C04E4">
      <w:pPr>
        <w:rPr>
          <w:rFonts w:ascii="仿宋" w:eastAsia="仿宋" w:hAnsi="仿宋"/>
        </w:rPr>
      </w:pPr>
      <w:r w:rsidRPr="00802C5F">
        <w:rPr>
          <w:rFonts w:ascii="仿宋" w:eastAsia="仿宋" w:hAnsi="仿宋" w:hint="eastAsia"/>
        </w:rPr>
        <w:t>四、违约责任</w:t>
      </w:r>
    </w:p>
    <w:p w14:paraId="77AE0CD4" w14:textId="77777777" w:rsidR="004C04E4" w:rsidRPr="00802C5F" w:rsidRDefault="004C04E4" w:rsidP="004C04E4">
      <w:pPr>
        <w:rPr>
          <w:rFonts w:ascii="仿宋" w:eastAsia="仿宋" w:hAnsi="仿宋"/>
        </w:rPr>
      </w:pPr>
      <w:r w:rsidRPr="00802C5F">
        <w:rPr>
          <w:rFonts w:ascii="仿宋" w:eastAsia="仿宋" w:hAnsi="仿宋" w:hint="eastAsia"/>
        </w:rPr>
        <w:t>4.1发包人工作人员有违反本责任书第一、二条责任行为的，依据有关法律、法规给</w:t>
      </w:r>
      <w:proofErr w:type="gramStart"/>
      <w:r w:rsidRPr="00802C5F">
        <w:rPr>
          <w:rFonts w:ascii="仿宋" w:eastAsia="仿宋" w:hAnsi="仿宋" w:hint="eastAsia"/>
        </w:rPr>
        <w:t>予处理</w:t>
      </w:r>
      <w:proofErr w:type="gramEnd"/>
      <w:r w:rsidRPr="00802C5F">
        <w:rPr>
          <w:rFonts w:ascii="仿宋" w:eastAsia="仿宋" w:hAnsi="仿宋" w:hint="eastAsia"/>
        </w:rPr>
        <w:t>；涉嫌犯罪的，移交司法机关追究刑事责任；给承包人单位造成经济损失的，应予以赔偿。</w:t>
      </w:r>
    </w:p>
    <w:p w14:paraId="6B2F1ED1" w14:textId="77777777" w:rsidR="004C04E4" w:rsidRPr="00802C5F" w:rsidRDefault="004C04E4" w:rsidP="004C04E4">
      <w:pPr>
        <w:rPr>
          <w:rFonts w:ascii="仿宋" w:eastAsia="仿宋" w:hAnsi="仿宋"/>
        </w:rPr>
      </w:pPr>
      <w:r w:rsidRPr="00802C5F">
        <w:rPr>
          <w:rFonts w:ascii="仿宋" w:eastAsia="仿宋" w:hAnsi="仿宋" w:hint="eastAsia"/>
        </w:rPr>
        <w:t>4.2承包人工作人员有违反本责任书第一、三条责任行为的，依据有关法律法规处理；涉嫌犯罪的，移交司法机关追究刑事责任；给发包人单位造成经济损失的，应予以赔偿。</w:t>
      </w:r>
    </w:p>
    <w:p w14:paraId="09BE373C" w14:textId="77777777" w:rsidR="004C04E4" w:rsidRPr="00802C5F" w:rsidRDefault="004C04E4" w:rsidP="004C04E4">
      <w:pPr>
        <w:rPr>
          <w:rFonts w:ascii="仿宋" w:eastAsia="仿宋" w:hAnsi="仿宋"/>
        </w:rPr>
      </w:pPr>
      <w:r w:rsidRPr="00802C5F">
        <w:rPr>
          <w:rFonts w:ascii="仿宋" w:eastAsia="仿宋" w:hAnsi="仿宋" w:hint="eastAsia"/>
        </w:rPr>
        <w:t>4.3本责任书作为建设工程合同的组成部分，与建设工程合同具有同等法律效力。经双方签署后立即生效。</w:t>
      </w:r>
    </w:p>
    <w:p w14:paraId="61599D49" w14:textId="77777777" w:rsidR="004C04E4" w:rsidRPr="00802C5F" w:rsidRDefault="004C04E4" w:rsidP="004C04E4">
      <w:pPr>
        <w:rPr>
          <w:rFonts w:ascii="仿宋" w:eastAsia="仿宋" w:hAnsi="仿宋"/>
        </w:rPr>
      </w:pPr>
      <w:r w:rsidRPr="00802C5F">
        <w:rPr>
          <w:rFonts w:ascii="仿宋" w:eastAsia="仿宋" w:hAnsi="仿宋" w:hint="eastAsia"/>
        </w:rPr>
        <w:t>五、责任书有效期</w:t>
      </w:r>
    </w:p>
    <w:p w14:paraId="45F3E4F7" w14:textId="77777777" w:rsidR="004C04E4" w:rsidRPr="00802C5F" w:rsidRDefault="004C04E4" w:rsidP="004C04E4">
      <w:pPr>
        <w:rPr>
          <w:rFonts w:ascii="仿宋" w:eastAsia="仿宋" w:hAnsi="仿宋"/>
        </w:rPr>
      </w:pPr>
      <w:r w:rsidRPr="00802C5F">
        <w:rPr>
          <w:rFonts w:ascii="仿宋" w:eastAsia="仿宋" w:hAnsi="仿宋" w:hint="eastAsia"/>
        </w:rPr>
        <w:t>本责任书的有效期为双方签署之日起至该工程项目竣工验收合格时止。</w:t>
      </w:r>
    </w:p>
    <w:p w14:paraId="38A3C3B4" w14:textId="77777777" w:rsidR="004C04E4" w:rsidRPr="00802C5F" w:rsidRDefault="004C04E4" w:rsidP="004C04E4">
      <w:pPr>
        <w:rPr>
          <w:rFonts w:ascii="仿宋" w:eastAsia="仿宋" w:hAnsi="仿宋"/>
        </w:rPr>
      </w:pPr>
      <w:r w:rsidRPr="00802C5F">
        <w:rPr>
          <w:rFonts w:ascii="仿宋" w:eastAsia="仿宋" w:hAnsi="仿宋" w:hint="eastAsia"/>
        </w:rPr>
        <w:t>六、责任书份数</w:t>
      </w:r>
    </w:p>
    <w:p w14:paraId="7D97A069" w14:textId="77777777" w:rsidR="004C04E4" w:rsidRPr="00802C5F" w:rsidRDefault="004C04E4" w:rsidP="004C04E4">
      <w:pPr>
        <w:rPr>
          <w:rFonts w:ascii="仿宋" w:eastAsia="仿宋" w:hAnsi="仿宋"/>
        </w:rPr>
      </w:pPr>
      <w:r w:rsidRPr="00802C5F">
        <w:rPr>
          <w:rFonts w:ascii="仿宋" w:eastAsia="仿宋" w:hAnsi="仿宋" w:hint="eastAsia"/>
        </w:rPr>
        <w:t>本责任书一式二份，发包人承包人各执一份，具有同等效力。</w:t>
      </w:r>
    </w:p>
    <w:p w14:paraId="3CF1DC0C" w14:textId="77777777" w:rsidR="004C04E4" w:rsidRPr="00802C5F" w:rsidRDefault="004C04E4" w:rsidP="004C04E4">
      <w:pPr>
        <w:rPr>
          <w:rFonts w:ascii="仿宋" w:eastAsia="仿宋" w:hAnsi="仿宋"/>
        </w:rPr>
      </w:pPr>
    </w:p>
    <w:p w14:paraId="25939499" w14:textId="77777777" w:rsidR="004C04E4" w:rsidRPr="00802C5F" w:rsidRDefault="004C04E4" w:rsidP="004C04E4">
      <w:pPr>
        <w:rPr>
          <w:rFonts w:ascii="仿宋" w:eastAsia="仿宋" w:hAnsi="仿宋"/>
        </w:rPr>
      </w:pPr>
    </w:p>
    <w:p w14:paraId="29B87C10" w14:textId="77777777" w:rsidR="004C04E4" w:rsidRPr="00802C5F" w:rsidRDefault="004C04E4" w:rsidP="004C04E4">
      <w:pPr>
        <w:rPr>
          <w:rFonts w:ascii="仿宋" w:eastAsia="仿宋" w:hAnsi="仿宋"/>
        </w:rPr>
      </w:pPr>
    </w:p>
    <w:p w14:paraId="257C3A6C" w14:textId="38B21CFC" w:rsidR="004C04E4" w:rsidRPr="00802C5F" w:rsidRDefault="004C04E4" w:rsidP="004C04E4">
      <w:pPr>
        <w:rPr>
          <w:rFonts w:ascii="仿宋" w:eastAsia="仿宋" w:hAnsi="仿宋"/>
        </w:rPr>
      </w:pPr>
      <w:r w:rsidRPr="00802C5F">
        <w:rPr>
          <w:rFonts w:ascii="仿宋" w:eastAsia="仿宋" w:hAnsi="仿宋" w:hint="eastAsia"/>
        </w:rPr>
        <w:t>发包人：              (单位公章)       承包人：                 (单位公章)</w:t>
      </w:r>
    </w:p>
    <w:p w14:paraId="29D9F516" w14:textId="4005FD10" w:rsidR="004C04E4" w:rsidRPr="00802C5F" w:rsidRDefault="004C04E4" w:rsidP="004C04E4">
      <w:pPr>
        <w:rPr>
          <w:rFonts w:ascii="仿宋" w:eastAsia="仿宋" w:hAnsi="仿宋"/>
        </w:rPr>
      </w:pPr>
      <w:r w:rsidRPr="00802C5F">
        <w:rPr>
          <w:rFonts w:ascii="仿宋" w:eastAsia="仿宋" w:hAnsi="仿宋" w:hint="eastAsia"/>
        </w:rPr>
        <w:t xml:space="preserve">法定地址：                             法定地址：        </w:t>
      </w:r>
    </w:p>
    <w:p w14:paraId="299C1B25" w14:textId="77777777" w:rsidR="004C04E4" w:rsidRPr="00802C5F" w:rsidRDefault="004C04E4" w:rsidP="004C04E4">
      <w:pPr>
        <w:rPr>
          <w:rFonts w:ascii="仿宋" w:eastAsia="仿宋" w:hAnsi="仿宋"/>
        </w:rPr>
      </w:pPr>
      <w:r w:rsidRPr="00802C5F">
        <w:rPr>
          <w:rFonts w:ascii="仿宋" w:eastAsia="仿宋" w:hAnsi="仿宋" w:hint="eastAsia"/>
        </w:rPr>
        <w:t>法定代表人或其                         法定代表人或其</w:t>
      </w:r>
    </w:p>
    <w:p w14:paraId="64CA1F39" w14:textId="77777777" w:rsidR="004C04E4" w:rsidRPr="00802C5F" w:rsidRDefault="004C04E4" w:rsidP="004C04E4">
      <w:pPr>
        <w:rPr>
          <w:rFonts w:ascii="仿宋" w:eastAsia="仿宋" w:hAnsi="仿宋"/>
        </w:rPr>
      </w:pPr>
      <w:r w:rsidRPr="00802C5F">
        <w:rPr>
          <w:rFonts w:ascii="仿宋" w:eastAsia="仿宋" w:hAnsi="仿宋" w:hint="eastAsia"/>
        </w:rPr>
        <w:t>委托代理人：          (签字或盖章)     委托代理人：           (签字或盖章)</w:t>
      </w:r>
    </w:p>
    <w:p w14:paraId="391CC42B" w14:textId="03C733FB" w:rsidR="004C04E4" w:rsidRPr="00802C5F" w:rsidRDefault="004C04E4" w:rsidP="004C04E4">
      <w:pPr>
        <w:rPr>
          <w:rFonts w:ascii="仿宋" w:eastAsia="仿宋" w:hAnsi="仿宋"/>
        </w:rPr>
      </w:pPr>
      <w:r w:rsidRPr="00802C5F">
        <w:rPr>
          <w:rFonts w:ascii="仿宋" w:eastAsia="仿宋" w:hAnsi="仿宋" w:hint="eastAsia"/>
        </w:rPr>
        <w:t xml:space="preserve">电话：                                 电话：  </w:t>
      </w:r>
      <w:r w:rsidR="00CD71A6" w:rsidRPr="00802C5F">
        <w:rPr>
          <w:rFonts w:ascii="仿宋" w:eastAsia="仿宋" w:hAnsi="仿宋"/>
        </w:rPr>
        <w:t xml:space="preserve"> </w:t>
      </w:r>
      <w:r w:rsidRPr="00802C5F">
        <w:rPr>
          <w:rFonts w:ascii="仿宋" w:eastAsia="仿宋" w:hAnsi="仿宋" w:hint="eastAsia"/>
        </w:rPr>
        <w:t xml:space="preserve">        </w:t>
      </w:r>
    </w:p>
    <w:p w14:paraId="1F9E8622" w14:textId="0B358ABB" w:rsidR="004C04E4" w:rsidRPr="00802C5F" w:rsidRDefault="004C04E4" w:rsidP="004C04E4">
      <w:pPr>
        <w:rPr>
          <w:rFonts w:ascii="仿宋" w:eastAsia="仿宋" w:hAnsi="仿宋"/>
        </w:rPr>
      </w:pPr>
      <w:r w:rsidRPr="00802C5F">
        <w:rPr>
          <w:rFonts w:ascii="仿宋" w:eastAsia="仿宋" w:hAnsi="仿宋" w:hint="eastAsia"/>
        </w:rPr>
        <w:t xml:space="preserve">传真：                                 传真： </w:t>
      </w:r>
      <w:r w:rsidR="00CD71A6" w:rsidRPr="00802C5F">
        <w:rPr>
          <w:rFonts w:ascii="仿宋" w:eastAsia="仿宋" w:hAnsi="仿宋"/>
        </w:rPr>
        <w:t xml:space="preserve"> </w:t>
      </w:r>
      <w:r w:rsidRPr="00802C5F">
        <w:rPr>
          <w:rFonts w:ascii="仿宋" w:eastAsia="仿宋" w:hAnsi="仿宋" w:hint="eastAsia"/>
        </w:rPr>
        <w:t xml:space="preserve">        </w:t>
      </w:r>
    </w:p>
    <w:p w14:paraId="1F8C7808" w14:textId="4FCD2B5B" w:rsidR="004C04E4" w:rsidRPr="00802C5F" w:rsidRDefault="004C04E4" w:rsidP="004C04E4">
      <w:pPr>
        <w:rPr>
          <w:rFonts w:ascii="仿宋" w:eastAsia="仿宋" w:hAnsi="仿宋"/>
        </w:rPr>
      </w:pPr>
      <w:r w:rsidRPr="00802C5F">
        <w:rPr>
          <w:rFonts w:ascii="仿宋" w:eastAsia="仿宋" w:hAnsi="仿宋" w:hint="eastAsia"/>
        </w:rPr>
        <w:t>电子邮箱：                             电子邮箱：</w:t>
      </w:r>
      <w:r w:rsidR="00CD71A6" w:rsidRPr="00802C5F">
        <w:rPr>
          <w:rFonts w:ascii="仿宋" w:eastAsia="仿宋" w:hAnsi="仿宋"/>
        </w:rPr>
        <w:t xml:space="preserve"> </w:t>
      </w:r>
      <w:r w:rsidRPr="00802C5F">
        <w:rPr>
          <w:rFonts w:ascii="仿宋" w:eastAsia="仿宋" w:hAnsi="仿宋" w:hint="eastAsia"/>
        </w:rPr>
        <w:t xml:space="preserve"> </w:t>
      </w:r>
    </w:p>
    <w:p w14:paraId="6AE58ECA" w14:textId="1AD7D807" w:rsidR="004C04E4" w:rsidRPr="00802C5F" w:rsidRDefault="004C04E4" w:rsidP="004C04E4">
      <w:pPr>
        <w:rPr>
          <w:rFonts w:ascii="仿宋" w:eastAsia="仿宋" w:hAnsi="仿宋"/>
        </w:rPr>
      </w:pPr>
      <w:r w:rsidRPr="00802C5F">
        <w:rPr>
          <w:rFonts w:ascii="仿宋" w:eastAsia="仿宋" w:hAnsi="仿宋" w:hint="eastAsia"/>
        </w:rPr>
        <w:t>开户银行：                             开户银行：</w:t>
      </w:r>
      <w:r w:rsidR="00CD71A6" w:rsidRPr="00802C5F">
        <w:rPr>
          <w:rFonts w:ascii="仿宋" w:eastAsia="仿宋" w:hAnsi="仿宋" w:hint="eastAsia"/>
        </w:rPr>
        <w:t xml:space="preserve"> </w:t>
      </w:r>
      <w:r w:rsidRPr="00802C5F">
        <w:rPr>
          <w:rFonts w:ascii="仿宋" w:eastAsia="仿宋" w:hAnsi="仿宋" w:hint="eastAsia"/>
        </w:rPr>
        <w:t xml:space="preserve"> </w:t>
      </w:r>
    </w:p>
    <w:p w14:paraId="03A3CAF4" w14:textId="10DE7996" w:rsidR="004C04E4" w:rsidRPr="00802C5F" w:rsidRDefault="004C04E4" w:rsidP="004C04E4">
      <w:pPr>
        <w:rPr>
          <w:rFonts w:ascii="仿宋" w:eastAsia="仿宋" w:hAnsi="仿宋"/>
        </w:rPr>
      </w:pPr>
      <w:r w:rsidRPr="00802C5F">
        <w:rPr>
          <w:rFonts w:ascii="仿宋" w:eastAsia="仿宋" w:hAnsi="仿宋" w:hint="eastAsia"/>
        </w:rPr>
        <w:t xml:space="preserve">账号：                                 账号： </w:t>
      </w:r>
      <w:r w:rsidR="00CD71A6" w:rsidRPr="00802C5F">
        <w:rPr>
          <w:rFonts w:ascii="仿宋" w:eastAsia="仿宋" w:hAnsi="仿宋"/>
        </w:rPr>
        <w:t xml:space="preserve"> </w:t>
      </w:r>
      <w:r w:rsidRPr="00802C5F">
        <w:rPr>
          <w:rFonts w:ascii="仿宋" w:eastAsia="仿宋" w:hAnsi="仿宋" w:hint="eastAsia"/>
        </w:rPr>
        <w:t xml:space="preserve">       </w:t>
      </w:r>
    </w:p>
    <w:p w14:paraId="3DADB7F3" w14:textId="735EC4A3" w:rsidR="004C04E4" w:rsidRPr="00802C5F" w:rsidRDefault="004C04E4" w:rsidP="004C04E4">
      <w:pPr>
        <w:rPr>
          <w:rFonts w:ascii="仿宋" w:eastAsia="仿宋" w:hAnsi="仿宋"/>
        </w:rPr>
      </w:pPr>
      <w:r w:rsidRPr="00802C5F">
        <w:rPr>
          <w:rFonts w:ascii="仿宋" w:eastAsia="仿宋" w:hAnsi="仿宋" w:hint="eastAsia"/>
        </w:rPr>
        <w:t>邮政编码：                             邮政编码：</w:t>
      </w:r>
      <w:r w:rsidR="00CD71A6" w:rsidRPr="00802C5F">
        <w:rPr>
          <w:rFonts w:ascii="仿宋" w:eastAsia="仿宋" w:hAnsi="仿宋"/>
        </w:rPr>
        <w:t xml:space="preserve"> </w:t>
      </w:r>
      <w:r w:rsidRPr="00802C5F">
        <w:rPr>
          <w:rFonts w:ascii="仿宋" w:eastAsia="仿宋" w:hAnsi="仿宋" w:hint="eastAsia"/>
        </w:rPr>
        <w:t xml:space="preserve">    </w:t>
      </w:r>
    </w:p>
    <w:p w14:paraId="4C76BFCA" w14:textId="77777777" w:rsidR="004C04E4" w:rsidRPr="00802C5F" w:rsidRDefault="004C04E4" w:rsidP="004C04E4">
      <w:pPr>
        <w:rPr>
          <w:rFonts w:ascii="仿宋" w:eastAsia="仿宋" w:hAnsi="仿宋"/>
        </w:rPr>
      </w:pPr>
    </w:p>
    <w:p w14:paraId="02A89269" w14:textId="77777777" w:rsidR="004C04E4" w:rsidRPr="00802C5F" w:rsidRDefault="004C04E4" w:rsidP="004C04E4">
      <w:pPr>
        <w:rPr>
          <w:rFonts w:ascii="仿宋" w:eastAsia="仿宋" w:hAnsi="仿宋"/>
        </w:rPr>
      </w:pPr>
    </w:p>
    <w:p w14:paraId="18057A72"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hint="eastAsia"/>
        </w:rPr>
        <w:lastRenderedPageBreak/>
        <w:t>附件13：安全生产责任协议书格式</w:t>
      </w:r>
    </w:p>
    <w:p w14:paraId="25373904" w14:textId="77777777" w:rsidR="004C04E4" w:rsidRPr="00802C5F" w:rsidRDefault="004C04E4" w:rsidP="004C04E4">
      <w:pPr>
        <w:rPr>
          <w:rFonts w:ascii="仿宋" w:eastAsia="仿宋" w:hAnsi="仿宋"/>
        </w:rPr>
      </w:pPr>
      <w:r w:rsidRPr="00802C5F">
        <w:rPr>
          <w:rFonts w:ascii="仿宋" w:eastAsia="仿宋" w:hAnsi="仿宋" w:hint="eastAsia"/>
        </w:rPr>
        <w:t>安全生产责任协议书</w:t>
      </w:r>
    </w:p>
    <w:p w14:paraId="52931183" w14:textId="77777777" w:rsidR="004C04E4" w:rsidRPr="00802C5F" w:rsidRDefault="004C04E4" w:rsidP="004C04E4">
      <w:pPr>
        <w:rPr>
          <w:rFonts w:ascii="仿宋" w:eastAsia="仿宋" w:hAnsi="仿宋"/>
        </w:rPr>
      </w:pPr>
      <w:r w:rsidRPr="00802C5F">
        <w:rPr>
          <w:rFonts w:ascii="仿宋" w:eastAsia="仿宋" w:hAnsi="仿宋"/>
        </w:rPr>
        <w:t>为落实安全生产的管理要求，确保工程建设的顺利进行，经甲乙双方共同协商，同意明确如下协议：</w:t>
      </w:r>
    </w:p>
    <w:p w14:paraId="6F13BE3B" w14:textId="77777777" w:rsidR="004C04E4" w:rsidRPr="00802C5F" w:rsidRDefault="004C04E4" w:rsidP="004C04E4">
      <w:pPr>
        <w:rPr>
          <w:rFonts w:ascii="仿宋" w:eastAsia="仿宋" w:hAnsi="仿宋"/>
        </w:rPr>
      </w:pPr>
      <w:r w:rsidRPr="00802C5F">
        <w:rPr>
          <w:rFonts w:ascii="仿宋" w:eastAsia="仿宋" w:hAnsi="仿宋"/>
        </w:rPr>
        <w:t>一、发包人在施工开始前向承包人提交必要的施工场地，明确承包人安全生产管理的责任区域和要求，承包人负责施工现场的安全管理工作，是施工现场安全管理的责任单位。承包人必须建立安全生产保证体系，其相关文件报发包人备案。</w:t>
      </w:r>
    </w:p>
    <w:p w14:paraId="6375CFFF" w14:textId="77777777" w:rsidR="004C04E4" w:rsidRPr="00802C5F" w:rsidRDefault="004C04E4" w:rsidP="004C04E4">
      <w:pPr>
        <w:rPr>
          <w:rFonts w:ascii="仿宋" w:eastAsia="仿宋" w:hAnsi="仿宋"/>
        </w:rPr>
      </w:pPr>
      <w:r w:rsidRPr="00802C5F">
        <w:rPr>
          <w:rFonts w:ascii="仿宋" w:eastAsia="仿宋" w:hAnsi="仿宋"/>
        </w:rPr>
        <w:t>二、发包人应积极组织和督促承包人开展安全达标活动</w:t>
      </w:r>
      <w:r w:rsidRPr="00802C5F">
        <w:rPr>
          <w:rFonts w:ascii="仿宋" w:eastAsia="仿宋" w:hAnsi="仿宋" w:hint="eastAsia"/>
        </w:rPr>
        <w:t>，</w:t>
      </w:r>
      <w:r w:rsidRPr="00802C5F">
        <w:rPr>
          <w:rFonts w:ascii="仿宋" w:eastAsia="仿宋" w:hAnsi="仿宋"/>
        </w:rPr>
        <w:t>及时传达和部署上级的有关安全生产精神和要求，定期听取承包人的意见和要求</w:t>
      </w:r>
      <w:r w:rsidRPr="00802C5F">
        <w:rPr>
          <w:rFonts w:ascii="仿宋" w:eastAsia="仿宋" w:hAnsi="仿宋" w:hint="eastAsia"/>
        </w:rPr>
        <w:t>，</w:t>
      </w:r>
      <w:r w:rsidRPr="00802C5F">
        <w:rPr>
          <w:rFonts w:ascii="仿宋" w:eastAsia="仿宋" w:hAnsi="仿宋"/>
        </w:rPr>
        <w:t>加强安全生产的指导和协调。</w:t>
      </w:r>
    </w:p>
    <w:p w14:paraId="39B95F80" w14:textId="77777777" w:rsidR="004C04E4" w:rsidRPr="00802C5F" w:rsidRDefault="004C04E4" w:rsidP="004C04E4">
      <w:pPr>
        <w:rPr>
          <w:rFonts w:ascii="仿宋" w:eastAsia="仿宋" w:hAnsi="仿宋"/>
        </w:rPr>
      </w:pPr>
      <w:r w:rsidRPr="00802C5F">
        <w:rPr>
          <w:rFonts w:ascii="仿宋" w:eastAsia="仿宋" w:hAnsi="仿宋"/>
        </w:rPr>
        <w:t>三、发包人负责组织对承包人安全规范作业、文明施工情况的检查，定期组织考核；对承包人及有关人员在安全生产工作中有突出贡献或成绩显著的集体、个人应给予表彰和物资奖励。对承包人及有关人员发生的违章、违法行为和存在的问题以及在安全生产、文明等创优达标活动中不积极配合的，发包人有权制止教育、责成其限期整改</w:t>
      </w:r>
      <w:r w:rsidRPr="00802C5F">
        <w:rPr>
          <w:rFonts w:ascii="仿宋" w:eastAsia="仿宋" w:hAnsi="仿宋" w:hint="eastAsia"/>
        </w:rPr>
        <w:t>，</w:t>
      </w:r>
      <w:r w:rsidRPr="00802C5F">
        <w:rPr>
          <w:rFonts w:ascii="仿宋" w:eastAsia="仿宋" w:hAnsi="仿宋"/>
        </w:rPr>
        <w:t>对责任单位每次处罚500</w:t>
      </w:r>
      <w:r w:rsidRPr="00802C5F">
        <w:rPr>
          <w:rFonts w:ascii="仿宋" w:eastAsia="仿宋" w:hAnsi="仿宋" w:hint="eastAsia"/>
        </w:rPr>
        <w:t>至</w:t>
      </w:r>
      <w:r w:rsidRPr="00802C5F">
        <w:rPr>
          <w:rFonts w:ascii="仿宋" w:eastAsia="仿宋" w:hAnsi="仿宋"/>
        </w:rPr>
        <w:t>5000元</w:t>
      </w:r>
      <w:r w:rsidRPr="00802C5F">
        <w:rPr>
          <w:rFonts w:ascii="仿宋" w:eastAsia="仿宋" w:hAnsi="仿宋" w:hint="eastAsia"/>
        </w:rPr>
        <w:t>，</w:t>
      </w:r>
      <w:r w:rsidRPr="00802C5F">
        <w:rPr>
          <w:rFonts w:ascii="仿宋" w:eastAsia="仿宋" w:hAnsi="仿宋"/>
        </w:rPr>
        <w:t>对未按要求限期整改的或整改不力、情节严重的，对责任单位每次处罚1万</w:t>
      </w:r>
      <w:r w:rsidRPr="00802C5F">
        <w:rPr>
          <w:rFonts w:ascii="仿宋" w:eastAsia="仿宋" w:hAnsi="仿宋" w:hint="eastAsia"/>
        </w:rPr>
        <w:t>至</w:t>
      </w:r>
      <w:r w:rsidRPr="00802C5F">
        <w:rPr>
          <w:rFonts w:ascii="仿宋" w:eastAsia="仿宋" w:hAnsi="仿宋"/>
        </w:rPr>
        <w:t>5万元。</w:t>
      </w:r>
    </w:p>
    <w:p w14:paraId="179180A1" w14:textId="77777777" w:rsidR="004C04E4" w:rsidRPr="00802C5F" w:rsidRDefault="004C04E4" w:rsidP="004C04E4">
      <w:pPr>
        <w:rPr>
          <w:rFonts w:ascii="仿宋" w:eastAsia="仿宋" w:hAnsi="仿宋"/>
        </w:rPr>
      </w:pPr>
      <w:r w:rsidRPr="00802C5F">
        <w:rPr>
          <w:rFonts w:ascii="仿宋" w:eastAsia="仿宋" w:hAnsi="仿宋"/>
        </w:rPr>
        <w:t>四、凡工地内发生生产事故或重大人员伤亡的，发包人派员参与劳动行政部门、司法机关调查处理。发包人可按其造成的后果及影响，对责任单位以按责任违约给予一次性经济处理</w:t>
      </w:r>
      <w:r w:rsidRPr="00802C5F">
        <w:rPr>
          <w:rFonts w:ascii="仿宋" w:eastAsia="仿宋" w:hAnsi="仿宋" w:hint="eastAsia"/>
        </w:rPr>
        <w:t>，</w:t>
      </w:r>
      <w:r w:rsidRPr="00802C5F">
        <w:rPr>
          <w:rFonts w:ascii="仿宋" w:eastAsia="仿宋" w:hAnsi="仿宋"/>
        </w:rPr>
        <w:t>责任违约的经济处理按《发包工程安全抵押金实施细则》（见附件）扣除。事故造成的经济损失及因承包人责任给发包人造成的连带经济损失全部由承包人承担。</w:t>
      </w:r>
    </w:p>
    <w:p w14:paraId="44004CC5" w14:textId="77777777" w:rsidR="004C04E4" w:rsidRPr="00802C5F" w:rsidRDefault="004C04E4" w:rsidP="004C04E4">
      <w:pPr>
        <w:rPr>
          <w:rFonts w:ascii="仿宋" w:eastAsia="仿宋" w:hAnsi="仿宋"/>
        </w:rPr>
      </w:pPr>
      <w:r w:rsidRPr="00802C5F">
        <w:rPr>
          <w:rFonts w:ascii="仿宋" w:eastAsia="仿宋" w:hAnsi="仿宋"/>
        </w:rPr>
        <w:t>五、承包人要严格贯彻执行国家和本市颁发的有关安全生产的法律、法规</w:t>
      </w:r>
      <w:r w:rsidRPr="00802C5F">
        <w:rPr>
          <w:rFonts w:ascii="仿宋" w:eastAsia="仿宋" w:hAnsi="仿宋" w:hint="eastAsia"/>
        </w:rPr>
        <w:t>，</w:t>
      </w:r>
      <w:r w:rsidRPr="00802C5F">
        <w:rPr>
          <w:rFonts w:ascii="仿宋" w:eastAsia="仿宋" w:hAnsi="仿宋"/>
        </w:rPr>
        <w:t>严格按照中华人民共和国建设部建标(99)79号“关于发布行业标准《建筑施工安全检查标准》的通知”(编号JGJ59——99)的要求加强内部安全管理，落实各项安全防护措施，确保工程建设中不发生重大伤亡事故。</w:t>
      </w:r>
    </w:p>
    <w:p w14:paraId="5A8E08D1" w14:textId="77777777" w:rsidR="004C04E4" w:rsidRPr="00802C5F" w:rsidRDefault="004C04E4" w:rsidP="004C04E4">
      <w:pPr>
        <w:rPr>
          <w:rFonts w:ascii="仿宋" w:eastAsia="仿宋" w:hAnsi="仿宋"/>
        </w:rPr>
      </w:pPr>
      <w:r w:rsidRPr="00802C5F">
        <w:rPr>
          <w:rFonts w:ascii="仿宋" w:eastAsia="仿宋" w:hAnsi="仿宋"/>
        </w:rPr>
        <w:t>六、承包人要按照安全作业规范针对本工程项目的特点、性质、规模以及施工现场条件编制施工组织设计和施工方案，制定和组织落实各项的施工安全技术措施，并向全体施工人员进行安全技术交底</w:t>
      </w:r>
      <w:r w:rsidRPr="00802C5F">
        <w:rPr>
          <w:rFonts w:ascii="仿宋" w:eastAsia="仿宋" w:hAnsi="仿宋" w:hint="eastAsia"/>
        </w:rPr>
        <w:t>，</w:t>
      </w:r>
      <w:r w:rsidRPr="00802C5F">
        <w:rPr>
          <w:rFonts w:ascii="仿宋" w:eastAsia="仿宋" w:hAnsi="仿宋"/>
        </w:rPr>
        <w:t>严格按照施工组织设计和有关安全要求施工</w:t>
      </w:r>
      <w:r w:rsidRPr="00802C5F">
        <w:rPr>
          <w:rFonts w:ascii="仿宋" w:eastAsia="仿宋" w:hAnsi="仿宋" w:hint="eastAsia"/>
        </w:rPr>
        <w:t>。</w:t>
      </w:r>
      <w:r w:rsidRPr="00802C5F">
        <w:rPr>
          <w:rFonts w:ascii="仿宋" w:eastAsia="仿宋" w:hAnsi="仿宋"/>
        </w:rPr>
        <w:t>深基坑开挖必须按科技委审查批准的方案实施。</w:t>
      </w:r>
    </w:p>
    <w:p w14:paraId="15F51F4F" w14:textId="77777777" w:rsidR="004C04E4" w:rsidRPr="00802C5F" w:rsidRDefault="004C04E4" w:rsidP="004C04E4">
      <w:pPr>
        <w:rPr>
          <w:rFonts w:ascii="仿宋" w:eastAsia="仿宋" w:hAnsi="仿宋"/>
        </w:rPr>
      </w:pPr>
      <w:r w:rsidRPr="00802C5F">
        <w:rPr>
          <w:rFonts w:ascii="仿宋" w:eastAsia="仿宋" w:hAnsi="仿宋"/>
        </w:rPr>
        <w:t>七、承包人进入工地后应明确落实施工现场安全生产第一责任人</w:t>
      </w:r>
      <w:r w:rsidRPr="00802C5F">
        <w:rPr>
          <w:rFonts w:ascii="仿宋" w:eastAsia="仿宋" w:hAnsi="仿宋" w:hint="eastAsia"/>
        </w:rPr>
        <w:t>，</w:t>
      </w:r>
      <w:r w:rsidRPr="00802C5F">
        <w:rPr>
          <w:rFonts w:ascii="仿宋" w:eastAsia="仿宋" w:hAnsi="仿宋"/>
        </w:rPr>
        <w:t>根据建设部办公厅</w:t>
      </w:r>
      <w:r w:rsidRPr="00802C5F">
        <w:rPr>
          <w:rFonts w:ascii="仿宋" w:eastAsia="仿宋" w:hAnsi="仿宋" w:hint="eastAsia"/>
        </w:rPr>
        <w:t>2000</w:t>
      </w:r>
      <w:r w:rsidRPr="00802C5F">
        <w:rPr>
          <w:rFonts w:ascii="仿宋" w:eastAsia="仿宋" w:hAnsi="仿宋"/>
        </w:rPr>
        <w:t>年10号文件要求配置专职安全管理人员。</w:t>
      </w:r>
      <w:proofErr w:type="gramStart"/>
      <w:r w:rsidRPr="00802C5F">
        <w:rPr>
          <w:rFonts w:ascii="仿宋" w:eastAsia="仿宋" w:hAnsi="仿宋"/>
        </w:rPr>
        <w:t>即施工</w:t>
      </w:r>
      <w:proofErr w:type="gramEnd"/>
      <w:r w:rsidRPr="00802C5F">
        <w:rPr>
          <w:rFonts w:ascii="仿宋" w:eastAsia="仿宋" w:hAnsi="仿宋"/>
        </w:rPr>
        <w:t>人员超过50人的工地必须配置专职安全管理人员；工程造价在1000万元以上的工地，必须配置2</w:t>
      </w:r>
      <w:r w:rsidRPr="00802C5F">
        <w:rPr>
          <w:rFonts w:ascii="仿宋" w:eastAsia="仿宋" w:hAnsi="仿宋" w:hint="eastAsia"/>
        </w:rPr>
        <w:t>至</w:t>
      </w:r>
      <w:r w:rsidRPr="00802C5F">
        <w:rPr>
          <w:rFonts w:ascii="仿宋" w:eastAsia="仿宋" w:hAnsi="仿宋"/>
        </w:rPr>
        <w:t>3名管理安全生产工作人员；工程造价在5000万元以上的工地，要按专业设置专职安全员，组成安全管理组负责工地的安全生产管理工作。并将名单报发包人备案。承包人要建立健全安全生产保证体系，落实各级安全责任制，完善各项安全生产制度(包括奖惩制度)</w:t>
      </w:r>
      <w:r w:rsidRPr="00802C5F">
        <w:rPr>
          <w:rFonts w:ascii="仿宋" w:eastAsia="仿宋" w:hAnsi="仿宋" w:hint="eastAsia"/>
        </w:rPr>
        <w:t>，</w:t>
      </w:r>
      <w:r w:rsidRPr="00802C5F">
        <w:rPr>
          <w:rFonts w:ascii="仿宋" w:eastAsia="仿宋" w:hAnsi="仿宋"/>
        </w:rPr>
        <w:t>按照“谁施工谁负责”的原则，负责单位内部和施工责任区域的安全生产管理工作。</w:t>
      </w:r>
    </w:p>
    <w:p w14:paraId="77BEC3F5" w14:textId="77777777" w:rsidR="004C04E4" w:rsidRPr="00802C5F" w:rsidRDefault="004C04E4" w:rsidP="004C04E4">
      <w:pPr>
        <w:rPr>
          <w:rFonts w:ascii="仿宋" w:eastAsia="仿宋" w:hAnsi="仿宋"/>
        </w:rPr>
      </w:pPr>
      <w:r w:rsidRPr="00802C5F">
        <w:rPr>
          <w:rFonts w:ascii="仿宋" w:eastAsia="仿宋" w:hAnsi="仿宋"/>
        </w:rPr>
        <w:t>八、承包人对各分包单位及外聘人员的安全生产工作要纳入本单位统一管理的范围，明确要求，签订管理协议；要加强对全体施工人员安全作业、文明施工和自我保护的宣传教育；做好上岗前的安全培训，特殊工种作业人员必须做到持证上岗；进入本市施工的外省市特殊作业人员，还必须经本市有关特种作业</w:t>
      </w:r>
      <w:proofErr w:type="gramStart"/>
      <w:r w:rsidRPr="00802C5F">
        <w:rPr>
          <w:rFonts w:ascii="仿宋" w:eastAsia="仿宋" w:hAnsi="仿宋"/>
        </w:rPr>
        <w:t>考核站</w:t>
      </w:r>
      <w:proofErr w:type="gramEnd"/>
      <w:r w:rsidRPr="00802C5F">
        <w:rPr>
          <w:rFonts w:ascii="仿宋" w:eastAsia="仿宋" w:hAnsi="仿宋"/>
        </w:rPr>
        <w:t>进行审证教育，禁止实习、学习人员现场作业。严格执行各种安全操作规程，确保施工安全。</w:t>
      </w:r>
    </w:p>
    <w:p w14:paraId="6C7078ED" w14:textId="77777777" w:rsidR="004C04E4" w:rsidRPr="00802C5F" w:rsidRDefault="004C04E4" w:rsidP="004C04E4">
      <w:pPr>
        <w:rPr>
          <w:rFonts w:ascii="仿宋" w:eastAsia="仿宋" w:hAnsi="仿宋"/>
        </w:rPr>
      </w:pPr>
      <w:r w:rsidRPr="00802C5F">
        <w:rPr>
          <w:rFonts w:ascii="仿宋" w:eastAsia="仿宋" w:hAnsi="仿宋"/>
        </w:rPr>
        <w:t>九、承包人要按照“安全自查，隐患自改、责任自负”的原则加强对施工责任区的日常安全检查</w:t>
      </w:r>
      <w:r w:rsidRPr="00802C5F">
        <w:rPr>
          <w:rFonts w:ascii="仿宋" w:eastAsia="仿宋" w:hAnsi="仿宋" w:hint="eastAsia"/>
        </w:rPr>
        <w:t>，</w:t>
      </w:r>
      <w:r w:rsidRPr="00802C5F">
        <w:rPr>
          <w:rFonts w:ascii="仿宋" w:eastAsia="仿宋" w:hAnsi="仿宋"/>
        </w:rPr>
        <w:t>及时制止和处理各类违章违法行为</w:t>
      </w:r>
      <w:r w:rsidRPr="00802C5F">
        <w:rPr>
          <w:rFonts w:ascii="仿宋" w:eastAsia="仿宋" w:hAnsi="仿宋" w:hint="eastAsia"/>
        </w:rPr>
        <w:t>，</w:t>
      </w:r>
      <w:r w:rsidRPr="00802C5F">
        <w:rPr>
          <w:rFonts w:ascii="仿宋" w:eastAsia="仿宋" w:hAnsi="仿宋"/>
        </w:rPr>
        <w:t>对查获的隐患要及时落实整改措施，消除隐患。</w:t>
      </w:r>
    </w:p>
    <w:p w14:paraId="31DBFDBB" w14:textId="77777777" w:rsidR="004C04E4" w:rsidRPr="00802C5F" w:rsidRDefault="004C04E4" w:rsidP="004C04E4">
      <w:pPr>
        <w:rPr>
          <w:rFonts w:ascii="仿宋" w:eastAsia="仿宋" w:hAnsi="仿宋"/>
        </w:rPr>
      </w:pPr>
      <w:r w:rsidRPr="00802C5F">
        <w:rPr>
          <w:rFonts w:ascii="仿宋" w:eastAsia="仿宋" w:hAnsi="仿宋"/>
        </w:rPr>
        <w:t>十、承包人应主动接受发包人在安全生产工作上的业务指导，检查和督促，服从管理</w:t>
      </w:r>
      <w:r w:rsidRPr="00802C5F">
        <w:rPr>
          <w:rFonts w:ascii="仿宋" w:eastAsia="仿宋" w:hAnsi="仿宋" w:hint="eastAsia"/>
        </w:rPr>
        <w:t>，</w:t>
      </w:r>
      <w:r w:rsidRPr="00802C5F">
        <w:rPr>
          <w:rFonts w:ascii="仿宋" w:eastAsia="仿宋" w:hAnsi="仿宋"/>
        </w:rPr>
        <w:t>对发包人的工作布置和组织的活动要积极贯彻实施和参加</w:t>
      </w:r>
      <w:r w:rsidRPr="00802C5F">
        <w:rPr>
          <w:rFonts w:ascii="仿宋" w:eastAsia="仿宋" w:hAnsi="仿宋" w:hint="eastAsia"/>
        </w:rPr>
        <w:t>，</w:t>
      </w:r>
      <w:r w:rsidRPr="00802C5F">
        <w:rPr>
          <w:rFonts w:ascii="仿宋" w:eastAsia="仿宋" w:hAnsi="仿宋"/>
        </w:rPr>
        <w:t>对发包人给予因责任违约的经济处理如有异议可要求复核</w:t>
      </w:r>
      <w:r w:rsidRPr="00802C5F">
        <w:rPr>
          <w:rFonts w:ascii="仿宋" w:eastAsia="仿宋" w:hAnsi="仿宋" w:hint="eastAsia"/>
        </w:rPr>
        <w:t>，</w:t>
      </w:r>
      <w:r w:rsidRPr="00802C5F">
        <w:rPr>
          <w:rFonts w:ascii="仿宋" w:eastAsia="仿宋" w:hAnsi="仿宋"/>
        </w:rPr>
        <w:t>对发包人工作人员利用职权营私舞弊、有意刁难的违法行为，有权检举揭发，要求处理。</w:t>
      </w:r>
    </w:p>
    <w:p w14:paraId="5FA1BC7C" w14:textId="77777777" w:rsidR="004C04E4" w:rsidRPr="00802C5F" w:rsidRDefault="004C04E4" w:rsidP="004C04E4">
      <w:pPr>
        <w:rPr>
          <w:rFonts w:ascii="仿宋" w:eastAsia="仿宋" w:hAnsi="仿宋"/>
        </w:rPr>
      </w:pPr>
      <w:r w:rsidRPr="00802C5F">
        <w:rPr>
          <w:rFonts w:ascii="仿宋" w:eastAsia="仿宋" w:hAnsi="仿宋"/>
        </w:rPr>
        <w:t>十一、承包人因疏于管理违章违法作业发生安全事故或造成人员伤亡的，应在积极抢救受伤人员、保护现场的同时，严格按安全事故上报的规定时限向发包人和当地劳动行政部门汇报，不得迟报瞒报。</w:t>
      </w:r>
    </w:p>
    <w:p w14:paraId="5AC8BACF" w14:textId="77777777" w:rsidR="004C04E4" w:rsidRPr="00802C5F" w:rsidRDefault="004C04E4" w:rsidP="004C04E4">
      <w:pPr>
        <w:rPr>
          <w:rFonts w:ascii="仿宋" w:eastAsia="仿宋" w:hAnsi="仿宋"/>
        </w:rPr>
      </w:pPr>
      <w:r w:rsidRPr="00802C5F">
        <w:rPr>
          <w:rFonts w:ascii="仿宋" w:eastAsia="仿宋" w:hAnsi="仿宋"/>
        </w:rPr>
        <w:t>十二、本协议中未涉及的有关条款，甲乙双方可根据需要协商补充修改。如遇有国家和本市的有关法规不符的，应按国家和本市的有关法规执行。</w:t>
      </w:r>
    </w:p>
    <w:p w14:paraId="61B38844" w14:textId="77777777" w:rsidR="004C04E4" w:rsidRPr="00802C5F" w:rsidRDefault="004C04E4" w:rsidP="004C04E4">
      <w:pPr>
        <w:rPr>
          <w:rFonts w:ascii="仿宋" w:eastAsia="仿宋" w:hAnsi="仿宋"/>
        </w:rPr>
      </w:pPr>
      <w:r w:rsidRPr="00802C5F">
        <w:rPr>
          <w:rFonts w:ascii="仿宋" w:eastAsia="仿宋" w:hAnsi="仿宋"/>
        </w:rPr>
        <w:t>十三、承包方应该接受发包方安保部门的监督、检查和指导，积极落实发包方安保部门发出</w:t>
      </w:r>
      <w:r w:rsidRPr="00802C5F">
        <w:rPr>
          <w:rFonts w:ascii="仿宋" w:eastAsia="仿宋" w:hAnsi="仿宋"/>
        </w:rPr>
        <w:lastRenderedPageBreak/>
        <w:t>的整改指令。</w:t>
      </w:r>
    </w:p>
    <w:p w14:paraId="3F7F7637" w14:textId="77777777" w:rsidR="004C04E4" w:rsidRPr="00802C5F" w:rsidRDefault="004C04E4" w:rsidP="004C04E4">
      <w:pPr>
        <w:rPr>
          <w:rFonts w:ascii="仿宋" w:eastAsia="仿宋" w:hAnsi="仿宋"/>
        </w:rPr>
      </w:pPr>
      <w:r w:rsidRPr="00802C5F">
        <w:rPr>
          <w:rFonts w:ascii="仿宋" w:eastAsia="仿宋" w:hAnsi="仿宋"/>
        </w:rPr>
        <w:t>十四、本协议作为甲乙双方工程合同的附件，在工程合同签约后生效，与工程合同具有同等法律效力。工程合同期满，本协议终止。</w:t>
      </w:r>
    </w:p>
    <w:p w14:paraId="17E6E9D5" w14:textId="77777777" w:rsidR="004C04E4" w:rsidRPr="00802C5F" w:rsidRDefault="004C04E4" w:rsidP="004C04E4">
      <w:pPr>
        <w:rPr>
          <w:rFonts w:ascii="仿宋" w:eastAsia="仿宋" w:hAnsi="仿宋"/>
        </w:rPr>
      </w:pPr>
    </w:p>
    <w:p w14:paraId="10A55FA8" w14:textId="77777777" w:rsidR="004C04E4" w:rsidRPr="00802C5F" w:rsidRDefault="004C04E4" w:rsidP="004C04E4">
      <w:pPr>
        <w:rPr>
          <w:rFonts w:ascii="仿宋" w:eastAsia="仿宋" w:hAnsi="仿宋"/>
        </w:rPr>
      </w:pPr>
    </w:p>
    <w:p w14:paraId="33536A40" w14:textId="658D356E" w:rsidR="004C04E4" w:rsidRPr="00802C5F" w:rsidRDefault="004C04E4" w:rsidP="004C04E4">
      <w:pPr>
        <w:rPr>
          <w:rFonts w:ascii="仿宋" w:eastAsia="仿宋" w:hAnsi="仿宋"/>
        </w:rPr>
      </w:pPr>
      <w:r w:rsidRPr="00802C5F">
        <w:rPr>
          <w:rFonts w:ascii="仿宋" w:eastAsia="仿宋" w:hAnsi="仿宋"/>
        </w:rPr>
        <w:t>发包人：（</w:t>
      </w:r>
      <w:r w:rsidRPr="00802C5F">
        <w:rPr>
          <w:rFonts w:ascii="仿宋" w:eastAsia="仿宋" w:hAnsi="仿宋" w:hint="eastAsia"/>
        </w:rPr>
        <w:t>单位公</w:t>
      </w:r>
      <w:r w:rsidRPr="00802C5F">
        <w:rPr>
          <w:rFonts w:ascii="仿宋" w:eastAsia="仿宋" w:hAnsi="仿宋"/>
        </w:rPr>
        <w:t xml:space="preserve">章）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承包人：（</w:t>
      </w:r>
      <w:r w:rsidRPr="00802C5F">
        <w:rPr>
          <w:rFonts w:ascii="仿宋" w:eastAsia="仿宋" w:hAnsi="仿宋" w:hint="eastAsia"/>
        </w:rPr>
        <w:t>单位公</w:t>
      </w:r>
      <w:r w:rsidRPr="00802C5F">
        <w:rPr>
          <w:rFonts w:ascii="仿宋" w:eastAsia="仿宋" w:hAnsi="仿宋"/>
        </w:rPr>
        <w:t>章）</w:t>
      </w:r>
      <w:r w:rsidRPr="00802C5F">
        <w:rPr>
          <w:rFonts w:ascii="仿宋" w:eastAsia="仿宋" w:hAnsi="仿宋" w:hint="eastAsia"/>
        </w:rPr>
        <w:t xml:space="preserve">  </w:t>
      </w:r>
    </w:p>
    <w:p w14:paraId="221FF843" w14:textId="77777777" w:rsidR="004C04E4" w:rsidRPr="00802C5F" w:rsidRDefault="004C04E4" w:rsidP="004C04E4">
      <w:pPr>
        <w:rPr>
          <w:rFonts w:ascii="仿宋" w:eastAsia="仿宋" w:hAnsi="仿宋"/>
        </w:rPr>
      </w:pPr>
    </w:p>
    <w:p w14:paraId="3F83E21B" w14:textId="261C7247" w:rsidR="004C04E4" w:rsidRPr="00802C5F" w:rsidRDefault="004C04E4" w:rsidP="004C04E4">
      <w:pPr>
        <w:rPr>
          <w:rFonts w:ascii="仿宋" w:eastAsia="仿宋" w:hAnsi="仿宋"/>
        </w:rPr>
      </w:pPr>
      <w:r w:rsidRPr="00802C5F">
        <w:rPr>
          <w:rFonts w:ascii="仿宋" w:eastAsia="仿宋" w:hAnsi="仿宋"/>
        </w:rPr>
        <w:t>法定代表人</w:t>
      </w:r>
      <w:r w:rsidRPr="00802C5F">
        <w:rPr>
          <w:rFonts w:ascii="仿宋" w:eastAsia="仿宋" w:hAnsi="仿宋" w:hint="eastAsia"/>
        </w:rPr>
        <w:t>：</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法定代表人：</w:t>
      </w:r>
      <w:r w:rsidR="002A749A" w:rsidRPr="00802C5F">
        <w:rPr>
          <w:rFonts w:ascii="仿宋" w:eastAsia="仿宋" w:hAnsi="仿宋" w:hint="eastAsia"/>
        </w:rPr>
        <w:t xml:space="preserve"> </w:t>
      </w:r>
    </w:p>
    <w:p w14:paraId="4185EF63" w14:textId="77777777" w:rsidR="004C04E4" w:rsidRPr="00802C5F" w:rsidRDefault="004C04E4" w:rsidP="004C04E4">
      <w:pPr>
        <w:rPr>
          <w:rFonts w:ascii="仿宋" w:eastAsia="仿宋" w:hAnsi="仿宋"/>
        </w:rPr>
      </w:pPr>
    </w:p>
    <w:p w14:paraId="4A3D910A" w14:textId="26164563" w:rsidR="004C04E4" w:rsidRPr="00802C5F" w:rsidRDefault="004C04E4" w:rsidP="004C04E4">
      <w:pPr>
        <w:rPr>
          <w:rFonts w:ascii="仿宋" w:eastAsia="仿宋" w:hAnsi="仿宋"/>
        </w:rPr>
      </w:pPr>
      <w:r w:rsidRPr="00802C5F">
        <w:rPr>
          <w:rFonts w:ascii="仿宋" w:eastAsia="仿宋" w:hAnsi="仿宋"/>
        </w:rPr>
        <w:t xml:space="preserve">地址：                     </w:t>
      </w:r>
      <w:r w:rsidRPr="00802C5F">
        <w:rPr>
          <w:rFonts w:ascii="仿宋" w:eastAsia="仿宋" w:hAnsi="仿宋" w:hint="eastAsia"/>
        </w:rPr>
        <w:t xml:space="preserve">    </w:t>
      </w:r>
      <w:r w:rsidRPr="00802C5F">
        <w:rPr>
          <w:rFonts w:ascii="仿宋" w:eastAsia="仿宋" w:hAnsi="仿宋"/>
        </w:rPr>
        <w:t xml:space="preserve"> </w:t>
      </w:r>
      <w:r w:rsidRPr="00802C5F">
        <w:rPr>
          <w:rFonts w:ascii="仿宋" w:eastAsia="仿宋" w:hAnsi="仿宋" w:hint="eastAsia"/>
        </w:rPr>
        <w:t xml:space="preserve">    </w:t>
      </w:r>
      <w:r w:rsidRPr="00802C5F">
        <w:rPr>
          <w:rFonts w:ascii="仿宋" w:eastAsia="仿宋" w:hAnsi="仿宋"/>
        </w:rPr>
        <w:t>地址：</w:t>
      </w:r>
      <w:r w:rsidRPr="00802C5F">
        <w:rPr>
          <w:rFonts w:ascii="仿宋" w:eastAsia="仿宋" w:hAnsi="仿宋" w:hint="eastAsia"/>
        </w:rPr>
        <w:t xml:space="preserve">  </w:t>
      </w:r>
    </w:p>
    <w:p w14:paraId="36F211F0" w14:textId="77777777" w:rsidR="004C04E4" w:rsidRPr="00802C5F" w:rsidRDefault="004C04E4" w:rsidP="004C04E4">
      <w:pPr>
        <w:rPr>
          <w:rFonts w:ascii="仿宋" w:eastAsia="仿宋" w:hAnsi="仿宋"/>
        </w:rPr>
      </w:pPr>
    </w:p>
    <w:p w14:paraId="7FA6EDD7" w14:textId="4A36A346" w:rsidR="004C04E4" w:rsidRPr="00802C5F" w:rsidRDefault="004C04E4" w:rsidP="004C04E4">
      <w:pPr>
        <w:rPr>
          <w:rFonts w:ascii="仿宋" w:eastAsia="仿宋" w:hAnsi="仿宋"/>
        </w:rPr>
      </w:pPr>
      <w:r w:rsidRPr="00802C5F">
        <w:rPr>
          <w:rFonts w:ascii="仿宋" w:eastAsia="仿宋" w:hAnsi="仿宋"/>
        </w:rPr>
        <w:t xml:space="preserve">电话：                      </w:t>
      </w:r>
      <w:r w:rsidRPr="00802C5F">
        <w:rPr>
          <w:rFonts w:ascii="仿宋" w:eastAsia="仿宋" w:hAnsi="仿宋" w:hint="eastAsia"/>
        </w:rPr>
        <w:t xml:space="preserve">        </w:t>
      </w:r>
      <w:r w:rsidRPr="00802C5F">
        <w:rPr>
          <w:rFonts w:ascii="仿宋" w:eastAsia="仿宋" w:hAnsi="仿宋"/>
        </w:rPr>
        <w:t>电话：</w:t>
      </w:r>
      <w:r w:rsidRPr="00802C5F">
        <w:rPr>
          <w:rFonts w:ascii="仿宋" w:eastAsia="仿宋" w:hAnsi="仿宋" w:hint="eastAsia"/>
        </w:rPr>
        <w:t xml:space="preserve"> </w:t>
      </w:r>
      <w:r w:rsidR="00CD71A6" w:rsidRPr="00802C5F">
        <w:rPr>
          <w:rFonts w:ascii="仿宋" w:eastAsia="仿宋" w:hAnsi="仿宋"/>
        </w:rPr>
        <w:t xml:space="preserve"> </w:t>
      </w:r>
    </w:p>
    <w:p w14:paraId="41FF4026" w14:textId="77777777" w:rsidR="004C04E4" w:rsidRPr="00802C5F" w:rsidRDefault="004C04E4" w:rsidP="004C04E4">
      <w:pPr>
        <w:rPr>
          <w:rFonts w:ascii="仿宋" w:eastAsia="仿宋" w:hAnsi="仿宋"/>
        </w:rPr>
      </w:pPr>
    </w:p>
    <w:p w14:paraId="784CD322" w14:textId="77777777" w:rsidR="004C04E4" w:rsidRPr="00802C5F" w:rsidRDefault="004C04E4" w:rsidP="004C04E4">
      <w:pPr>
        <w:rPr>
          <w:rFonts w:ascii="仿宋" w:eastAsia="仿宋" w:hAnsi="仿宋"/>
        </w:rPr>
      </w:pPr>
      <w:r w:rsidRPr="00802C5F">
        <w:rPr>
          <w:rFonts w:ascii="仿宋" w:eastAsia="仿宋" w:hAnsi="仿宋"/>
        </w:rPr>
        <w:t>签约日期：</w:t>
      </w:r>
    </w:p>
    <w:p w14:paraId="364CBDAE" w14:textId="77777777" w:rsidR="004C04E4" w:rsidRPr="00802C5F" w:rsidRDefault="004C04E4" w:rsidP="004C04E4">
      <w:pPr>
        <w:rPr>
          <w:rFonts w:ascii="仿宋" w:eastAsia="仿宋" w:hAnsi="仿宋"/>
        </w:rPr>
      </w:pPr>
    </w:p>
    <w:p w14:paraId="39159FA4"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hint="eastAsia"/>
        </w:rPr>
        <w:lastRenderedPageBreak/>
        <w:t>附件14：文明施工责任协议书格式</w:t>
      </w:r>
    </w:p>
    <w:p w14:paraId="0D9A31D8" w14:textId="77777777" w:rsidR="004C04E4" w:rsidRPr="00802C5F" w:rsidRDefault="004C04E4" w:rsidP="004C04E4">
      <w:pPr>
        <w:rPr>
          <w:rFonts w:ascii="仿宋" w:eastAsia="仿宋" w:hAnsi="仿宋"/>
        </w:rPr>
      </w:pPr>
      <w:r w:rsidRPr="00802C5F">
        <w:rPr>
          <w:rFonts w:ascii="仿宋" w:eastAsia="仿宋" w:hAnsi="仿宋" w:hint="eastAsia"/>
        </w:rPr>
        <w:t>文明施工责任协议书</w:t>
      </w:r>
    </w:p>
    <w:p w14:paraId="6F76E815" w14:textId="77777777" w:rsidR="004C04E4" w:rsidRPr="00802C5F" w:rsidRDefault="004C04E4" w:rsidP="004C04E4">
      <w:pPr>
        <w:rPr>
          <w:rFonts w:ascii="仿宋" w:eastAsia="仿宋" w:hAnsi="仿宋"/>
        </w:rPr>
      </w:pPr>
      <w:r w:rsidRPr="00802C5F">
        <w:rPr>
          <w:rFonts w:ascii="仿宋" w:eastAsia="仿宋" w:hAnsi="仿宋"/>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p>
    <w:p w14:paraId="3FB26BCF" w14:textId="77777777" w:rsidR="004C04E4" w:rsidRPr="00802C5F" w:rsidRDefault="004C04E4" w:rsidP="004C04E4">
      <w:pPr>
        <w:rPr>
          <w:rFonts w:ascii="仿宋" w:eastAsia="仿宋" w:hAnsi="仿宋"/>
        </w:rPr>
      </w:pPr>
      <w:r w:rsidRPr="00802C5F">
        <w:rPr>
          <w:rFonts w:ascii="仿宋" w:eastAsia="仿宋" w:hAnsi="仿宋"/>
        </w:rPr>
        <w:t>一、 双方同意在工程管理和工程建设中必须坚持社会效益第一，经济效益和社会效益相一致</w:t>
      </w:r>
      <w:r w:rsidRPr="00802C5F">
        <w:rPr>
          <w:rFonts w:ascii="仿宋" w:eastAsia="仿宋" w:hAnsi="仿宋" w:hint="eastAsia"/>
        </w:rPr>
        <w:t>“</w:t>
      </w:r>
      <w:r w:rsidRPr="00802C5F">
        <w:rPr>
          <w:rFonts w:ascii="仿宋" w:eastAsia="仿宋" w:hAnsi="仿宋"/>
        </w:rPr>
        <w:t>方便人民生活，有利于发展生产、保护生态环境</w:t>
      </w:r>
      <w:r w:rsidRPr="00802C5F">
        <w:rPr>
          <w:rFonts w:ascii="仿宋" w:eastAsia="仿宋" w:hAnsi="仿宋" w:hint="eastAsia"/>
        </w:rPr>
        <w:t>”</w:t>
      </w:r>
      <w:r w:rsidRPr="00802C5F">
        <w:rPr>
          <w:rFonts w:ascii="仿宋" w:eastAsia="仿宋" w:hAnsi="仿宋"/>
        </w:rPr>
        <w:t>的原则，坚持便民、利民、为民服务的宗旨。搞好工程建设中的文明施工。</w:t>
      </w:r>
    </w:p>
    <w:p w14:paraId="3ADEB98B" w14:textId="77777777" w:rsidR="004C04E4" w:rsidRPr="00802C5F" w:rsidRDefault="004C04E4" w:rsidP="004C04E4">
      <w:pPr>
        <w:rPr>
          <w:rFonts w:ascii="仿宋" w:eastAsia="仿宋" w:hAnsi="仿宋"/>
        </w:rPr>
      </w:pPr>
      <w:r w:rsidRPr="00802C5F">
        <w:rPr>
          <w:rFonts w:ascii="仿宋" w:eastAsia="仿宋" w:hAnsi="仿宋"/>
        </w:rPr>
        <w:t>二、 双方要认真贯彻</w:t>
      </w:r>
      <w:r w:rsidRPr="00802C5F">
        <w:rPr>
          <w:rFonts w:ascii="仿宋" w:eastAsia="仿宋" w:hAnsi="仿宋" w:hint="eastAsia"/>
        </w:rPr>
        <w:t>“</w:t>
      </w:r>
      <w:r w:rsidRPr="00802C5F">
        <w:rPr>
          <w:rFonts w:ascii="仿宋" w:eastAsia="仿宋" w:hAnsi="仿宋"/>
        </w:rPr>
        <w:t>发包人负责，施工单位实施，地方政府监督</w:t>
      </w:r>
      <w:r w:rsidRPr="00802C5F">
        <w:rPr>
          <w:rFonts w:ascii="仿宋" w:eastAsia="仿宋" w:hAnsi="仿宋" w:hint="eastAsia"/>
        </w:rPr>
        <w:t>”</w:t>
      </w:r>
      <w:r w:rsidRPr="00802C5F">
        <w:rPr>
          <w:rFonts w:ascii="仿宋" w:eastAsia="仿宋" w:hAnsi="仿宋"/>
        </w:rPr>
        <w:t>的文明施工原则。现场由发包人项目管理组牵头，建立三方共同参与的文明施工管理小组，负责日常管理协调工作，争创文明工地。发包人按市有关创建文明工地的规定，组织、指导、检查、考核、和开展选评工作，创建活动的实施由承包人负责。</w:t>
      </w:r>
    </w:p>
    <w:p w14:paraId="0D80DF11" w14:textId="77777777" w:rsidR="004C04E4" w:rsidRPr="00802C5F" w:rsidRDefault="004C04E4" w:rsidP="004C04E4">
      <w:pPr>
        <w:rPr>
          <w:rFonts w:ascii="仿宋" w:eastAsia="仿宋" w:hAnsi="仿宋"/>
        </w:rPr>
      </w:pPr>
      <w:r w:rsidRPr="00802C5F">
        <w:rPr>
          <w:rFonts w:ascii="仿宋" w:eastAsia="仿宋" w:hAnsi="仿宋"/>
        </w:rPr>
        <w:t>三、 承包人在其施工大纲中应结合工程实际情况，制订出各项文明施工措施，并落实如下有关要求：</w:t>
      </w:r>
    </w:p>
    <w:p w14:paraId="23FA534A" w14:textId="77777777" w:rsidR="004C04E4" w:rsidRPr="00802C5F" w:rsidRDefault="004C04E4" w:rsidP="004C04E4">
      <w:pPr>
        <w:rPr>
          <w:rFonts w:ascii="仿宋" w:eastAsia="仿宋" w:hAnsi="仿宋"/>
        </w:rPr>
      </w:pPr>
      <w:r w:rsidRPr="00802C5F">
        <w:rPr>
          <w:rFonts w:ascii="仿宋" w:eastAsia="仿宋" w:hAnsi="仿宋"/>
        </w:rPr>
        <w:t>1、施工现场必须按规定要求设置施工铭牌，所有施工管理、作业人员应配带胸卡上岗。</w:t>
      </w:r>
    </w:p>
    <w:p w14:paraId="5559F5A1" w14:textId="77777777" w:rsidR="004C04E4" w:rsidRPr="00802C5F" w:rsidRDefault="004C04E4" w:rsidP="004C04E4">
      <w:pPr>
        <w:rPr>
          <w:rFonts w:ascii="仿宋" w:eastAsia="仿宋" w:hAnsi="仿宋"/>
        </w:rPr>
      </w:pPr>
      <w:r w:rsidRPr="00802C5F">
        <w:rPr>
          <w:rFonts w:ascii="仿宋" w:eastAsia="仿宋" w:hAnsi="仿宋"/>
        </w:rPr>
        <w:t>2、施工区域与非施工区域必须按规定设置分隔设施，并做到连续、稳固、整洁、美观和线型和顺。施工区域的围护设施如有损坏要及时修复。</w:t>
      </w:r>
    </w:p>
    <w:p w14:paraId="773100B8" w14:textId="77777777" w:rsidR="004C04E4" w:rsidRPr="00802C5F" w:rsidRDefault="004C04E4" w:rsidP="004C04E4">
      <w:pPr>
        <w:rPr>
          <w:rFonts w:ascii="仿宋" w:eastAsia="仿宋" w:hAnsi="仿宋"/>
        </w:rPr>
      </w:pPr>
      <w:r w:rsidRPr="00802C5F">
        <w:rPr>
          <w:rFonts w:ascii="仿宋" w:eastAsia="仿宋" w:hAnsi="仿宋"/>
        </w:rPr>
        <w:t>3、在施工的路段要有保证车辆通行宽度的车行道、人行道和沿街居民出行的安全便道。凡在施工道路的交叉路口，均应按规定设置交通标志(牌)，夜间设示警灯及照明灯，便于车辆行人通行。如遇台风、暴雨季节要派人值班，确保安全。</w:t>
      </w:r>
    </w:p>
    <w:p w14:paraId="2DF58DE1" w14:textId="77777777" w:rsidR="004C04E4" w:rsidRPr="00802C5F" w:rsidRDefault="004C04E4" w:rsidP="004C04E4">
      <w:pPr>
        <w:rPr>
          <w:rFonts w:ascii="仿宋" w:eastAsia="仿宋" w:hAnsi="仿宋"/>
        </w:rPr>
      </w:pPr>
      <w:r w:rsidRPr="00802C5F">
        <w:rPr>
          <w:rFonts w:ascii="仿宋" w:eastAsia="仿宋" w:hAnsi="仿宋"/>
        </w:rPr>
        <w:t>4、要落实切实可行的施工临时排水和防汛措施，禁止向通道上排放，禁止泥浆水、水泥浆水未经沉淀直接排入下水道。</w:t>
      </w:r>
    </w:p>
    <w:p w14:paraId="4050AE1B" w14:textId="77777777" w:rsidR="004C04E4" w:rsidRPr="00802C5F" w:rsidRDefault="004C04E4" w:rsidP="004C04E4">
      <w:pPr>
        <w:rPr>
          <w:rFonts w:ascii="仿宋" w:eastAsia="仿宋" w:hAnsi="仿宋"/>
        </w:rPr>
      </w:pPr>
      <w:r w:rsidRPr="00802C5F">
        <w:rPr>
          <w:rFonts w:ascii="仿宋" w:eastAsia="仿宋" w:hAnsi="仿宋"/>
        </w:rPr>
        <w:t>5、施工现场平面布置合理，各类材料、设备、预制构件等(包括土方)做到有序堆放，不得侵占车行道、人行道。施工中要加强对各种管线的保护。</w:t>
      </w:r>
    </w:p>
    <w:p w14:paraId="72341294" w14:textId="77777777" w:rsidR="004C04E4" w:rsidRPr="00802C5F" w:rsidRDefault="004C04E4" w:rsidP="004C04E4">
      <w:pPr>
        <w:rPr>
          <w:rFonts w:ascii="仿宋" w:eastAsia="仿宋" w:hAnsi="仿宋"/>
        </w:rPr>
      </w:pPr>
      <w:r w:rsidRPr="00802C5F">
        <w:rPr>
          <w:rFonts w:ascii="仿宋" w:eastAsia="仿宋" w:hAnsi="仿宋"/>
        </w:rPr>
        <w:t>6、施工中必须要采取有效措施，防止渣土洒落，泥浆、废水流溢，控制粉尘飞扬，减少施工对本市环境的污染，严格控制噪音。</w:t>
      </w:r>
    </w:p>
    <w:p w14:paraId="52B9B0A0" w14:textId="77777777" w:rsidR="004C04E4" w:rsidRPr="00802C5F" w:rsidRDefault="004C04E4" w:rsidP="004C04E4">
      <w:pPr>
        <w:rPr>
          <w:rFonts w:ascii="仿宋" w:eastAsia="仿宋" w:hAnsi="仿宋"/>
        </w:rPr>
      </w:pPr>
      <w:r w:rsidRPr="00802C5F">
        <w:rPr>
          <w:rFonts w:ascii="仿宋" w:eastAsia="仿宋" w:hAnsi="仿宋"/>
        </w:rPr>
        <w:t>7、为配合实施国家和上海市开展环境保护和减少污染的要求，承包人必须在每年5-8月委托政府环保监督部门对施工过程中的噪音、粉尘、废水进行一次测试，出具相应的测试报告，并提交发包人备案。</w:t>
      </w:r>
    </w:p>
    <w:p w14:paraId="38B9C384" w14:textId="77777777" w:rsidR="004C04E4" w:rsidRPr="00802C5F" w:rsidRDefault="004C04E4" w:rsidP="004C04E4">
      <w:pPr>
        <w:rPr>
          <w:rFonts w:ascii="仿宋" w:eastAsia="仿宋" w:hAnsi="仿宋"/>
        </w:rPr>
      </w:pPr>
      <w:r w:rsidRPr="00802C5F">
        <w:rPr>
          <w:rFonts w:ascii="仿宋" w:eastAsia="仿宋" w:hAnsi="仿宋"/>
        </w:rPr>
        <w:t>8、如发现承包人未进行上述环境保护测试工作，此测试工作由发包人代为办理，其费用由承包人加倍承担。</w:t>
      </w:r>
    </w:p>
    <w:p w14:paraId="498E6D2E" w14:textId="77777777" w:rsidR="004C04E4" w:rsidRPr="00802C5F" w:rsidRDefault="004C04E4" w:rsidP="004C04E4">
      <w:pPr>
        <w:rPr>
          <w:rFonts w:ascii="仿宋" w:eastAsia="仿宋" w:hAnsi="仿宋"/>
        </w:rPr>
      </w:pPr>
      <w:r w:rsidRPr="00802C5F">
        <w:rPr>
          <w:rFonts w:ascii="仿宋" w:eastAsia="仿宋" w:hAnsi="仿宋"/>
        </w:rPr>
        <w:t>四、承包人负责施工区域及生活区域的环境卫生，建立完善</w:t>
      </w:r>
      <w:r w:rsidRPr="00802C5F">
        <w:rPr>
          <w:rFonts w:ascii="仿宋" w:eastAsia="仿宋" w:hAnsi="仿宋" w:hint="eastAsia"/>
        </w:rPr>
        <w:t>相</w:t>
      </w:r>
      <w:r w:rsidRPr="00802C5F">
        <w:rPr>
          <w:rFonts w:ascii="仿宋" w:eastAsia="仿宋" w:hAnsi="仿宋"/>
        </w:rPr>
        <w:t>关</w:t>
      </w:r>
      <w:r w:rsidRPr="00802C5F">
        <w:rPr>
          <w:rFonts w:ascii="仿宋" w:eastAsia="仿宋" w:hAnsi="仿宋" w:hint="eastAsia"/>
        </w:rPr>
        <w:t>的</w:t>
      </w:r>
      <w:r w:rsidRPr="00802C5F">
        <w:rPr>
          <w:rFonts w:ascii="仿宋" w:eastAsia="仿宋" w:hAnsi="仿宋"/>
        </w:rPr>
        <w:t>规章制度，落实责任制。做到</w:t>
      </w:r>
      <w:r w:rsidRPr="00802C5F">
        <w:rPr>
          <w:rFonts w:ascii="仿宋" w:eastAsia="仿宋" w:hAnsi="仿宋" w:hint="eastAsia"/>
        </w:rPr>
        <w:t>“</w:t>
      </w:r>
      <w:r w:rsidRPr="00802C5F">
        <w:rPr>
          <w:rFonts w:ascii="仿宋" w:eastAsia="仿宋" w:hAnsi="仿宋"/>
        </w:rPr>
        <w:t>五小</w:t>
      </w:r>
      <w:r w:rsidRPr="00802C5F">
        <w:rPr>
          <w:rFonts w:ascii="仿宋" w:eastAsia="仿宋" w:hAnsi="仿宋" w:hint="eastAsia"/>
        </w:rPr>
        <w:t>”</w:t>
      </w:r>
      <w:r w:rsidRPr="00802C5F">
        <w:rPr>
          <w:rFonts w:ascii="仿宋" w:eastAsia="仿宋" w:hAnsi="仿宋"/>
        </w:rPr>
        <w:t>生活设施齐全，符合规范要求。</w:t>
      </w:r>
    </w:p>
    <w:p w14:paraId="77FF4976" w14:textId="77777777" w:rsidR="004C04E4" w:rsidRPr="00802C5F" w:rsidRDefault="004C04E4" w:rsidP="004C04E4">
      <w:pPr>
        <w:rPr>
          <w:rFonts w:ascii="仿宋" w:eastAsia="仿宋" w:hAnsi="仿宋"/>
        </w:rPr>
      </w:pPr>
      <w:r w:rsidRPr="00802C5F">
        <w:rPr>
          <w:rFonts w:ascii="仿宋" w:eastAsia="仿宋" w:hAnsi="仿宋"/>
        </w:rPr>
        <w:t>五、发包人对承包人开展创建文明工地的工作要经常性地给予指导，定期组织检查，对承包人存在的问题应及时通知承包人进行整改，并有权以承包人责任违约，对责任单位每次处罚500</w:t>
      </w:r>
      <w:r w:rsidRPr="00802C5F">
        <w:rPr>
          <w:rFonts w:ascii="仿宋" w:eastAsia="仿宋" w:hAnsi="仿宋" w:hint="eastAsia"/>
        </w:rPr>
        <w:t>至</w:t>
      </w:r>
      <w:r w:rsidRPr="00802C5F">
        <w:rPr>
          <w:rFonts w:ascii="仿宋" w:eastAsia="仿宋" w:hAnsi="仿宋"/>
        </w:rPr>
        <w:t>5000元，并采取强化整改措施，对未按要求限期整改的或整改不力，情节严重的，对责任单位每次处罚1万</w:t>
      </w:r>
      <w:r w:rsidRPr="00802C5F">
        <w:rPr>
          <w:rFonts w:ascii="仿宋" w:eastAsia="仿宋" w:hAnsi="仿宋" w:hint="eastAsia"/>
        </w:rPr>
        <w:t>至</w:t>
      </w:r>
      <w:r w:rsidRPr="00802C5F">
        <w:rPr>
          <w:rFonts w:ascii="仿宋" w:eastAsia="仿宋" w:hAnsi="仿宋"/>
        </w:rPr>
        <w:t>5万元不等，整改所发生的费用从安全抵押金中扣除，最高上限为10万元。</w:t>
      </w:r>
    </w:p>
    <w:p w14:paraId="17B22636" w14:textId="77777777" w:rsidR="004C04E4" w:rsidRPr="00802C5F" w:rsidRDefault="004C04E4" w:rsidP="004C04E4">
      <w:pPr>
        <w:rPr>
          <w:rFonts w:ascii="仿宋" w:eastAsia="仿宋" w:hAnsi="仿宋"/>
        </w:rPr>
      </w:pPr>
      <w:r w:rsidRPr="00802C5F">
        <w:rPr>
          <w:rFonts w:ascii="仿宋" w:eastAsia="仿宋" w:hAnsi="仿宋"/>
        </w:rPr>
        <w:t>六、因承包人违反文明施工管理要求，被地方政府有关部门查获而受到的经济处罚，以及由此而使发包人受到的经济损失，均由承包人承担。</w:t>
      </w:r>
    </w:p>
    <w:p w14:paraId="2870A04A" w14:textId="77777777" w:rsidR="004C04E4" w:rsidRPr="00802C5F" w:rsidRDefault="004C04E4" w:rsidP="004C04E4">
      <w:pPr>
        <w:rPr>
          <w:rFonts w:ascii="仿宋" w:eastAsia="仿宋" w:hAnsi="仿宋"/>
        </w:rPr>
      </w:pPr>
      <w:r w:rsidRPr="00802C5F">
        <w:rPr>
          <w:rFonts w:ascii="仿宋" w:eastAsia="仿宋" w:hAnsi="仿宋"/>
        </w:rPr>
        <w:t>七、本协议作为甲乙双方工程合同的附件，在工程合同正式签约后生效，与工程合同具有同等法律效力。工程合同期满，本协议终止。</w:t>
      </w:r>
    </w:p>
    <w:p w14:paraId="03C1F2FB" w14:textId="77777777" w:rsidR="004C04E4" w:rsidRPr="00802C5F" w:rsidRDefault="004C04E4" w:rsidP="004C04E4">
      <w:pPr>
        <w:rPr>
          <w:rFonts w:ascii="仿宋" w:eastAsia="仿宋" w:hAnsi="仿宋"/>
        </w:rPr>
      </w:pPr>
    </w:p>
    <w:p w14:paraId="42932E39" w14:textId="582034BF" w:rsidR="004C04E4" w:rsidRPr="00802C5F" w:rsidRDefault="004C04E4" w:rsidP="004C04E4">
      <w:pPr>
        <w:rPr>
          <w:rFonts w:ascii="仿宋" w:eastAsia="仿宋" w:hAnsi="仿宋"/>
        </w:rPr>
      </w:pPr>
      <w:r w:rsidRPr="00802C5F">
        <w:rPr>
          <w:rFonts w:ascii="仿宋" w:eastAsia="仿宋" w:hAnsi="仿宋"/>
        </w:rPr>
        <w:t xml:space="preserve">发包人：（盖章）    </w:t>
      </w:r>
      <w:r w:rsidRPr="00802C5F">
        <w:rPr>
          <w:rFonts w:ascii="仿宋" w:eastAsia="仿宋" w:hAnsi="仿宋" w:hint="eastAsia"/>
        </w:rPr>
        <w:t xml:space="preserve">               </w:t>
      </w:r>
      <w:r w:rsidRPr="00802C5F">
        <w:rPr>
          <w:rFonts w:ascii="仿宋" w:eastAsia="仿宋" w:hAnsi="仿宋"/>
        </w:rPr>
        <w:t xml:space="preserve">  承包人：（盖章）</w:t>
      </w:r>
      <w:r w:rsidRPr="00802C5F">
        <w:rPr>
          <w:rFonts w:ascii="仿宋" w:eastAsia="仿宋" w:hAnsi="仿宋" w:hint="eastAsia"/>
        </w:rPr>
        <w:t xml:space="preserve">  </w:t>
      </w:r>
    </w:p>
    <w:p w14:paraId="23610C89" w14:textId="77777777" w:rsidR="004C04E4" w:rsidRPr="00802C5F" w:rsidRDefault="004C04E4" w:rsidP="004C04E4">
      <w:pPr>
        <w:rPr>
          <w:rFonts w:ascii="仿宋" w:eastAsia="仿宋" w:hAnsi="仿宋"/>
        </w:rPr>
      </w:pPr>
    </w:p>
    <w:p w14:paraId="5D2AB6B7" w14:textId="77777777" w:rsidR="004C04E4" w:rsidRPr="00802C5F" w:rsidRDefault="004C04E4" w:rsidP="004C04E4">
      <w:pPr>
        <w:rPr>
          <w:rFonts w:ascii="仿宋" w:eastAsia="仿宋" w:hAnsi="仿宋"/>
        </w:rPr>
      </w:pPr>
      <w:r w:rsidRPr="00802C5F">
        <w:rPr>
          <w:rFonts w:ascii="仿宋" w:eastAsia="仿宋" w:hAnsi="仿宋"/>
        </w:rPr>
        <w:t>法定代表人：</w:t>
      </w:r>
      <w:r w:rsidRPr="00802C5F">
        <w:rPr>
          <w:rFonts w:ascii="仿宋" w:eastAsia="仿宋" w:hAnsi="仿宋" w:hint="eastAsia"/>
        </w:rPr>
        <w:t>(签字或盖章)</w:t>
      </w:r>
      <w:r w:rsidRPr="00802C5F">
        <w:rPr>
          <w:rFonts w:ascii="仿宋" w:eastAsia="仿宋" w:hAnsi="仿宋"/>
        </w:rPr>
        <w:t xml:space="preserve">            法定代表人：</w:t>
      </w:r>
      <w:r w:rsidRPr="00802C5F">
        <w:rPr>
          <w:rFonts w:ascii="仿宋" w:eastAsia="仿宋" w:hAnsi="仿宋" w:hint="eastAsia"/>
        </w:rPr>
        <w:t>(签字或盖章)</w:t>
      </w:r>
    </w:p>
    <w:p w14:paraId="4AB0673E" w14:textId="77777777" w:rsidR="004C04E4" w:rsidRPr="00802C5F" w:rsidRDefault="004C04E4" w:rsidP="004C04E4">
      <w:pPr>
        <w:rPr>
          <w:rFonts w:ascii="仿宋" w:eastAsia="仿宋" w:hAnsi="仿宋"/>
        </w:rPr>
      </w:pPr>
      <w:r w:rsidRPr="00802C5F">
        <w:rPr>
          <w:rFonts w:ascii="仿宋" w:eastAsia="仿宋" w:hAnsi="仿宋"/>
        </w:rPr>
        <w:t xml:space="preserve">                        </w:t>
      </w:r>
    </w:p>
    <w:p w14:paraId="6C758A6A" w14:textId="77777777" w:rsidR="004C04E4" w:rsidRPr="00802C5F" w:rsidRDefault="004C04E4" w:rsidP="004C04E4">
      <w:pPr>
        <w:rPr>
          <w:rFonts w:ascii="仿宋" w:eastAsia="仿宋" w:hAnsi="仿宋"/>
        </w:rPr>
      </w:pPr>
    </w:p>
    <w:p w14:paraId="744BFCFD" w14:textId="77777777" w:rsidR="004C04E4" w:rsidRPr="00802C5F" w:rsidRDefault="004C04E4" w:rsidP="004C04E4">
      <w:pPr>
        <w:rPr>
          <w:rFonts w:ascii="仿宋" w:eastAsia="仿宋" w:hAnsi="仿宋"/>
        </w:rPr>
      </w:pPr>
      <w:r w:rsidRPr="00802C5F">
        <w:rPr>
          <w:rFonts w:ascii="仿宋" w:eastAsia="仿宋" w:hAnsi="仿宋"/>
        </w:rPr>
        <w:t xml:space="preserve">签约日期：     </w:t>
      </w:r>
    </w:p>
    <w:p w14:paraId="2235791D" w14:textId="77777777" w:rsidR="004C04E4" w:rsidRPr="00802C5F" w:rsidRDefault="004C04E4" w:rsidP="004C04E4">
      <w:pPr>
        <w:rPr>
          <w:rFonts w:ascii="仿宋" w:eastAsia="仿宋" w:hAnsi="仿宋"/>
        </w:rPr>
      </w:pPr>
      <w:r w:rsidRPr="00802C5F">
        <w:rPr>
          <w:rFonts w:ascii="仿宋" w:eastAsia="仿宋" w:hAnsi="仿宋"/>
        </w:rPr>
        <w:br w:type="page"/>
      </w:r>
      <w:r w:rsidRPr="00802C5F">
        <w:rPr>
          <w:rFonts w:ascii="仿宋" w:eastAsia="仿宋" w:hAnsi="仿宋" w:hint="eastAsia"/>
        </w:rPr>
        <w:lastRenderedPageBreak/>
        <w:t>附件15：治安、防火责任协议格式</w:t>
      </w:r>
    </w:p>
    <w:p w14:paraId="7874031B" w14:textId="77777777" w:rsidR="004C04E4" w:rsidRPr="00802C5F" w:rsidRDefault="004C04E4" w:rsidP="004C04E4">
      <w:pPr>
        <w:rPr>
          <w:rFonts w:ascii="仿宋" w:eastAsia="仿宋" w:hAnsi="仿宋"/>
        </w:rPr>
      </w:pPr>
      <w:r w:rsidRPr="00802C5F">
        <w:rPr>
          <w:rFonts w:ascii="仿宋" w:eastAsia="仿宋" w:hAnsi="仿宋" w:hint="eastAsia"/>
        </w:rPr>
        <w:t>治安、防火责任协议</w:t>
      </w:r>
    </w:p>
    <w:p w14:paraId="15A81E25" w14:textId="77777777" w:rsidR="004C04E4" w:rsidRPr="00802C5F" w:rsidRDefault="004C04E4" w:rsidP="004C04E4">
      <w:pPr>
        <w:rPr>
          <w:rFonts w:ascii="仿宋" w:eastAsia="仿宋" w:hAnsi="仿宋"/>
        </w:rPr>
      </w:pPr>
      <w:r w:rsidRPr="00802C5F">
        <w:rPr>
          <w:rFonts w:ascii="仿宋" w:eastAsia="仿宋" w:hAnsi="仿宋"/>
        </w:rPr>
        <w:t>为切实搞好工程建设中的治安、防火工作，确保施工</w:t>
      </w:r>
      <w:r w:rsidRPr="00802C5F">
        <w:rPr>
          <w:rFonts w:ascii="仿宋" w:eastAsia="仿宋" w:hAnsi="仿宋" w:hint="eastAsia"/>
        </w:rPr>
        <w:t>现</w:t>
      </w:r>
      <w:r w:rsidRPr="00802C5F">
        <w:rPr>
          <w:rFonts w:ascii="仿宋" w:eastAsia="仿宋" w:hAnsi="仿宋"/>
        </w:rPr>
        <w:t>场的治安稳定和防火安全，现根据《上海市社会治安防范责任条例》之规定，经甲乙双方协商，明确双方在治安防范、防火安全方面的权利和义务：</w:t>
      </w:r>
    </w:p>
    <w:p w14:paraId="6D992451" w14:textId="77777777" w:rsidR="004C04E4" w:rsidRPr="00802C5F" w:rsidRDefault="004C04E4" w:rsidP="004C04E4">
      <w:pPr>
        <w:rPr>
          <w:rFonts w:ascii="仿宋" w:eastAsia="仿宋" w:hAnsi="仿宋"/>
        </w:rPr>
      </w:pPr>
      <w:r w:rsidRPr="00802C5F">
        <w:rPr>
          <w:rFonts w:ascii="仿宋" w:eastAsia="仿宋" w:hAnsi="仿宋"/>
        </w:rPr>
        <w:t>一、发包人的权利和义务</w:t>
      </w:r>
    </w:p>
    <w:p w14:paraId="27131E14" w14:textId="77777777" w:rsidR="004C04E4" w:rsidRPr="00802C5F" w:rsidRDefault="004C04E4" w:rsidP="004C04E4">
      <w:pPr>
        <w:rPr>
          <w:rFonts w:ascii="仿宋" w:eastAsia="仿宋" w:hAnsi="仿宋"/>
        </w:rPr>
      </w:pPr>
      <w:r w:rsidRPr="00802C5F">
        <w:rPr>
          <w:rFonts w:ascii="仿宋" w:eastAsia="仿宋" w:hAnsi="仿宋"/>
        </w:rPr>
        <w:t>1．发包人在与承包人签约工程合同时应将发包人对《施工现场治安防火工作管理规范》</w:t>
      </w:r>
      <w:r w:rsidRPr="00802C5F">
        <w:rPr>
          <w:rFonts w:ascii="仿宋" w:eastAsia="仿宋" w:hAnsi="仿宋" w:hint="eastAsia"/>
        </w:rPr>
        <w:t>（</w:t>
      </w:r>
      <w:r w:rsidRPr="00802C5F">
        <w:rPr>
          <w:rFonts w:ascii="仿宋" w:eastAsia="仿宋" w:hAnsi="仿宋"/>
        </w:rPr>
        <w:t>后附</w:t>
      </w:r>
      <w:r w:rsidRPr="00802C5F">
        <w:rPr>
          <w:rFonts w:ascii="仿宋" w:eastAsia="仿宋" w:hAnsi="仿宋" w:hint="eastAsia"/>
        </w:rPr>
        <w:t>）</w:t>
      </w:r>
      <w:r w:rsidRPr="00802C5F">
        <w:rPr>
          <w:rFonts w:ascii="仿宋" w:eastAsia="仿宋" w:hAnsi="仿宋"/>
        </w:rPr>
        <w:t>书面交于承包人，明确要求、落实责任、加强指导。</w:t>
      </w:r>
    </w:p>
    <w:p w14:paraId="2375B96A" w14:textId="77777777" w:rsidR="004C04E4" w:rsidRPr="00802C5F" w:rsidRDefault="004C04E4" w:rsidP="004C04E4">
      <w:pPr>
        <w:rPr>
          <w:rFonts w:ascii="仿宋" w:eastAsia="仿宋" w:hAnsi="仿宋"/>
        </w:rPr>
      </w:pPr>
      <w:r w:rsidRPr="00802C5F">
        <w:rPr>
          <w:rFonts w:ascii="仿宋" w:eastAsia="仿宋" w:hAnsi="仿宋"/>
        </w:rPr>
        <w:t>2．发包人应将上级公安部门和上级单位对工地治安防火工作的有关要求、信息及时向承包人进行传达布置，定期听取承包人在开展治安防火工作中的情况和意见，做好指导和协调工作。</w:t>
      </w:r>
    </w:p>
    <w:p w14:paraId="7656CA4E" w14:textId="77777777" w:rsidR="004C04E4" w:rsidRPr="00802C5F" w:rsidRDefault="004C04E4" w:rsidP="004C04E4">
      <w:pPr>
        <w:rPr>
          <w:rFonts w:ascii="仿宋" w:eastAsia="仿宋" w:hAnsi="仿宋"/>
        </w:rPr>
      </w:pPr>
      <w:r w:rsidRPr="00802C5F">
        <w:rPr>
          <w:rFonts w:ascii="仿宋" w:eastAsia="仿宋" w:hAnsi="仿宋"/>
        </w:rPr>
        <w:t>3．发包人有权对承包人贯彻落实治安防火工作的情况进行检查，对承包人有关人员发生的违章违法行为及相关问题，则有权教育、制止和责成其限期整改，必要时可按责任违约给予相应的经济处理(500</w:t>
      </w:r>
      <w:r w:rsidRPr="00802C5F">
        <w:rPr>
          <w:rFonts w:ascii="仿宋" w:eastAsia="仿宋" w:hAnsi="仿宋" w:hint="eastAsia"/>
        </w:rPr>
        <w:t>至</w:t>
      </w:r>
      <w:r w:rsidRPr="00802C5F">
        <w:rPr>
          <w:rFonts w:ascii="仿宋" w:eastAsia="仿宋" w:hAnsi="仿宋"/>
        </w:rPr>
        <w:t>1000元／次)。</w:t>
      </w:r>
    </w:p>
    <w:p w14:paraId="7A9C1861" w14:textId="77777777" w:rsidR="004C04E4" w:rsidRPr="00802C5F" w:rsidRDefault="004C04E4" w:rsidP="004C04E4">
      <w:pPr>
        <w:rPr>
          <w:rFonts w:ascii="仿宋" w:eastAsia="仿宋" w:hAnsi="仿宋"/>
        </w:rPr>
      </w:pPr>
      <w:r w:rsidRPr="00802C5F">
        <w:rPr>
          <w:rFonts w:ascii="仿宋" w:eastAsia="仿宋" w:hAnsi="仿宋"/>
        </w:rPr>
        <w:t>4．承包人的违章违法行为，发包人有权对其进行经济处理的是指：</w:t>
      </w:r>
    </w:p>
    <w:p w14:paraId="51603FCB" w14:textId="77777777" w:rsidR="004C04E4" w:rsidRPr="00802C5F" w:rsidRDefault="004C04E4" w:rsidP="004C04E4">
      <w:pPr>
        <w:rPr>
          <w:rFonts w:ascii="仿宋" w:eastAsia="仿宋" w:hAnsi="仿宋"/>
        </w:rPr>
      </w:pPr>
      <w:r w:rsidRPr="00802C5F">
        <w:rPr>
          <w:rFonts w:ascii="仿宋" w:eastAsia="仿宋" w:hAnsi="仿宋"/>
        </w:rPr>
        <w:t>(1)未经公安消防部门审核批准，擅自使用</w:t>
      </w:r>
      <w:r w:rsidRPr="00802C5F">
        <w:rPr>
          <w:rFonts w:ascii="仿宋" w:eastAsia="仿宋" w:hAnsi="仿宋" w:hint="eastAsia"/>
        </w:rPr>
        <w:t>液</w:t>
      </w:r>
      <w:r w:rsidRPr="00802C5F">
        <w:rPr>
          <w:rFonts w:ascii="仿宋" w:eastAsia="仿宋" w:hAnsi="仿宋"/>
        </w:rPr>
        <w:t>化气钢瓶或违章储存易燃、易爆危险物品尚未造成后果的。</w:t>
      </w:r>
    </w:p>
    <w:p w14:paraId="747C20A4" w14:textId="77777777" w:rsidR="004C04E4" w:rsidRPr="00802C5F" w:rsidRDefault="004C04E4" w:rsidP="004C04E4">
      <w:pPr>
        <w:rPr>
          <w:rFonts w:ascii="仿宋" w:eastAsia="仿宋" w:hAnsi="仿宋"/>
        </w:rPr>
      </w:pPr>
      <w:r w:rsidRPr="00802C5F">
        <w:rPr>
          <w:rFonts w:ascii="仿宋" w:eastAsia="仿宋" w:hAnsi="仿宋"/>
        </w:rPr>
        <w:t>(2)未严格</w:t>
      </w:r>
      <w:r w:rsidRPr="00802C5F">
        <w:rPr>
          <w:rFonts w:ascii="仿宋" w:eastAsia="仿宋" w:hAnsi="仿宋" w:hint="eastAsia"/>
        </w:rPr>
        <w:t>按</w:t>
      </w:r>
      <w:r w:rsidRPr="00802C5F">
        <w:rPr>
          <w:rFonts w:ascii="仿宋" w:eastAsia="仿宋" w:hAnsi="仿宋"/>
        </w:rPr>
        <w:t>本公司《施工现场动用明火管理规定》</w:t>
      </w:r>
      <w:r w:rsidRPr="00802C5F">
        <w:rPr>
          <w:rFonts w:ascii="仿宋" w:eastAsia="仿宋" w:hAnsi="仿宋" w:hint="eastAsia"/>
        </w:rPr>
        <w:t>（</w:t>
      </w:r>
      <w:r w:rsidRPr="00802C5F">
        <w:rPr>
          <w:rFonts w:ascii="仿宋" w:eastAsia="仿宋" w:hAnsi="仿宋"/>
        </w:rPr>
        <w:t>后附</w:t>
      </w:r>
      <w:r w:rsidRPr="00802C5F">
        <w:rPr>
          <w:rFonts w:ascii="仿宋" w:eastAsia="仿宋" w:hAnsi="仿宋" w:hint="eastAsia"/>
        </w:rPr>
        <w:t>）</w:t>
      </w:r>
      <w:r w:rsidRPr="00802C5F">
        <w:rPr>
          <w:rFonts w:ascii="仿宋" w:eastAsia="仿宋" w:hAnsi="仿宋"/>
        </w:rPr>
        <w:t>进行动火作业尚未造成后果的。</w:t>
      </w:r>
    </w:p>
    <w:p w14:paraId="58FD21DF" w14:textId="77777777" w:rsidR="004C04E4" w:rsidRPr="00802C5F" w:rsidRDefault="004C04E4" w:rsidP="004C04E4">
      <w:pPr>
        <w:rPr>
          <w:rFonts w:ascii="仿宋" w:eastAsia="仿宋" w:hAnsi="仿宋"/>
        </w:rPr>
      </w:pPr>
      <w:r w:rsidRPr="00802C5F">
        <w:rPr>
          <w:rFonts w:ascii="仿宋" w:eastAsia="仿宋" w:hAnsi="仿宋"/>
        </w:rPr>
        <w:t>(3)施工区域内发生聚众斗殴、赌博、收看淫秽录像等影响工地治安秩序的违法行为及集体宿舍内违章男女混居的。</w:t>
      </w:r>
    </w:p>
    <w:p w14:paraId="0209503E" w14:textId="77777777" w:rsidR="004C04E4" w:rsidRPr="00802C5F" w:rsidRDefault="004C04E4" w:rsidP="004C04E4">
      <w:pPr>
        <w:rPr>
          <w:rFonts w:ascii="仿宋" w:eastAsia="仿宋" w:hAnsi="仿宋"/>
        </w:rPr>
      </w:pPr>
      <w:r w:rsidRPr="00802C5F">
        <w:rPr>
          <w:rFonts w:ascii="仿宋" w:eastAsia="仿宋" w:hAnsi="仿宋"/>
        </w:rPr>
        <w:t>(4)违反《施工现场用电安全管理规定》</w:t>
      </w:r>
      <w:r w:rsidRPr="00802C5F">
        <w:rPr>
          <w:rFonts w:ascii="仿宋" w:eastAsia="仿宋" w:hAnsi="仿宋" w:hint="eastAsia"/>
        </w:rPr>
        <w:t>（</w:t>
      </w:r>
      <w:r w:rsidRPr="00802C5F">
        <w:rPr>
          <w:rFonts w:ascii="仿宋" w:eastAsia="仿宋" w:hAnsi="仿宋"/>
        </w:rPr>
        <w:t>后附</w:t>
      </w:r>
      <w:r w:rsidRPr="00802C5F">
        <w:rPr>
          <w:rFonts w:ascii="仿宋" w:eastAsia="仿宋" w:hAnsi="仿宋" w:hint="eastAsia"/>
        </w:rPr>
        <w:t>）</w:t>
      </w:r>
      <w:r w:rsidRPr="00802C5F">
        <w:rPr>
          <w:rFonts w:ascii="仿宋" w:eastAsia="仿宋" w:hAnsi="仿宋"/>
        </w:rPr>
        <w:t>用电，擅自使用电炉、煤油炉、电热毯、电</w:t>
      </w:r>
      <w:r w:rsidRPr="00802C5F">
        <w:rPr>
          <w:rFonts w:ascii="仿宋" w:eastAsia="仿宋" w:hAnsi="仿宋" w:hint="eastAsia"/>
        </w:rPr>
        <w:t>熨</w:t>
      </w:r>
      <w:r w:rsidRPr="00802C5F">
        <w:rPr>
          <w:rFonts w:ascii="仿宋" w:eastAsia="仿宋" w:hAnsi="仿宋"/>
        </w:rPr>
        <w:t>斗等及带有明火的各类电取热器，或擅自使用高能耗灯具取暖、烘烤物品及在禁火区域内违章吸烟的。</w:t>
      </w:r>
    </w:p>
    <w:p w14:paraId="3A58010A" w14:textId="77777777" w:rsidR="004C04E4" w:rsidRPr="00802C5F" w:rsidRDefault="004C04E4" w:rsidP="004C04E4">
      <w:pPr>
        <w:rPr>
          <w:rFonts w:ascii="仿宋" w:eastAsia="仿宋" w:hAnsi="仿宋"/>
        </w:rPr>
      </w:pPr>
      <w:r w:rsidRPr="00802C5F">
        <w:rPr>
          <w:rFonts w:ascii="仿宋" w:eastAsia="仿宋" w:hAnsi="仿宋"/>
        </w:rPr>
        <w:t>5．承包人在其责任区域内发生严重违法犯罪案件或重特大火灾事故的，由公安司法部门调查处理：但发包人可按其造成的后果和影响，对承包人或其治安、防火第一责任人行使评选先进集体、先进个人否决权。同时，还可对承包人进行</w:t>
      </w:r>
      <w:r w:rsidRPr="00802C5F">
        <w:rPr>
          <w:rFonts w:ascii="仿宋" w:eastAsia="仿宋" w:hAnsi="仿宋" w:hint="eastAsia"/>
        </w:rPr>
        <w:t>2000至</w:t>
      </w:r>
      <w:r w:rsidRPr="00802C5F">
        <w:rPr>
          <w:rFonts w:ascii="仿宋" w:eastAsia="仿宋" w:hAnsi="仿宋"/>
        </w:rPr>
        <w:t>50000元的一次性责任违约经济处理。</w:t>
      </w:r>
    </w:p>
    <w:p w14:paraId="5D2C9E0C" w14:textId="77777777" w:rsidR="004C04E4" w:rsidRPr="00802C5F" w:rsidRDefault="004C04E4" w:rsidP="004C04E4">
      <w:pPr>
        <w:rPr>
          <w:rFonts w:ascii="仿宋" w:eastAsia="仿宋" w:hAnsi="仿宋"/>
        </w:rPr>
      </w:pPr>
      <w:r w:rsidRPr="00802C5F">
        <w:rPr>
          <w:rFonts w:ascii="仿宋" w:eastAsia="仿宋" w:hAnsi="仿宋"/>
        </w:rPr>
        <w:t>6．发包人对承包人的责任违约经济处理，由发包人开具书面通知单给承包人认可。处理款从承包人工程款中直接扣除。</w:t>
      </w:r>
    </w:p>
    <w:p w14:paraId="13B812CC" w14:textId="77777777" w:rsidR="004C04E4" w:rsidRPr="00802C5F" w:rsidRDefault="004C04E4" w:rsidP="004C04E4">
      <w:pPr>
        <w:rPr>
          <w:rFonts w:ascii="仿宋" w:eastAsia="仿宋" w:hAnsi="仿宋"/>
        </w:rPr>
      </w:pPr>
      <w:r w:rsidRPr="00802C5F">
        <w:rPr>
          <w:rFonts w:ascii="仿宋" w:eastAsia="仿宋" w:hAnsi="仿宋"/>
        </w:rPr>
        <w:t>7．根据整个工地治安防范的需要，如确需增设或外聘警卫值勤人员时，发包人可按“协商、集中”的原则决定实施方案，其费用发包人按实际需要由涉及到的各施工单位分担，承包人不得推委。</w:t>
      </w:r>
    </w:p>
    <w:p w14:paraId="17B5C6D2" w14:textId="77777777" w:rsidR="004C04E4" w:rsidRPr="00802C5F" w:rsidRDefault="004C04E4" w:rsidP="004C04E4">
      <w:pPr>
        <w:rPr>
          <w:rFonts w:ascii="仿宋" w:eastAsia="仿宋" w:hAnsi="仿宋"/>
        </w:rPr>
      </w:pPr>
      <w:r w:rsidRPr="00802C5F">
        <w:rPr>
          <w:rFonts w:ascii="仿宋" w:eastAsia="仿宋" w:hAnsi="仿宋"/>
        </w:rPr>
        <w:t>二、承包人的权利和义务</w:t>
      </w:r>
    </w:p>
    <w:p w14:paraId="33992E4C" w14:textId="77777777" w:rsidR="004C04E4" w:rsidRPr="00802C5F" w:rsidRDefault="004C04E4" w:rsidP="004C04E4">
      <w:pPr>
        <w:rPr>
          <w:rFonts w:ascii="仿宋" w:eastAsia="仿宋" w:hAnsi="仿宋"/>
        </w:rPr>
      </w:pPr>
      <w:r w:rsidRPr="00802C5F">
        <w:rPr>
          <w:rFonts w:ascii="仿宋" w:eastAsia="仿宋" w:hAnsi="仿宋"/>
        </w:rPr>
        <w:t>1．承包人在进入工地后，应及时明确落实工地治安、防火第一责任人专</w:t>
      </w:r>
      <w:r w:rsidRPr="00802C5F">
        <w:rPr>
          <w:rFonts w:ascii="仿宋" w:eastAsia="仿宋" w:hAnsi="仿宋" w:hint="eastAsia"/>
        </w:rPr>
        <w:t>（</w:t>
      </w:r>
      <w:r w:rsidRPr="00802C5F">
        <w:rPr>
          <w:rFonts w:ascii="仿宋" w:eastAsia="仿宋" w:hAnsi="仿宋"/>
        </w:rPr>
        <w:t>兼</w:t>
      </w:r>
      <w:r w:rsidRPr="00802C5F">
        <w:rPr>
          <w:rFonts w:ascii="仿宋" w:eastAsia="仿宋" w:hAnsi="仿宋" w:hint="eastAsia"/>
        </w:rPr>
        <w:t>）</w:t>
      </w:r>
      <w:r w:rsidRPr="00802C5F">
        <w:rPr>
          <w:rFonts w:ascii="仿宋" w:eastAsia="仿宋" w:hAnsi="仿宋"/>
        </w:rPr>
        <w:t>职保卫消防干部及治安保卫组织网络，书面报发包人备案。</w:t>
      </w:r>
    </w:p>
    <w:p w14:paraId="1691E271" w14:textId="77777777" w:rsidR="004C04E4" w:rsidRPr="00802C5F" w:rsidRDefault="004C04E4" w:rsidP="004C04E4">
      <w:pPr>
        <w:rPr>
          <w:rFonts w:ascii="仿宋" w:eastAsia="仿宋" w:hAnsi="仿宋"/>
        </w:rPr>
      </w:pPr>
      <w:r w:rsidRPr="00802C5F">
        <w:rPr>
          <w:rFonts w:ascii="仿宋" w:eastAsia="仿宋" w:hAnsi="仿宋"/>
        </w:rPr>
        <w:t>2．承包人在施工期间必须遵守、执行国家和本市颁布的治安、消防方面的法律、法规，认真落实发包人制定的《施工现场治安防火工作管理规范</w:t>
      </w:r>
      <w:r w:rsidRPr="00802C5F">
        <w:rPr>
          <w:rFonts w:ascii="仿宋" w:eastAsia="仿宋" w:hAnsi="仿宋" w:hint="eastAsia"/>
        </w:rPr>
        <w:t>》，</w:t>
      </w:r>
      <w:r w:rsidRPr="00802C5F">
        <w:rPr>
          <w:rFonts w:ascii="仿宋" w:eastAsia="仿宋" w:hAnsi="仿宋"/>
        </w:rPr>
        <w:t>服从管理，对</w:t>
      </w:r>
      <w:proofErr w:type="gramStart"/>
      <w:r w:rsidRPr="00802C5F">
        <w:rPr>
          <w:rFonts w:ascii="仿宋" w:eastAsia="仿宋" w:hAnsi="仿宋"/>
        </w:rPr>
        <w:t>本责任</w:t>
      </w:r>
      <w:proofErr w:type="gramEnd"/>
      <w:r w:rsidRPr="00802C5F">
        <w:rPr>
          <w:rFonts w:ascii="仿宋" w:eastAsia="仿宋" w:hAnsi="仿宋"/>
        </w:rPr>
        <w:t>区域内的治安稳定、防火安全，实施全面负责，确保不发生重大治安、刑事案件和火灾事故。</w:t>
      </w:r>
    </w:p>
    <w:p w14:paraId="75A8D1CE" w14:textId="77777777" w:rsidR="004C04E4" w:rsidRPr="00802C5F" w:rsidRDefault="004C04E4" w:rsidP="004C04E4">
      <w:pPr>
        <w:rPr>
          <w:rFonts w:ascii="仿宋" w:eastAsia="仿宋" w:hAnsi="仿宋"/>
        </w:rPr>
      </w:pPr>
      <w:r w:rsidRPr="00802C5F">
        <w:rPr>
          <w:rFonts w:ascii="仿宋" w:eastAsia="仿宋" w:hAnsi="仿宋"/>
        </w:rPr>
        <w:t>3．承包人的治安防火工作，除接受其上级主管单位的领导外，还应主动接受上海城市轨道交通公安分局和发包人的业务指导、督促、检查。对公安机关和发包人布置的</w:t>
      </w:r>
      <w:r w:rsidRPr="00802C5F">
        <w:rPr>
          <w:rFonts w:ascii="仿宋" w:eastAsia="仿宋" w:hAnsi="仿宋" w:hint="eastAsia"/>
        </w:rPr>
        <w:t>“</w:t>
      </w:r>
      <w:r w:rsidRPr="00802C5F">
        <w:rPr>
          <w:rFonts w:ascii="仿宋" w:eastAsia="仿宋" w:hAnsi="仿宋"/>
        </w:rPr>
        <w:t>创建治安合格工地</w:t>
      </w:r>
      <w:r w:rsidRPr="00802C5F">
        <w:rPr>
          <w:rFonts w:ascii="仿宋" w:eastAsia="仿宋" w:hAnsi="仿宋" w:hint="eastAsia"/>
        </w:rPr>
        <w:t>”</w:t>
      </w:r>
      <w:r w:rsidRPr="00802C5F">
        <w:rPr>
          <w:rFonts w:ascii="仿宋" w:eastAsia="仿宋" w:hAnsi="仿宋"/>
        </w:rPr>
        <w:t>等工作，要积极地贯彻执行，对公安部门和发包人在检查中查获的各类隐患问题，应在规定的期限内组织整改或采取相应的防范措施，确保安全。</w:t>
      </w:r>
    </w:p>
    <w:p w14:paraId="6885B3FC" w14:textId="77777777" w:rsidR="004C04E4" w:rsidRPr="00802C5F" w:rsidRDefault="004C04E4" w:rsidP="004C04E4">
      <w:pPr>
        <w:rPr>
          <w:rFonts w:ascii="仿宋" w:eastAsia="仿宋" w:hAnsi="仿宋"/>
        </w:rPr>
      </w:pPr>
      <w:r w:rsidRPr="00802C5F">
        <w:rPr>
          <w:rFonts w:ascii="仿宋" w:eastAsia="仿宋" w:hAnsi="仿宋"/>
        </w:rPr>
        <w:t>4．一旦工地上发生治安、刑事案件或火灾事故，承包人应在积极处置、保护现场的同时，立即向公安部门和发包人报告，接受调查、处理。所造成(包括对发包人)的损失，由承包人承担。</w:t>
      </w:r>
    </w:p>
    <w:p w14:paraId="6C56B6F7" w14:textId="77777777" w:rsidR="004C04E4" w:rsidRPr="00802C5F" w:rsidRDefault="004C04E4" w:rsidP="004C04E4">
      <w:pPr>
        <w:rPr>
          <w:rFonts w:ascii="仿宋" w:eastAsia="仿宋" w:hAnsi="仿宋"/>
        </w:rPr>
      </w:pPr>
      <w:r w:rsidRPr="00802C5F">
        <w:rPr>
          <w:rFonts w:ascii="仿宋" w:eastAsia="仿宋" w:hAnsi="仿宋"/>
        </w:rPr>
        <w:t>5．承包人对因违章违法行为所受的责任违约经济处理有异议的，可提出申诉，要求复议。如发现发包人工作人员在工作中有滥用职权、营私舞弊、有意刁难等违法行为的，有权向发包人领导或有关机关检举揭发，要求处理。</w:t>
      </w:r>
    </w:p>
    <w:p w14:paraId="55B61B90" w14:textId="77777777" w:rsidR="004C04E4" w:rsidRPr="00802C5F" w:rsidRDefault="004C04E4" w:rsidP="004C04E4">
      <w:pPr>
        <w:rPr>
          <w:rFonts w:ascii="仿宋" w:eastAsia="仿宋" w:hAnsi="仿宋"/>
        </w:rPr>
      </w:pPr>
      <w:r w:rsidRPr="00802C5F">
        <w:rPr>
          <w:rFonts w:ascii="仿宋" w:eastAsia="仿宋" w:hAnsi="仿宋"/>
        </w:rPr>
        <w:t>6.  承包人应该接受发包人安保部门的监督、检查和指导，积极落实发包方安保部门发出的整改指令。</w:t>
      </w:r>
    </w:p>
    <w:p w14:paraId="464C4AA3" w14:textId="77777777" w:rsidR="004C04E4" w:rsidRPr="00802C5F" w:rsidRDefault="004C04E4" w:rsidP="004C04E4">
      <w:pPr>
        <w:rPr>
          <w:rFonts w:ascii="仿宋" w:eastAsia="仿宋" w:hAnsi="仿宋"/>
        </w:rPr>
      </w:pPr>
      <w:r w:rsidRPr="00802C5F">
        <w:rPr>
          <w:rFonts w:ascii="仿宋" w:eastAsia="仿宋" w:hAnsi="仿宋"/>
        </w:rPr>
        <w:t>三、其他</w:t>
      </w:r>
    </w:p>
    <w:p w14:paraId="77D83B8F" w14:textId="77777777" w:rsidR="004C04E4" w:rsidRPr="00802C5F" w:rsidRDefault="004C04E4" w:rsidP="004C04E4">
      <w:pPr>
        <w:rPr>
          <w:rFonts w:ascii="仿宋" w:eastAsia="仿宋" w:hAnsi="仿宋"/>
        </w:rPr>
      </w:pPr>
      <w:r w:rsidRPr="00802C5F">
        <w:rPr>
          <w:rFonts w:ascii="仿宋" w:eastAsia="仿宋" w:hAnsi="仿宋"/>
        </w:rPr>
        <w:lastRenderedPageBreak/>
        <w:t>1．本协议中未涉及到的有关条款，甲乙双方可根据需要协商补充修改。如遇有与国家和本市的有关部门法规不符的应按国家和本市的有关规定执行。</w:t>
      </w:r>
    </w:p>
    <w:p w14:paraId="3D71CFD1" w14:textId="77777777" w:rsidR="004C04E4" w:rsidRPr="00802C5F" w:rsidRDefault="004C04E4" w:rsidP="004C04E4">
      <w:pPr>
        <w:rPr>
          <w:rFonts w:ascii="仿宋" w:eastAsia="仿宋" w:hAnsi="仿宋"/>
        </w:rPr>
      </w:pPr>
      <w:r w:rsidRPr="00802C5F">
        <w:rPr>
          <w:rFonts w:ascii="仿宋" w:eastAsia="仿宋" w:hAnsi="仿宋"/>
        </w:rPr>
        <w:t>2．本协议作为工程合同的附件在工程合同正式签约后生效，与工程合同具有同等法律效力。工程合同期满，本协议终止。</w:t>
      </w:r>
    </w:p>
    <w:p w14:paraId="523E49EF" w14:textId="77777777" w:rsidR="004C04E4" w:rsidRPr="00802C5F" w:rsidRDefault="004C04E4" w:rsidP="004C04E4">
      <w:pPr>
        <w:rPr>
          <w:rFonts w:ascii="仿宋" w:eastAsia="仿宋" w:hAnsi="仿宋"/>
        </w:rPr>
      </w:pPr>
    </w:p>
    <w:p w14:paraId="3AA73AD4" w14:textId="77777777" w:rsidR="004C04E4" w:rsidRPr="00802C5F" w:rsidRDefault="004C04E4" w:rsidP="004C04E4">
      <w:pPr>
        <w:rPr>
          <w:rFonts w:ascii="仿宋" w:eastAsia="仿宋" w:hAnsi="仿宋"/>
        </w:rPr>
      </w:pPr>
    </w:p>
    <w:p w14:paraId="3C88AB29" w14:textId="77777777" w:rsidR="004C04E4" w:rsidRPr="00802C5F" w:rsidRDefault="004C04E4" w:rsidP="004C04E4">
      <w:pPr>
        <w:rPr>
          <w:rFonts w:ascii="仿宋" w:eastAsia="仿宋" w:hAnsi="仿宋"/>
        </w:rPr>
      </w:pPr>
    </w:p>
    <w:p w14:paraId="621B1D0F" w14:textId="77777777" w:rsidR="004C04E4" w:rsidRPr="00802C5F" w:rsidRDefault="004C04E4" w:rsidP="004C04E4">
      <w:pPr>
        <w:rPr>
          <w:rFonts w:ascii="仿宋" w:eastAsia="仿宋" w:hAnsi="仿宋"/>
        </w:rPr>
      </w:pPr>
    </w:p>
    <w:p w14:paraId="4536A822" w14:textId="64115404" w:rsidR="004C04E4" w:rsidRPr="00802C5F" w:rsidRDefault="004C04E4" w:rsidP="004C04E4">
      <w:pPr>
        <w:rPr>
          <w:rFonts w:ascii="仿宋" w:eastAsia="仿宋" w:hAnsi="仿宋"/>
        </w:rPr>
      </w:pPr>
      <w:r w:rsidRPr="00802C5F">
        <w:rPr>
          <w:rFonts w:ascii="仿宋" w:eastAsia="仿宋" w:hAnsi="仿宋"/>
        </w:rPr>
        <w:t>发包人：（盖章）</w:t>
      </w:r>
      <w:r w:rsidRPr="00802C5F">
        <w:rPr>
          <w:rFonts w:ascii="仿宋" w:eastAsia="仿宋" w:hAnsi="仿宋" w:hint="eastAsia"/>
        </w:rPr>
        <w:t xml:space="preserve">                  </w:t>
      </w:r>
      <w:r w:rsidRPr="00802C5F">
        <w:rPr>
          <w:rFonts w:ascii="仿宋" w:eastAsia="仿宋" w:hAnsi="仿宋"/>
        </w:rPr>
        <w:t xml:space="preserve">   承包人：（盖章）</w:t>
      </w:r>
      <w:r w:rsidRPr="00802C5F">
        <w:rPr>
          <w:rFonts w:ascii="仿宋" w:eastAsia="仿宋" w:hAnsi="仿宋" w:hint="eastAsia"/>
        </w:rPr>
        <w:t xml:space="preserve">  </w:t>
      </w:r>
    </w:p>
    <w:p w14:paraId="5CDCF877" w14:textId="77777777" w:rsidR="004C04E4" w:rsidRPr="00802C5F" w:rsidRDefault="004C04E4" w:rsidP="004C04E4">
      <w:pPr>
        <w:rPr>
          <w:rFonts w:ascii="仿宋" w:eastAsia="仿宋" w:hAnsi="仿宋"/>
        </w:rPr>
      </w:pPr>
    </w:p>
    <w:p w14:paraId="2434DE73" w14:textId="73A98D43" w:rsidR="004C04E4" w:rsidRPr="00802C5F" w:rsidRDefault="004C04E4" w:rsidP="004C04E4">
      <w:pPr>
        <w:rPr>
          <w:rFonts w:ascii="仿宋" w:eastAsia="仿宋" w:hAnsi="仿宋"/>
        </w:rPr>
      </w:pPr>
      <w:r w:rsidRPr="00802C5F">
        <w:rPr>
          <w:rFonts w:ascii="仿宋" w:eastAsia="仿宋" w:hAnsi="仿宋"/>
        </w:rPr>
        <w:t>法定代表人：                        法定代表人：</w:t>
      </w:r>
      <w:r w:rsidR="002A749A" w:rsidRPr="00802C5F">
        <w:rPr>
          <w:rFonts w:ascii="仿宋" w:eastAsia="仿宋" w:hAnsi="仿宋" w:hint="eastAsia"/>
        </w:rPr>
        <w:t xml:space="preserve"> </w:t>
      </w:r>
    </w:p>
    <w:p w14:paraId="1B46A6DD" w14:textId="77777777" w:rsidR="004C04E4" w:rsidRPr="00802C5F" w:rsidRDefault="004C04E4" w:rsidP="004C04E4">
      <w:pPr>
        <w:rPr>
          <w:rFonts w:ascii="仿宋" w:eastAsia="仿宋" w:hAnsi="仿宋"/>
        </w:rPr>
      </w:pPr>
      <w:r w:rsidRPr="00802C5F">
        <w:rPr>
          <w:rFonts w:ascii="仿宋" w:eastAsia="仿宋" w:hAnsi="仿宋"/>
        </w:rPr>
        <w:t xml:space="preserve">                        </w:t>
      </w:r>
    </w:p>
    <w:p w14:paraId="007C31E6" w14:textId="77777777" w:rsidR="004C04E4" w:rsidRPr="00802C5F" w:rsidRDefault="004C04E4" w:rsidP="004C04E4">
      <w:pPr>
        <w:rPr>
          <w:rFonts w:ascii="仿宋" w:eastAsia="仿宋" w:hAnsi="仿宋"/>
        </w:rPr>
      </w:pPr>
      <w:r w:rsidRPr="00802C5F">
        <w:rPr>
          <w:rFonts w:ascii="仿宋" w:eastAsia="仿宋" w:hAnsi="仿宋"/>
        </w:rPr>
        <w:t>签约日期：</w:t>
      </w:r>
    </w:p>
    <w:p w14:paraId="3792EE37" w14:textId="77777777" w:rsidR="004C04E4" w:rsidRPr="00802C5F" w:rsidRDefault="004C04E4" w:rsidP="004C04E4">
      <w:pPr>
        <w:rPr>
          <w:rFonts w:ascii="仿宋" w:eastAsia="仿宋" w:hAnsi="仿宋"/>
        </w:rPr>
      </w:pPr>
      <w:bookmarkStart w:id="112" w:name="_Toc456299007"/>
      <w:r w:rsidRPr="00802C5F">
        <w:rPr>
          <w:rFonts w:ascii="仿宋" w:eastAsia="仿宋" w:hAnsi="仿宋"/>
        </w:rPr>
        <w:br w:type="page"/>
      </w:r>
      <w:r w:rsidRPr="00802C5F">
        <w:rPr>
          <w:rFonts w:ascii="仿宋" w:eastAsia="仿宋" w:hAnsi="仿宋" w:hint="eastAsia"/>
        </w:rPr>
        <w:lastRenderedPageBreak/>
        <w:t>附件16</w:t>
      </w:r>
      <w:r w:rsidRPr="00802C5F">
        <w:rPr>
          <w:rFonts w:ascii="仿宋" w:eastAsia="仿宋" w:hAnsi="仿宋"/>
        </w:rPr>
        <w:t>：工程</w:t>
      </w:r>
      <w:r w:rsidRPr="00802C5F">
        <w:rPr>
          <w:rFonts w:ascii="仿宋" w:eastAsia="仿宋" w:hAnsi="仿宋" w:hint="eastAsia"/>
        </w:rPr>
        <w:t>装修设计</w:t>
      </w:r>
      <w:r w:rsidRPr="00802C5F">
        <w:rPr>
          <w:rFonts w:ascii="仿宋" w:eastAsia="仿宋" w:hAnsi="仿宋"/>
        </w:rPr>
        <w:t>质量安全承诺书</w:t>
      </w:r>
      <w:bookmarkEnd w:id="112"/>
    </w:p>
    <w:p w14:paraId="1AC98D86" w14:textId="77777777" w:rsidR="004C04E4" w:rsidRPr="00802C5F" w:rsidRDefault="004C04E4" w:rsidP="004C04E4">
      <w:pPr>
        <w:rPr>
          <w:rFonts w:ascii="仿宋" w:eastAsia="仿宋" w:hAnsi="仿宋"/>
        </w:rPr>
      </w:pPr>
      <w:r w:rsidRPr="00802C5F">
        <w:rPr>
          <w:rFonts w:ascii="仿宋" w:eastAsia="仿宋" w:hAnsi="仿宋" w:hint="eastAsia"/>
        </w:rPr>
        <w:t>致：</w:t>
      </w:r>
      <w:r w:rsidRPr="00802C5F">
        <w:rPr>
          <w:rFonts w:ascii="仿宋" w:eastAsia="仿宋" w:hAnsi="仿宋"/>
        </w:rPr>
        <w:t xml:space="preserve"> </w:t>
      </w:r>
    </w:p>
    <w:p w14:paraId="41470EF1" w14:textId="77777777" w:rsidR="004C04E4" w:rsidRPr="00802C5F" w:rsidRDefault="004C04E4" w:rsidP="004C04E4">
      <w:pPr>
        <w:rPr>
          <w:rFonts w:ascii="仿宋" w:eastAsia="仿宋" w:hAnsi="仿宋"/>
        </w:rPr>
      </w:pPr>
      <w:r w:rsidRPr="00802C5F">
        <w:rPr>
          <w:rFonts w:ascii="仿宋" w:eastAsia="仿宋" w:hAnsi="仿宋" w:hint="eastAsia"/>
        </w:rPr>
        <w:t>我单位设计的装修工程，根据《中华人民共和国建筑法》、《中华人民共和国安全生产法》、《建设工程质量管理条例》、《建设工程安全生产管理条例》及相关法律法规和规范要求，为了加强建设工程质量安全生产，促进我单位加强质量安全责任意识，确保质量事故为零、安全生产事故为零，现郑重承诺如下：</w:t>
      </w:r>
    </w:p>
    <w:p w14:paraId="5E151568" w14:textId="77777777" w:rsidR="004C04E4" w:rsidRPr="00802C5F" w:rsidRDefault="004C04E4" w:rsidP="004C04E4">
      <w:pPr>
        <w:rPr>
          <w:rFonts w:ascii="仿宋" w:eastAsia="仿宋" w:hAnsi="仿宋"/>
        </w:rPr>
      </w:pPr>
      <w:r w:rsidRPr="00802C5F">
        <w:rPr>
          <w:rFonts w:ascii="仿宋" w:eastAsia="仿宋" w:hAnsi="仿宋" w:hint="eastAsia"/>
        </w:rPr>
        <w:t>（一）我单位依法取得装修设计资质证书，并在资质等级许可的范围内承揽工程，并承诺未经贵司书面同意</w:t>
      </w:r>
      <w:proofErr w:type="gramStart"/>
      <w:r w:rsidRPr="00802C5F">
        <w:rPr>
          <w:rFonts w:ascii="仿宋" w:eastAsia="仿宋" w:hAnsi="仿宋" w:hint="eastAsia"/>
        </w:rPr>
        <w:t>不</w:t>
      </w:r>
      <w:proofErr w:type="gramEnd"/>
      <w:r w:rsidRPr="00802C5F">
        <w:rPr>
          <w:rFonts w:ascii="仿宋" w:eastAsia="仿宋" w:hAnsi="仿宋" w:hint="eastAsia"/>
        </w:rPr>
        <w:t>转包或者违法分包所承揽的设计业务。</w:t>
      </w:r>
    </w:p>
    <w:p w14:paraId="69E31929" w14:textId="77777777" w:rsidR="004C04E4" w:rsidRPr="00802C5F" w:rsidRDefault="004C04E4" w:rsidP="004C04E4">
      <w:pPr>
        <w:rPr>
          <w:rFonts w:ascii="仿宋" w:eastAsia="仿宋" w:hAnsi="仿宋"/>
        </w:rPr>
      </w:pPr>
      <w:r w:rsidRPr="00802C5F">
        <w:rPr>
          <w:rFonts w:ascii="仿宋" w:eastAsia="仿宋" w:hAnsi="仿宋" w:hint="eastAsia"/>
        </w:rPr>
        <w:t>（二）我单位必须按照工程建设强制性标准进行设计，并对设计的质量负责。</w:t>
      </w:r>
    </w:p>
    <w:p w14:paraId="484926B1" w14:textId="77777777" w:rsidR="004C04E4" w:rsidRPr="00802C5F" w:rsidRDefault="004C04E4" w:rsidP="004C04E4">
      <w:pPr>
        <w:rPr>
          <w:rFonts w:ascii="仿宋" w:eastAsia="仿宋" w:hAnsi="仿宋"/>
        </w:rPr>
      </w:pPr>
      <w:r w:rsidRPr="00802C5F">
        <w:rPr>
          <w:rFonts w:ascii="仿宋" w:eastAsia="仿宋" w:hAnsi="仿宋" w:hint="eastAsia"/>
        </w:rPr>
        <w:t>（三）我单位保证装修设计文件符合国家规定的设计深度要求。</w:t>
      </w:r>
    </w:p>
    <w:p w14:paraId="395E2440" w14:textId="77777777" w:rsidR="004C04E4" w:rsidRPr="00802C5F" w:rsidRDefault="004C04E4" w:rsidP="004C04E4">
      <w:pPr>
        <w:rPr>
          <w:rFonts w:ascii="仿宋" w:eastAsia="仿宋" w:hAnsi="仿宋"/>
        </w:rPr>
      </w:pPr>
      <w:r w:rsidRPr="00802C5F">
        <w:rPr>
          <w:rFonts w:ascii="仿宋" w:eastAsia="仿宋" w:hAnsi="仿宋" w:hint="eastAsia"/>
        </w:rPr>
        <w:t>（四）我单位在装修设计文件中选用的建筑材料、建筑构配件和设备，应当注明规格、型号、性能等技术指标，其质量要求必须符合国家规定的标准。除有特殊要求的建筑材料、专用设备等外，我单位不指定生产厂家或供应商。我单位应依照甲方要求推荐的建筑材料、建筑构配件和设备，其质量要求必须符合国家及甲方规定的标准。</w:t>
      </w:r>
    </w:p>
    <w:p w14:paraId="6BA17DD2" w14:textId="77777777" w:rsidR="004C04E4" w:rsidRPr="00802C5F" w:rsidRDefault="004C04E4" w:rsidP="004C04E4">
      <w:pPr>
        <w:rPr>
          <w:rFonts w:ascii="仿宋" w:eastAsia="仿宋" w:hAnsi="仿宋"/>
        </w:rPr>
      </w:pPr>
      <w:r w:rsidRPr="00802C5F">
        <w:rPr>
          <w:rFonts w:ascii="仿宋" w:eastAsia="仿宋" w:hAnsi="仿宋" w:hint="eastAsia"/>
        </w:rPr>
        <w:t>（五）我单位将审查合格的施工图设计文件向施工单位做出详细说明，按规定在施工前向施工单位和监理单位做好设计交底和参加图纸会审，及时解决施工过程中涉及到的设计问题，积极参与工程竣工验收，真实客观地签署验收结论。</w:t>
      </w:r>
    </w:p>
    <w:p w14:paraId="2D64C193" w14:textId="77777777" w:rsidR="004C04E4" w:rsidRPr="00802C5F" w:rsidRDefault="004C04E4" w:rsidP="004C04E4">
      <w:pPr>
        <w:rPr>
          <w:rFonts w:ascii="仿宋" w:eastAsia="仿宋" w:hAnsi="仿宋"/>
        </w:rPr>
      </w:pPr>
      <w:r w:rsidRPr="00802C5F">
        <w:rPr>
          <w:rFonts w:ascii="仿宋" w:eastAsia="仿宋" w:hAnsi="仿宋" w:hint="eastAsia"/>
        </w:rPr>
        <w:t>（六）我单位应积极参加质量事故调查和处理，按规定提交工程质量检查报告。我单位必须参与建设工程质量事故分析，并对因设计造成的质量事故，提出相应的技术处理方案。</w:t>
      </w:r>
    </w:p>
    <w:p w14:paraId="0D62E79E" w14:textId="77777777" w:rsidR="004C04E4" w:rsidRPr="00802C5F" w:rsidRDefault="004C04E4" w:rsidP="004C04E4">
      <w:pPr>
        <w:rPr>
          <w:rFonts w:ascii="仿宋" w:eastAsia="仿宋" w:hAnsi="仿宋"/>
        </w:rPr>
      </w:pPr>
      <w:r w:rsidRPr="00802C5F">
        <w:rPr>
          <w:rFonts w:ascii="仿宋" w:eastAsia="仿宋" w:hAnsi="仿宋" w:hint="eastAsia"/>
        </w:rPr>
        <w:t>（七）我单位必须按照法律、法规和工程建设强制性标准进行设计，设计文件须经过严格的内部校对、审核。提供的装修设计文件加盖有设计单位出图专用章和执业人员印章，并防止因设计不合理导致安全事故的发生。我单位必须考虑施工安全操作和防护的需要，对涉及施工安全的重点部位和环节在设计文件中注明，并对防范生产安全事故提出指导意见。采用新结构、新材料、新工艺的建设工程和特殊结构的建设工程，我单位必须在设计中提出保障施工作业人员安全和预防生产安全事故的措施建议。</w:t>
      </w:r>
    </w:p>
    <w:p w14:paraId="265C4941" w14:textId="77777777" w:rsidR="004C04E4" w:rsidRPr="00802C5F" w:rsidRDefault="004C04E4" w:rsidP="004C04E4">
      <w:pPr>
        <w:rPr>
          <w:rFonts w:ascii="仿宋" w:eastAsia="仿宋" w:hAnsi="仿宋"/>
        </w:rPr>
      </w:pPr>
      <w:r w:rsidRPr="00802C5F">
        <w:rPr>
          <w:rFonts w:ascii="仿宋" w:eastAsia="仿宋" w:hAnsi="仿宋" w:hint="eastAsia"/>
        </w:rPr>
        <w:t>（八）我单位将督促自身人员或车辆在进入施工现场和生活区内，严格遵守相关安全管理规范和要求，如因我单位人员或车辆违反安全管理规范要求而造成的安全事故，我单位将承担全部责任。</w:t>
      </w:r>
    </w:p>
    <w:p w14:paraId="3D730693" w14:textId="77777777" w:rsidR="004C04E4" w:rsidRPr="00802C5F" w:rsidRDefault="004C04E4" w:rsidP="004C04E4">
      <w:pPr>
        <w:rPr>
          <w:rFonts w:ascii="仿宋" w:eastAsia="仿宋" w:hAnsi="仿宋"/>
        </w:rPr>
      </w:pPr>
      <w:r w:rsidRPr="00802C5F">
        <w:rPr>
          <w:rFonts w:ascii="仿宋" w:eastAsia="仿宋" w:hAnsi="仿宋" w:hint="eastAsia"/>
        </w:rPr>
        <w:t>（九）我单位在本工程装修设计中未履职履责到位按以下原则处罚：违反《中华人民共和国建筑法》、《中华人民共和国安全生产法》、《建筑工程质量管理条例》、《建设工程安全生产管理条例》等相关法律法规规定的，按其规定的上限从严处罚。</w:t>
      </w:r>
    </w:p>
    <w:p w14:paraId="00D00594" w14:textId="77777777" w:rsidR="004C04E4" w:rsidRPr="00802C5F" w:rsidRDefault="004C04E4" w:rsidP="004C04E4">
      <w:pPr>
        <w:rPr>
          <w:rFonts w:ascii="仿宋" w:eastAsia="仿宋" w:hAnsi="仿宋"/>
        </w:rPr>
      </w:pPr>
      <w:r w:rsidRPr="00802C5F">
        <w:rPr>
          <w:rFonts w:ascii="仿宋" w:eastAsia="仿宋" w:hAnsi="仿宋" w:hint="eastAsia"/>
        </w:rPr>
        <w:t>（十）我单位承诺自费足额购买本合同项下与乙方有关的工程装修设计责任保险，并保证在本合同履行期内该保险持续有效。</w:t>
      </w:r>
    </w:p>
    <w:p w14:paraId="4772BFE1" w14:textId="77777777" w:rsidR="004C04E4" w:rsidRPr="00802C5F" w:rsidRDefault="004C04E4" w:rsidP="004C04E4">
      <w:pPr>
        <w:rPr>
          <w:rFonts w:ascii="仿宋" w:eastAsia="仿宋" w:hAnsi="仿宋"/>
        </w:rPr>
      </w:pPr>
      <w:r w:rsidRPr="00802C5F">
        <w:rPr>
          <w:rFonts w:ascii="仿宋" w:eastAsia="仿宋" w:hAnsi="仿宋" w:hint="eastAsia"/>
        </w:rPr>
        <w:t>（十一）在房屋使用期间，如因我单位在装修设计过程中的疏忽、过失或不合理行为导致房屋装修工程出现开裂、倾斜、坍塌等质量问题，从而造成人员伤亡和财产受损等安全事故发生的，我单位将赔偿贵司及第三方所遭受的全部损失。</w:t>
      </w:r>
    </w:p>
    <w:p w14:paraId="1837EEA9" w14:textId="77777777" w:rsidR="004C04E4" w:rsidRPr="00802C5F" w:rsidRDefault="004C04E4" w:rsidP="004C04E4">
      <w:pPr>
        <w:rPr>
          <w:rFonts w:ascii="仿宋" w:eastAsia="仿宋" w:hAnsi="仿宋"/>
        </w:rPr>
      </w:pPr>
    </w:p>
    <w:p w14:paraId="34CB991F" w14:textId="77777777" w:rsidR="004C04E4" w:rsidRPr="00802C5F" w:rsidRDefault="004C04E4" w:rsidP="004C04E4">
      <w:pPr>
        <w:rPr>
          <w:rFonts w:ascii="仿宋" w:eastAsia="仿宋" w:hAnsi="仿宋"/>
        </w:rPr>
      </w:pPr>
    </w:p>
    <w:p w14:paraId="01BDF7EF" w14:textId="7BA250C1" w:rsidR="004C04E4" w:rsidRPr="00802C5F" w:rsidRDefault="004C04E4" w:rsidP="004C04E4">
      <w:pPr>
        <w:rPr>
          <w:rFonts w:ascii="仿宋" w:eastAsia="仿宋" w:hAnsi="仿宋"/>
        </w:rPr>
      </w:pPr>
      <w:r w:rsidRPr="00802C5F">
        <w:rPr>
          <w:rFonts w:ascii="仿宋" w:eastAsia="仿宋" w:hAnsi="仿宋" w:hint="eastAsia"/>
        </w:rPr>
        <w:t>承诺人</w:t>
      </w:r>
      <w:r w:rsidRPr="00802C5F">
        <w:rPr>
          <w:rFonts w:ascii="仿宋" w:eastAsia="仿宋" w:hAnsi="仿宋"/>
        </w:rPr>
        <w:t>（公章</w:t>
      </w:r>
      <w:r w:rsidRPr="00802C5F">
        <w:rPr>
          <w:rFonts w:ascii="仿宋" w:eastAsia="仿宋" w:hAnsi="仿宋" w:hint="eastAsia"/>
        </w:rPr>
        <w:t xml:space="preserve">）：  </w:t>
      </w:r>
    </w:p>
    <w:p w14:paraId="6FDD2BBE" w14:textId="77777777" w:rsidR="004C04E4" w:rsidRPr="00802C5F" w:rsidRDefault="004C04E4" w:rsidP="004C04E4">
      <w:pPr>
        <w:rPr>
          <w:rFonts w:ascii="仿宋" w:eastAsia="仿宋" w:hAnsi="仿宋"/>
        </w:rPr>
      </w:pPr>
    </w:p>
    <w:p w14:paraId="12E40067" w14:textId="0E09DF1C" w:rsidR="004C04E4" w:rsidRPr="00802C5F" w:rsidRDefault="004C04E4" w:rsidP="004C04E4">
      <w:pPr>
        <w:rPr>
          <w:rFonts w:ascii="仿宋" w:eastAsia="仿宋" w:hAnsi="仿宋"/>
        </w:rPr>
      </w:pPr>
      <w:r w:rsidRPr="00802C5F">
        <w:rPr>
          <w:rFonts w:ascii="仿宋" w:eastAsia="仿宋" w:hAnsi="仿宋" w:hint="eastAsia"/>
        </w:rPr>
        <w:t>法定代表人：</w:t>
      </w:r>
      <w:r w:rsidR="002A749A" w:rsidRPr="00802C5F">
        <w:rPr>
          <w:rFonts w:ascii="仿宋" w:eastAsia="仿宋" w:hAnsi="仿宋" w:hint="eastAsia"/>
        </w:rPr>
        <w:t xml:space="preserve"> </w:t>
      </w:r>
    </w:p>
    <w:p w14:paraId="0D89B20A" w14:textId="387F7E9B" w:rsidR="004C04E4" w:rsidRPr="00802C5F" w:rsidRDefault="00CD71A6" w:rsidP="004C04E4">
      <w:pPr>
        <w:rPr>
          <w:rFonts w:ascii="仿宋" w:eastAsia="仿宋" w:hAnsi="仿宋"/>
        </w:rPr>
      </w:pPr>
      <w:r w:rsidRPr="00802C5F">
        <w:rPr>
          <w:rFonts w:ascii="仿宋" w:eastAsia="仿宋" w:hAnsi="仿宋" w:hint="eastAsia"/>
        </w:rPr>
        <w:t>或</w:t>
      </w:r>
      <w:r w:rsidR="004C04E4" w:rsidRPr="00802C5F">
        <w:rPr>
          <w:rFonts w:ascii="仿宋" w:eastAsia="仿宋" w:hAnsi="仿宋" w:hint="eastAsia"/>
        </w:rPr>
        <w:t>委托代表：</w:t>
      </w:r>
      <w:r w:rsidRPr="00802C5F">
        <w:rPr>
          <w:rFonts w:ascii="仿宋" w:eastAsia="仿宋" w:hAnsi="仿宋" w:hint="eastAsia"/>
        </w:rPr>
        <w:t xml:space="preserve"> </w:t>
      </w:r>
      <w:r w:rsidR="004C04E4" w:rsidRPr="00802C5F">
        <w:rPr>
          <w:rFonts w:ascii="仿宋" w:eastAsia="仿宋" w:hAnsi="仿宋" w:hint="eastAsia"/>
        </w:rPr>
        <w:t>装修设计负责人（签字）：日期：     年   月   日</w:t>
      </w:r>
      <w:bookmarkEnd w:id="111"/>
    </w:p>
    <w:p w14:paraId="5767D09C" w14:textId="0B559D85" w:rsidR="00E66ECF" w:rsidRPr="00802C5F" w:rsidRDefault="00E66ECF" w:rsidP="00F5520E">
      <w:pPr>
        <w:snapToGrid w:val="0"/>
        <w:spacing w:line="360" w:lineRule="auto"/>
        <w:ind w:firstLine="480"/>
        <w:rPr>
          <w:rFonts w:ascii="仿宋" w:eastAsia="仿宋" w:hAnsi="仿宋"/>
          <w:szCs w:val="21"/>
        </w:rPr>
      </w:pPr>
    </w:p>
    <w:p w14:paraId="44BAC857" w14:textId="77777777" w:rsidR="00E66ECF" w:rsidRPr="00802C5F" w:rsidRDefault="00E66ECF" w:rsidP="00F5520E">
      <w:pPr>
        <w:snapToGrid w:val="0"/>
        <w:spacing w:line="360" w:lineRule="auto"/>
        <w:rPr>
          <w:rFonts w:ascii="仿宋" w:eastAsia="仿宋" w:hAnsi="仿宋"/>
          <w:szCs w:val="21"/>
        </w:rPr>
      </w:pPr>
    </w:p>
    <w:p w14:paraId="4CA47903" w14:textId="77777777" w:rsidR="00207309" w:rsidRPr="00802C5F" w:rsidRDefault="00207309" w:rsidP="00F5520E">
      <w:pPr>
        <w:pStyle w:val="10"/>
        <w:snapToGrid w:val="0"/>
        <w:spacing w:before="0" w:after="0" w:line="360" w:lineRule="auto"/>
        <w:jc w:val="center"/>
        <w:rPr>
          <w:rFonts w:ascii="仿宋" w:eastAsia="仿宋" w:hAnsi="仿宋"/>
          <w:b w:val="0"/>
          <w:kern w:val="2"/>
          <w:sz w:val="30"/>
          <w:szCs w:val="30"/>
        </w:rPr>
      </w:pPr>
    </w:p>
    <w:p w14:paraId="5CC345E6" w14:textId="77777777" w:rsidR="00207309" w:rsidRPr="00802C5F" w:rsidRDefault="00207309" w:rsidP="00F5520E">
      <w:pPr>
        <w:pStyle w:val="10"/>
        <w:snapToGrid w:val="0"/>
        <w:spacing w:before="0" w:after="0" w:line="360" w:lineRule="auto"/>
        <w:jc w:val="center"/>
        <w:rPr>
          <w:rFonts w:ascii="仿宋" w:eastAsia="仿宋" w:hAnsi="仿宋"/>
          <w:b w:val="0"/>
          <w:kern w:val="2"/>
          <w:sz w:val="30"/>
          <w:szCs w:val="30"/>
        </w:rPr>
      </w:pPr>
    </w:p>
    <w:p w14:paraId="4A5D7247" w14:textId="77777777" w:rsidR="00207309" w:rsidRPr="00802C5F" w:rsidRDefault="00207309" w:rsidP="00F5520E">
      <w:pPr>
        <w:pStyle w:val="10"/>
        <w:snapToGrid w:val="0"/>
        <w:spacing w:before="0" w:after="0" w:line="360" w:lineRule="auto"/>
        <w:jc w:val="center"/>
        <w:rPr>
          <w:rFonts w:ascii="仿宋" w:eastAsia="仿宋" w:hAnsi="仿宋"/>
          <w:b w:val="0"/>
          <w:kern w:val="2"/>
          <w:sz w:val="30"/>
          <w:szCs w:val="30"/>
        </w:rPr>
      </w:pPr>
    </w:p>
    <w:p w14:paraId="7DF5F2F1" w14:textId="77777777" w:rsidR="00207309" w:rsidRPr="00802C5F" w:rsidRDefault="00207309" w:rsidP="00F5520E">
      <w:pPr>
        <w:pStyle w:val="10"/>
        <w:snapToGrid w:val="0"/>
        <w:spacing w:before="0" w:after="0" w:line="360" w:lineRule="auto"/>
        <w:jc w:val="center"/>
        <w:rPr>
          <w:rFonts w:ascii="仿宋" w:eastAsia="仿宋" w:hAnsi="仿宋"/>
          <w:b w:val="0"/>
          <w:kern w:val="2"/>
          <w:sz w:val="30"/>
          <w:szCs w:val="30"/>
        </w:rPr>
      </w:pPr>
    </w:p>
    <w:p w14:paraId="5F760FFE" w14:textId="77777777" w:rsidR="00207309" w:rsidRPr="00802C5F" w:rsidRDefault="00207309" w:rsidP="00F5520E">
      <w:pPr>
        <w:pStyle w:val="10"/>
        <w:snapToGrid w:val="0"/>
        <w:spacing w:before="0" w:after="0" w:line="360" w:lineRule="auto"/>
        <w:jc w:val="center"/>
        <w:rPr>
          <w:rFonts w:ascii="仿宋" w:eastAsia="仿宋" w:hAnsi="仿宋"/>
          <w:b w:val="0"/>
          <w:kern w:val="2"/>
          <w:sz w:val="30"/>
          <w:szCs w:val="30"/>
        </w:rPr>
      </w:pPr>
    </w:p>
    <w:p w14:paraId="4F507AA2" w14:textId="77777777" w:rsidR="00207309" w:rsidRPr="00802C5F" w:rsidRDefault="00207309" w:rsidP="00F5520E">
      <w:pPr>
        <w:pStyle w:val="10"/>
        <w:snapToGrid w:val="0"/>
        <w:spacing w:before="0" w:after="0" w:line="360" w:lineRule="auto"/>
        <w:jc w:val="center"/>
        <w:rPr>
          <w:rFonts w:ascii="仿宋" w:eastAsia="仿宋" w:hAnsi="仿宋"/>
          <w:b w:val="0"/>
          <w:kern w:val="2"/>
          <w:sz w:val="30"/>
          <w:szCs w:val="30"/>
        </w:rPr>
      </w:pPr>
    </w:p>
    <w:p w14:paraId="5D7D8040" w14:textId="77777777" w:rsidR="00207309" w:rsidRPr="00802C5F" w:rsidRDefault="00207309" w:rsidP="00F5520E">
      <w:pPr>
        <w:pStyle w:val="10"/>
        <w:snapToGrid w:val="0"/>
        <w:spacing w:before="0" w:after="0" w:line="360" w:lineRule="auto"/>
        <w:jc w:val="center"/>
        <w:rPr>
          <w:rFonts w:ascii="仿宋" w:eastAsia="仿宋" w:hAnsi="仿宋"/>
          <w:b w:val="0"/>
          <w:kern w:val="2"/>
          <w:sz w:val="30"/>
          <w:szCs w:val="30"/>
        </w:rPr>
      </w:pPr>
    </w:p>
    <w:p w14:paraId="32AE0A91" w14:textId="77777777" w:rsidR="00207309" w:rsidRPr="00802C5F" w:rsidRDefault="00207309" w:rsidP="00F5520E">
      <w:pPr>
        <w:pStyle w:val="10"/>
        <w:snapToGrid w:val="0"/>
        <w:spacing w:before="0" w:after="0" w:line="360" w:lineRule="auto"/>
        <w:jc w:val="center"/>
        <w:rPr>
          <w:rFonts w:ascii="仿宋" w:eastAsia="仿宋" w:hAnsi="仿宋"/>
          <w:b w:val="0"/>
          <w:kern w:val="2"/>
          <w:sz w:val="30"/>
          <w:szCs w:val="30"/>
        </w:rPr>
      </w:pPr>
    </w:p>
    <w:p w14:paraId="59D8250E" w14:textId="77777777" w:rsidR="00D16F44" w:rsidRPr="00802C5F" w:rsidRDefault="00D16F44" w:rsidP="00F5520E">
      <w:pPr>
        <w:pStyle w:val="10"/>
        <w:snapToGrid w:val="0"/>
        <w:spacing w:before="0" w:after="0" w:line="360" w:lineRule="auto"/>
        <w:jc w:val="center"/>
        <w:rPr>
          <w:rFonts w:ascii="仿宋" w:eastAsia="仿宋" w:hAnsi="仿宋"/>
          <w:b w:val="0"/>
          <w:kern w:val="2"/>
          <w:sz w:val="30"/>
          <w:szCs w:val="30"/>
        </w:rPr>
      </w:pPr>
      <w:bookmarkStart w:id="113" w:name="_Toc505261117"/>
      <w:r w:rsidRPr="00802C5F">
        <w:rPr>
          <w:rFonts w:ascii="仿宋" w:eastAsia="仿宋" w:hAnsi="仿宋" w:hint="eastAsia"/>
          <w:b w:val="0"/>
          <w:kern w:val="2"/>
          <w:sz w:val="30"/>
          <w:szCs w:val="30"/>
        </w:rPr>
        <w:t>第</w:t>
      </w:r>
      <w:r w:rsidR="00E6363F" w:rsidRPr="00802C5F">
        <w:rPr>
          <w:rFonts w:ascii="仿宋" w:eastAsia="仿宋" w:hAnsi="仿宋"/>
          <w:b w:val="0"/>
          <w:kern w:val="2"/>
          <w:sz w:val="30"/>
          <w:szCs w:val="30"/>
        </w:rPr>
        <w:t>六</w:t>
      </w:r>
      <w:r w:rsidRPr="00802C5F">
        <w:rPr>
          <w:rFonts w:ascii="仿宋" w:eastAsia="仿宋" w:hAnsi="仿宋" w:hint="eastAsia"/>
          <w:b w:val="0"/>
          <w:kern w:val="2"/>
          <w:sz w:val="30"/>
          <w:szCs w:val="30"/>
        </w:rPr>
        <w:t xml:space="preserve">部分  </w:t>
      </w:r>
      <w:r w:rsidR="006C0252" w:rsidRPr="00802C5F">
        <w:rPr>
          <w:rFonts w:ascii="仿宋" w:eastAsia="仿宋" w:hAnsi="仿宋" w:hint="eastAsia"/>
          <w:b w:val="0"/>
          <w:kern w:val="2"/>
          <w:sz w:val="30"/>
          <w:szCs w:val="30"/>
        </w:rPr>
        <w:t>投标文件格式</w:t>
      </w:r>
      <w:bookmarkEnd w:id="113"/>
    </w:p>
    <w:p w14:paraId="541275C2" w14:textId="77777777" w:rsidR="00207309" w:rsidRPr="00802C5F" w:rsidRDefault="00207309" w:rsidP="00F5520E">
      <w:pPr>
        <w:snapToGrid w:val="0"/>
        <w:spacing w:line="360" w:lineRule="auto"/>
        <w:rPr>
          <w:rFonts w:ascii="仿宋" w:eastAsia="仿宋" w:hAnsi="仿宋"/>
        </w:rPr>
      </w:pPr>
    </w:p>
    <w:p w14:paraId="633C6DFD"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20546CF0"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61E3E77C"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7F347801"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1AECB726"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063AFF28"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205B468C"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68AE385B"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7EB4F08B"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7E7CFD80"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1C162531"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189D8EDD"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6F7E6164"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5E6B2081"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4ECAD359"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561AD90B"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5F05616C"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6C7751AF"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3885A488"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7A05B5EB"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4820E145"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306EF94C" w14:textId="77777777" w:rsidR="00207309" w:rsidRPr="00802C5F" w:rsidRDefault="00207309" w:rsidP="00F5520E">
      <w:pPr>
        <w:snapToGrid w:val="0"/>
        <w:spacing w:line="360" w:lineRule="auto"/>
        <w:ind w:right="1000" w:firstLineChars="2450" w:firstLine="5145"/>
        <w:rPr>
          <w:rFonts w:ascii="仿宋" w:eastAsia="仿宋" w:hAnsi="仿宋"/>
          <w:szCs w:val="21"/>
        </w:rPr>
      </w:pPr>
    </w:p>
    <w:p w14:paraId="2C5E9B4C" w14:textId="77777777" w:rsidR="00207309" w:rsidRPr="00802C5F" w:rsidRDefault="00207309" w:rsidP="00F5520E">
      <w:pPr>
        <w:snapToGrid w:val="0"/>
        <w:spacing w:line="360" w:lineRule="auto"/>
        <w:ind w:right="1000" w:firstLineChars="2450" w:firstLine="5145"/>
        <w:rPr>
          <w:rFonts w:ascii="仿宋" w:eastAsia="仿宋" w:hAnsi="仿宋"/>
          <w:szCs w:val="21"/>
        </w:rPr>
      </w:pPr>
      <w:r w:rsidRPr="00802C5F">
        <w:rPr>
          <w:rFonts w:ascii="仿宋" w:eastAsia="仿宋" w:hAnsi="仿宋" w:hint="eastAsia"/>
          <w:szCs w:val="21"/>
        </w:rPr>
        <w:t>报建编号：</w:t>
      </w:r>
    </w:p>
    <w:p w14:paraId="44787F69" w14:textId="77777777" w:rsidR="00207309" w:rsidRPr="00802C5F" w:rsidRDefault="00207309" w:rsidP="00F5520E">
      <w:pPr>
        <w:snapToGrid w:val="0"/>
        <w:spacing w:line="360" w:lineRule="auto"/>
        <w:jc w:val="center"/>
        <w:rPr>
          <w:rFonts w:ascii="仿宋" w:eastAsia="仿宋" w:hAnsi="仿宋"/>
          <w:szCs w:val="21"/>
        </w:rPr>
      </w:pPr>
      <w:r w:rsidRPr="00802C5F">
        <w:rPr>
          <w:rFonts w:ascii="仿宋" w:eastAsia="仿宋" w:hAnsi="仿宋" w:hint="eastAsia"/>
          <w:szCs w:val="21"/>
        </w:rPr>
        <w:t xml:space="preserve"> 标 段 号：</w:t>
      </w:r>
    </w:p>
    <w:p w14:paraId="5DBCBFF3" w14:textId="77777777" w:rsidR="00207309" w:rsidRPr="00802C5F" w:rsidRDefault="00207309" w:rsidP="00F5520E">
      <w:pPr>
        <w:snapToGrid w:val="0"/>
        <w:spacing w:line="360" w:lineRule="auto"/>
        <w:jc w:val="center"/>
        <w:rPr>
          <w:rFonts w:ascii="仿宋" w:eastAsia="仿宋" w:hAnsi="仿宋"/>
          <w:szCs w:val="21"/>
        </w:rPr>
      </w:pPr>
    </w:p>
    <w:p w14:paraId="2D1CC131" w14:textId="77777777" w:rsidR="00207309" w:rsidRPr="00802C5F" w:rsidRDefault="00207309" w:rsidP="00F5520E">
      <w:pPr>
        <w:snapToGrid w:val="0"/>
        <w:spacing w:line="360" w:lineRule="auto"/>
        <w:jc w:val="center"/>
        <w:rPr>
          <w:rFonts w:ascii="仿宋" w:eastAsia="仿宋" w:hAnsi="仿宋"/>
          <w:szCs w:val="21"/>
        </w:rPr>
      </w:pPr>
    </w:p>
    <w:p w14:paraId="432C4E91" w14:textId="77777777" w:rsidR="00207309" w:rsidRPr="00802C5F" w:rsidRDefault="00207309" w:rsidP="00F5520E">
      <w:pPr>
        <w:snapToGrid w:val="0"/>
        <w:spacing w:line="360" w:lineRule="auto"/>
        <w:jc w:val="center"/>
        <w:rPr>
          <w:rFonts w:ascii="仿宋" w:eastAsia="仿宋" w:hAnsi="仿宋"/>
          <w:szCs w:val="21"/>
          <w:u w:val="single"/>
        </w:rPr>
      </w:pPr>
    </w:p>
    <w:p w14:paraId="15CEDB62" w14:textId="77777777" w:rsidR="00207309" w:rsidRPr="00802C5F" w:rsidRDefault="00207309" w:rsidP="00F5520E">
      <w:pPr>
        <w:snapToGrid w:val="0"/>
        <w:spacing w:line="360" w:lineRule="auto"/>
        <w:jc w:val="center"/>
        <w:rPr>
          <w:rFonts w:ascii="仿宋" w:eastAsia="仿宋" w:hAnsi="仿宋"/>
          <w:szCs w:val="21"/>
        </w:rPr>
      </w:pPr>
      <w:r w:rsidRPr="00802C5F">
        <w:rPr>
          <w:rFonts w:ascii="仿宋" w:eastAsia="仿宋" w:hAnsi="仿宋" w:hint="eastAsia"/>
          <w:szCs w:val="21"/>
        </w:rPr>
        <w:t xml:space="preserve"> 项目设计与施工一体化招标</w:t>
      </w:r>
    </w:p>
    <w:p w14:paraId="3BC2F5C0" w14:textId="77777777" w:rsidR="00207309" w:rsidRPr="00802C5F" w:rsidRDefault="00207309" w:rsidP="00F5520E">
      <w:pPr>
        <w:snapToGrid w:val="0"/>
        <w:spacing w:line="360" w:lineRule="auto"/>
        <w:jc w:val="center"/>
        <w:rPr>
          <w:rFonts w:ascii="仿宋" w:eastAsia="仿宋" w:hAnsi="仿宋"/>
          <w:szCs w:val="21"/>
        </w:rPr>
      </w:pPr>
    </w:p>
    <w:p w14:paraId="415A949A" w14:textId="77777777" w:rsidR="00207309" w:rsidRPr="00802C5F" w:rsidRDefault="00207309" w:rsidP="00F5520E">
      <w:pPr>
        <w:snapToGrid w:val="0"/>
        <w:spacing w:line="360" w:lineRule="auto"/>
        <w:jc w:val="center"/>
        <w:rPr>
          <w:rFonts w:ascii="仿宋" w:eastAsia="仿宋" w:hAnsi="仿宋"/>
          <w:bCs/>
          <w:w w:val="120"/>
          <w:kern w:val="0"/>
          <w:szCs w:val="21"/>
        </w:rPr>
      </w:pPr>
    </w:p>
    <w:p w14:paraId="4B03A738" w14:textId="77777777" w:rsidR="00207309" w:rsidRPr="00802C5F" w:rsidRDefault="00207309" w:rsidP="00F5520E">
      <w:pPr>
        <w:snapToGrid w:val="0"/>
        <w:spacing w:line="360" w:lineRule="auto"/>
        <w:jc w:val="center"/>
        <w:rPr>
          <w:rFonts w:ascii="仿宋" w:eastAsia="仿宋" w:hAnsi="仿宋"/>
          <w:bCs/>
          <w:w w:val="120"/>
          <w:kern w:val="0"/>
          <w:sz w:val="32"/>
          <w:szCs w:val="32"/>
        </w:rPr>
      </w:pPr>
      <w:r w:rsidRPr="00802C5F">
        <w:rPr>
          <w:rFonts w:ascii="仿宋" w:eastAsia="仿宋" w:hAnsi="仿宋" w:hint="eastAsia"/>
          <w:bCs/>
          <w:w w:val="120"/>
          <w:kern w:val="0"/>
          <w:sz w:val="32"/>
          <w:szCs w:val="32"/>
        </w:rPr>
        <w:t>投标文件</w:t>
      </w:r>
    </w:p>
    <w:p w14:paraId="6632EFED" w14:textId="77777777" w:rsidR="00207309" w:rsidRPr="00802C5F" w:rsidRDefault="00207309" w:rsidP="00F5520E">
      <w:pPr>
        <w:snapToGrid w:val="0"/>
        <w:spacing w:line="360" w:lineRule="auto"/>
        <w:jc w:val="center"/>
        <w:rPr>
          <w:rFonts w:ascii="仿宋" w:eastAsia="仿宋" w:hAnsi="仿宋"/>
          <w:szCs w:val="21"/>
        </w:rPr>
      </w:pPr>
    </w:p>
    <w:p w14:paraId="4B2B361B" w14:textId="77777777" w:rsidR="00207309" w:rsidRPr="00802C5F" w:rsidRDefault="00207309" w:rsidP="00F5520E">
      <w:pPr>
        <w:snapToGrid w:val="0"/>
        <w:spacing w:line="360" w:lineRule="auto"/>
        <w:jc w:val="center"/>
        <w:rPr>
          <w:rFonts w:ascii="仿宋" w:eastAsia="仿宋" w:hAnsi="仿宋"/>
          <w:szCs w:val="21"/>
        </w:rPr>
      </w:pPr>
    </w:p>
    <w:p w14:paraId="53C78FEF" w14:textId="77777777" w:rsidR="00207309" w:rsidRPr="00802C5F" w:rsidRDefault="00207309" w:rsidP="00F5520E">
      <w:pPr>
        <w:snapToGrid w:val="0"/>
        <w:spacing w:line="360" w:lineRule="auto"/>
        <w:jc w:val="center"/>
        <w:rPr>
          <w:rFonts w:ascii="仿宋" w:eastAsia="仿宋" w:hAnsi="仿宋"/>
          <w:szCs w:val="21"/>
        </w:rPr>
      </w:pPr>
    </w:p>
    <w:p w14:paraId="29E9B3C5" w14:textId="77777777" w:rsidR="00207309" w:rsidRPr="00802C5F" w:rsidRDefault="00207309" w:rsidP="00F5520E">
      <w:pPr>
        <w:snapToGrid w:val="0"/>
        <w:spacing w:line="360" w:lineRule="auto"/>
        <w:jc w:val="center"/>
        <w:rPr>
          <w:rFonts w:ascii="仿宋" w:eastAsia="仿宋" w:hAnsi="仿宋"/>
          <w:szCs w:val="21"/>
        </w:rPr>
      </w:pPr>
    </w:p>
    <w:p w14:paraId="05A24E48" w14:textId="77777777" w:rsidR="00207309" w:rsidRPr="00802C5F" w:rsidRDefault="00207309" w:rsidP="00F5520E">
      <w:pPr>
        <w:snapToGrid w:val="0"/>
        <w:spacing w:line="360" w:lineRule="auto"/>
        <w:jc w:val="center"/>
        <w:rPr>
          <w:rFonts w:ascii="仿宋" w:eastAsia="仿宋" w:hAnsi="仿宋"/>
          <w:szCs w:val="21"/>
        </w:rPr>
      </w:pPr>
    </w:p>
    <w:p w14:paraId="3EA1DF19" w14:textId="77777777" w:rsidR="00207309" w:rsidRPr="00802C5F" w:rsidRDefault="00207309" w:rsidP="00F5520E">
      <w:pPr>
        <w:snapToGrid w:val="0"/>
        <w:spacing w:line="360" w:lineRule="auto"/>
        <w:jc w:val="center"/>
        <w:rPr>
          <w:rFonts w:ascii="仿宋" w:eastAsia="仿宋" w:hAnsi="仿宋"/>
          <w:szCs w:val="21"/>
        </w:rPr>
      </w:pPr>
    </w:p>
    <w:p w14:paraId="62F88BBC" w14:textId="77777777" w:rsidR="00207309" w:rsidRPr="00802C5F" w:rsidRDefault="00207309" w:rsidP="00F5520E">
      <w:pPr>
        <w:snapToGrid w:val="0"/>
        <w:spacing w:line="360" w:lineRule="auto"/>
        <w:jc w:val="center"/>
        <w:rPr>
          <w:rFonts w:ascii="仿宋" w:eastAsia="仿宋" w:hAnsi="仿宋"/>
          <w:szCs w:val="21"/>
        </w:rPr>
      </w:pPr>
    </w:p>
    <w:p w14:paraId="74159A56" w14:textId="77777777" w:rsidR="00207309" w:rsidRPr="00802C5F" w:rsidRDefault="00207309" w:rsidP="00F5520E">
      <w:pPr>
        <w:snapToGrid w:val="0"/>
        <w:spacing w:line="360" w:lineRule="auto"/>
        <w:jc w:val="center"/>
        <w:rPr>
          <w:rFonts w:ascii="仿宋" w:eastAsia="仿宋" w:hAnsi="仿宋"/>
          <w:szCs w:val="21"/>
        </w:rPr>
      </w:pPr>
    </w:p>
    <w:p w14:paraId="7BCEDCC9" w14:textId="77777777" w:rsidR="00207309" w:rsidRPr="00802C5F" w:rsidRDefault="00207309" w:rsidP="00F5520E">
      <w:pPr>
        <w:snapToGrid w:val="0"/>
        <w:spacing w:line="360" w:lineRule="auto"/>
        <w:jc w:val="center"/>
        <w:rPr>
          <w:rFonts w:ascii="仿宋" w:eastAsia="仿宋" w:hAnsi="仿宋"/>
          <w:szCs w:val="21"/>
        </w:rPr>
      </w:pPr>
    </w:p>
    <w:p w14:paraId="49F8FB7D" w14:textId="77777777" w:rsidR="00207309" w:rsidRPr="00802C5F" w:rsidRDefault="00207309" w:rsidP="00F5520E">
      <w:pPr>
        <w:snapToGrid w:val="0"/>
        <w:spacing w:line="360" w:lineRule="auto"/>
        <w:jc w:val="center"/>
        <w:rPr>
          <w:rFonts w:ascii="仿宋" w:eastAsia="仿宋" w:hAnsi="仿宋"/>
          <w:szCs w:val="21"/>
        </w:rPr>
      </w:pPr>
    </w:p>
    <w:p w14:paraId="6FD4B69C" w14:textId="77777777" w:rsidR="00207309" w:rsidRPr="00802C5F" w:rsidRDefault="00207309" w:rsidP="00F5520E">
      <w:pPr>
        <w:snapToGrid w:val="0"/>
        <w:spacing w:line="360" w:lineRule="auto"/>
        <w:jc w:val="center"/>
        <w:rPr>
          <w:rFonts w:ascii="仿宋" w:eastAsia="仿宋" w:hAnsi="仿宋"/>
          <w:szCs w:val="21"/>
        </w:rPr>
      </w:pPr>
    </w:p>
    <w:p w14:paraId="4E6E7475" w14:textId="77777777" w:rsidR="00207309" w:rsidRPr="00802C5F" w:rsidRDefault="00207309" w:rsidP="00F5520E">
      <w:pPr>
        <w:snapToGrid w:val="0"/>
        <w:spacing w:line="360" w:lineRule="auto"/>
        <w:jc w:val="center"/>
        <w:rPr>
          <w:rFonts w:ascii="仿宋" w:eastAsia="仿宋" w:hAnsi="仿宋"/>
          <w:szCs w:val="21"/>
        </w:rPr>
      </w:pPr>
    </w:p>
    <w:p w14:paraId="7E769B05" w14:textId="77777777" w:rsidR="00207309" w:rsidRPr="00802C5F" w:rsidRDefault="00207309" w:rsidP="00F5520E">
      <w:pPr>
        <w:snapToGrid w:val="0"/>
        <w:spacing w:line="360" w:lineRule="auto"/>
        <w:jc w:val="center"/>
        <w:rPr>
          <w:rFonts w:ascii="仿宋" w:eastAsia="仿宋" w:hAnsi="仿宋"/>
          <w:szCs w:val="21"/>
        </w:rPr>
      </w:pPr>
    </w:p>
    <w:p w14:paraId="27260BF3" w14:textId="77777777" w:rsidR="00207309" w:rsidRPr="00802C5F" w:rsidRDefault="00207309" w:rsidP="00F5520E">
      <w:pPr>
        <w:snapToGrid w:val="0"/>
        <w:spacing w:line="360" w:lineRule="auto"/>
        <w:jc w:val="center"/>
        <w:rPr>
          <w:rFonts w:ascii="仿宋" w:eastAsia="仿宋" w:hAnsi="仿宋"/>
          <w:szCs w:val="21"/>
        </w:rPr>
      </w:pPr>
    </w:p>
    <w:p w14:paraId="79A529F0" w14:textId="77777777" w:rsidR="00207309" w:rsidRPr="00802C5F" w:rsidRDefault="00207309" w:rsidP="00F5520E">
      <w:pPr>
        <w:snapToGrid w:val="0"/>
        <w:spacing w:line="360" w:lineRule="auto"/>
        <w:jc w:val="center"/>
        <w:rPr>
          <w:rFonts w:ascii="仿宋" w:eastAsia="仿宋" w:hAnsi="仿宋"/>
          <w:szCs w:val="21"/>
        </w:rPr>
      </w:pPr>
    </w:p>
    <w:p w14:paraId="5046D306" w14:textId="77777777" w:rsidR="00207309" w:rsidRPr="00802C5F" w:rsidRDefault="00207309" w:rsidP="00F5520E">
      <w:pPr>
        <w:snapToGrid w:val="0"/>
        <w:spacing w:line="360" w:lineRule="auto"/>
        <w:jc w:val="center"/>
        <w:rPr>
          <w:rFonts w:ascii="仿宋" w:eastAsia="仿宋" w:hAnsi="仿宋"/>
          <w:szCs w:val="21"/>
        </w:rPr>
      </w:pPr>
      <w:r w:rsidRPr="00802C5F">
        <w:rPr>
          <w:rFonts w:ascii="仿宋" w:eastAsia="仿宋" w:hAnsi="仿宋" w:hint="eastAsia"/>
          <w:szCs w:val="21"/>
        </w:rPr>
        <w:t>投标人：（单位公章）</w:t>
      </w:r>
    </w:p>
    <w:p w14:paraId="481A6A51" w14:textId="77777777" w:rsidR="00207309" w:rsidRPr="00802C5F" w:rsidRDefault="00207309" w:rsidP="00F5520E">
      <w:pPr>
        <w:snapToGrid w:val="0"/>
        <w:spacing w:line="360" w:lineRule="auto"/>
        <w:jc w:val="center"/>
        <w:rPr>
          <w:rFonts w:ascii="仿宋" w:eastAsia="仿宋" w:hAnsi="仿宋"/>
          <w:szCs w:val="21"/>
        </w:rPr>
      </w:pPr>
      <w:r w:rsidRPr="00802C5F">
        <w:rPr>
          <w:rFonts w:ascii="仿宋" w:eastAsia="仿宋" w:hAnsi="仿宋" w:hint="eastAsia"/>
          <w:szCs w:val="21"/>
        </w:rPr>
        <w:t xml:space="preserve">  法定代表人或其委托代理人：（签字或盖章）</w:t>
      </w:r>
    </w:p>
    <w:p w14:paraId="386D76CC" w14:textId="77777777" w:rsidR="00207309" w:rsidRPr="00802C5F" w:rsidRDefault="00207309" w:rsidP="00F5520E">
      <w:pPr>
        <w:snapToGrid w:val="0"/>
        <w:spacing w:line="360" w:lineRule="auto"/>
        <w:jc w:val="center"/>
        <w:rPr>
          <w:rFonts w:ascii="仿宋" w:eastAsia="仿宋" w:hAnsi="仿宋"/>
          <w:szCs w:val="21"/>
        </w:rPr>
      </w:pPr>
      <w:r w:rsidRPr="00802C5F">
        <w:rPr>
          <w:rFonts w:ascii="仿宋" w:eastAsia="仿宋" w:hAnsi="仿宋" w:hint="eastAsia"/>
          <w:szCs w:val="21"/>
        </w:rPr>
        <w:t>年月日</w:t>
      </w:r>
    </w:p>
    <w:p w14:paraId="5A7353FD" w14:textId="77777777" w:rsidR="008673C6" w:rsidRPr="00802C5F" w:rsidRDefault="008673C6" w:rsidP="00F5520E">
      <w:pPr>
        <w:snapToGrid w:val="0"/>
        <w:spacing w:line="360" w:lineRule="auto"/>
        <w:rPr>
          <w:rFonts w:ascii="仿宋" w:eastAsia="仿宋" w:hAnsi="仿宋"/>
        </w:rPr>
      </w:pPr>
    </w:p>
    <w:p w14:paraId="1569EF9F" w14:textId="77777777" w:rsidR="008673C6" w:rsidRPr="00802C5F" w:rsidRDefault="007C3879" w:rsidP="00F5520E">
      <w:pPr>
        <w:autoSpaceDE w:val="0"/>
        <w:autoSpaceDN w:val="0"/>
        <w:adjustRightInd w:val="0"/>
        <w:snapToGrid w:val="0"/>
        <w:spacing w:line="360" w:lineRule="auto"/>
        <w:rPr>
          <w:rFonts w:ascii="仿宋" w:eastAsia="仿宋" w:hAnsi="仿宋"/>
          <w:sz w:val="24"/>
        </w:rPr>
      </w:pPr>
      <w:r w:rsidRPr="00802C5F">
        <w:rPr>
          <w:rFonts w:ascii="仿宋" w:eastAsia="仿宋" w:hAnsi="仿宋"/>
          <w:sz w:val="24"/>
        </w:rPr>
        <w:br w:type="page"/>
      </w:r>
      <w:r w:rsidR="00E70F6F" w:rsidRPr="00802C5F">
        <w:rPr>
          <w:rFonts w:ascii="仿宋" w:eastAsia="仿宋" w:hAnsi="仿宋" w:hint="eastAsia"/>
          <w:sz w:val="24"/>
        </w:rPr>
        <w:lastRenderedPageBreak/>
        <w:t>附件一：</w:t>
      </w:r>
      <w:r w:rsidR="008673C6" w:rsidRPr="00802C5F">
        <w:rPr>
          <w:rFonts w:ascii="仿宋" w:eastAsia="仿宋" w:hAnsi="仿宋" w:hint="eastAsia"/>
          <w:sz w:val="24"/>
        </w:rPr>
        <w:t>投标函</w:t>
      </w:r>
    </w:p>
    <w:p w14:paraId="1C1A7105" w14:textId="77777777" w:rsidR="00E70F6F" w:rsidRPr="00802C5F" w:rsidRDefault="00E70F6F" w:rsidP="00F5520E">
      <w:pPr>
        <w:snapToGrid w:val="0"/>
        <w:spacing w:line="360" w:lineRule="auto"/>
        <w:jc w:val="center"/>
        <w:rPr>
          <w:rFonts w:ascii="仿宋" w:eastAsia="仿宋" w:hAnsi="仿宋"/>
          <w:b/>
          <w:bCs/>
          <w:sz w:val="44"/>
          <w:szCs w:val="44"/>
        </w:rPr>
      </w:pPr>
      <w:r w:rsidRPr="00802C5F">
        <w:rPr>
          <w:rFonts w:ascii="仿宋" w:eastAsia="仿宋" w:hAnsi="仿宋" w:hint="eastAsia"/>
          <w:b/>
          <w:bCs/>
          <w:sz w:val="44"/>
          <w:szCs w:val="44"/>
        </w:rPr>
        <w:t>投标函</w:t>
      </w:r>
    </w:p>
    <w:p w14:paraId="3D6E8084" w14:textId="77777777" w:rsidR="008673C6" w:rsidRPr="00802C5F" w:rsidRDefault="008673C6" w:rsidP="00F5520E">
      <w:pPr>
        <w:snapToGrid w:val="0"/>
        <w:spacing w:line="360" w:lineRule="auto"/>
        <w:jc w:val="center"/>
        <w:rPr>
          <w:rFonts w:ascii="仿宋" w:eastAsia="仿宋" w:hAnsi="仿宋"/>
          <w:sz w:val="28"/>
          <w:szCs w:val="28"/>
        </w:rPr>
      </w:pPr>
    </w:p>
    <w:p w14:paraId="53452E87" w14:textId="77777777" w:rsidR="008C4BFD" w:rsidRPr="00802C5F" w:rsidRDefault="008C4BFD" w:rsidP="00F5520E">
      <w:pPr>
        <w:snapToGrid w:val="0"/>
        <w:spacing w:line="360" w:lineRule="auto"/>
        <w:rPr>
          <w:rFonts w:ascii="仿宋" w:eastAsia="仿宋" w:hAnsi="仿宋"/>
          <w:szCs w:val="21"/>
        </w:rPr>
      </w:pPr>
      <w:r w:rsidRPr="00802C5F">
        <w:rPr>
          <w:rFonts w:ascii="仿宋" w:eastAsia="仿宋" w:hAnsi="仿宋" w:hint="eastAsia"/>
          <w:szCs w:val="21"/>
        </w:rPr>
        <w:t>致：（招标人名称）</w:t>
      </w:r>
    </w:p>
    <w:p w14:paraId="2016E46F"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在考察现场并充分研究（项目名称）（报建编号及标段号）（以下简称“本工程”）设计、施工招标文件的全部内容后，我方兹以：</w:t>
      </w:r>
    </w:p>
    <w:p w14:paraId="294645AD"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（大写）：元</w:t>
      </w:r>
    </w:p>
    <w:p w14:paraId="07EBBF0A"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RMB￥：元</w:t>
      </w:r>
    </w:p>
    <w:p w14:paraId="7A0C9728" w14:textId="77777777" w:rsidR="008C4BFD" w:rsidRPr="00802C5F" w:rsidRDefault="008C4BFD" w:rsidP="00F5520E">
      <w:pPr>
        <w:snapToGrid w:val="0"/>
        <w:spacing w:line="360" w:lineRule="auto"/>
        <w:rPr>
          <w:rFonts w:ascii="仿宋" w:eastAsia="仿宋" w:hAnsi="仿宋"/>
          <w:szCs w:val="21"/>
        </w:rPr>
      </w:pPr>
      <w:r w:rsidRPr="00802C5F">
        <w:rPr>
          <w:rFonts w:ascii="仿宋" w:eastAsia="仿宋" w:hAnsi="仿宋" w:hint="eastAsia"/>
          <w:szCs w:val="21"/>
        </w:rPr>
        <w:t>的投标价格和按合同约定有权得到的其他金额，并严格按照合同约定，设计、施工、竣工和交付本工程并维修其中的任何缺陷。</w:t>
      </w:r>
    </w:p>
    <w:p w14:paraId="500FC008"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在我方的上述投标报价中，包括：</w:t>
      </w:r>
    </w:p>
    <w:p w14:paraId="0746DF55"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其中设计费：</w:t>
      </w:r>
    </w:p>
    <w:p w14:paraId="44F26CFC"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其中施工建安费中，</w:t>
      </w:r>
    </w:p>
    <w:p w14:paraId="234BE6BA"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安全文明施工费：元</w:t>
      </w:r>
    </w:p>
    <w:p w14:paraId="31DF259E"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暂列金额（不包括计日工部分）：元</w:t>
      </w:r>
    </w:p>
    <w:p w14:paraId="58B2F324"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专业工程暂估价：元</w:t>
      </w:r>
    </w:p>
    <w:p w14:paraId="642696A0"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如果我方中标，我方保证在年月日或按照合同约定的开工日期开始本工程的施工，天（日历天）内竣工，并确保工程质量达到标准。我方同意本投标函在招标文件规定的提交投标文件截止时间后，在招标文件规定的投标有效期期满前对我方具有约束力，且随时准备接受你方发出的中标通知书。</w:t>
      </w:r>
    </w:p>
    <w:p w14:paraId="376D5D34"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随本投标函提交的投标函附录是本投标函的组成部分，对我方构成约束力。</w:t>
      </w:r>
    </w:p>
    <w:p w14:paraId="799D6F00"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随同本投标函提交投标保证金一份，金额为（大写）：元（元）。</w:t>
      </w:r>
    </w:p>
    <w:p w14:paraId="27B84E69"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在签署协议书之前，你方的中标通知书连同本投标函，包括投标函附录，对双方具有约束力。</w:t>
      </w:r>
    </w:p>
    <w:p w14:paraId="64A4CBEA"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投标人（盖公章）：</w:t>
      </w:r>
    </w:p>
    <w:p w14:paraId="212FAB93" w14:textId="77777777" w:rsidR="008C4BFD" w:rsidRPr="00802C5F" w:rsidRDefault="008C4BF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法人代表或其授权委托人（签字或盖章）：</w:t>
      </w:r>
    </w:p>
    <w:p w14:paraId="3CD5D888" w14:textId="77777777" w:rsidR="008673C6" w:rsidRPr="00802C5F" w:rsidRDefault="008C4BFD" w:rsidP="00F5520E">
      <w:pPr>
        <w:autoSpaceDE w:val="0"/>
        <w:autoSpaceDN w:val="0"/>
        <w:adjustRightInd w:val="0"/>
        <w:snapToGrid w:val="0"/>
        <w:spacing w:line="360" w:lineRule="auto"/>
        <w:rPr>
          <w:rFonts w:ascii="仿宋" w:eastAsia="仿宋" w:hAnsi="仿宋"/>
          <w:sz w:val="24"/>
        </w:rPr>
      </w:pPr>
      <w:r w:rsidRPr="00802C5F">
        <w:rPr>
          <w:rFonts w:ascii="仿宋" w:eastAsia="仿宋" w:hAnsi="仿宋" w:hint="eastAsia"/>
          <w:szCs w:val="21"/>
        </w:rPr>
        <w:t>日期：年月日</w:t>
      </w:r>
      <w:r w:rsidR="0001069B" w:rsidRPr="00802C5F">
        <w:rPr>
          <w:rFonts w:ascii="仿宋" w:eastAsia="仿宋" w:hAnsi="仿宋"/>
          <w:bCs/>
          <w:kern w:val="0"/>
          <w:sz w:val="32"/>
          <w:szCs w:val="32"/>
        </w:rPr>
        <w:br w:type="page"/>
      </w:r>
      <w:r w:rsidR="008673C6" w:rsidRPr="00802C5F">
        <w:rPr>
          <w:rFonts w:ascii="仿宋" w:eastAsia="仿宋" w:hAnsi="仿宋" w:hint="eastAsia"/>
          <w:sz w:val="24"/>
        </w:rPr>
        <w:lastRenderedPageBreak/>
        <w:t>附件二：</w:t>
      </w:r>
      <w:r w:rsidR="00E70F6F" w:rsidRPr="00802C5F">
        <w:rPr>
          <w:rFonts w:ascii="仿宋" w:eastAsia="仿宋" w:hAnsi="仿宋" w:hint="eastAsia"/>
          <w:sz w:val="24"/>
        </w:rPr>
        <w:t>投标承诺书</w:t>
      </w:r>
    </w:p>
    <w:p w14:paraId="72E0A0BC" w14:textId="77777777" w:rsidR="00F30F47" w:rsidRPr="00802C5F" w:rsidRDefault="00F30F47" w:rsidP="00F5520E">
      <w:pPr>
        <w:snapToGrid w:val="0"/>
        <w:spacing w:line="360" w:lineRule="auto"/>
        <w:jc w:val="center"/>
        <w:outlineLvl w:val="3"/>
        <w:rPr>
          <w:rFonts w:ascii="仿宋" w:eastAsia="仿宋" w:hAnsi="仿宋"/>
          <w:szCs w:val="21"/>
        </w:rPr>
      </w:pPr>
      <w:bookmarkStart w:id="114" w:name="_Toc364679632"/>
      <w:r w:rsidRPr="00802C5F">
        <w:rPr>
          <w:rFonts w:ascii="仿宋" w:eastAsia="仿宋" w:hAnsi="仿宋" w:hint="eastAsia"/>
          <w:szCs w:val="21"/>
        </w:rPr>
        <w:t>投 标 承 诺 书（2013版）</w:t>
      </w:r>
      <w:bookmarkEnd w:id="114"/>
    </w:p>
    <w:p w14:paraId="2E834981" w14:textId="77777777" w:rsidR="00F30F47" w:rsidRPr="00802C5F" w:rsidRDefault="00F30F47" w:rsidP="00F5520E">
      <w:pPr>
        <w:snapToGrid w:val="0"/>
        <w:spacing w:line="360" w:lineRule="auto"/>
        <w:jc w:val="center"/>
        <w:rPr>
          <w:rFonts w:ascii="仿宋" w:eastAsia="仿宋" w:hAnsi="仿宋"/>
          <w:szCs w:val="21"/>
        </w:rPr>
      </w:pPr>
      <w:r w:rsidRPr="00802C5F">
        <w:rPr>
          <w:rFonts w:ascii="仿宋" w:eastAsia="仿宋" w:hAnsi="仿宋" w:hint="eastAsia"/>
          <w:szCs w:val="21"/>
        </w:rPr>
        <w:t>（本承诺书装订于投标文件首页）</w:t>
      </w:r>
    </w:p>
    <w:p w14:paraId="7DA7A16B" w14:textId="77777777" w:rsidR="00F30F47" w:rsidRPr="00802C5F" w:rsidRDefault="00F30F47" w:rsidP="00F5520E">
      <w:pPr>
        <w:snapToGrid w:val="0"/>
        <w:spacing w:line="360" w:lineRule="auto"/>
        <w:rPr>
          <w:rFonts w:ascii="仿宋" w:eastAsia="仿宋" w:hAnsi="仿宋"/>
          <w:szCs w:val="21"/>
        </w:rPr>
      </w:pPr>
      <w:r w:rsidRPr="00802C5F">
        <w:rPr>
          <w:rFonts w:ascii="仿宋" w:eastAsia="仿宋" w:hAnsi="仿宋" w:hint="eastAsia"/>
          <w:szCs w:val="21"/>
        </w:rPr>
        <w:t>本公司承诺：</w:t>
      </w:r>
    </w:p>
    <w:p w14:paraId="22E8719F"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遵循公开、公平、公正和诚实守信的原则，参加项目的投标。</w:t>
      </w:r>
    </w:p>
    <w:p w14:paraId="4A5B9C08"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一、不提供有违真实的材料。</w:t>
      </w:r>
    </w:p>
    <w:p w14:paraId="377DAC62"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二、与招标人不存在可能影响招标公正性的利害关系；与其他投标人不存在单位负责人为同一人或者控股、管理关系。</w:t>
      </w:r>
    </w:p>
    <w:p w14:paraId="6B4AFE65"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三、不与招标人或其他投标人串通投标，损害国家利益、社会利益或他人的合法权益。</w:t>
      </w:r>
    </w:p>
    <w:p w14:paraId="370E5DE1"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四、不向招标人或评标委员会成员行贿，以谋取中标。</w:t>
      </w:r>
    </w:p>
    <w:p w14:paraId="3D345DE0"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五、不以他人名义投标或者其他方式弄虚作假，骗取中标。</w:t>
      </w:r>
    </w:p>
    <w:p w14:paraId="1D022BC0"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六、不进行缺乏事实根据或者法律依据的投诉。</w:t>
      </w:r>
    </w:p>
    <w:p w14:paraId="77552243"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七、不在投标中哄抬价格或恶意压价。</w:t>
      </w:r>
    </w:p>
    <w:p w14:paraId="1810696A"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八、不违反相关法律法规，注册建造师不同时在两个及两个以上的建设项目上担任施工项目负责人。</w:t>
      </w:r>
    </w:p>
    <w:p w14:paraId="48A8D1C3"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九、遵守国家和本市安全、质量有关法律法规和规范性文件中关于质量员、安全员的数量和人选的相关规定。</w:t>
      </w:r>
    </w:p>
    <w:p w14:paraId="0F83FFE8"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十、加强对分包和劳务分包管理，对所分包工程的安全、质量和进度承担责任，不拖欠农民工工资，按时将分包合同报行政部门备案。</w:t>
      </w:r>
    </w:p>
    <w:p w14:paraId="55FD277E"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十一、按照招标文件规定及合同约定，执行合理的施工工期。</w:t>
      </w:r>
    </w:p>
    <w:p w14:paraId="6BE10029"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十二、保证建筑材料符合相关标准和设计要求，不使用未经检测或者检测质量不合格的建筑材料。</w:t>
      </w:r>
    </w:p>
    <w:p w14:paraId="31D01A9C"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十三、本公司若违反本投标承诺，愿承担相应的法律责任。</w:t>
      </w:r>
    </w:p>
    <w:p w14:paraId="179993F0" w14:textId="77777777" w:rsidR="00F30F47" w:rsidRPr="00802C5F" w:rsidRDefault="00F30F47"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十四、其他承诺：。</w:t>
      </w:r>
    </w:p>
    <w:p w14:paraId="79CD19AD" w14:textId="77777777" w:rsidR="00F30F47" w:rsidRPr="00802C5F" w:rsidRDefault="00F30F47" w:rsidP="00F5520E">
      <w:pPr>
        <w:snapToGrid w:val="0"/>
        <w:spacing w:line="360" w:lineRule="auto"/>
        <w:ind w:firstLineChars="1000" w:firstLine="2100"/>
        <w:rPr>
          <w:rFonts w:ascii="仿宋" w:eastAsia="仿宋" w:hAnsi="仿宋"/>
          <w:szCs w:val="21"/>
        </w:rPr>
      </w:pPr>
    </w:p>
    <w:p w14:paraId="4C5F0A97" w14:textId="77777777" w:rsidR="00F30F47" w:rsidRPr="00802C5F" w:rsidRDefault="00F30F47" w:rsidP="00F5520E">
      <w:pPr>
        <w:snapToGrid w:val="0"/>
        <w:spacing w:line="360" w:lineRule="auto"/>
        <w:ind w:firstLineChars="1000" w:firstLine="2100"/>
        <w:rPr>
          <w:rFonts w:ascii="仿宋" w:eastAsia="仿宋" w:hAnsi="仿宋"/>
          <w:szCs w:val="21"/>
        </w:rPr>
      </w:pPr>
      <w:r w:rsidRPr="00802C5F">
        <w:rPr>
          <w:rFonts w:ascii="仿宋" w:eastAsia="仿宋" w:hAnsi="仿宋" w:hint="eastAsia"/>
          <w:szCs w:val="21"/>
        </w:rPr>
        <w:t>投标人（单位公章）：</w:t>
      </w:r>
    </w:p>
    <w:p w14:paraId="75262FB9" w14:textId="77777777" w:rsidR="00F30F47" w:rsidRPr="00802C5F" w:rsidRDefault="00F30F47" w:rsidP="00F5520E">
      <w:pPr>
        <w:snapToGrid w:val="0"/>
        <w:spacing w:line="360" w:lineRule="auto"/>
        <w:ind w:firstLineChars="1000" w:firstLine="2100"/>
        <w:rPr>
          <w:rFonts w:ascii="仿宋" w:eastAsia="仿宋" w:hAnsi="仿宋"/>
          <w:szCs w:val="21"/>
        </w:rPr>
      </w:pPr>
      <w:r w:rsidRPr="00802C5F">
        <w:rPr>
          <w:rFonts w:ascii="仿宋" w:eastAsia="仿宋" w:hAnsi="仿宋" w:hint="eastAsia"/>
          <w:szCs w:val="21"/>
        </w:rPr>
        <w:t>法定代表人（签字或盖章）：</w:t>
      </w:r>
    </w:p>
    <w:p w14:paraId="5501C97C" w14:textId="77777777" w:rsidR="00F30F47" w:rsidRPr="00802C5F" w:rsidRDefault="00F30F47" w:rsidP="00F5520E">
      <w:pPr>
        <w:snapToGrid w:val="0"/>
        <w:spacing w:line="360" w:lineRule="auto"/>
        <w:ind w:firstLineChars="1000" w:firstLine="2100"/>
        <w:rPr>
          <w:rFonts w:ascii="仿宋" w:eastAsia="仿宋" w:hAnsi="仿宋"/>
          <w:szCs w:val="21"/>
        </w:rPr>
      </w:pPr>
      <w:r w:rsidRPr="00802C5F">
        <w:rPr>
          <w:rFonts w:ascii="仿宋" w:eastAsia="仿宋" w:hAnsi="仿宋" w:hint="eastAsia"/>
          <w:szCs w:val="21"/>
        </w:rPr>
        <w:t>拟任</w:t>
      </w:r>
      <w:r w:rsidR="00DE79EF" w:rsidRPr="00802C5F">
        <w:rPr>
          <w:rFonts w:ascii="仿宋" w:eastAsia="仿宋" w:hAnsi="仿宋" w:hint="eastAsia"/>
          <w:szCs w:val="21"/>
        </w:rPr>
        <w:t>施工</w:t>
      </w:r>
      <w:r w:rsidRPr="00802C5F">
        <w:rPr>
          <w:rFonts w:ascii="仿宋" w:eastAsia="仿宋" w:hAnsi="仿宋" w:hint="eastAsia"/>
          <w:szCs w:val="21"/>
        </w:rPr>
        <w:t>项目经理（签字并盖执业章）：</w:t>
      </w:r>
    </w:p>
    <w:p w14:paraId="409B8EDC" w14:textId="77777777" w:rsidR="00F30F47" w:rsidRPr="00802C5F" w:rsidRDefault="00F30F47" w:rsidP="00F5520E">
      <w:pPr>
        <w:snapToGrid w:val="0"/>
        <w:spacing w:line="360" w:lineRule="auto"/>
        <w:ind w:firstLineChars="1000" w:firstLine="2100"/>
        <w:rPr>
          <w:rFonts w:ascii="仿宋" w:eastAsia="仿宋" w:hAnsi="仿宋"/>
          <w:szCs w:val="21"/>
          <w:u w:val="single"/>
        </w:rPr>
      </w:pPr>
      <w:r w:rsidRPr="00802C5F">
        <w:rPr>
          <w:rFonts w:ascii="仿宋" w:eastAsia="仿宋" w:hAnsi="仿宋" w:hint="eastAsia"/>
          <w:szCs w:val="21"/>
        </w:rPr>
        <w:t>拟任项目经理手机：</w:t>
      </w:r>
    </w:p>
    <w:p w14:paraId="2AC46E95" w14:textId="77777777" w:rsidR="005857E8" w:rsidRPr="00802C5F" w:rsidRDefault="00F30F47" w:rsidP="00F5520E">
      <w:pPr>
        <w:snapToGrid w:val="0"/>
        <w:spacing w:line="360" w:lineRule="auto"/>
        <w:ind w:leftChars="2550" w:left="5460" w:hangingChars="50" w:hanging="105"/>
        <w:jc w:val="left"/>
        <w:rPr>
          <w:rFonts w:ascii="仿宋" w:eastAsia="仿宋" w:hAnsi="仿宋"/>
          <w:szCs w:val="21"/>
        </w:rPr>
      </w:pPr>
      <w:r w:rsidRPr="00802C5F">
        <w:rPr>
          <w:rFonts w:ascii="仿宋" w:eastAsia="仿宋" w:hAnsi="仿宋" w:hint="eastAsia"/>
          <w:szCs w:val="21"/>
        </w:rPr>
        <w:t>年月日</w:t>
      </w:r>
    </w:p>
    <w:p w14:paraId="4CD309BE" w14:textId="77777777" w:rsidR="0012577C" w:rsidRPr="00802C5F" w:rsidRDefault="0012577C" w:rsidP="00F5520E">
      <w:pPr>
        <w:autoSpaceDE w:val="0"/>
        <w:autoSpaceDN w:val="0"/>
        <w:adjustRightInd w:val="0"/>
        <w:snapToGrid w:val="0"/>
        <w:spacing w:line="360" w:lineRule="auto"/>
        <w:jc w:val="right"/>
        <w:rPr>
          <w:rFonts w:ascii="仿宋" w:eastAsia="仿宋" w:hAnsi="仿宋"/>
          <w:sz w:val="24"/>
        </w:rPr>
      </w:pPr>
    </w:p>
    <w:p w14:paraId="5729A007" w14:textId="77777777" w:rsidR="008673C6" w:rsidRPr="00802C5F" w:rsidRDefault="0012577C" w:rsidP="00F5520E">
      <w:pPr>
        <w:autoSpaceDE w:val="0"/>
        <w:autoSpaceDN w:val="0"/>
        <w:adjustRightInd w:val="0"/>
        <w:snapToGrid w:val="0"/>
        <w:spacing w:line="360" w:lineRule="auto"/>
        <w:jc w:val="right"/>
        <w:rPr>
          <w:rFonts w:ascii="仿宋" w:eastAsia="仿宋" w:hAnsi="仿宋"/>
          <w:sz w:val="24"/>
        </w:rPr>
      </w:pPr>
      <w:r w:rsidRPr="00802C5F">
        <w:rPr>
          <w:rFonts w:ascii="仿宋" w:eastAsia="仿宋" w:hAnsi="仿宋"/>
          <w:sz w:val="24"/>
        </w:rPr>
        <w:br w:type="page"/>
      </w:r>
    </w:p>
    <w:p w14:paraId="72ED1CDC" w14:textId="77777777" w:rsidR="008464A4" w:rsidRPr="00802C5F" w:rsidRDefault="008464A4" w:rsidP="00F5520E">
      <w:pPr>
        <w:pStyle w:val="42"/>
        <w:numPr>
          <w:ilvl w:val="0"/>
          <w:numId w:val="0"/>
        </w:numPr>
        <w:snapToGrid w:val="0"/>
        <w:spacing w:beforeLines="0" w:afterLines="0"/>
        <w:ind w:left="568"/>
        <w:rPr>
          <w:rFonts w:ascii="仿宋" w:eastAsia="仿宋" w:hAnsi="仿宋"/>
        </w:rPr>
      </w:pPr>
      <w:r w:rsidRPr="00802C5F">
        <w:rPr>
          <w:rFonts w:ascii="仿宋" w:eastAsia="仿宋" w:hAnsi="仿宋" w:hint="eastAsia"/>
          <w:sz w:val="24"/>
        </w:rPr>
        <w:lastRenderedPageBreak/>
        <w:t>附件四：</w:t>
      </w:r>
      <w:r w:rsidRPr="00802C5F">
        <w:rPr>
          <w:rFonts w:ascii="仿宋" w:eastAsia="仿宋" w:hAnsi="仿宋" w:hint="eastAsia"/>
        </w:rPr>
        <w:t>联合体协议书</w:t>
      </w:r>
    </w:p>
    <w:p w14:paraId="0D79087B" w14:textId="77777777" w:rsidR="008464A4" w:rsidRPr="00802C5F" w:rsidRDefault="008464A4" w:rsidP="00F5520E">
      <w:pPr>
        <w:snapToGrid w:val="0"/>
        <w:spacing w:line="360" w:lineRule="auto"/>
        <w:jc w:val="center"/>
        <w:rPr>
          <w:rFonts w:ascii="仿宋" w:eastAsia="仿宋" w:hAnsi="仿宋"/>
          <w:b/>
          <w:sz w:val="30"/>
          <w:szCs w:val="30"/>
        </w:rPr>
      </w:pPr>
      <w:r w:rsidRPr="00802C5F">
        <w:rPr>
          <w:rFonts w:ascii="仿宋" w:eastAsia="仿宋" w:hAnsi="仿宋" w:hint="eastAsia"/>
          <w:b/>
          <w:sz w:val="30"/>
          <w:szCs w:val="30"/>
        </w:rPr>
        <w:t>联合体协议书</w:t>
      </w:r>
    </w:p>
    <w:p w14:paraId="7747012A" w14:textId="77777777" w:rsidR="008464A4" w:rsidRPr="00802C5F" w:rsidRDefault="008464A4" w:rsidP="00F5520E">
      <w:pPr>
        <w:snapToGrid w:val="0"/>
        <w:spacing w:line="360" w:lineRule="auto"/>
        <w:rPr>
          <w:rFonts w:ascii="仿宋" w:eastAsia="仿宋" w:hAnsi="仿宋"/>
          <w:szCs w:val="21"/>
        </w:rPr>
      </w:pPr>
      <w:r w:rsidRPr="00802C5F">
        <w:rPr>
          <w:rFonts w:ascii="仿宋" w:eastAsia="仿宋" w:hAnsi="仿宋" w:hint="eastAsia"/>
          <w:szCs w:val="21"/>
        </w:rPr>
        <w:t>牵头人名称：</w:t>
      </w:r>
    </w:p>
    <w:p w14:paraId="7A04A815" w14:textId="77777777" w:rsidR="008464A4" w:rsidRPr="00802C5F" w:rsidRDefault="008464A4" w:rsidP="00F5520E">
      <w:pPr>
        <w:snapToGrid w:val="0"/>
        <w:spacing w:line="360" w:lineRule="auto"/>
        <w:rPr>
          <w:rFonts w:ascii="仿宋" w:eastAsia="仿宋" w:hAnsi="仿宋"/>
          <w:szCs w:val="21"/>
        </w:rPr>
      </w:pPr>
      <w:r w:rsidRPr="00802C5F">
        <w:rPr>
          <w:rFonts w:ascii="仿宋" w:eastAsia="仿宋" w:hAnsi="仿宋" w:hint="eastAsia"/>
          <w:szCs w:val="21"/>
        </w:rPr>
        <w:t>法定代表人：</w:t>
      </w:r>
    </w:p>
    <w:p w14:paraId="1FB12956" w14:textId="77777777" w:rsidR="008464A4" w:rsidRPr="00802C5F" w:rsidRDefault="008464A4" w:rsidP="00F5520E">
      <w:pPr>
        <w:snapToGrid w:val="0"/>
        <w:spacing w:line="360" w:lineRule="auto"/>
        <w:rPr>
          <w:rFonts w:ascii="仿宋" w:eastAsia="仿宋" w:hAnsi="仿宋"/>
          <w:szCs w:val="21"/>
        </w:rPr>
      </w:pPr>
      <w:r w:rsidRPr="00802C5F">
        <w:rPr>
          <w:rFonts w:ascii="仿宋" w:eastAsia="仿宋" w:hAnsi="仿宋" w:hint="eastAsia"/>
          <w:szCs w:val="21"/>
        </w:rPr>
        <w:t>法定住所：</w:t>
      </w:r>
    </w:p>
    <w:p w14:paraId="6A8B9DE2" w14:textId="77777777" w:rsidR="008464A4" w:rsidRPr="00802C5F" w:rsidRDefault="008464A4" w:rsidP="00F5520E">
      <w:pPr>
        <w:snapToGrid w:val="0"/>
        <w:spacing w:line="360" w:lineRule="auto"/>
        <w:rPr>
          <w:rFonts w:ascii="仿宋" w:eastAsia="仿宋" w:hAnsi="仿宋"/>
          <w:szCs w:val="21"/>
        </w:rPr>
      </w:pPr>
      <w:r w:rsidRPr="00802C5F">
        <w:rPr>
          <w:rFonts w:ascii="仿宋" w:eastAsia="仿宋" w:hAnsi="仿宋" w:hint="eastAsia"/>
          <w:szCs w:val="21"/>
        </w:rPr>
        <w:t>成员二名称：</w:t>
      </w:r>
    </w:p>
    <w:p w14:paraId="0934D88C" w14:textId="77777777" w:rsidR="008464A4" w:rsidRPr="00802C5F" w:rsidRDefault="008464A4" w:rsidP="00F5520E">
      <w:pPr>
        <w:snapToGrid w:val="0"/>
        <w:spacing w:line="360" w:lineRule="auto"/>
        <w:rPr>
          <w:rFonts w:ascii="仿宋" w:eastAsia="仿宋" w:hAnsi="仿宋"/>
          <w:szCs w:val="21"/>
        </w:rPr>
      </w:pPr>
      <w:r w:rsidRPr="00802C5F">
        <w:rPr>
          <w:rFonts w:ascii="仿宋" w:eastAsia="仿宋" w:hAnsi="仿宋" w:hint="eastAsia"/>
          <w:szCs w:val="21"/>
        </w:rPr>
        <w:t>法定代表人：</w:t>
      </w:r>
    </w:p>
    <w:p w14:paraId="4B64267C" w14:textId="77777777" w:rsidR="008464A4" w:rsidRPr="00802C5F" w:rsidRDefault="008464A4" w:rsidP="00F5520E">
      <w:pPr>
        <w:snapToGrid w:val="0"/>
        <w:spacing w:line="360" w:lineRule="auto"/>
        <w:rPr>
          <w:rFonts w:ascii="仿宋" w:eastAsia="仿宋" w:hAnsi="仿宋"/>
          <w:szCs w:val="21"/>
          <w:u w:val="single"/>
        </w:rPr>
      </w:pPr>
      <w:r w:rsidRPr="00802C5F">
        <w:rPr>
          <w:rFonts w:ascii="仿宋" w:eastAsia="仿宋" w:hAnsi="仿宋" w:hint="eastAsia"/>
          <w:szCs w:val="21"/>
        </w:rPr>
        <w:t>法定住所：</w:t>
      </w:r>
    </w:p>
    <w:p w14:paraId="5C2542A7" w14:textId="77777777" w:rsidR="008464A4" w:rsidRPr="00802C5F" w:rsidRDefault="008464A4" w:rsidP="00F5520E">
      <w:pPr>
        <w:snapToGrid w:val="0"/>
        <w:spacing w:line="360" w:lineRule="auto"/>
        <w:rPr>
          <w:rFonts w:ascii="仿宋" w:eastAsia="仿宋" w:hAnsi="仿宋"/>
          <w:szCs w:val="21"/>
        </w:rPr>
      </w:pPr>
      <w:r w:rsidRPr="00802C5F">
        <w:rPr>
          <w:rFonts w:ascii="仿宋" w:eastAsia="仿宋" w:hAnsi="仿宋"/>
          <w:szCs w:val="21"/>
        </w:rPr>
        <w:t>……</w:t>
      </w:r>
    </w:p>
    <w:p w14:paraId="1C7AF82E"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鉴于上述各成员单位经过友好协商，自愿组成（联合体名称）联合体，共同参加（招标人名称）（以下简称招标人）（项目名称）（报建编号及标段号）（以下简称本工程）的施工投标并争取赢得本工程施工承包合同（以下简称合同）。现就联合体投标事宜订立如下协议：</w:t>
      </w:r>
    </w:p>
    <w:p w14:paraId="348FCBB0"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1．（某成员单位名称）为（</w:t>
      </w:r>
      <w:r w:rsidR="006325BA" w:rsidRPr="00802C5F">
        <w:rPr>
          <w:rFonts w:ascii="仿宋" w:eastAsia="仿宋" w:hAnsi="仿宋" w:hint="eastAsia"/>
          <w:szCs w:val="21"/>
        </w:rPr>
        <w:t>项目名称</w:t>
      </w:r>
      <w:r w:rsidRPr="00802C5F">
        <w:rPr>
          <w:rFonts w:ascii="仿宋" w:eastAsia="仿宋" w:hAnsi="仿宋" w:hint="eastAsia"/>
          <w:szCs w:val="21"/>
        </w:rPr>
        <w:t>）牵头人。</w:t>
      </w:r>
    </w:p>
    <w:p w14:paraId="0B85E3A6"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2．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2A7B2070"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3．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509826F4"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4．联合体各成员单位内部的职责分工如下：。按照本条上述分工，联合体成员单位各自所承担的合同工作量比例如下：。</w:t>
      </w:r>
    </w:p>
    <w:p w14:paraId="781B364E"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5．投标工作和联合体在中标后工程实施过程中的有关费用按各自承担的工作量分摊。</w:t>
      </w:r>
    </w:p>
    <w:p w14:paraId="46FF3C1B"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6．联合体中标后，本联合体协议是合同的附件，对联合体各成员单位有合同约束力。</w:t>
      </w:r>
    </w:p>
    <w:p w14:paraId="48B1B5B2"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7．本协议书自签署之日起生效，联合体未中标或者中标时合同履行完毕后自动失效。</w:t>
      </w:r>
    </w:p>
    <w:p w14:paraId="649437FE" w14:textId="77777777" w:rsidR="008464A4" w:rsidRPr="00802C5F" w:rsidRDefault="008464A4"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8．本协议书一式份，联合体成员和招标人各执一份。</w:t>
      </w:r>
    </w:p>
    <w:p w14:paraId="2534EC4F" w14:textId="77777777" w:rsidR="008464A4" w:rsidRPr="00802C5F" w:rsidRDefault="008464A4" w:rsidP="00F5520E">
      <w:pPr>
        <w:snapToGrid w:val="0"/>
        <w:spacing w:line="360" w:lineRule="auto"/>
        <w:ind w:firstLineChars="850" w:firstLine="1785"/>
        <w:rPr>
          <w:rFonts w:ascii="仿宋" w:eastAsia="仿宋" w:hAnsi="仿宋"/>
          <w:szCs w:val="21"/>
        </w:rPr>
      </w:pPr>
      <w:r w:rsidRPr="00802C5F">
        <w:rPr>
          <w:rFonts w:ascii="仿宋" w:eastAsia="仿宋" w:hAnsi="仿宋" w:hint="eastAsia"/>
          <w:szCs w:val="21"/>
        </w:rPr>
        <w:t>牵头人名称：（单位公章）</w:t>
      </w:r>
    </w:p>
    <w:p w14:paraId="7A5A4ECA" w14:textId="77777777" w:rsidR="008464A4" w:rsidRPr="00802C5F" w:rsidRDefault="008464A4" w:rsidP="00F5520E">
      <w:pPr>
        <w:snapToGrid w:val="0"/>
        <w:spacing w:line="360" w:lineRule="auto"/>
        <w:ind w:firstLineChars="850" w:firstLine="1785"/>
        <w:rPr>
          <w:rFonts w:ascii="仿宋" w:eastAsia="仿宋" w:hAnsi="仿宋"/>
          <w:szCs w:val="21"/>
        </w:rPr>
      </w:pPr>
      <w:r w:rsidRPr="00802C5F">
        <w:rPr>
          <w:rFonts w:ascii="仿宋" w:eastAsia="仿宋" w:hAnsi="仿宋" w:hint="eastAsia"/>
          <w:szCs w:val="21"/>
        </w:rPr>
        <w:t>法定代表或其授权委托人：（签字或盖章）</w:t>
      </w:r>
    </w:p>
    <w:p w14:paraId="758D8F25" w14:textId="77777777" w:rsidR="008464A4" w:rsidRPr="00802C5F" w:rsidRDefault="008464A4" w:rsidP="00F5520E">
      <w:pPr>
        <w:snapToGrid w:val="0"/>
        <w:spacing w:line="360" w:lineRule="auto"/>
        <w:ind w:firstLineChars="850" w:firstLine="1785"/>
        <w:rPr>
          <w:rFonts w:ascii="仿宋" w:eastAsia="仿宋" w:hAnsi="仿宋"/>
          <w:szCs w:val="21"/>
        </w:rPr>
      </w:pPr>
      <w:r w:rsidRPr="00802C5F">
        <w:rPr>
          <w:rFonts w:ascii="仿宋" w:eastAsia="仿宋" w:hAnsi="仿宋" w:hint="eastAsia"/>
          <w:szCs w:val="21"/>
        </w:rPr>
        <w:t>成员二名称：（单位公章）</w:t>
      </w:r>
    </w:p>
    <w:p w14:paraId="52B970B5" w14:textId="77777777" w:rsidR="008464A4" w:rsidRPr="00802C5F" w:rsidRDefault="008464A4" w:rsidP="00F5520E">
      <w:pPr>
        <w:snapToGrid w:val="0"/>
        <w:spacing w:line="360" w:lineRule="auto"/>
        <w:ind w:firstLineChars="850" w:firstLine="1785"/>
        <w:rPr>
          <w:rFonts w:ascii="仿宋" w:eastAsia="仿宋" w:hAnsi="仿宋"/>
          <w:szCs w:val="21"/>
        </w:rPr>
      </w:pPr>
      <w:r w:rsidRPr="00802C5F">
        <w:rPr>
          <w:rFonts w:ascii="仿宋" w:eastAsia="仿宋" w:hAnsi="仿宋" w:hint="eastAsia"/>
          <w:szCs w:val="21"/>
        </w:rPr>
        <w:t>法定代表或其授权委托人：（签字或盖章）</w:t>
      </w:r>
    </w:p>
    <w:p w14:paraId="2F25A9BE" w14:textId="77777777" w:rsidR="008464A4" w:rsidRPr="00802C5F" w:rsidRDefault="008464A4" w:rsidP="00F5520E">
      <w:pPr>
        <w:snapToGrid w:val="0"/>
        <w:spacing w:line="360" w:lineRule="auto"/>
        <w:ind w:firstLineChars="1000" w:firstLine="2100"/>
        <w:rPr>
          <w:rFonts w:ascii="仿宋" w:eastAsia="仿宋" w:hAnsi="仿宋"/>
          <w:szCs w:val="21"/>
        </w:rPr>
      </w:pPr>
      <w:r w:rsidRPr="00802C5F">
        <w:rPr>
          <w:rFonts w:ascii="仿宋" w:eastAsia="仿宋" w:hAnsi="仿宋" w:hint="eastAsia"/>
          <w:szCs w:val="21"/>
        </w:rPr>
        <w:t>……</w:t>
      </w:r>
    </w:p>
    <w:p w14:paraId="52EDBDA2" w14:textId="77777777" w:rsidR="008464A4" w:rsidRPr="00802C5F" w:rsidRDefault="008464A4" w:rsidP="00F5520E">
      <w:pPr>
        <w:snapToGrid w:val="0"/>
        <w:spacing w:line="360" w:lineRule="auto"/>
        <w:jc w:val="right"/>
        <w:rPr>
          <w:rFonts w:ascii="仿宋" w:eastAsia="仿宋" w:hAnsi="仿宋"/>
        </w:rPr>
      </w:pPr>
      <w:r w:rsidRPr="00802C5F">
        <w:rPr>
          <w:rFonts w:ascii="仿宋" w:eastAsia="仿宋" w:hAnsi="仿宋" w:hint="eastAsia"/>
          <w:szCs w:val="21"/>
        </w:rPr>
        <w:t xml:space="preserve">年月日           </w:t>
      </w:r>
    </w:p>
    <w:p w14:paraId="0590C101" w14:textId="77777777" w:rsidR="008464A4" w:rsidRPr="00802C5F" w:rsidRDefault="008464A4" w:rsidP="00F5520E">
      <w:pPr>
        <w:pStyle w:val="42"/>
        <w:pageBreakBefore/>
        <w:numPr>
          <w:ilvl w:val="0"/>
          <w:numId w:val="0"/>
        </w:numPr>
        <w:snapToGrid w:val="0"/>
        <w:spacing w:beforeLines="0" w:afterLines="0"/>
        <w:ind w:left="567"/>
        <w:rPr>
          <w:rFonts w:ascii="仿宋" w:eastAsia="仿宋" w:hAnsi="仿宋"/>
        </w:rPr>
      </w:pPr>
      <w:r w:rsidRPr="00802C5F">
        <w:rPr>
          <w:rFonts w:ascii="仿宋" w:eastAsia="仿宋" w:hAnsi="仿宋" w:hint="eastAsia"/>
          <w:sz w:val="24"/>
        </w:rPr>
        <w:lastRenderedPageBreak/>
        <w:t>附件五：投标一览表</w:t>
      </w:r>
    </w:p>
    <w:p w14:paraId="1D48EBFA" w14:textId="77777777" w:rsidR="00CC6847" w:rsidRPr="00802C5F" w:rsidRDefault="00CC6847" w:rsidP="00F5520E">
      <w:pPr>
        <w:pStyle w:val="30"/>
        <w:snapToGrid w:val="0"/>
        <w:spacing w:before="0" w:after="0" w:line="360" w:lineRule="auto"/>
        <w:jc w:val="center"/>
        <w:rPr>
          <w:rFonts w:ascii="仿宋" w:eastAsia="仿宋" w:hAnsi="仿宋"/>
          <w:snapToGrid w:val="0"/>
          <w:kern w:val="0"/>
          <w:sz w:val="28"/>
          <w:szCs w:val="28"/>
        </w:rPr>
      </w:pPr>
      <w:bookmarkStart w:id="115" w:name="_Toc437466234"/>
      <w:bookmarkStart w:id="116" w:name="_Toc493944441"/>
      <w:bookmarkStart w:id="117" w:name="_Toc505261118"/>
      <w:r w:rsidRPr="00802C5F">
        <w:rPr>
          <w:rFonts w:ascii="仿宋" w:eastAsia="仿宋" w:hAnsi="仿宋" w:hint="eastAsia"/>
          <w:snapToGrid w:val="0"/>
          <w:kern w:val="0"/>
          <w:sz w:val="28"/>
          <w:szCs w:val="28"/>
        </w:rPr>
        <w:t>投标一览表</w:t>
      </w:r>
      <w:bookmarkEnd w:id="115"/>
      <w:bookmarkEnd w:id="116"/>
      <w:bookmarkEnd w:id="117"/>
    </w:p>
    <w:p w14:paraId="11919A88" w14:textId="77777777" w:rsidR="00455F92" w:rsidRPr="00802C5F" w:rsidRDefault="00455F92" w:rsidP="00F5520E">
      <w:pPr>
        <w:snapToGrid w:val="0"/>
        <w:spacing w:line="360" w:lineRule="auto"/>
        <w:rPr>
          <w:rFonts w:ascii="仿宋" w:eastAsia="仿宋" w:hAnsi="仿宋"/>
          <w:szCs w:val="21"/>
        </w:rPr>
      </w:pPr>
      <w:r w:rsidRPr="00802C5F">
        <w:rPr>
          <w:rFonts w:ascii="仿宋" w:eastAsia="仿宋" w:hAnsi="仿宋" w:hint="eastAsia"/>
          <w:szCs w:val="21"/>
        </w:rPr>
        <w:t>项目名称：</w:t>
      </w:r>
    </w:p>
    <w:p w14:paraId="19E21C8A" w14:textId="77777777" w:rsidR="00455F92" w:rsidRPr="00802C5F" w:rsidRDefault="008464A4" w:rsidP="00F5520E">
      <w:pPr>
        <w:snapToGrid w:val="0"/>
        <w:spacing w:line="360" w:lineRule="auto"/>
        <w:rPr>
          <w:rFonts w:ascii="仿宋" w:eastAsia="仿宋" w:hAnsi="仿宋"/>
          <w:szCs w:val="21"/>
        </w:rPr>
      </w:pPr>
      <w:r w:rsidRPr="00802C5F">
        <w:rPr>
          <w:rFonts w:ascii="仿宋" w:eastAsia="仿宋" w:hAnsi="仿宋" w:hint="eastAsia"/>
          <w:szCs w:val="21"/>
        </w:rPr>
        <w:t>报建</w:t>
      </w:r>
      <w:r w:rsidR="00455F92" w:rsidRPr="00802C5F">
        <w:rPr>
          <w:rFonts w:ascii="仿宋" w:eastAsia="仿宋" w:hAnsi="仿宋" w:hint="eastAsia"/>
          <w:szCs w:val="21"/>
        </w:rPr>
        <w:t>编号：</w:t>
      </w:r>
    </w:p>
    <w:p w14:paraId="126D9867" w14:textId="77777777" w:rsidR="00455F92" w:rsidRPr="00802C5F" w:rsidRDefault="00455F92" w:rsidP="00F5520E">
      <w:pPr>
        <w:snapToGrid w:val="0"/>
        <w:spacing w:line="360" w:lineRule="auto"/>
        <w:rPr>
          <w:rFonts w:ascii="仿宋" w:eastAsia="仿宋" w:hAnsi="仿宋"/>
          <w:szCs w:val="21"/>
        </w:rPr>
      </w:pPr>
      <w:r w:rsidRPr="00802C5F">
        <w:rPr>
          <w:rFonts w:ascii="仿宋" w:eastAsia="仿宋" w:hAnsi="仿宋" w:hint="eastAsia"/>
          <w:szCs w:val="21"/>
        </w:rPr>
        <w:t>投标人名称：</w:t>
      </w:r>
    </w:p>
    <w:p w14:paraId="117C58B9" w14:textId="77777777" w:rsidR="005B210F" w:rsidRPr="00802C5F" w:rsidRDefault="005B210F" w:rsidP="00F5520E">
      <w:pPr>
        <w:snapToGrid w:val="0"/>
        <w:spacing w:line="360" w:lineRule="auto"/>
        <w:rPr>
          <w:rFonts w:ascii="仿宋" w:eastAsia="仿宋" w:hAnsi="仿宋"/>
          <w:szCs w:val="21"/>
        </w:rPr>
      </w:pPr>
    </w:p>
    <w:tbl>
      <w:tblPr>
        <w:tblW w:w="9225" w:type="dxa"/>
        <w:jc w:val="center"/>
        <w:tblCellMar>
          <w:left w:w="0" w:type="dxa"/>
          <w:right w:w="0" w:type="dxa"/>
        </w:tblCellMar>
        <w:tblLook w:val="0000" w:firstRow="0" w:lastRow="0" w:firstColumn="0" w:lastColumn="0" w:noHBand="0" w:noVBand="0"/>
      </w:tblPr>
      <w:tblGrid>
        <w:gridCol w:w="820"/>
        <w:gridCol w:w="2645"/>
        <w:gridCol w:w="5760"/>
      </w:tblGrid>
      <w:tr w:rsidR="00455F92" w:rsidRPr="00802C5F" w14:paraId="765440F3" w14:textId="77777777">
        <w:trPr>
          <w:trHeight w:val="397"/>
          <w:jc w:val="center"/>
        </w:trPr>
        <w:tc>
          <w:tcPr>
            <w:tcW w:w="820" w:type="dxa"/>
            <w:tcBorders>
              <w:top w:val="single" w:sz="4" w:space="0" w:color="auto"/>
              <w:left w:val="single" w:sz="4" w:space="0" w:color="auto"/>
              <w:bottom w:val="single" w:sz="4" w:space="0" w:color="auto"/>
              <w:right w:val="single" w:sz="4" w:space="0" w:color="auto"/>
            </w:tcBorders>
            <w:vAlign w:val="center"/>
          </w:tcPr>
          <w:p w14:paraId="6A64789D" w14:textId="77777777" w:rsidR="00455F92" w:rsidRPr="00802C5F" w:rsidRDefault="00455F92"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264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B73FCD9" w14:textId="77777777" w:rsidR="00455F92" w:rsidRPr="00802C5F" w:rsidRDefault="00455F92"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项目内容</w:t>
            </w:r>
          </w:p>
        </w:tc>
        <w:tc>
          <w:tcPr>
            <w:tcW w:w="57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1BB7D432" w14:textId="77777777" w:rsidR="00455F92" w:rsidRPr="00802C5F" w:rsidRDefault="00455F92" w:rsidP="00F5520E">
            <w:pPr>
              <w:snapToGrid w:val="0"/>
              <w:spacing w:line="360" w:lineRule="auto"/>
              <w:jc w:val="center"/>
              <w:rPr>
                <w:rFonts w:ascii="仿宋" w:eastAsia="仿宋" w:hAnsi="仿宋"/>
                <w:szCs w:val="21"/>
              </w:rPr>
            </w:pPr>
          </w:p>
        </w:tc>
      </w:tr>
      <w:tr w:rsidR="000820F6" w:rsidRPr="00802C5F" w14:paraId="11CBD4E9" w14:textId="77777777">
        <w:trPr>
          <w:trHeight w:val="397"/>
          <w:jc w:val="center"/>
        </w:trPr>
        <w:tc>
          <w:tcPr>
            <w:tcW w:w="820" w:type="dxa"/>
            <w:tcBorders>
              <w:top w:val="nil"/>
              <w:left w:val="single" w:sz="4" w:space="0" w:color="auto"/>
              <w:bottom w:val="single" w:sz="4" w:space="0" w:color="auto"/>
              <w:right w:val="single" w:sz="4" w:space="0" w:color="auto"/>
            </w:tcBorders>
            <w:vAlign w:val="center"/>
          </w:tcPr>
          <w:p w14:paraId="194CB2B9" w14:textId="77777777" w:rsidR="000820F6" w:rsidRPr="00802C5F" w:rsidRDefault="000820F6" w:rsidP="00F5520E">
            <w:pPr>
              <w:snapToGrid w:val="0"/>
              <w:spacing w:line="360" w:lineRule="auto"/>
              <w:jc w:val="center"/>
              <w:rPr>
                <w:rFonts w:ascii="仿宋" w:eastAsia="仿宋" w:hAnsi="仿宋"/>
                <w:szCs w:val="21"/>
              </w:rPr>
            </w:pPr>
            <w:r w:rsidRPr="00802C5F">
              <w:rPr>
                <w:rFonts w:ascii="仿宋" w:eastAsia="仿宋" w:hAnsi="仿宋" w:hint="eastAsia"/>
                <w:szCs w:val="21"/>
              </w:rPr>
              <w:t>一</w:t>
            </w:r>
          </w:p>
        </w:tc>
        <w:tc>
          <w:tcPr>
            <w:tcW w:w="26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2E713435" w14:textId="77777777" w:rsidR="003619E7" w:rsidRPr="00802C5F" w:rsidRDefault="000820F6" w:rsidP="00F5520E">
            <w:pPr>
              <w:snapToGrid w:val="0"/>
              <w:spacing w:line="360" w:lineRule="auto"/>
              <w:jc w:val="center"/>
              <w:rPr>
                <w:rFonts w:ascii="仿宋" w:eastAsia="仿宋" w:hAnsi="仿宋"/>
                <w:szCs w:val="21"/>
              </w:rPr>
            </w:pPr>
            <w:r w:rsidRPr="00802C5F">
              <w:rPr>
                <w:rFonts w:ascii="仿宋" w:eastAsia="仿宋" w:hAnsi="仿宋" w:hint="eastAsia"/>
                <w:szCs w:val="21"/>
              </w:rPr>
              <w:t>投标总价</w:t>
            </w:r>
          </w:p>
          <w:p w14:paraId="47EC964B" w14:textId="77777777" w:rsidR="000820F6" w:rsidRPr="00802C5F" w:rsidRDefault="000820F6" w:rsidP="00F5520E">
            <w:pPr>
              <w:snapToGrid w:val="0"/>
              <w:spacing w:line="360" w:lineRule="auto"/>
              <w:jc w:val="center"/>
              <w:rPr>
                <w:rFonts w:ascii="仿宋" w:eastAsia="仿宋" w:hAnsi="仿宋"/>
                <w:szCs w:val="21"/>
              </w:rPr>
            </w:pPr>
            <w:r w:rsidRPr="00802C5F">
              <w:rPr>
                <w:rFonts w:ascii="仿宋" w:eastAsia="仿宋" w:hAnsi="仿宋" w:hint="eastAsia"/>
                <w:szCs w:val="21"/>
              </w:rPr>
              <w:t>（人民币万元）</w:t>
            </w:r>
          </w:p>
        </w:tc>
        <w:tc>
          <w:tcPr>
            <w:tcW w:w="5760"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5A4E8832" w14:textId="77777777" w:rsidR="000820F6" w:rsidRPr="00802C5F" w:rsidRDefault="000820F6" w:rsidP="00F5520E">
            <w:pPr>
              <w:snapToGrid w:val="0"/>
              <w:spacing w:line="360" w:lineRule="auto"/>
              <w:jc w:val="center"/>
              <w:rPr>
                <w:rFonts w:ascii="仿宋" w:eastAsia="仿宋" w:hAnsi="仿宋"/>
                <w:szCs w:val="21"/>
              </w:rPr>
            </w:pPr>
          </w:p>
        </w:tc>
      </w:tr>
      <w:tr w:rsidR="008673C6" w:rsidRPr="00802C5F" w14:paraId="73D72E76" w14:textId="77777777">
        <w:trPr>
          <w:trHeight w:val="397"/>
          <w:jc w:val="center"/>
        </w:trPr>
        <w:tc>
          <w:tcPr>
            <w:tcW w:w="820" w:type="dxa"/>
            <w:tcBorders>
              <w:top w:val="nil"/>
              <w:left w:val="single" w:sz="4" w:space="0" w:color="auto"/>
              <w:bottom w:val="single" w:sz="4" w:space="0" w:color="auto"/>
              <w:right w:val="single" w:sz="4" w:space="0" w:color="auto"/>
            </w:tcBorders>
            <w:vAlign w:val="center"/>
          </w:tcPr>
          <w:p w14:paraId="53B3B3F4" w14:textId="77777777" w:rsidR="008673C6" w:rsidRPr="00802C5F" w:rsidRDefault="008673C6" w:rsidP="00F5520E">
            <w:pPr>
              <w:snapToGrid w:val="0"/>
              <w:spacing w:line="360" w:lineRule="auto"/>
              <w:jc w:val="center"/>
              <w:rPr>
                <w:rFonts w:ascii="仿宋" w:eastAsia="仿宋" w:hAnsi="仿宋"/>
                <w:szCs w:val="21"/>
              </w:rPr>
            </w:pPr>
            <w:r w:rsidRPr="00802C5F">
              <w:rPr>
                <w:rFonts w:ascii="仿宋" w:eastAsia="仿宋" w:hAnsi="仿宋" w:hint="eastAsia"/>
                <w:szCs w:val="21"/>
              </w:rPr>
              <w:t>其中</w:t>
            </w:r>
          </w:p>
        </w:tc>
        <w:tc>
          <w:tcPr>
            <w:tcW w:w="26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300B7228" w14:textId="77777777" w:rsidR="008673C6" w:rsidRPr="00802C5F" w:rsidRDefault="008673C6" w:rsidP="00F5520E">
            <w:pPr>
              <w:snapToGrid w:val="0"/>
              <w:spacing w:line="360" w:lineRule="auto"/>
              <w:jc w:val="center"/>
              <w:rPr>
                <w:rFonts w:ascii="仿宋" w:eastAsia="仿宋" w:hAnsi="仿宋"/>
                <w:szCs w:val="21"/>
              </w:rPr>
            </w:pPr>
            <w:r w:rsidRPr="00802C5F">
              <w:rPr>
                <w:rFonts w:ascii="仿宋" w:eastAsia="仿宋" w:hAnsi="仿宋" w:hint="eastAsia"/>
                <w:szCs w:val="21"/>
              </w:rPr>
              <w:t>设计费用</w:t>
            </w:r>
          </w:p>
        </w:tc>
        <w:tc>
          <w:tcPr>
            <w:tcW w:w="5760"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42272C31" w14:textId="77777777" w:rsidR="008673C6" w:rsidRPr="00802C5F" w:rsidRDefault="008673C6" w:rsidP="00F5520E">
            <w:pPr>
              <w:snapToGrid w:val="0"/>
              <w:spacing w:line="360" w:lineRule="auto"/>
              <w:jc w:val="center"/>
              <w:rPr>
                <w:rFonts w:ascii="仿宋" w:eastAsia="仿宋" w:hAnsi="仿宋"/>
                <w:szCs w:val="21"/>
              </w:rPr>
            </w:pPr>
          </w:p>
        </w:tc>
      </w:tr>
      <w:tr w:rsidR="008673C6" w:rsidRPr="00802C5F" w14:paraId="640D3889" w14:textId="77777777">
        <w:trPr>
          <w:trHeight w:val="397"/>
          <w:jc w:val="center"/>
        </w:trPr>
        <w:tc>
          <w:tcPr>
            <w:tcW w:w="820" w:type="dxa"/>
            <w:tcBorders>
              <w:top w:val="nil"/>
              <w:left w:val="single" w:sz="4" w:space="0" w:color="auto"/>
              <w:bottom w:val="single" w:sz="4" w:space="0" w:color="auto"/>
              <w:right w:val="single" w:sz="4" w:space="0" w:color="auto"/>
            </w:tcBorders>
            <w:vAlign w:val="center"/>
          </w:tcPr>
          <w:p w14:paraId="211E5CD4" w14:textId="77777777" w:rsidR="008673C6" w:rsidRPr="00802C5F" w:rsidRDefault="008673C6" w:rsidP="00F5520E">
            <w:pPr>
              <w:snapToGrid w:val="0"/>
              <w:spacing w:line="360" w:lineRule="auto"/>
              <w:jc w:val="center"/>
              <w:rPr>
                <w:rFonts w:ascii="仿宋" w:eastAsia="仿宋" w:hAnsi="仿宋"/>
                <w:szCs w:val="21"/>
              </w:rPr>
            </w:pPr>
          </w:p>
        </w:tc>
        <w:tc>
          <w:tcPr>
            <w:tcW w:w="26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24DC0383" w14:textId="77777777" w:rsidR="008673C6" w:rsidRPr="00802C5F" w:rsidRDefault="008673C6" w:rsidP="00F5520E">
            <w:pPr>
              <w:snapToGrid w:val="0"/>
              <w:spacing w:line="360" w:lineRule="auto"/>
              <w:jc w:val="center"/>
              <w:rPr>
                <w:rFonts w:ascii="仿宋" w:eastAsia="仿宋" w:hAnsi="仿宋"/>
                <w:szCs w:val="21"/>
              </w:rPr>
            </w:pPr>
            <w:r w:rsidRPr="00802C5F">
              <w:rPr>
                <w:rFonts w:ascii="仿宋" w:eastAsia="仿宋" w:hAnsi="仿宋" w:hint="eastAsia"/>
                <w:szCs w:val="21"/>
              </w:rPr>
              <w:t>施工费用</w:t>
            </w:r>
          </w:p>
        </w:tc>
        <w:tc>
          <w:tcPr>
            <w:tcW w:w="5760"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277F91E8" w14:textId="77777777" w:rsidR="008673C6" w:rsidRPr="00802C5F" w:rsidRDefault="008673C6" w:rsidP="00F5520E">
            <w:pPr>
              <w:snapToGrid w:val="0"/>
              <w:spacing w:line="360" w:lineRule="auto"/>
              <w:jc w:val="center"/>
              <w:rPr>
                <w:rFonts w:ascii="仿宋" w:eastAsia="仿宋" w:hAnsi="仿宋"/>
                <w:szCs w:val="21"/>
              </w:rPr>
            </w:pPr>
          </w:p>
        </w:tc>
      </w:tr>
      <w:tr w:rsidR="00EA6D3E" w:rsidRPr="00802C5F" w14:paraId="17F77880" w14:textId="77777777">
        <w:trPr>
          <w:trHeight w:val="397"/>
          <w:jc w:val="center"/>
        </w:trPr>
        <w:tc>
          <w:tcPr>
            <w:tcW w:w="820" w:type="dxa"/>
            <w:tcBorders>
              <w:top w:val="nil"/>
              <w:left w:val="single" w:sz="4" w:space="0" w:color="auto"/>
              <w:bottom w:val="single" w:sz="4" w:space="0" w:color="auto"/>
              <w:right w:val="single" w:sz="4" w:space="0" w:color="auto"/>
            </w:tcBorders>
            <w:vAlign w:val="center"/>
          </w:tcPr>
          <w:p w14:paraId="6A3ED601" w14:textId="77777777" w:rsidR="00EA6D3E" w:rsidRPr="00802C5F" w:rsidRDefault="008673C6" w:rsidP="00F5520E">
            <w:pPr>
              <w:snapToGrid w:val="0"/>
              <w:spacing w:line="360" w:lineRule="auto"/>
              <w:jc w:val="center"/>
              <w:rPr>
                <w:rFonts w:ascii="仿宋" w:eastAsia="仿宋" w:hAnsi="仿宋"/>
                <w:szCs w:val="21"/>
              </w:rPr>
            </w:pPr>
            <w:r w:rsidRPr="00802C5F">
              <w:rPr>
                <w:rFonts w:ascii="仿宋" w:eastAsia="仿宋" w:hAnsi="仿宋" w:hint="eastAsia"/>
                <w:szCs w:val="21"/>
              </w:rPr>
              <w:t>二</w:t>
            </w:r>
          </w:p>
        </w:tc>
        <w:tc>
          <w:tcPr>
            <w:tcW w:w="26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07A4D655" w14:textId="77777777" w:rsidR="00EA6D3E" w:rsidRPr="00802C5F" w:rsidRDefault="007A6E29" w:rsidP="00F5520E">
            <w:pPr>
              <w:snapToGrid w:val="0"/>
              <w:spacing w:line="360" w:lineRule="auto"/>
              <w:jc w:val="center"/>
              <w:rPr>
                <w:rFonts w:ascii="仿宋" w:eastAsia="仿宋" w:hAnsi="仿宋"/>
                <w:szCs w:val="21"/>
              </w:rPr>
            </w:pPr>
            <w:r w:rsidRPr="00802C5F">
              <w:rPr>
                <w:rFonts w:ascii="仿宋" w:eastAsia="仿宋" w:hAnsi="仿宋" w:hint="eastAsia"/>
                <w:szCs w:val="21"/>
              </w:rPr>
              <w:t>自报项目总工期（日历天）</w:t>
            </w:r>
          </w:p>
        </w:tc>
        <w:tc>
          <w:tcPr>
            <w:tcW w:w="5760"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59BF38EB" w14:textId="77777777" w:rsidR="00EA6D3E" w:rsidRPr="00802C5F" w:rsidRDefault="00EA6D3E" w:rsidP="00F5520E">
            <w:pPr>
              <w:snapToGrid w:val="0"/>
              <w:spacing w:line="360" w:lineRule="auto"/>
              <w:jc w:val="center"/>
              <w:rPr>
                <w:rFonts w:ascii="仿宋" w:eastAsia="仿宋" w:hAnsi="仿宋"/>
                <w:szCs w:val="21"/>
              </w:rPr>
            </w:pPr>
          </w:p>
        </w:tc>
      </w:tr>
      <w:tr w:rsidR="007A6E29" w:rsidRPr="00802C5F" w14:paraId="3D2967F8" w14:textId="77777777">
        <w:trPr>
          <w:trHeight w:val="397"/>
          <w:jc w:val="center"/>
        </w:trPr>
        <w:tc>
          <w:tcPr>
            <w:tcW w:w="9225" w:type="dxa"/>
            <w:gridSpan w:val="3"/>
            <w:tcBorders>
              <w:top w:val="nil"/>
              <w:left w:val="single" w:sz="4" w:space="0" w:color="auto"/>
              <w:bottom w:val="single" w:sz="4" w:space="0" w:color="auto"/>
              <w:right w:val="single" w:sz="4" w:space="0" w:color="auto"/>
            </w:tcBorders>
            <w:vAlign w:val="center"/>
          </w:tcPr>
          <w:p w14:paraId="0BD673E9" w14:textId="77777777" w:rsidR="007A6E29" w:rsidRPr="00802C5F" w:rsidRDefault="007A6E29" w:rsidP="00F5520E">
            <w:pPr>
              <w:snapToGrid w:val="0"/>
              <w:spacing w:line="360" w:lineRule="auto"/>
              <w:ind w:firstLineChars="50" w:firstLine="105"/>
              <w:rPr>
                <w:rFonts w:ascii="仿宋" w:eastAsia="仿宋" w:hAnsi="仿宋"/>
                <w:szCs w:val="21"/>
              </w:rPr>
            </w:pPr>
            <w:r w:rsidRPr="00802C5F">
              <w:rPr>
                <w:rFonts w:ascii="仿宋" w:eastAsia="仿宋" w:hAnsi="仿宋" w:hint="eastAsia"/>
                <w:szCs w:val="21"/>
              </w:rPr>
              <w:t>其中：</w:t>
            </w:r>
          </w:p>
        </w:tc>
      </w:tr>
      <w:tr w:rsidR="007A6E29" w:rsidRPr="00802C5F" w14:paraId="28DD54FD" w14:textId="77777777">
        <w:trPr>
          <w:trHeight w:val="397"/>
          <w:jc w:val="center"/>
        </w:trPr>
        <w:tc>
          <w:tcPr>
            <w:tcW w:w="3465" w:type="dxa"/>
            <w:gridSpan w:val="2"/>
            <w:tcBorders>
              <w:top w:val="nil"/>
              <w:left w:val="single" w:sz="4" w:space="0" w:color="auto"/>
              <w:bottom w:val="single" w:sz="4" w:space="0" w:color="auto"/>
              <w:right w:val="single" w:sz="4" w:space="0" w:color="auto"/>
            </w:tcBorders>
            <w:vAlign w:val="center"/>
          </w:tcPr>
          <w:p w14:paraId="78866304" w14:textId="77777777" w:rsidR="007A6E29" w:rsidRPr="00802C5F" w:rsidRDefault="007A6E29" w:rsidP="00F5520E">
            <w:pPr>
              <w:snapToGrid w:val="0"/>
              <w:spacing w:line="360" w:lineRule="auto"/>
              <w:ind w:firstLineChars="50" w:firstLine="105"/>
              <w:rPr>
                <w:rFonts w:ascii="仿宋" w:eastAsia="仿宋" w:hAnsi="仿宋"/>
                <w:szCs w:val="21"/>
              </w:rPr>
            </w:pPr>
            <w:r w:rsidRPr="00802C5F">
              <w:rPr>
                <w:rFonts w:ascii="仿宋" w:eastAsia="仿宋" w:hAnsi="仿宋" w:hint="eastAsia"/>
                <w:szCs w:val="21"/>
              </w:rPr>
              <w:t>1.设计周期（日历天）</w:t>
            </w:r>
          </w:p>
        </w:tc>
        <w:tc>
          <w:tcPr>
            <w:tcW w:w="5760"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56918D0F" w14:textId="77777777" w:rsidR="007A6E29" w:rsidRPr="00802C5F" w:rsidRDefault="007A6E29" w:rsidP="00F5520E">
            <w:pPr>
              <w:snapToGrid w:val="0"/>
              <w:spacing w:line="360" w:lineRule="auto"/>
              <w:jc w:val="center"/>
              <w:rPr>
                <w:rFonts w:ascii="仿宋" w:eastAsia="仿宋" w:hAnsi="仿宋"/>
                <w:szCs w:val="21"/>
              </w:rPr>
            </w:pPr>
          </w:p>
        </w:tc>
      </w:tr>
      <w:tr w:rsidR="007A6E29" w:rsidRPr="00802C5F" w14:paraId="4C82EE58" w14:textId="77777777">
        <w:trPr>
          <w:trHeight w:val="397"/>
          <w:jc w:val="center"/>
        </w:trPr>
        <w:tc>
          <w:tcPr>
            <w:tcW w:w="3465" w:type="dxa"/>
            <w:gridSpan w:val="2"/>
            <w:tcBorders>
              <w:top w:val="nil"/>
              <w:left w:val="single" w:sz="4" w:space="0" w:color="auto"/>
              <w:bottom w:val="single" w:sz="4" w:space="0" w:color="auto"/>
              <w:right w:val="single" w:sz="4" w:space="0" w:color="auto"/>
            </w:tcBorders>
            <w:vAlign w:val="center"/>
          </w:tcPr>
          <w:p w14:paraId="4E122DE6" w14:textId="77777777" w:rsidR="007A6E29" w:rsidRPr="00802C5F" w:rsidRDefault="0001069B" w:rsidP="00F5520E">
            <w:pPr>
              <w:snapToGrid w:val="0"/>
              <w:spacing w:line="360" w:lineRule="auto"/>
              <w:ind w:firstLineChars="50" w:firstLine="105"/>
              <w:rPr>
                <w:rFonts w:ascii="仿宋" w:eastAsia="仿宋" w:hAnsi="仿宋"/>
                <w:szCs w:val="21"/>
              </w:rPr>
            </w:pPr>
            <w:r w:rsidRPr="00802C5F">
              <w:rPr>
                <w:rFonts w:ascii="仿宋" w:eastAsia="仿宋" w:hAnsi="仿宋" w:hint="eastAsia"/>
                <w:szCs w:val="21"/>
              </w:rPr>
              <w:t>2</w:t>
            </w:r>
            <w:r w:rsidR="007A6E29" w:rsidRPr="00802C5F">
              <w:rPr>
                <w:rFonts w:ascii="仿宋" w:eastAsia="仿宋" w:hAnsi="仿宋" w:hint="eastAsia"/>
                <w:szCs w:val="21"/>
              </w:rPr>
              <w:t>.施工工期（日历天）</w:t>
            </w:r>
          </w:p>
        </w:tc>
        <w:tc>
          <w:tcPr>
            <w:tcW w:w="5760"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2A77AF0A" w14:textId="77777777" w:rsidR="007A6E29" w:rsidRPr="00802C5F" w:rsidRDefault="007A6E29" w:rsidP="00F5520E">
            <w:pPr>
              <w:snapToGrid w:val="0"/>
              <w:spacing w:line="360" w:lineRule="auto"/>
              <w:jc w:val="center"/>
              <w:rPr>
                <w:rFonts w:ascii="仿宋" w:eastAsia="仿宋" w:hAnsi="仿宋"/>
                <w:szCs w:val="21"/>
              </w:rPr>
            </w:pPr>
          </w:p>
        </w:tc>
      </w:tr>
      <w:tr w:rsidR="000820F6" w:rsidRPr="00802C5F" w14:paraId="0DB114B6" w14:textId="77777777">
        <w:trPr>
          <w:trHeight w:val="397"/>
          <w:jc w:val="center"/>
        </w:trPr>
        <w:tc>
          <w:tcPr>
            <w:tcW w:w="820" w:type="dxa"/>
            <w:tcBorders>
              <w:top w:val="nil"/>
              <w:left w:val="single" w:sz="4" w:space="0" w:color="auto"/>
              <w:bottom w:val="single" w:sz="4" w:space="0" w:color="auto"/>
              <w:right w:val="single" w:sz="4" w:space="0" w:color="auto"/>
            </w:tcBorders>
            <w:vAlign w:val="center"/>
          </w:tcPr>
          <w:p w14:paraId="55FE8C65" w14:textId="77777777" w:rsidR="000820F6" w:rsidRPr="00802C5F" w:rsidRDefault="00091679" w:rsidP="00F5520E">
            <w:pPr>
              <w:snapToGrid w:val="0"/>
              <w:spacing w:line="360" w:lineRule="auto"/>
              <w:jc w:val="center"/>
              <w:rPr>
                <w:rFonts w:ascii="仿宋" w:eastAsia="仿宋" w:hAnsi="仿宋"/>
                <w:szCs w:val="21"/>
              </w:rPr>
            </w:pPr>
            <w:r w:rsidRPr="00802C5F">
              <w:rPr>
                <w:rFonts w:ascii="仿宋" w:eastAsia="仿宋" w:hAnsi="仿宋" w:hint="eastAsia"/>
                <w:szCs w:val="21"/>
              </w:rPr>
              <w:t>三</w:t>
            </w:r>
          </w:p>
        </w:tc>
        <w:tc>
          <w:tcPr>
            <w:tcW w:w="26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215CE426" w14:textId="77777777" w:rsidR="000820F6" w:rsidRPr="00802C5F" w:rsidRDefault="003619E7" w:rsidP="00F5520E">
            <w:pPr>
              <w:snapToGrid w:val="0"/>
              <w:spacing w:line="360" w:lineRule="auto"/>
              <w:jc w:val="center"/>
              <w:rPr>
                <w:rFonts w:ascii="仿宋" w:eastAsia="仿宋" w:hAnsi="仿宋"/>
                <w:szCs w:val="21"/>
              </w:rPr>
            </w:pPr>
            <w:r w:rsidRPr="00802C5F">
              <w:rPr>
                <w:rFonts w:ascii="仿宋" w:eastAsia="仿宋" w:hAnsi="仿宋" w:hint="eastAsia"/>
                <w:szCs w:val="21"/>
              </w:rPr>
              <w:t>自报</w:t>
            </w:r>
            <w:r w:rsidR="000820F6" w:rsidRPr="00802C5F">
              <w:rPr>
                <w:rFonts w:ascii="仿宋" w:eastAsia="仿宋" w:hAnsi="仿宋" w:hint="eastAsia"/>
                <w:szCs w:val="21"/>
              </w:rPr>
              <w:t>质量</w:t>
            </w:r>
          </w:p>
        </w:tc>
        <w:tc>
          <w:tcPr>
            <w:tcW w:w="5760"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03A93709" w14:textId="77777777" w:rsidR="000820F6" w:rsidRPr="00802C5F" w:rsidRDefault="000820F6" w:rsidP="00F5520E">
            <w:pPr>
              <w:snapToGrid w:val="0"/>
              <w:spacing w:line="360" w:lineRule="auto"/>
              <w:jc w:val="center"/>
              <w:rPr>
                <w:rFonts w:ascii="仿宋" w:eastAsia="仿宋" w:hAnsi="仿宋"/>
                <w:szCs w:val="21"/>
              </w:rPr>
            </w:pPr>
          </w:p>
        </w:tc>
      </w:tr>
      <w:tr w:rsidR="000820F6" w:rsidRPr="00802C5F" w14:paraId="420B0578" w14:textId="77777777">
        <w:trPr>
          <w:trHeight w:val="397"/>
          <w:jc w:val="center"/>
        </w:trPr>
        <w:tc>
          <w:tcPr>
            <w:tcW w:w="820" w:type="dxa"/>
            <w:tcBorders>
              <w:top w:val="nil"/>
              <w:left w:val="single" w:sz="4" w:space="0" w:color="auto"/>
              <w:bottom w:val="single" w:sz="4" w:space="0" w:color="auto"/>
              <w:right w:val="single" w:sz="4" w:space="0" w:color="auto"/>
            </w:tcBorders>
            <w:vAlign w:val="center"/>
          </w:tcPr>
          <w:p w14:paraId="5D7445AF" w14:textId="77777777" w:rsidR="000820F6" w:rsidRPr="00802C5F" w:rsidRDefault="00091679" w:rsidP="00F5520E">
            <w:pPr>
              <w:snapToGrid w:val="0"/>
              <w:spacing w:line="360" w:lineRule="auto"/>
              <w:jc w:val="center"/>
              <w:rPr>
                <w:rFonts w:ascii="仿宋" w:eastAsia="仿宋" w:hAnsi="仿宋"/>
                <w:szCs w:val="21"/>
              </w:rPr>
            </w:pPr>
            <w:r w:rsidRPr="00802C5F">
              <w:rPr>
                <w:rFonts w:ascii="仿宋" w:eastAsia="仿宋" w:hAnsi="仿宋" w:hint="eastAsia"/>
                <w:szCs w:val="21"/>
              </w:rPr>
              <w:t>四</w:t>
            </w:r>
          </w:p>
        </w:tc>
        <w:tc>
          <w:tcPr>
            <w:tcW w:w="26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50A233EC" w14:textId="77777777" w:rsidR="000820F6" w:rsidRPr="00802C5F" w:rsidRDefault="003619E7" w:rsidP="00F5520E">
            <w:pPr>
              <w:snapToGrid w:val="0"/>
              <w:spacing w:line="360" w:lineRule="auto"/>
              <w:jc w:val="center"/>
              <w:rPr>
                <w:rFonts w:ascii="仿宋" w:eastAsia="仿宋" w:hAnsi="仿宋"/>
                <w:szCs w:val="21"/>
              </w:rPr>
            </w:pPr>
            <w:r w:rsidRPr="00802C5F">
              <w:rPr>
                <w:rFonts w:ascii="仿宋" w:eastAsia="仿宋" w:hAnsi="仿宋" w:hint="eastAsia"/>
                <w:szCs w:val="21"/>
              </w:rPr>
              <w:t>免费保修期</w:t>
            </w:r>
          </w:p>
        </w:tc>
        <w:tc>
          <w:tcPr>
            <w:tcW w:w="5760"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79AECD68" w14:textId="77777777" w:rsidR="000820F6" w:rsidRPr="00802C5F" w:rsidRDefault="000820F6" w:rsidP="00F5520E">
            <w:pPr>
              <w:snapToGrid w:val="0"/>
              <w:spacing w:line="360" w:lineRule="auto"/>
              <w:jc w:val="center"/>
              <w:rPr>
                <w:rFonts w:ascii="仿宋" w:eastAsia="仿宋" w:hAnsi="仿宋"/>
                <w:szCs w:val="21"/>
              </w:rPr>
            </w:pPr>
          </w:p>
        </w:tc>
      </w:tr>
    </w:tbl>
    <w:p w14:paraId="3BDD9BA5" w14:textId="77777777" w:rsidR="00FC117B" w:rsidRPr="00802C5F" w:rsidRDefault="00FC117B" w:rsidP="00F5520E">
      <w:pPr>
        <w:tabs>
          <w:tab w:val="left" w:pos="360"/>
          <w:tab w:val="left" w:pos="1800"/>
        </w:tabs>
        <w:snapToGrid w:val="0"/>
        <w:spacing w:line="360" w:lineRule="auto"/>
        <w:rPr>
          <w:rFonts w:ascii="仿宋" w:eastAsia="仿宋" w:hAnsi="仿宋"/>
          <w:szCs w:val="21"/>
        </w:rPr>
      </w:pPr>
    </w:p>
    <w:p w14:paraId="3FA8D49F" w14:textId="77777777" w:rsidR="00455F92" w:rsidRPr="00802C5F" w:rsidRDefault="00455F92"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投标人：（盖章）</w:t>
      </w:r>
    </w:p>
    <w:p w14:paraId="4AF19CC5" w14:textId="77777777" w:rsidR="00455F92" w:rsidRPr="00802C5F" w:rsidRDefault="00455F92"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法定代表人或法人授权代理人：（签</w:t>
      </w:r>
      <w:r w:rsidR="00091679" w:rsidRPr="00802C5F">
        <w:rPr>
          <w:rFonts w:ascii="仿宋" w:eastAsia="仿宋" w:hAnsi="仿宋" w:hint="eastAsia"/>
          <w:szCs w:val="21"/>
        </w:rPr>
        <w:t>字或盖</w:t>
      </w:r>
      <w:r w:rsidRPr="00802C5F">
        <w:rPr>
          <w:rFonts w:ascii="仿宋" w:eastAsia="仿宋" w:hAnsi="仿宋" w:hint="eastAsia"/>
          <w:szCs w:val="21"/>
        </w:rPr>
        <w:t>章）</w:t>
      </w:r>
    </w:p>
    <w:p w14:paraId="32181692" w14:textId="77777777" w:rsidR="00455F92" w:rsidRPr="00802C5F" w:rsidRDefault="00455F92"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日期：年月日</w:t>
      </w:r>
    </w:p>
    <w:p w14:paraId="6126B32F" w14:textId="77777777" w:rsidR="00A829C9" w:rsidRPr="00802C5F" w:rsidRDefault="00A829C9" w:rsidP="00F5520E">
      <w:pPr>
        <w:snapToGrid w:val="0"/>
        <w:spacing w:line="360" w:lineRule="auto"/>
        <w:jc w:val="center"/>
        <w:rPr>
          <w:rFonts w:ascii="仿宋" w:eastAsia="仿宋" w:hAnsi="仿宋"/>
          <w:szCs w:val="21"/>
        </w:rPr>
      </w:pPr>
    </w:p>
    <w:p w14:paraId="24B4EB3E" w14:textId="77777777" w:rsidR="00A829C9" w:rsidRPr="00802C5F" w:rsidRDefault="00A829C9" w:rsidP="00F5520E">
      <w:pPr>
        <w:snapToGrid w:val="0"/>
        <w:spacing w:line="360" w:lineRule="auto"/>
        <w:jc w:val="center"/>
        <w:rPr>
          <w:rFonts w:ascii="仿宋" w:eastAsia="仿宋" w:hAnsi="仿宋"/>
          <w:szCs w:val="21"/>
        </w:rPr>
      </w:pPr>
    </w:p>
    <w:p w14:paraId="4BB162D8" w14:textId="77777777" w:rsidR="009F1C6E" w:rsidRPr="00802C5F" w:rsidRDefault="009F1C6E" w:rsidP="00F5520E">
      <w:pPr>
        <w:snapToGrid w:val="0"/>
        <w:spacing w:line="360" w:lineRule="auto"/>
        <w:jc w:val="center"/>
        <w:rPr>
          <w:rFonts w:ascii="仿宋" w:eastAsia="仿宋" w:hAnsi="仿宋"/>
          <w:szCs w:val="21"/>
        </w:rPr>
        <w:sectPr w:rsidR="009F1C6E" w:rsidRPr="00802C5F" w:rsidSect="00EC6BBF">
          <w:footerReference w:type="even" r:id="rId22"/>
          <w:footerReference w:type="default" r:id="rId23"/>
          <w:pgSz w:w="11906" w:h="16838" w:code="9"/>
          <w:pgMar w:top="1440" w:right="1797" w:bottom="1440" w:left="1797" w:header="851" w:footer="992" w:gutter="0"/>
          <w:cols w:space="425"/>
          <w:docGrid w:linePitch="381" w:charSpace="-4141"/>
        </w:sectPr>
      </w:pPr>
    </w:p>
    <w:p w14:paraId="6F29D095" w14:textId="77777777" w:rsidR="008464A4" w:rsidRPr="00802C5F" w:rsidRDefault="008464A4" w:rsidP="00F5520E">
      <w:pPr>
        <w:pStyle w:val="42"/>
        <w:numPr>
          <w:ilvl w:val="0"/>
          <w:numId w:val="0"/>
        </w:numPr>
        <w:snapToGrid w:val="0"/>
        <w:spacing w:beforeLines="0" w:afterLines="0"/>
        <w:ind w:left="568"/>
        <w:rPr>
          <w:rFonts w:ascii="仿宋" w:eastAsia="仿宋" w:hAnsi="仿宋"/>
        </w:rPr>
      </w:pPr>
      <w:r w:rsidRPr="00802C5F">
        <w:rPr>
          <w:rFonts w:ascii="仿宋" w:eastAsia="仿宋" w:hAnsi="仿宋" w:hint="eastAsia"/>
          <w:sz w:val="24"/>
        </w:rPr>
        <w:lastRenderedPageBreak/>
        <w:t>附件六：设计费报价明细表</w:t>
      </w:r>
    </w:p>
    <w:p w14:paraId="3233D559" w14:textId="77777777" w:rsidR="00A57209" w:rsidRPr="00802C5F" w:rsidRDefault="00A57209" w:rsidP="00F5520E">
      <w:pPr>
        <w:tabs>
          <w:tab w:val="left" w:pos="1515"/>
        </w:tabs>
        <w:snapToGrid w:val="0"/>
        <w:spacing w:line="360" w:lineRule="auto"/>
        <w:jc w:val="center"/>
        <w:rPr>
          <w:rFonts w:ascii="仿宋" w:eastAsia="仿宋" w:hAnsi="仿宋"/>
          <w:snapToGrid w:val="0"/>
          <w:kern w:val="0"/>
          <w:sz w:val="28"/>
          <w:szCs w:val="28"/>
        </w:rPr>
      </w:pPr>
      <w:r w:rsidRPr="00802C5F">
        <w:rPr>
          <w:rFonts w:ascii="仿宋" w:eastAsia="仿宋" w:hAnsi="仿宋" w:hint="eastAsia"/>
          <w:snapToGrid w:val="0"/>
          <w:kern w:val="0"/>
          <w:sz w:val="28"/>
          <w:szCs w:val="28"/>
        </w:rPr>
        <w:t>设计费报价明细表</w:t>
      </w:r>
    </w:p>
    <w:p w14:paraId="098C7C7F" w14:textId="77777777" w:rsidR="00A57209" w:rsidRPr="00802C5F" w:rsidRDefault="00A57209" w:rsidP="00F5520E">
      <w:pPr>
        <w:tabs>
          <w:tab w:val="left" w:pos="1515"/>
        </w:tabs>
        <w:snapToGrid w:val="0"/>
        <w:spacing w:line="360" w:lineRule="auto"/>
        <w:jc w:val="center"/>
        <w:rPr>
          <w:rFonts w:ascii="仿宋" w:eastAsia="仿宋" w:hAnsi="仿宋"/>
          <w:b/>
          <w:sz w:val="44"/>
          <w:szCs w:val="44"/>
        </w:rPr>
      </w:pPr>
    </w:p>
    <w:tbl>
      <w:tblPr>
        <w:tblW w:w="51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2901"/>
        <w:gridCol w:w="1519"/>
        <w:gridCol w:w="1105"/>
        <w:gridCol w:w="1099"/>
        <w:gridCol w:w="1243"/>
      </w:tblGrid>
      <w:tr w:rsidR="00A57209" w:rsidRPr="00802C5F" w14:paraId="4126F9C7" w14:textId="77777777">
        <w:trPr>
          <w:trHeight w:val="1190"/>
        </w:trPr>
        <w:tc>
          <w:tcPr>
            <w:tcW w:w="385" w:type="pct"/>
            <w:shd w:val="clear" w:color="auto" w:fill="auto"/>
            <w:vAlign w:val="center"/>
          </w:tcPr>
          <w:p w14:paraId="6D90BA59" w14:textId="77777777" w:rsidR="00A57209" w:rsidRPr="00802C5F" w:rsidRDefault="00A57209" w:rsidP="00F5520E">
            <w:pPr>
              <w:snapToGrid w:val="0"/>
              <w:spacing w:line="360" w:lineRule="auto"/>
              <w:jc w:val="center"/>
              <w:rPr>
                <w:rFonts w:ascii="仿宋" w:eastAsia="仿宋" w:hAnsi="仿宋"/>
                <w:szCs w:val="20"/>
              </w:rPr>
            </w:pPr>
            <w:r w:rsidRPr="00802C5F">
              <w:rPr>
                <w:rFonts w:ascii="仿宋" w:eastAsia="仿宋" w:hAnsi="仿宋" w:hint="eastAsia"/>
                <w:szCs w:val="20"/>
              </w:rPr>
              <w:t>序号</w:t>
            </w:r>
          </w:p>
        </w:tc>
        <w:tc>
          <w:tcPr>
            <w:tcW w:w="1702" w:type="pct"/>
            <w:shd w:val="clear" w:color="auto" w:fill="auto"/>
          </w:tcPr>
          <w:p w14:paraId="6449DA99" w14:textId="77777777" w:rsidR="00A57209" w:rsidRPr="00802C5F" w:rsidRDefault="00A57209" w:rsidP="00F5520E">
            <w:pPr>
              <w:snapToGrid w:val="0"/>
              <w:spacing w:line="360" w:lineRule="auto"/>
              <w:jc w:val="center"/>
              <w:rPr>
                <w:rFonts w:ascii="仿宋" w:eastAsia="仿宋" w:hAnsi="仿宋"/>
                <w:szCs w:val="20"/>
              </w:rPr>
            </w:pPr>
            <w:r w:rsidRPr="00802C5F">
              <w:rPr>
                <w:rFonts w:ascii="仿宋" w:eastAsia="仿宋" w:hAnsi="仿宋" w:hint="eastAsia"/>
                <w:szCs w:val="20"/>
              </w:rPr>
              <w:t>工作内容</w:t>
            </w:r>
          </w:p>
        </w:tc>
        <w:tc>
          <w:tcPr>
            <w:tcW w:w="891" w:type="pct"/>
            <w:shd w:val="clear" w:color="auto" w:fill="auto"/>
          </w:tcPr>
          <w:p w14:paraId="0053F993" w14:textId="77777777" w:rsidR="00A57209" w:rsidRPr="00802C5F" w:rsidRDefault="00A57209" w:rsidP="00F5520E">
            <w:pPr>
              <w:snapToGrid w:val="0"/>
              <w:spacing w:line="360" w:lineRule="auto"/>
              <w:jc w:val="center"/>
              <w:rPr>
                <w:rFonts w:ascii="仿宋" w:eastAsia="仿宋" w:hAnsi="仿宋"/>
                <w:szCs w:val="20"/>
              </w:rPr>
            </w:pPr>
            <w:r w:rsidRPr="00802C5F">
              <w:rPr>
                <w:rFonts w:ascii="仿宋" w:eastAsia="仿宋" w:hAnsi="仿宋" w:hint="eastAsia"/>
                <w:szCs w:val="20"/>
              </w:rPr>
              <w:t>工程投资估算（</w:t>
            </w:r>
            <w:r w:rsidRPr="00802C5F">
              <w:rPr>
                <w:rFonts w:ascii="仿宋" w:eastAsia="仿宋" w:hAnsi="仿宋"/>
                <w:szCs w:val="20"/>
              </w:rPr>
              <w:t>建安费用）万</w:t>
            </w:r>
            <w:r w:rsidRPr="00802C5F">
              <w:rPr>
                <w:rFonts w:ascii="仿宋" w:eastAsia="仿宋" w:hAnsi="仿宋" w:hint="eastAsia"/>
                <w:szCs w:val="20"/>
              </w:rPr>
              <w:t>元</w:t>
            </w:r>
          </w:p>
        </w:tc>
        <w:tc>
          <w:tcPr>
            <w:tcW w:w="648" w:type="pct"/>
            <w:shd w:val="clear" w:color="auto" w:fill="auto"/>
          </w:tcPr>
          <w:p w14:paraId="309A35A6" w14:textId="77777777" w:rsidR="00A57209" w:rsidRPr="00802C5F" w:rsidRDefault="00A57209" w:rsidP="00F5520E">
            <w:pPr>
              <w:snapToGrid w:val="0"/>
              <w:spacing w:line="360" w:lineRule="auto"/>
              <w:rPr>
                <w:rFonts w:ascii="仿宋" w:eastAsia="仿宋" w:hAnsi="仿宋"/>
                <w:szCs w:val="20"/>
              </w:rPr>
            </w:pPr>
            <w:r w:rsidRPr="00802C5F">
              <w:rPr>
                <w:rFonts w:ascii="仿宋" w:eastAsia="仿宋" w:hAnsi="仿宋" w:hint="eastAsia"/>
                <w:szCs w:val="20"/>
              </w:rPr>
              <w:t>设计面积</w:t>
            </w:r>
          </w:p>
        </w:tc>
        <w:tc>
          <w:tcPr>
            <w:tcW w:w="645" w:type="pct"/>
            <w:shd w:val="clear" w:color="auto" w:fill="auto"/>
          </w:tcPr>
          <w:p w14:paraId="2708F275" w14:textId="77777777" w:rsidR="00A57209" w:rsidRPr="00802C5F" w:rsidRDefault="00063C01" w:rsidP="00F5520E">
            <w:pPr>
              <w:snapToGrid w:val="0"/>
              <w:spacing w:line="360" w:lineRule="auto"/>
              <w:rPr>
                <w:rFonts w:ascii="仿宋" w:eastAsia="仿宋" w:hAnsi="仿宋"/>
                <w:szCs w:val="20"/>
              </w:rPr>
            </w:pPr>
            <w:r w:rsidRPr="00802C5F">
              <w:rPr>
                <w:rFonts w:ascii="仿宋" w:eastAsia="仿宋" w:hAnsi="仿宋" w:hint="eastAsia"/>
                <w:szCs w:val="20"/>
              </w:rPr>
              <w:t>计</w:t>
            </w:r>
            <w:r w:rsidR="0034535F" w:rsidRPr="00802C5F">
              <w:rPr>
                <w:rFonts w:ascii="仿宋" w:eastAsia="仿宋" w:hAnsi="仿宋" w:hint="eastAsia"/>
                <w:szCs w:val="20"/>
              </w:rPr>
              <w:t>价</w:t>
            </w:r>
            <w:r w:rsidR="00A57209" w:rsidRPr="00802C5F">
              <w:rPr>
                <w:rFonts w:ascii="仿宋" w:eastAsia="仿宋" w:hAnsi="仿宋" w:hint="eastAsia"/>
                <w:szCs w:val="20"/>
              </w:rPr>
              <w:t>费率</w:t>
            </w:r>
          </w:p>
        </w:tc>
        <w:tc>
          <w:tcPr>
            <w:tcW w:w="729" w:type="pct"/>
            <w:shd w:val="clear" w:color="auto" w:fill="auto"/>
          </w:tcPr>
          <w:p w14:paraId="1D4A2981" w14:textId="77777777" w:rsidR="00A57209" w:rsidRPr="00802C5F" w:rsidRDefault="00A57209" w:rsidP="00F5520E">
            <w:pPr>
              <w:snapToGrid w:val="0"/>
              <w:spacing w:line="360" w:lineRule="auto"/>
              <w:rPr>
                <w:rFonts w:ascii="仿宋" w:eastAsia="仿宋" w:hAnsi="仿宋"/>
                <w:szCs w:val="20"/>
              </w:rPr>
            </w:pPr>
            <w:r w:rsidRPr="00802C5F">
              <w:rPr>
                <w:rFonts w:ascii="仿宋" w:eastAsia="仿宋" w:hAnsi="仿宋" w:hint="eastAsia"/>
                <w:szCs w:val="20"/>
              </w:rPr>
              <w:t>设计费报价</w:t>
            </w:r>
          </w:p>
        </w:tc>
      </w:tr>
      <w:tr w:rsidR="00A57209" w:rsidRPr="00802C5F" w14:paraId="3A7A9C36" w14:textId="77777777">
        <w:trPr>
          <w:trHeight w:val="1304"/>
        </w:trPr>
        <w:tc>
          <w:tcPr>
            <w:tcW w:w="385" w:type="pct"/>
            <w:shd w:val="clear" w:color="auto" w:fill="auto"/>
          </w:tcPr>
          <w:p w14:paraId="0F491ED0" w14:textId="77777777" w:rsidR="00A57209" w:rsidRPr="00802C5F" w:rsidRDefault="00A57209" w:rsidP="00F5520E">
            <w:pPr>
              <w:snapToGrid w:val="0"/>
              <w:spacing w:line="360" w:lineRule="auto"/>
              <w:jc w:val="center"/>
              <w:rPr>
                <w:rFonts w:ascii="仿宋" w:eastAsia="仿宋" w:hAnsi="仿宋"/>
                <w:szCs w:val="20"/>
              </w:rPr>
            </w:pPr>
            <w:r w:rsidRPr="00802C5F">
              <w:rPr>
                <w:rFonts w:ascii="仿宋" w:eastAsia="仿宋" w:hAnsi="仿宋"/>
                <w:szCs w:val="20"/>
              </w:rPr>
              <w:t>1</w:t>
            </w:r>
          </w:p>
        </w:tc>
        <w:tc>
          <w:tcPr>
            <w:tcW w:w="1702" w:type="pct"/>
            <w:shd w:val="clear" w:color="auto" w:fill="auto"/>
          </w:tcPr>
          <w:p w14:paraId="032FCB09" w14:textId="77777777" w:rsidR="00A57209" w:rsidRPr="00802C5F" w:rsidRDefault="00A57209" w:rsidP="00F5520E">
            <w:pPr>
              <w:snapToGrid w:val="0"/>
              <w:spacing w:line="360" w:lineRule="auto"/>
              <w:rPr>
                <w:rFonts w:ascii="仿宋" w:eastAsia="仿宋" w:hAnsi="仿宋"/>
                <w:szCs w:val="20"/>
              </w:rPr>
            </w:pPr>
            <w:r w:rsidRPr="00802C5F">
              <w:rPr>
                <w:rFonts w:ascii="仿宋" w:eastAsia="仿宋" w:hAnsi="仿宋" w:hint="eastAsia"/>
                <w:szCs w:val="20"/>
              </w:rPr>
              <w:t>方案</w:t>
            </w:r>
            <w:r w:rsidR="00AB531E" w:rsidRPr="00802C5F">
              <w:rPr>
                <w:rFonts w:ascii="仿宋" w:eastAsia="仿宋" w:hAnsi="仿宋" w:hint="eastAsia"/>
                <w:szCs w:val="20"/>
              </w:rPr>
              <w:t>及</w:t>
            </w:r>
            <w:r w:rsidR="003D55D8" w:rsidRPr="00802C5F">
              <w:rPr>
                <w:rFonts w:ascii="仿宋" w:eastAsia="仿宋" w:hAnsi="仿宋" w:hint="eastAsia"/>
                <w:szCs w:val="20"/>
              </w:rPr>
              <w:t>深化</w:t>
            </w:r>
          </w:p>
        </w:tc>
        <w:tc>
          <w:tcPr>
            <w:tcW w:w="891" w:type="pct"/>
            <w:shd w:val="clear" w:color="auto" w:fill="auto"/>
          </w:tcPr>
          <w:p w14:paraId="5B8CD7F5" w14:textId="77777777" w:rsidR="00A57209" w:rsidRPr="00802C5F" w:rsidRDefault="00A57209" w:rsidP="00F5520E">
            <w:pPr>
              <w:snapToGrid w:val="0"/>
              <w:spacing w:line="360" w:lineRule="auto"/>
              <w:rPr>
                <w:rFonts w:ascii="仿宋" w:eastAsia="仿宋" w:hAnsi="仿宋"/>
                <w:szCs w:val="20"/>
              </w:rPr>
            </w:pPr>
          </w:p>
        </w:tc>
        <w:tc>
          <w:tcPr>
            <w:tcW w:w="648" w:type="pct"/>
            <w:shd w:val="clear" w:color="auto" w:fill="auto"/>
          </w:tcPr>
          <w:p w14:paraId="4545BAFB" w14:textId="77777777" w:rsidR="00A57209" w:rsidRPr="00802C5F" w:rsidRDefault="00A57209" w:rsidP="00F5520E">
            <w:pPr>
              <w:snapToGrid w:val="0"/>
              <w:spacing w:line="360" w:lineRule="auto"/>
              <w:rPr>
                <w:rFonts w:ascii="仿宋" w:eastAsia="仿宋" w:hAnsi="仿宋"/>
                <w:szCs w:val="20"/>
              </w:rPr>
            </w:pPr>
          </w:p>
        </w:tc>
        <w:tc>
          <w:tcPr>
            <w:tcW w:w="645" w:type="pct"/>
            <w:shd w:val="clear" w:color="auto" w:fill="auto"/>
          </w:tcPr>
          <w:p w14:paraId="1F230C06" w14:textId="77777777" w:rsidR="00A57209" w:rsidRPr="00802C5F" w:rsidRDefault="00A57209" w:rsidP="00F5520E">
            <w:pPr>
              <w:snapToGrid w:val="0"/>
              <w:spacing w:line="360" w:lineRule="auto"/>
              <w:rPr>
                <w:rFonts w:ascii="仿宋" w:eastAsia="仿宋" w:hAnsi="仿宋"/>
                <w:szCs w:val="20"/>
              </w:rPr>
            </w:pPr>
          </w:p>
        </w:tc>
        <w:tc>
          <w:tcPr>
            <w:tcW w:w="729" w:type="pct"/>
            <w:shd w:val="clear" w:color="auto" w:fill="auto"/>
          </w:tcPr>
          <w:p w14:paraId="1E90F7AE" w14:textId="77777777" w:rsidR="00A57209" w:rsidRPr="00802C5F" w:rsidRDefault="00A57209" w:rsidP="00F5520E">
            <w:pPr>
              <w:snapToGrid w:val="0"/>
              <w:spacing w:line="360" w:lineRule="auto"/>
              <w:rPr>
                <w:rFonts w:ascii="仿宋" w:eastAsia="仿宋" w:hAnsi="仿宋"/>
                <w:szCs w:val="20"/>
              </w:rPr>
            </w:pPr>
          </w:p>
        </w:tc>
      </w:tr>
      <w:tr w:rsidR="00A57209" w:rsidRPr="00802C5F" w14:paraId="47AF3FB2" w14:textId="77777777">
        <w:trPr>
          <w:trHeight w:val="1544"/>
        </w:trPr>
        <w:tc>
          <w:tcPr>
            <w:tcW w:w="385" w:type="pct"/>
            <w:shd w:val="clear" w:color="auto" w:fill="auto"/>
          </w:tcPr>
          <w:p w14:paraId="0CC7A0D5" w14:textId="77777777" w:rsidR="00A57209" w:rsidRPr="00802C5F" w:rsidRDefault="003D55D8" w:rsidP="00F5520E">
            <w:pPr>
              <w:snapToGrid w:val="0"/>
              <w:spacing w:line="360" w:lineRule="auto"/>
              <w:jc w:val="center"/>
              <w:rPr>
                <w:rFonts w:ascii="仿宋" w:eastAsia="仿宋" w:hAnsi="仿宋"/>
                <w:szCs w:val="20"/>
              </w:rPr>
            </w:pPr>
            <w:r w:rsidRPr="00802C5F">
              <w:rPr>
                <w:rFonts w:ascii="仿宋" w:eastAsia="仿宋" w:hAnsi="仿宋"/>
                <w:szCs w:val="20"/>
              </w:rPr>
              <w:t>2</w:t>
            </w:r>
          </w:p>
        </w:tc>
        <w:tc>
          <w:tcPr>
            <w:tcW w:w="1702" w:type="pct"/>
            <w:shd w:val="clear" w:color="auto" w:fill="auto"/>
          </w:tcPr>
          <w:p w14:paraId="6171BD5B" w14:textId="77777777" w:rsidR="00A57209" w:rsidRPr="00802C5F" w:rsidRDefault="00A57209" w:rsidP="00F5520E">
            <w:pPr>
              <w:snapToGrid w:val="0"/>
              <w:spacing w:line="360" w:lineRule="auto"/>
              <w:rPr>
                <w:rFonts w:ascii="仿宋" w:eastAsia="仿宋" w:hAnsi="仿宋"/>
                <w:szCs w:val="20"/>
              </w:rPr>
            </w:pPr>
            <w:r w:rsidRPr="00802C5F">
              <w:rPr>
                <w:rFonts w:ascii="仿宋" w:eastAsia="仿宋" w:hAnsi="仿宋" w:hint="eastAsia"/>
                <w:szCs w:val="20"/>
              </w:rPr>
              <w:t>施工图</w:t>
            </w:r>
          </w:p>
        </w:tc>
        <w:tc>
          <w:tcPr>
            <w:tcW w:w="891" w:type="pct"/>
            <w:shd w:val="clear" w:color="auto" w:fill="auto"/>
          </w:tcPr>
          <w:p w14:paraId="637A2BD1" w14:textId="77777777" w:rsidR="00A57209" w:rsidRPr="00802C5F" w:rsidRDefault="00A57209" w:rsidP="00F5520E">
            <w:pPr>
              <w:snapToGrid w:val="0"/>
              <w:spacing w:line="360" w:lineRule="auto"/>
              <w:rPr>
                <w:rFonts w:ascii="仿宋" w:eastAsia="仿宋" w:hAnsi="仿宋"/>
                <w:szCs w:val="20"/>
              </w:rPr>
            </w:pPr>
          </w:p>
        </w:tc>
        <w:tc>
          <w:tcPr>
            <w:tcW w:w="648" w:type="pct"/>
            <w:shd w:val="clear" w:color="auto" w:fill="auto"/>
          </w:tcPr>
          <w:p w14:paraId="60EFD002" w14:textId="77777777" w:rsidR="00A57209" w:rsidRPr="00802C5F" w:rsidRDefault="00A57209" w:rsidP="00F5520E">
            <w:pPr>
              <w:snapToGrid w:val="0"/>
              <w:spacing w:line="360" w:lineRule="auto"/>
              <w:rPr>
                <w:rFonts w:ascii="仿宋" w:eastAsia="仿宋" w:hAnsi="仿宋"/>
                <w:szCs w:val="20"/>
              </w:rPr>
            </w:pPr>
          </w:p>
        </w:tc>
        <w:tc>
          <w:tcPr>
            <w:tcW w:w="645" w:type="pct"/>
            <w:shd w:val="clear" w:color="auto" w:fill="auto"/>
          </w:tcPr>
          <w:p w14:paraId="6B0BC9D2" w14:textId="77777777" w:rsidR="00A57209" w:rsidRPr="00802C5F" w:rsidRDefault="00A57209" w:rsidP="00F5520E">
            <w:pPr>
              <w:snapToGrid w:val="0"/>
              <w:spacing w:line="360" w:lineRule="auto"/>
              <w:rPr>
                <w:rFonts w:ascii="仿宋" w:eastAsia="仿宋" w:hAnsi="仿宋"/>
                <w:szCs w:val="20"/>
              </w:rPr>
            </w:pPr>
          </w:p>
        </w:tc>
        <w:tc>
          <w:tcPr>
            <w:tcW w:w="729" w:type="pct"/>
            <w:shd w:val="clear" w:color="auto" w:fill="auto"/>
          </w:tcPr>
          <w:p w14:paraId="3E4A691C" w14:textId="77777777" w:rsidR="00A57209" w:rsidRPr="00802C5F" w:rsidRDefault="00A57209" w:rsidP="00F5520E">
            <w:pPr>
              <w:snapToGrid w:val="0"/>
              <w:spacing w:line="360" w:lineRule="auto"/>
              <w:rPr>
                <w:rFonts w:ascii="仿宋" w:eastAsia="仿宋" w:hAnsi="仿宋"/>
                <w:szCs w:val="20"/>
              </w:rPr>
            </w:pPr>
          </w:p>
        </w:tc>
      </w:tr>
      <w:tr w:rsidR="00A57209" w:rsidRPr="00802C5F" w14:paraId="3FEF8495" w14:textId="77777777">
        <w:trPr>
          <w:trHeight w:val="1155"/>
        </w:trPr>
        <w:tc>
          <w:tcPr>
            <w:tcW w:w="385" w:type="pct"/>
            <w:shd w:val="clear" w:color="auto" w:fill="auto"/>
          </w:tcPr>
          <w:p w14:paraId="292B786A" w14:textId="77777777" w:rsidR="00A57209" w:rsidRPr="00802C5F" w:rsidRDefault="00A57209" w:rsidP="00F5520E">
            <w:pPr>
              <w:snapToGrid w:val="0"/>
              <w:spacing w:line="360" w:lineRule="auto"/>
              <w:jc w:val="center"/>
              <w:rPr>
                <w:rFonts w:ascii="仿宋" w:eastAsia="仿宋" w:hAnsi="仿宋"/>
                <w:szCs w:val="20"/>
              </w:rPr>
            </w:pPr>
          </w:p>
        </w:tc>
        <w:tc>
          <w:tcPr>
            <w:tcW w:w="1702" w:type="pct"/>
            <w:shd w:val="clear" w:color="auto" w:fill="auto"/>
          </w:tcPr>
          <w:p w14:paraId="03B751CE" w14:textId="77777777" w:rsidR="00A57209" w:rsidRPr="00802C5F" w:rsidRDefault="00A57209" w:rsidP="00F5520E">
            <w:pPr>
              <w:snapToGrid w:val="0"/>
              <w:spacing w:line="360" w:lineRule="auto"/>
              <w:rPr>
                <w:rFonts w:ascii="仿宋" w:eastAsia="仿宋" w:hAnsi="仿宋"/>
                <w:szCs w:val="20"/>
              </w:rPr>
            </w:pPr>
            <w:r w:rsidRPr="00802C5F">
              <w:rPr>
                <w:rFonts w:ascii="仿宋" w:eastAsia="仿宋" w:hAnsi="仿宋" w:hint="eastAsia"/>
                <w:szCs w:val="20"/>
              </w:rPr>
              <w:t>合</w:t>
            </w:r>
            <w:r w:rsidRPr="00802C5F">
              <w:rPr>
                <w:rFonts w:ascii="仿宋" w:eastAsia="仿宋" w:hAnsi="仿宋"/>
                <w:szCs w:val="20"/>
              </w:rPr>
              <w:t>计</w:t>
            </w:r>
          </w:p>
        </w:tc>
        <w:tc>
          <w:tcPr>
            <w:tcW w:w="891" w:type="pct"/>
            <w:shd w:val="clear" w:color="auto" w:fill="auto"/>
          </w:tcPr>
          <w:p w14:paraId="2AC9F067" w14:textId="77777777" w:rsidR="00A57209" w:rsidRPr="00802C5F" w:rsidRDefault="00A57209" w:rsidP="00F5520E">
            <w:pPr>
              <w:snapToGrid w:val="0"/>
              <w:spacing w:line="360" w:lineRule="auto"/>
              <w:rPr>
                <w:rFonts w:ascii="仿宋" w:eastAsia="仿宋" w:hAnsi="仿宋"/>
                <w:szCs w:val="20"/>
              </w:rPr>
            </w:pPr>
          </w:p>
        </w:tc>
        <w:tc>
          <w:tcPr>
            <w:tcW w:w="648" w:type="pct"/>
            <w:shd w:val="clear" w:color="auto" w:fill="auto"/>
          </w:tcPr>
          <w:p w14:paraId="20186B79" w14:textId="77777777" w:rsidR="00A57209" w:rsidRPr="00802C5F" w:rsidRDefault="00A57209" w:rsidP="00F5520E">
            <w:pPr>
              <w:snapToGrid w:val="0"/>
              <w:spacing w:line="360" w:lineRule="auto"/>
              <w:rPr>
                <w:rFonts w:ascii="仿宋" w:eastAsia="仿宋" w:hAnsi="仿宋"/>
                <w:szCs w:val="20"/>
              </w:rPr>
            </w:pPr>
          </w:p>
        </w:tc>
        <w:tc>
          <w:tcPr>
            <w:tcW w:w="645" w:type="pct"/>
            <w:shd w:val="clear" w:color="auto" w:fill="auto"/>
          </w:tcPr>
          <w:p w14:paraId="63DFC271" w14:textId="77777777" w:rsidR="00A57209" w:rsidRPr="00802C5F" w:rsidRDefault="00A57209" w:rsidP="00F5520E">
            <w:pPr>
              <w:snapToGrid w:val="0"/>
              <w:spacing w:line="360" w:lineRule="auto"/>
              <w:rPr>
                <w:rFonts w:ascii="仿宋" w:eastAsia="仿宋" w:hAnsi="仿宋"/>
                <w:szCs w:val="20"/>
              </w:rPr>
            </w:pPr>
          </w:p>
        </w:tc>
        <w:tc>
          <w:tcPr>
            <w:tcW w:w="729" w:type="pct"/>
            <w:shd w:val="clear" w:color="auto" w:fill="auto"/>
          </w:tcPr>
          <w:p w14:paraId="1A335FD1" w14:textId="77777777" w:rsidR="00A57209" w:rsidRPr="00802C5F" w:rsidRDefault="00A57209" w:rsidP="00F5520E">
            <w:pPr>
              <w:snapToGrid w:val="0"/>
              <w:spacing w:line="360" w:lineRule="auto"/>
              <w:rPr>
                <w:rFonts w:ascii="仿宋" w:eastAsia="仿宋" w:hAnsi="仿宋"/>
                <w:szCs w:val="20"/>
              </w:rPr>
            </w:pPr>
          </w:p>
        </w:tc>
      </w:tr>
    </w:tbl>
    <w:p w14:paraId="62BE0FAF" w14:textId="77777777" w:rsidR="00A57209" w:rsidRPr="00802C5F" w:rsidRDefault="00A57209" w:rsidP="00F5520E">
      <w:pPr>
        <w:snapToGrid w:val="0"/>
        <w:spacing w:line="360" w:lineRule="auto"/>
        <w:rPr>
          <w:rFonts w:ascii="仿宋" w:eastAsia="仿宋" w:hAnsi="仿宋"/>
          <w:szCs w:val="20"/>
        </w:rPr>
        <w:sectPr w:rsidR="00A57209" w:rsidRPr="00802C5F" w:rsidSect="00A57209">
          <w:pgSz w:w="11906" w:h="16838" w:code="9"/>
          <w:pgMar w:top="1440" w:right="1797" w:bottom="1440" w:left="1797" w:header="851" w:footer="992" w:gutter="0"/>
          <w:cols w:space="425"/>
          <w:docGrid w:linePitch="381" w:charSpace="-4141"/>
        </w:sectPr>
      </w:pPr>
      <w:r w:rsidRPr="00802C5F">
        <w:rPr>
          <w:rFonts w:ascii="仿宋" w:eastAsia="仿宋" w:hAnsi="仿宋" w:hint="eastAsia"/>
          <w:szCs w:val="20"/>
        </w:rPr>
        <w:t>注</w:t>
      </w:r>
      <w:r w:rsidRPr="00802C5F">
        <w:rPr>
          <w:rFonts w:ascii="仿宋" w:eastAsia="仿宋" w:hAnsi="仿宋"/>
          <w:szCs w:val="20"/>
        </w:rPr>
        <w:t>：</w:t>
      </w:r>
      <w:r w:rsidRPr="00802C5F">
        <w:rPr>
          <w:rFonts w:ascii="仿宋" w:eastAsia="仿宋" w:hAnsi="仿宋" w:hint="eastAsia"/>
          <w:szCs w:val="20"/>
        </w:rPr>
        <w:t>投标人的设计费报价</w:t>
      </w:r>
      <w:r w:rsidRPr="00802C5F">
        <w:rPr>
          <w:rFonts w:ascii="仿宋" w:eastAsia="仿宋" w:hAnsi="仿宋"/>
          <w:szCs w:val="20"/>
        </w:rPr>
        <w:t>应包括投标人完成本招标项目设计</w:t>
      </w:r>
      <w:r w:rsidRPr="00802C5F">
        <w:rPr>
          <w:rFonts w:ascii="仿宋" w:eastAsia="仿宋" w:hAnsi="仿宋" w:hint="eastAsia"/>
          <w:szCs w:val="20"/>
        </w:rPr>
        <w:t>（含专业工程设计）</w:t>
      </w:r>
      <w:r w:rsidRPr="00802C5F">
        <w:rPr>
          <w:rFonts w:ascii="仿宋" w:eastAsia="仿宋" w:hAnsi="仿宋"/>
          <w:szCs w:val="20"/>
        </w:rPr>
        <w:t>所有工作量和提供全套设计文件及</w:t>
      </w:r>
      <w:r w:rsidRPr="00802C5F">
        <w:rPr>
          <w:rFonts w:ascii="仿宋" w:eastAsia="仿宋" w:hAnsi="仿宋" w:hint="eastAsia"/>
          <w:szCs w:val="20"/>
        </w:rPr>
        <w:t>相关配合工作及服务</w:t>
      </w:r>
      <w:r w:rsidRPr="00802C5F">
        <w:rPr>
          <w:rFonts w:ascii="仿宋" w:eastAsia="仿宋" w:hAnsi="仿宋"/>
          <w:szCs w:val="20"/>
        </w:rPr>
        <w:t>的全部费用</w:t>
      </w:r>
    </w:p>
    <w:p w14:paraId="306C9853" w14:textId="77777777" w:rsidR="00FB2022" w:rsidRPr="00802C5F" w:rsidRDefault="00FB2022" w:rsidP="00F5520E">
      <w:pPr>
        <w:pStyle w:val="42"/>
        <w:numPr>
          <w:ilvl w:val="0"/>
          <w:numId w:val="0"/>
        </w:numPr>
        <w:snapToGrid w:val="0"/>
        <w:spacing w:beforeLines="0" w:afterLines="0"/>
        <w:ind w:left="568"/>
        <w:rPr>
          <w:rFonts w:ascii="仿宋" w:eastAsia="仿宋" w:hAnsi="仿宋"/>
        </w:rPr>
      </w:pPr>
      <w:r w:rsidRPr="00802C5F">
        <w:rPr>
          <w:rFonts w:ascii="仿宋" w:eastAsia="仿宋" w:hAnsi="仿宋" w:hint="eastAsia"/>
          <w:sz w:val="24"/>
        </w:rPr>
        <w:lastRenderedPageBreak/>
        <w:t>附件七：法定代表人资格证明书</w:t>
      </w:r>
    </w:p>
    <w:p w14:paraId="511C6345" w14:textId="77777777" w:rsidR="00FB2022" w:rsidRPr="00802C5F" w:rsidRDefault="00FB2022" w:rsidP="00F5520E">
      <w:pPr>
        <w:pStyle w:val="30"/>
        <w:snapToGrid w:val="0"/>
        <w:spacing w:before="0" w:after="0" w:line="360" w:lineRule="auto"/>
        <w:jc w:val="center"/>
        <w:rPr>
          <w:rFonts w:ascii="仿宋" w:eastAsia="仿宋" w:hAnsi="仿宋"/>
          <w:snapToGrid w:val="0"/>
          <w:kern w:val="0"/>
          <w:sz w:val="28"/>
          <w:szCs w:val="28"/>
        </w:rPr>
      </w:pPr>
    </w:p>
    <w:p w14:paraId="491933F8" w14:textId="77777777" w:rsidR="00AE761D" w:rsidRPr="00802C5F" w:rsidRDefault="00AE761D" w:rsidP="00F5520E">
      <w:pPr>
        <w:pStyle w:val="30"/>
        <w:snapToGrid w:val="0"/>
        <w:spacing w:before="0" w:after="0" w:line="360" w:lineRule="auto"/>
        <w:jc w:val="center"/>
        <w:rPr>
          <w:rFonts w:ascii="仿宋" w:eastAsia="仿宋" w:hAnsi="仿宋"/>
          <w:snapToGrid w:val="0"/>
          <w:kern w:val="0"/>
          <w:sz w:val="28"/>
          <w:szCs w:val="28"/>
        </w:rPr>
      </w:pPr>
      <w:bookmarkStart w:id="118" w:name="_Toc437466235"/>
      <w:bookmarkStart w:id="119" w:name="_Toc493944442"/>
      <w:bookmarkStart w:id="120" w:name="_Toc505261119"/>
      <w:r w:rsidRPr="00802C5F">
        <w:rPr>
          <w:rFonts w:ascii="仿宋" w:eastAsia="仿宋" w:hAnsi="仿宋" w:hint="eastAsia"/>
          <w:snapToGrid w:val="0"/>
          <w:kern w:val="0"/>
          <w:sz w:val="28"/>
          <w:szCs w:val="28"/>
        </w:rPr>
        <w:t>法定代表人资格证明书</w:t>
      </w:r>
      <w:bookmarkEnd w:id="118"/>
      <w:bookmarkEnd w:id="119"/>
      <w:bookmarkEnd w:id="120"/>
    </w:p>
    <w:p w14:paraId="66EB8C21" w14:textId="77777777" w:rsidR="00AE761D" w:rsidRPr="00802C5F" w:rsidRDefault="00AE761D" w:rsidP="00F5520E">
      <w:pPr>
        <w:snapToGrid w:val="0"/>
        <w:spacing w:line="360" w:lineRule="auto"/>
        <w:jc w:val="center"/>
        <w:rPr>
          <w:rFonts w:ascii="仿宋" w:eastAsia="仿宋" w:hAnsi="仿宋"/>
          <w:szCs w:val="21"/>
        </w:rPr>
      </w:pPr>
    </w:p>
    <w:p w14:paraId="756BC26D" w14:textId="77777777" w:rsidR="00AE761D" w:rsidRPr="00802C5F" w:rsidRDefault="00AE761D" w:rsidP="00F5520E">
      <w:pPr>
        <w:snapToGrid w:val="0"/>
        <w:spacing w:line="360" w:lineRule="auto"/>
        <w:rPr>
          <w:rFonts w:ascii="仿宋" w:eastAsia="仿宋" w:hAnsi="仿宋"/>
          <w:szCs w:val="21"/>
        </w:rPr>
      </w:pPr>
      <w:r w:rsidRPr="00802C5F">
        <w:rPr>
          <w:rFonts w:ascii="仿宋" w:eastAsia="仿宋" w:hAnsi="仿宋" w:hint="eastAsia"/>
          <w:szCs w:val="21"/>
        </w:rPr>
        <w:t>单位名称：</w:t>
      </w:r>
    </w:p>
    <w:p w14:paraId="420EB3C7" w14:textId="77777777" w:rsidR="00AE761D" w:rsidRPr="00802C5F" w:rsidRDefault="00AE761D" w:rsidP="00F5520E">
      <w:pPr>
        <w:snapToGrid w:val="0"/>
        <w:spacing w:line="360" w:lineRule="auto"/>
        <w:rPr>
          <w:rFonts w:ascii="仿宋" w:eastAsia="仿宋" w:hAnsi="仿宋"/>
          <w:szCs w:val="21"/>
        </w:rPr>
      </w:pPr>
      <w:r w:rsidRPr="00802C5F">
        <w:rPr>
          <w:rFonts w:ascii="仿宋" w:eastAsia="仿宋" w:hAnsi="仿宋" w:hint="eastAsia"/>
          <w:szCs w:val="21"/>
        </w:rPr>
        <w:t>地址：</w:t>
      </w:r>
    </w:p>
    <w:p w14:paraId="4913AD96" w14:textId="77777777" w:rsidR="00AE761D" w:rsidRPr="00802C5F" w:rsidRDefault="00AE761D" w:rsidP="00F5520E">
      <w:pPr>
        <w:snapToGrid w:val="0"/>
        <w:spacing w:line="360" w:lineRule="auto"/>
        <w:rPr>
          <w:rFonts w:ascii="仿宋" w:eastAsia="仿宋" w:hAnsi="仿宋"/>
          <w:szCs w:val="21"/>
        </w:rPr>
      </w:pPr>
      <w:r w:rsidRPr="00802C5F">
        <w:rPr>
          <w:rFonts w:ascii="仿宋" w:eastAsia="仿宋" w:hAnsi="仿宋" w:hint="eastAsia"/>
          <w:szCs w:val="21"/>
        </w:rPr>
        <w:t xml:space="preserve">姓名：          性别：        年龄：         职务： </w:t>
      </w:r>
    </w:p>
    <w:p w14:paraId="12F73A99" w14:textId="77777777" w:rsidR="00AE761D" w:rsidRPr="00802C5F" w:rsidRDefault="00AE761D" w:rsidP="00F5520E">
      <w:pPr>
        <w:snapToGrid w:val="0"/>
        <w:spacing w:line="360" w:lineRule="auto"/>
        <w:rPr>
          <w:rFonts w:ascii="仿宋" w:eastAsia="仿宋" w:hAnsi="仿宋"/>
          <w:szCs w:val="21"/>
        </w:rPr>
      </w:pPr>
      <w:r w:rsidRPr="00802C5F">
        <w:rPr>
          <w:rFonts w:ascii="仿宋" w:eastAsia="仿宋" w:hAnsi="仿宋" w:hint="eastAsia"/>
          <w:szCs w:val="21"/>
        </w:rPr>
        <w:t>系                           （单位）的法定代表人。</w:t>
      </w:r>
    </w:p>
    <w:p w14:paraId="318FB0A9"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特此证明。</w:t>
      </w:r>
    </w:p>
    <w:p w14:paraId="70791C42"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投标人（公章）：</w:t>
      </w:r>
    </w:p>
    <w:p w14:paraId="713DFA26"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日期：    年   月   日</w:t>
      </w:r>
    </w:p>
    <w:p w14:paraId="71B26C7A" w14:textId="77777777" w:rsidR="00AE761D" w:rsidRPr="00802C5F" w:rsidRDefault="00AE761D" w:rsidP="00F5520E">
      <w:pPr>
        <w:snapToGrid w:val="0"/>
        <w:spacing w:line="360" w:lineRule="auto"/>
        <w:rPr>
          <w:rFonts w:ascii="仿宋" w:eastAsia="仿宋" w:hAnsi="仿宋"/>
          <w:szCs w:val="21"/>
        </w:rPr>
      </w:pPr>
    </w:p>
    <w:p w14:paraId="64F87B14" w14:textId="77777777" w:rsidR="00AE761D" w:rsidRPr="00802C5F" w:rsidRDefault="00AE761D" w:rsidP="00F5520E">
      <w:pPr>
        <w:snapToGrid w:val="0"/>
        <w:spacing w:line="360" w:lineRule="auto"/>
        <w:rPr>
          <w:rFonts w:ascii="仿宋" w:eastAsia="仿宋" w:hAnsi="仿宋"/>
          <w:szCs w:val="21"/>
        </w:rPr>
      </w:pPr>
    </w:p>
    <w:p w14:paraId="2B96AAB9" w14:textId="77777777" w:rsidR="009F1C6E" w:rsidRPr="00802C5F" w:rsidRDefault="009F1C6E" w:rsidP="00F5520E">
      <w:pPr>
        <w:snapToGrid w:val="0"/>
        <w:spacing w:line="360" w:lineRule="auto"/>
        <w:jc w:val="center"/>
        <w:rPr>
          <w:rFonts w:ascii="仿宋" w:eastAsia="仿宋" w:hAnsi="仿宋"/>
          <w:szCs w:val="21"/>
        </w:rPr>
        <w:sectPr w:rsidR="009F1C6E" w:rsidRPr="00802C5F" w:rsidSect="00EC6BBF">
          <w:pgSz w:w="11906" w:h="16838" w:code="9"/>
          <w:pgMar w:top="1440" w:right="1797" w:bottom="1440" w:left="1797" w:header="851" w:footer="992" w:gutter="0"/>
          <w:cols w:space="425"/>
          <w:docGrid w:linePitch="381" w:charSpace="-4141"/>
        </w:sectPr>
      </w:pPr>
    </w:p>
    <w:p w14:paraId="4E2049BB" w14:textId="77777777" w:rsidR="00FB2022" w:rsidRPr="00802C5F" w:rsidRDefault="00FB2022" w:rsidP="00F5520E">
      <w:pPr>
        <w:pStyle w:val="42"/>
        <w:numPr>
          <w:ilvl w:val="0"/>
          <w:numId w:val="0"/>
        </w:numPr>
        <w:snapToGrid w:val="0"/>
        <w:spacing w:beforeLines="0" w:afterLines="0"/>
        <w:ind w:left="568"/>
        <w:rPr>
          <w:rFonts w:ascii="仿宋" w:eastAsia="仿宋" w:hAnsi="仿宋"/>
        </w:rPr>
      </w:pPr>
      <w:r w:rsidRPr="00802C5F">
        <w:rPr>
          <w:rFonts w:ascii="仿宋" w:eastAsia="仿宋" w:hAnsi="仿宋" w:hint="eastAsia"/>
          <w:sz w:val="24"/>
        </w:rPr>
        <w:lastRenderedPageBreak/>
        <w:t>附件八：法定代表人授权书</w:t>
      </w:r>
    </w:p>
    <w:p w14:paraId="47B9728F" w14:textId="77777777" w:rsidR="00FB2022" w:rsidRPr="00802C5F" w:rsidRDefault="00FB2022" w:rsidP="00F5520E">
      <w:pPr>
        <w:pStyle w:val="30"/>
        <w:snapToGrid w:val="0"/>
        <w:spacing w:before="0" w:after="0" w:line="360" w:lineRule="auto"/>
        <w:jc w:val="center"/>
        <w:rPr>
          <w:rFonts w:ascii="仿宋" w:eastAsia="仿宋" w:hAnsi="仿宋"/>
          <w:snapToGrid w:val="0"/>
          <w:kern w:val="0"/>
          <w:sz w:val="28"/>
          <w:szCs w:val="28"/>
        </w:rPr>
      </w:pPr>
    </w:p>
    <w:p w14:paraId="306CB9CF" w14:textId="77777777" w:rsidR="00AE761D" w:rsidRPr="00802C5F" w:rsidRDefault="00AE761D" w:rsidP="00F5520E">
      <w:pPr>
        <w:pStyle w:val="30"/>
        <w:snapToGrid w:val="0"/>
        <w:spacing w:before="0" w:after="0" w:line="360" w:lineRule="auto"/>
        <w:jc w:val="center"/>
        <w:rPr>
          <w:rFonts w:ascii="仿宋" w:eastAsia="仿宋" w:hAnsi="仿宋"/>
          <w:snapToGrid w:val="0"/>
          <w:kern w:val="0"/>
          <w:sz w:val="28"/>
          <w:szCs w:val="28"/>
        </w:rPr>
      </w:pPr>
      <w:bookmarkStart w:id="121" w:name="_Toc437466236"/>
      <w:bookmarkStart w:id="122" w:name="_Toc493944443"/>
      <w:bookmarkStart w:id="123" w:name="_Toc505261120"/>
      <w:r w:rsidRPr="00802C5F">
        <w:rPr>
          <w:rFonts w:ascii="仿宋" w:eastAsia="仿宋" w:hAnsi="仿宋" w:hint="eastAsia"/>
          <w:snapToGrid w:val="0"/>
          <w:kern w:val="0"/>
          <w:sz w:val="28"/>
          <w:szCs w:val="28"/>
        </w:rPr>
        <w:t>法定代表人授权书</w:t>
      </w:r>
      <w:bookmarkEnd w:id="121"/>
      <w:bookmarkEnd w:id="122"/>
      <w:bookmarkEnd w:id="123"/>
    </w:p>
    <w:p w14:paraId="5620F637" w14:textId="77777777" w:rsidR="00AE761D" w:rsidRPr="00802C5F" w:rsidRDefault="00AE761D" w:rsidP="00F5520E">
      <w:pPr>
        <w:snapToGrid w:val="0"/>
        <w:spacing w:line="360" w:lineRule="auto"/>
        <w:rPr>
          <w:rFonts w:ascii="仿宋" w:eastAsia="仿宋" w:hAnsi="仿宋"/>
          <w:szCs w:val="21"/>
        </w:rPr>
      </w:pPr>
    </w:p>
    <w:p w14:paraId="499288C7" w14:textId="77777777" w:rsidR="00A829C9" w:rsidRPr="00802C5F" w:rsidRDefault="00AE761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本授权委托书声明：我（姓名）系 （投标人名称）的法定代表人，现授权委托本公司的（姓名）为本公司代理人，以本公司的名义参加</w:t>
      </w:r>
    </w:p>
    <w:p w14:paraId="15960A3F" w14:textId="77777777" w:rsidR="00AE761D" w:rsidRPr="00802C5F" w:rsidRDefault="00AE761D" w:rsidP="00F5520E">
      <w:pPr>
        <w:snapToGrid w:val="0"/>
        <w:spacing w:line="360" w:lineRule="auto"/>
        <w:rPr>
          <w:rFonts w:ascii="仿宋" w:eastAsia="仿宋" w:hAnsi="仿宋"/>
          <w:szCs w:val="21"/>
        </w:rPr>
      </w:pPr>
      <w:r w:rsidRPr="00802C5F">
        <w:rPr>
          <w:rFonts w:ascii="仿宋" w:eastAsia="仿宋" w:hAnsi="仿宋" w:hint="eastAsia"/>
          <w:szCs w:val="21"/>
        </w:rPr>
        <w:t>（建设单位）的（建设工程）的投标活动。代理人在上述工程投标、开标、评标、合同谈判过程中所签署的一切文件和处理与之有关的一切事务，我均予以承认。</w:t>
      </w:r>
    </w:p>
    <w:p w14:paraId="3813BF18" w14:textId="77777777" w:rsidR="00AE761D" w:rsidRPr="00802C5F" w:rsidRDefault="00AE761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代理人无转委权。</w:t>
      </w:r>
    </w:p>
    <w:p w14:paraId="6896DC00" w14:textId="77777777" w:rsidR="00AE761D" w:rsidRPr="00802C5F" w:rsidRDefault="00AE761D" w:rsidP="00F5520E">
      <w:pPr>
        <w:snapToGrid w:val="0"/>
        <w:spacing w:line="360" w:lineRule="auto"/>
        <w:ind w:firstLineChars="200" w:firstLine="420"/>
        <w:rPr>
          <w:rFonts w:ascii="仿宋" w:eastAsia="仿宋" w:hAnsi="仿宋"/>
          <w:szCs w:val="21"/>
        </w:rPr>
      </w:pPr>
      <w:r w:rsidRPr="00802C5F">
        <w:rPr>
          <w:rFonts w:ascii="仿宋" w:eastAsia="仿宋" w:hAnsi="仿宋" w:hint="eastAsia"/>
          <w:szCs w:val="21"/>
        </w:rPr>
        <w:t>特此委托。</w:t>
      </w:r>
    </w:p>
    <w:p w14:paraId="7E82D57F" w14:textId="77777777" w:rsidR="00AE761D" w:rsidRPr="00802C5F" w:rsidRDefault="00AE761D" w:rsidP="00F5520E">
      <w:pPr>
        <w:snapToGrid w:val="0"/>
        <w:spacing w:line="360" w:lineRule="auto"/>
        <w:ind w:firstLineChars="200" w:firstLine="420"/>
        <w:rPr>
          <w:rFonts w:ascii="仿宋" w:eastAsia="仿宋" w:hAnsi="仿宋"/>
          <w:szCs w:val="21"/>
        </w:rPr>
      </w:pPr>
    </w:p>
    <w:p w14:paraId="7C455FBF"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代理人：            性别：           年龄：</w:t>
      </w:r>
    </w:p>
    <w:p w14:paraId="0C7710E9"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单位：              部门：           职务：</w:t>
      </w:r>
    </w:p>
    <w:p w14:paraId="4ED06B1F"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投标人（公章）：</w:t>
      </w:r>
    </w:p>
    <w:p w14:paraId="2CAA721C"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法定代表人（签</w:t>
      </w:r>
      <w:r w:rsidR="00823580" w:rsidRPr="00802C5F">
        <w:rPr>
          <w:rFonts w:ascii="仿宋" w:eastAsia="仿宋" w:hAnsi="仿宋" w:hint="eastAsia"/>
          <w:szCs w:val="21"/>
        </w:rPr>
        <w:t>字或盖章</w:t>
      </w:r>
      <w:r w:rsidRPr="00802C5F">
        <w:rPr>
          <w:rFonts w:ascii="仿宋" w:eastAsia="仿宋" w:hAnsi="仿宋" w:hint="eastAsia"/>
          <w:szCs w:val="21"/>
        </w:rPr>
        <w:t>）：</w:t>
      </w:r>
    </w:p>
    <w:p w14:paraId="21E85A97"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授权代理人（签字）：</w:t>
      </w:r>
    </w:p>
    <w:p w14:paraId="69E81218" w14:textId="77777777" w:rsidR="00AE761D" w:rsidRPr="00802C5F" w:rsidRDefault="00AE761D" w:rsidP="00F5520E">
      <w:pPr>
        <w:snapToGrid w:val="0"/>
        <w:spacing w:line="360" w:lineRule="auto"/>
        <w:ind w:leftChars="200" w:left="420"/>
        <w:rPr>
          <w:rFonts w:ascii="仿宋" w:eastAsia="仿宋" w:hAnsi="仿宋"/>
          <w:szCs w:val="21"/>
        </w:rPr>
      </w:pPr>
      <w:r w:rsidRPr="00802C5F">
        <w:rPr>
          <w:rFonts w:ascii="仿宋" w:eastAsia="仿宋" w:hAnsi="仿宋" w:hint="eastAsia"/>
          <w:szCs w:val="21"/>
        </w:rPr>
        <w:t>日期：      年     月     日</w:t>
      </w:r>
    </w:p>
    <w:p w14:paraId="070B0840" w14:textId="77777777" w:rsidR="00F6576C" w:rsidRPr="00802C5F" w:rsidRDefault="00F6576C" w:rsidP="00F5520E">
      <w:pPr>
        <w:snapToGrid w:val="0"/>
        <w:spacing w:line="360" w:lineRule="auto"/>
        <w:rPr>
          <w:rFonts w:ascii="仿宋" w:eastAsia="仿宋" w:hAnsi="仿宋"/>
          <w:szCs w:val="21"/>
        </w:rPr>
      </w:pPr>
    </w:p>
    <w:p w14:paraId="4D483772" w14:textId="77777777" w:rsidR="00F6576C" w:rsidRPr="00802C5F" w:rsidRDefault="00F6576C" w:rsidP="00F5520E">
      <w:pPr>
        <w:snapToGrid w:val="0"/>
        <w:spacing w:line="360" w:lineRule="auto"/>
        <w:rPr>
          <w:rFonts w:ascii="仿宋" w:eastAsia="仿宋" w:hAnsi="仿宋" w:cs="宋体"/>
          <w:kern w:val="0"/>
          <w:szCs w:val="21"/>
        </w:rPr>
      </w:pPr>
    </w:p>
    <w:p w14:paraId="6683F318" w14:textId="77777777" w:rsidR="00AE761D" w:rsidRPr="00802C5F" w:rsidRDefault="00AE761D" w:rsidP="00F5520E">
      <w:pPr>
        <w:widowControl/>
        <w:snapToGrid w:val="0"/>
        <w:spacing w:line="360" w:lineRule="auto"/>
        <w:rPr>
          <w:rFonts w:ascii="仿宋" w:eastAsia="仿宋" w:hAnsi="仿宋"/>
          <w:szCs w:val="21"/>
        </w:rPr>
      </w:pPr>
    </w:p>
    <w:p w14:paraId="6F11C206" w14:textId="77777777" w:rsidR="00117ACB" w:rsidRPr="00802C5F" w:rsidRDefault="00117ACB" w:rsidP="00F5520E">
      <w:pPr>
        <w:snapToGrid w:val="0"/>
        <w:spacing w:line="360" w:lineRule="auto"/>
        <w:jc w:val="center"/>
        <w:rPr>
          <w:rFonts w:ascii="仿宋" w:eastAsia="仿宋" w:hAnsi="仿宋"/>
          <w:szCs w:val="21"/>
        </w:rPr>
      </w:pPr>
    </w:p>
    <w:p w14:paraId="174D4603" w14:textId="77777777" w:rsidR="009F1C6E" w:rsidRPr="00802C5F" w:rsidRDefault="009F1C6E" w:rsidP="00F5520E">
      <w:pPr>
        <w:snapToGrid w:val="0"/>
        <w:spacing w:line="360" w:lineRule="auto"/>
        <w:jc w:val="center"/>
        <w:rPr>
          <w:rFonts w:ascii="仿宋" w:eastAsia="仿宋" w:hAnsi="仿宋"/>
          <w:szCs w:val="21"/>
        </w:rPr>
        <w:sectPr w:rsidR="009F1C6E" w:rsidRPr="00802C5F" w:rsidSect="00EC6BBF">
          <w:pgSz w:w="11906" w:h="16838" w:code="9"/>
          <w:pgMar w:top="1440" w:right="1797" w:bottom="1440" w:left="1797" w:header="851" w:footer="992" w:gutter="0"/>
          <w:cols w:space="425"/>
          <w:docGrid w:linePitch="381" w:charSpace="-4141"/>
        </w:sectPr>
      </w:pPr>
    </w:p>
    <w:p w14:paraId="0A838EE0" w14:textId="77777777" w:rsidR="00FB2022" w:rsidRPr="00802C5F" w:rsidRDefault="00FB2022" w:rsidP="00F5520E">
      <w:pPr>
        <w:pStyle w:val="42"/>
        <w:numPr>
          <w:ilvl w:val="0"/>
          <w:numId w:val="0"/>
        </w:numPr>
        <w:snapToGrid w:val="0"/>
        <w:spacing w:beforeLines="0" w:afterLines="0"/>
        <w:ind w:left="568"/>
        <w:rPr>
          <w:rFonts w:ascii="仿宋" w:eastAsia="仿宋" w:hAnsi="仿宋"/>
        </w:rPr>
      </w:pPr>
      <w:r w:rsidRPr="00802C5F">
        <w:rPr>
          <w:rFonts w:ascii="仿宋" w:eastAsia="仿宋" w:hAnsi="仿宋" w:hint="eastAsia"/>
          <w:sz w:val="24"/>
        </w:rPr>
        <w:lastRenderedPageBreak/>
        <w:t>附件九：上海市建设工程投标标书情况汇总表</w:t>
      </w:r>
    </w:p>
    <w:p w14:paraId="740CDA2C" w14:textId="77777777" w:rsidR="00676E16" w:rsidRPr="00802C5F" w:rsidRDefault="00396A48" w:rsidP="00F5520E">
      <w:pPr>
        <w:snapToGrid w:val="0"/>
        <w:spacing w:line="360" w:lineRule="auto"/>
        <w:jc w:val="center"/>
        <w:outlineLvl w:val="2"/>
        <w:rPr>
          <w:rFonts w:ascii="仿宋" w:eastAsia="仿宋" w:hAnsi="仿宋"/>
          <w:sz w:val="28"/>
          <w:szCs w:val="28"/>
        </w:rPr>
      </w:pPr>
      <w:bookmarkStart w:id="124" w:name="_Toc437466237"/>
      <w:bookmarkStart w:id="125" w:name="_Toc493944444"/>
      <w:bookmarkStart w:id="126" w:name="_Toc505261121"/>
      <w:r w:rsidRPr="00802C5F">
        <w:rPr>
          <w:rFonts w:ascii="仿宋" w:eastAsia="仿宋" w:hAnsi="仿宋" w:hint="eastAsia"/>
          <w:sz w:val="28"/>
          <w:szCs w:val="28"/>
        </w:rPr>
        <w:t>上海市建设工程投标情况汇总表</w:t>
      </w:r>
      <w:bookmarkEnd w:id="124"/>
      <w:bookmarkEnd w:id="125"/>
      <w:bookmarkEnd w:id="126"/>
    </w:p>
    <w:tbl>
      <w:tblPr>
        <w:tblW w:w="14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8"/>
        <w:gridCol w:w="1506"/>
        <w:gridCol w:w="2120"/>
        <w:gridCol w:w="894"/>
        <w:gridCol w:w="1610"/>
        <w:gridCol w:w="327"/>
        <w:gridCol w:w="803"/>
        <w:gridCol w:w="754"/>
        <w:gridCol w:w="711"/>
        <w:gridCol w:w="850"/>
        <w:gridCol w:w="991"/>
        <w:gridCol w:w="285"/>
        <w:gridCol w:w="736"/>
        <w:gridCol w:w="1278"/>
      </w:tblGrid>
      <w:tr w:rsidR="001C77FA" w:rsidRPr="00802C5F" w14:paraId="4FDA9EDE" w14:textId="77777777" w:rsidTr="00F5520E">
        <w:trPr>
          <w:trHeight w:val="408"/>
          <w:jc w:val="center"/>
        </w:trPr>
        <w:tc>
          <w:tcPr>
            <w:tcW w:w="1588" w:type="dxa"/>
            <w:shd w:val="clear" w:color="auto" w:fill="auto"/>
            <w:vAlign w:val="center"/>
          </w:tcPr>
          <w:p w14:paraId="2C1AD008" w14:textId="77777777" w:rsidR="001C77FA" w:rsidRPr="00802C5F" w:rsidRDefault="001C77FA" w:rsidP="00F5520E">
            <w:pPr>
              <w:snapToGrid w:val="0"/>
              <w:jc w:val="center"/>
              <w:rPr>
                <w:rFonts w:ascii="仿宋" w:eastAsia="仿宋" w:hAnsi="仿宋"/>
                <w:szCs w:val="21"/>
              </w:rPr>
            </w:pPr>
            <w:r w:rsidRPr="00802C5F">
              <w:rPr>
                <w:rFonts w:ascii="仿宋" w:eastAsia="仿宋" w:hAnsi="仿宋" w:hint="eastAsia"/>
                <w:szCs w:val="21"/>
              </w:rPr>
              <w:t>建设工程名称</w:t>
            </w:r>
          </w:p>
        </w:tc>
        <w:tc>
          <w:tcPr>
            <w:tcW w:w="6130" w:type="dxa"/>
            <w:gridSpan w:val="4"/>
            <w:shd w:val="clear" w:color="auto" w:fill="auto"/>
            <w:vAlign w:val="center"/>
          </w:tcPr>
          <w:p w14:paraId="1BAB9B19" w14:textId="77777777" w:rsidR="001C77FA" w:rsidRPr="00802C5F" w:rsidRDefault="001C77FA" w:rsidP="00F5520E">
            <w:pPr>
              <w:snapToGrid w:val="0"/>
              <w:jc w:val="center"/>
              <w:rPr>
                <w:rFonts w:ascii="仿宋" w:eastAsia="仿宋" w:hAnsi="仿宋"/>
                <w:szCs w:val="21"/>
              </w:rPr>
            </w:pPr>
          </w:p>
        </w:tc>
        <w:tc>
          <w:tcPr>
            <w:tcW w:w="1130" w:type="dxa"/>
            <w:gridSpan w:val="2"/>
            <w:shd w:val="clear" w:color="auto" w:fill="auto"/>
            <w:vAlign w:val="center"/>
          </w:tcPr>
          <w:p w14:paraId="2169DFE8" w14:textId="77777777" w:rsidR="001C77FA" w:rsidRPr="00802C5F" w:rsidRDefault="001C77FA" w:rsidP="00F5520E">
            <w:pPr>
              <w:snapToGrid w:val="0"/>
              <w:jc w:val="center"/>
              <w:rPr>
                <w:rFonts w:ascii="仿宋" w:eastAsia="仿宋" w:hAnsi="仿宋"/>
                <w:szCs w:val="21"/>
              </w:rPr>
            </w:pPr>
            <w:r w:rsidRPr="00802C5F">
              <w:rPr>
                <w:rFonts w:ascii="仿宋" w:eastAsia="仿宋" w:hAnsi="仿宋" w:hint="eastAsia"/>
                <w:szCs w:val="21"/>
              </w:rPr>
              <w:t>建筑面积</w:t>
            </w:r>
          </w:p>
        </w:tc>
        <w:tc>
          <w:tcPr>
            <w:tcW w:w="5605" w:type="dxa"/>
            <w:gridSpan w:val="7"/>
            <w:shd w:val="clear" w:color="auto" w:fill="auto"/>
            <w:vAlign w:val="center"/>
          </w:tcPr>
          <w:p w14:paraId="75BF883E" w14:textId="77777777" w:rsidR="001C77FA" w:rsidRPr="00802C5F" w:rsidRDefault="001C77FA" w:rsidP="00F5520E">
            <w:pPr>
              <w:snapToGrid w:val="0"/>
              <w:jc w:val="center"/>
              <w:rPr>
                <w:rFonts w:ascii="仿宋" w:eastAsia="仿宋" w:hAnsi="仿宋"/>
                <w:szCs w:val="21"/>
              </w:rPr>
            </w:pPr>
            <w:r w:rsidRPr="00802C5F">
              <w:rPr>
                <w:rFonts w:ascii="仿宋" w:eastAsia="仿宋" w:hAnsi="仿宋" w:hint="eastAsia"/>
                <w:szCs w:val="21"/>
              </w:rPr>
              <w:t>平方米</w:t>
            </w:r>
          </w:p>
        </w:tc>
      </w:tr>
      <w:tr w:rsidR="007D21BA" w:rsidRPr="00802C5F" w14:paraId="7CFD9D72" w14:textId="77777777">
        <w:trPr>
          <w:trHeight w:val="658"/>
          <w:jc w:val="center"/>
        </w:trPr>
        <w:tc>
          <w:tcPr>
            <w:tcW w:w="1588" w:type="dxa"/>
            <w:vMerge w:val="restart"/>
            <w:shd w:val="clear" w:color="auto" w:fill="auto"/>
            <w:vAlign w:val="center"/>
          </w:tcPr>
          <w:p w14:paraId="110D9DAB"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类别</w:t>
            </w:r>
          </w:p>
        </w:tc>
        <w:tc>
          <w:tcPr>
            <w:tcW w:w="1506" w:type="dxa"/>
            <w:vMerge w:val="restart"/>
            <w:shd w:val="clear" w:color="auto" w:fill="auto"/>
            <w:vAlign w:val="center"/>
          </w:tcPr>
          <w:p w14:paraId="526655A1"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金额(万元）</w:t>
            </w:r>
          </w:p>
        </w:tc>
        <w:tc>
          <w:tcPr>
            <w:tcW w:w="4624" w:type="dxa"/>
            <w:gridSpan w:val="3"/>
            <w:vMerge w:val="restart"/>
            <w:shd w:val="clear" w:color="auto" w:fill="auto"/>
            <w:vAlign w:val="center"/>
          </w:tcPr>
          <w:p w14:paraId="3AEFD748"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其中（万元）</w:t>
            </w:r>
          </w:p>
        </w:tc>
        <w:tc>
          <w:tcPr>
            <w:tcW w:w="1130" w:type="dxa"/>
            <w:gridSpan w:val="2"/>
            <w:vMerge w:val="restart"/>
            <w:shd w:val="clear" w:color="auto" w:fill="auto"/>
            <w:vAlign w:val="center"/>
          </w:tcPr>
          <w:p w14:paraId="1E22BE2C"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整体工期（日历天）</w:t>
            </w:r>
          </w:p>
        </w:tc>
        <w:tc>
          <w:tcPr>
            <w:tcW w:w="1465" w:type="dxa"/>
            <w:gridSpan w:val="2"/>
            <w:shd w:val="clear" w:color="auto" w:fill="auto"/>
            <w:vAlign w:val="center"/>
          </w:tcPr>
          <w:p w14:paraId="35E66FBB"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其中：（日历天）</w:t>
            </w:r>
          </w:p>
        </w:tc>
        <w:tc>
          <w:tcPr>
            <w:tcW w:w="850" w:type="dxa"/>
            <w:vMerge w:val="restart"/>
            <w:shd w:val="clear" w:color="auto" w:fill="auto"/>
            <w:vAlign w:val="center"/>
          </w:tcPr>
          <w:p w14:paraId="6459394A"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工期处罚承诺</w:t>
            </w:r>
          </w:p>
        </w:tc>
        <w:tc>
          <w:tcPr>
            <w:tcW w:w="991" w:type="dxa"/>
            <w:vMerge w:val="restart"/>
            <w:shd w:val="clear" w:color="auto" w:fill="auto"/>
            <w:vAlign w:val="center"/>
          </w:tcPr>
          <w:p w14:paraId="4DF7BC5A"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自报质量等级</w:t>
            </w:r>
          </w:p>
        </w:tc>
        <w:tc>
          <w:tcPr>
            <w:tcW w:w="1021" w:type="dxa"/>
            <w:gridSpan w:val="2"/>
            <w:vMerge w:val="restart"/>
            <w:shd w:val="clear" w:color="auto" w:fill="auto"/>
            <w:vAlign w:val="center"/>
          </w:tcPr>
          <w:p w14:paraId="340194D3"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质量处罚承诺</w:t>
            </w:r>
          </w:p>
        </w:tc>
        <w:tc>
          <w:tcPr>
            <w:tcW w:w="1278" w:type="dxa"/>
            <w:vMerge w:val="restart"/>
            <w:shd w:val="clear" w:color="auto" w:fill="auto"/>
            <w:vAlign w:val="center"/>
          </w:tcPr>
          <w:p w14:paraId="3BB72B1C"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外来从业人员用工数（工日）</w:t>
            </w:r>
          </w:p>
        </w:tc>
      </w:tr>
      <w:tr w:rsidR="007D21BA" w:rsidRPr="00802C5F" w14:paraId="1E6FA1D6" w14:textId="77777777">
        <w:trPr>
          <w:trHeight w:val="708"/>
          <w:jc w:val="center"/>
        </w:trPr>
        <w:tc>
          <w:tcPr>
            <w:tcW w:w="1588" w:type="dxa"/>
            <w:vMerge/>
            <w:shd w:val="clear" w:color="auto" w:fill="auto"/>
            <w:vAlign w:val="center"/>
          </w:tcPr>
          <w:p w14:paraId="288E1B2C" w14:textId="77777777" w:rsidR="007D21BA" w:rsidRPr="00802C5F" w:rsidRDefault="007D21BA" w:rsidP="00F5520E">
            <w:pPr>
              <w:snapToGrid w:val="0"/>
              <w:jc w:val="center"/>
              <w:rPr>
                <w:rFonts w:ascii="仿宋" w:eastAsia="仿宋" w:hAnsi="仿宋"/>
                <w:szCs w:val="21"/>
              </w:rPr>
            </w:pPr>
          </w:p>
        </w:tc>
        <w:tc>
          <w:tcPr>
            <w:tcW w:w="1506" w:type="dxa"/>
            <w:vMerge/>
            <w:shd w:val="clear" w:color="auto" w:fill="auto"/>
            <w:vAlign w:val="center"/>
          </w:tcPr>
          <w:p w14:paraId="6EB52B17" w14:textId="77777777" w:rsidR="007D21BA" w:rsidRPr="00802C5F" w:rsidRDefault="007D21BA" w:rsidP="00F5520E">
            <w:pPr>
              <w:snapToGrid w:val="0"/>
              <w:jc w:val="center"/>
              <w:rPr>
                <w:rFonts w:ascii="仿宋" w:eastAsia="仿宋" w:hAnsi="仿宋"/>
                <w:szCs w:val="21"/>
              </w:rPr>
            </w:pPr>
          </w:p>
        </w:tc>
        <w:tc>
          <w:tcPr>
            <w:tcW w:w="4624" w:type="dxa"/>
            <w:gridSpan w:val="3"/>
            <w:vMerge/>
            <w:shd w:val="clear" w:color="auto" w:fill="auto"/>
            <w:vAlign w:val="center"/>
          </w:tcPr>
          <w:p w14:paraId="374315D4" w14:textId="77777777" w:rsidR="007D21BA" w:rsidRPr="00802C5F" w:rsidRDefault="007D21BA" w:rsidP="00F5520E">
            <w:pPr>
              <w:snapToGrid w:val="0"/>
              <w:jc w:val="center"/>
              <w:rPr>
                <w:rFonts w:ascii="仿宋" w:eastAsia="仿宋" w:hAnsi="仿宋"/>
                <w:szCs w:val="21"/>
              </w:rPr>
            </w:pPr>
          </w:p>
        </w:tc>
        <w:tc>
          <w:tcPr>
            <w:tcW w:w="1130" w:type="dxa"/>
            <w:gridSpan w:val="2"/>
            <w:vMerge/>
            <w:shd w:val="clear" w:color="auto" w:fill="auto"/>
            <w:vAlign w:val="center"/>
          </w:tcPr>
          <w:p w14:paraId="23A94540" w14:textId="77777777" w:rsidR="007D21BA" w:rsidRPr="00802C5F" w:rsidRDefault="007D21BA" w:rsidP="00F5520E">
            <w:pPr>
              <w:snapToGrid w:val="0"/>
              <w:jc w:val="center"/>
              <w:rPr>
                <w:rFonts w:ascii="仿宋" w:eastAsia="仿宋" w:hAnsi="仿宋"/>
                <w:szCs w:val="21"/>
              </w:rPr>
            </w:pPr>
          </w:p>
        </w:tc>
        <w:tc>
          <w:tcPr>
            <w:tcW w:w="754" w:type="dxa"/>
            <w:shd w:val="clear" w:color="auto" w:fill="auto"/>
            <w:vAlign w:val="center"/>
          </w:tcPr>
          <w:p w14:paraId="2FD27CEC"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设计周期</w:t>
            </w:r>
          </w:p>
        </w:tc>
        <w:tc>
          <w:tcPr>
            <w:tcW w:w="711" w:type="dxa"/>
            <w:shd w:val="clear" w:color="auto" w:fill="auto"/>
            <w:vAlign w:val="center"/>
          </w:tcPr>
          <w:p w14:paraId="390F26F4" w14:textId="77777777" w:rsidR="007D21BA" w:rsidRPr="00802C5F" w:rsidRDefault="007D21BA" w:rsidP="00F5520E">
            <w:pPr>
              <w:snapToGrid w:val="0"/>
              <w:jc w:val="center"/>
              <w:rPr>
                <w:rFonts w:ascii="仿宋" w:eastAsia="仿宋" w:hAnsi="仿宋"/>
                <w:szCs w:val="21"/>
              </w:rPr>
            </w:pPr>
            <w:r w:rsidRPr="00802C5F">
              <w:rPr>
                <w:rFonts w:ascii="仿宋" w:eastAsia="仿宋" w:hAnsi="仿宋" w:hint="eastAsia"/>
                <w:szCs w:val="21"/>
              </w:rPr>
              <w:t>施工周期</w:t>
            </w:r>
          </w:p>
        </w:tc>
        <w:tc>
          <w:tcPr>
            <w:tcW w:w="850" w:type="dxa"/>
            <w:vMerge/>
            <w:shd w:val="clear" w:color="auto" w:fill="auto"/>
            <w:vAlign w:val="center"/>
          </w:tcPr>
          <w:p w14:paraId="1556217B" w14:textId="77777777" w:rsidR="007D21BA" w:rsidRPr="00802C5F" w:rsidRDefault="007D21BA" w:rsidP="00F5520E">
            <w:pPr>
              <w:snapToGrid w:val="0"/>
              <w:jc w:val="center"/>
              <w:rPr>
                <w:rFonts w:ascii="仿宋" w:eastAsia="仿宋" w:hAnsi="仿宋"/>
                <w:szCs w:val="21"/>
              </w:rPr>
            </w:pPr>
          </w:p>
        </w:tc>
        <w:tc>
          <w:tcPr>
            <w:tcW w:w="991" w:type="dxa"/>
            <w:vMerge/>
            <w:shd w:val="clear" w:color="auto" w:fill="auto"/>
            <w:vAlign w:val="center"/>
          </w:tcPr>
          <w:p w14:paraId="244F200F" w14:textId="77777777" w:rsidR="007D21BA" w:rsidRPr="00802C5F" w:rsidRDefault="007D21BA" w:rsidP="00F5520E">
            <w:pPr>
              <w:snapToGrid w:val="0"/>
              <w:jc w:val="center"/>
              <w:rPr>
                <w:rFonts w:ascii="仿宋" w:eastAsia="仿宋" w:hAnsi="仿宋"/>
                <w:szCs w:val="21"/>
              </w:rPr>
            </w:pPr>
          </w:p>
        </w:tc>
        <w:tc>
          <w:tcPr>
            <w:tcW w:w="1021" w:type="dxa"/>
            <w:gridSpan w:val="2"/>
            <w:vMerge/>
            <w:shd w:val="clear" w:color="auto" w:fill="auto"/>
            <w:vAlign w:val="center"/>
          </w:tcPr>
          <w:p w14:paraId="0A8DB805" w14:textId="77777777" w:rsidR="007D21BA" w:rsidRPr="00802C5F" w:rsidRDefault="007D21BA" w:rsidP="00F5520E">
            <w:pPr>
              <w:snapToGrid w:val="0"/>
              <w:jc w:val="center"/>
              <w:rPr>
                <w:rFonts w:ascii="仿宋" w:eastAsia="仿宋" w:hAnsi="仿宋"/>
                <w:szCs w:val="21"/>
              </w:rPr>
            </w:pPr>
          </w:p>
        </w:tc>
        <w:tc>
          <w:tcPr>
            <w:tcW w:w="1278" w:type="dxa"/>
            <w:vMerge/>
            <w:shd w:val="clear" w:color="auto" w:fill="auto"/>
            <w:vAlign w:val="center"/>
          </w:tcPr>
          <w:p w14:paraId="79D93FC0" w14:textId="77777777" w:rsidR="007D21BA" w:rsidRPr="00802C5F" w:rsidRDefault="007D21BA" w:rsidP="00F5520E">
            <w:pPr>
              <w:snapToGrid w:val="0"/>
              <w:jc w:val="center"/>
              <w:rPr>
                <w:rFonts w:ascii="仿宋" w:eastAsia="仿宋" w:hAnsi="仿宋"/>
                <w:szCs w:val="21"/>
              </w:rPr>
            </w:pPr>
          </w:p>
        </w:tc>
      </w:tr>
      <w:tr w:rsidR="00182F46" w:rsidRPr="00802C5F" w14:paraId="34CA77C6" w14:textId="77777777">
        <w:trPr>
          <w:trHeight w:val="395"/>
          <w:jc w:val="center"/>
        </w:trPr>
        <w:tc>
          <w:tcPr>
            <w:tcW w:w="1588" w:type="dxa"/>
            <w:vMerge w:val="restart"/>
            <w:shd w:val="clear" w:color="auto" w:fill="auto"/>
            <w:vAlign w:val="center"/>
          </w:tcPr>
          <w:p w14:paraId="3BA05699" w14:textId="77777777" w:rsidR="00182F46" w:rsidRPr="00802C5F" w:rsidRDefault="00182F46" w:rsidP="00F5520E">
            <w:pPr>
              <w:snapToGrid w:val="0"/>
              <w:jc w:val="center"/>
              <w:rPr>
                <w:rFonts w:ascii="仿宋" w:eastAsia="仿宋" w:hAnsi="仿宋"/>
                <w:szCs w:val="21"/>
              </w:rPr>
            </w:pPr>
            <w:r w:rsidRPr="00802C5F">
              <w:rPr>
                <w:rFonts w:ascii="仿宋" w:eastAsia="仿宋" w:hAnsi="仿宋" w:hint="eastAsia"/>
                <w:szCs w:val="21"/>
              </w:rPr>
              <w:t>设计费报价</w:t>
            </w:r>
          </w:p>
        </w:tc>
        <w:tc>
          <w:tcPr>
            <w:tcW w:w="1506" w:type="dxa"/>
            <w:vMerge w:val="restart"/>
            <w:shd w:val="clear" w:color="auto" w:fill="auto"/>
            <w:vAlign w:val="center"/>
          </w:tcPr>
          <w:p w14:paraId="11270CD8" w14:textId="77777777" w:rsidR="00182F46" w:rsidRPr="00802C5F" w:rsidRDefault="00182F46" w:rsidP="00F5520E">
            <w:pPr>
              <w:snapToGrid w:val="0"/>
              <w:jc w:val="center"/>
              <w:rPr>
                <w:rFonts w:ascii="仿宋" w:eastAsia="仿宋" w:hAnsi="仿宋"/>
                <w:szCs w:val="21"/>
              </w:rPr>
            </w:pPr>
          </w:p>
        </w:tc>
        <w:tc>
          <w:tcPr>
            <w:tcW w:w="2120" w:type="dxa"/>
            <w:shd w:val="clear" w:color="auto" w:fill="auto"/>
            <w:vAlign w:val="center"/>
          </w:tcPr>
          <w:p w14:paraId="2224651B" w14:textId="77777777" w:rsidR="00182F46" w:rsidRPr="00802C5F" w:rsidRDefault="00AB531E" w:rsidP="00F5520E">
            <w:pPr>
              <w:snapToGrid w:val="0"/>
              <w:jc w:val="center"/>
              <w:rPr>
                <w:rFonts w:ascii="仿宋" w:eastAsia="仿宋" w:hAnsi="仿宋"/>
                <w:szCs w:val="21"/>
              </w:rPr>
            </w:pPr>
            <w:r w:rsidRPr="00802C5F">
              <w:rPr>
                <w:rFonts w:ascii="仿宋" w:eastAsia="仿宋" w:hAnsi="仿宋" w:hint="eastAsia"/>
                <w:szCs w:val="21"/>
              </w:rPr>
              <w:t>方案及</w:t>
            </w:r>
            <w:r w:rsidR="00182F46" w:rsidRPr="00802C5F">
              <w:rPr>
                <w:rFonts w:ascii="仿宋" w:eastAsia="仿宋" w:hAnsi="仿宋" w:hint="eastAsia"/>
                <w:szCs w:val="21"/>
              </w:rPr>
              <w:t>深化设计费</w:t>
            </w:r>
          </w:p>
        </w:tc>
        <w:tc>
          <w:tcPr>
            <w:tcW w:w="2504" w:type="dxa"/>
            <w:gridSpan w:val="2"/>
            <w:shd w:val="clear" w:color="auto" w:fill="auto"/>
            <w:vAlign w:val="center"/>
          </w:tcPr>
          <w:p w14:paraId="69477DD8" w14:textId="77777777" w:rsidR="00182F46" w:rsidRPr="00802C5F" w:rsidRDefault="00182F46" w:rsidP="00F5520E">
            <w:pPr>
              <w:snapToGrid w:val="0"/>
              <w:jc w:val="center"/>
              <w:rPr>
                <w:rFonts w:ascii="仿宋" w:eastAsia="仿宋" w:hAnsi="仿宋"/>
                <w:szCs w:val="21"/>
              </w:rPr>
            </w:pPr>
            <w:r w:rsidRPr="00802C5F">
              <w:rPr>
                <w:rFonts w:ascii="仿宋" w:eastAsia="仿宋" w:hAnsi="仿宋" w:hint="eastAsia"/>
                <w:szCs w:val="21"/>
              </w:rPr>
              <w:t>施工图设计费</w:t>
            </w:r>
          </w:p>
        </w:tc>
        <w:tc>
          <w:tcPr>
            <w:tcW w:w="1130" w:type="dxa"/>
            <w:gridSpan w:val="2"/>
            <w:vMerge w:val="restart"/>
            <w:shd w:val="clear" w:color="auto" w:fill="auto"/>
            <w:vAlign w:val="center"/>
          </w:tcPr>
          <w:p w14:paraId="76B3BAC8" w14:textId="77777777" w:rsidR="00182F46" w:rsidRPr="00802C5F" w:rsidRDefault="00182F46" w:rsidP="00F5520E">
            <w:pPr>
              <w:snapToGrid w:val="0"/>
              <w:jc w:val="center"/>
              <w:rPr>
                <w:rFonts w:ascii="仿宋" w:eastAsia="仿宋" w:hAnsi="仿宋"/>
                <w:szCs w:val="21"/>
              </w:rPr>
            </w:pPr>
          </w:p>
        </w:tc>
        <w:tc>
          <w:tcPr>
            <w:tcW w:w="754" w:type="dxa"/>
            <w:vMerge w:val="restart"/>
            <w:shd w:val="clear" w:color="auto" w:fill="auto"/>
            <w:vAlign w:val="center"/>
          </w:tcPr>
          <w:p w14:paraId="68117966" w14:textId="77777777" w:rsidR="00182F46" w:rsidRPr="00802C5F" w:rsidRDefault="00182F46" w:rsidP="00F5520E">
            <w:pPr>
              <w:snapToGrid w:val="0"/>
              <w:jc w:val="center"/>
              <w:rPr>
                <w:rFonts w:ascii="仿宋" w:eastAsia="仿宋" w:hAnsi="仿宋"/>
                <w:szCs w:val="21"/>
              </w:rPr>
            </w:pPr>
          </w:p>
        </w:tc>
        <w:tc>
          <w:tcPr>
            <w:tcW w:w="711" w:type="dxa"/>
            <w:vMerge w:val="restart"/>
            <w:shd w:val="clear" w:color="auto" w:fill="auto"/>
            <w:vAlign w:val="center"/>
          </w:tcPr>
          <w:p w14:paraId="016B29E1" w14:textId="77777777" w:rsidR="00182F46" w:rsidRPr="00802C5F" w:rsidRDefault="00182F46" w:rsidP="00F5520E">
            <w:pPr>
              <w:snapToGrid w:val="0"/>
              <w:jc w:val="center"/>
              <w:rPr>
                <w:rFonts w:ascii="仿宋" w:eastAsia="仿宋" w:hAnsi="仿宋"/>
                <w:szCs w:val="21"/>
              </w:rPr>
            </w:pPr>
          </w:p>
        </w:tc>
        <w:tc>
          <w:tcPr>
            <w:tcW w:w="850" w:type="dxa"/>
            <w:vMerge w:val="restart"/>
            <w:shd w:val="clear" w:color="auto" w:fill="auto"/>
            <w:vAlign w:val="center"/>
          </w:tcPr>
          <w:p w14:paraId="07325ED4" w14:textId="77777777" w:rsidR="00182F46" w:rsidRPr="00802C5F" w:rsidRDefault="00182F46" w:rsidP="00F5520E">
            <w:pPr>
              <w:snapToGrid w:val="0"/>
              <w:jc w:val="center"/>
              <w:rPr>
                <w:rFonts w:ascii="仿宋" w:eastAsia="仿宋" w:hAnsi="仿宋"/>
                <w:szCs w:val="21"/>
              </w:rPr>
            </w:pPr>
          </w:p>
        </w:tc>
        <w:tc>
          <w:tcPr>
            <w:tcW w:w="991" w:type="dxa"/>
            <w:vMerge w:val="restart"/>
            <w:shd w:val="clear" w:color="auto" w:fill="auto"/>
            <w:vAlign w:val="center"/>
          </w:tcPr>
          <w:p w14:paraId="326CA670" w14:textId="77777777" w:rsidR="00182F46" w:rsidRPr="00802C5F" w:rsidRDefault="00182F46" w:rsidP="00F5520E">
            <w:pPr>
              <w:snapToGrid w:val="0"/>
              <w:jc w:val="center"/>
              <w:rPr>
                <w:rFonts w:ascii="仿宋" w:eastAsia="仿宋" w:hAnsi="仿宋"/>
                <w:szCs w:val="21"/>
              </w:rPr>
            </w:pPr>
          </w:p>
        </w:tc>
        <w:tc>
          <w:tcPr>
            <w:tcW w:w="1021" w:type="dxa"/>
            <w:gridSpan w:val="2"/>
            <w:vMerge w:val="restart"/>
            <w:shd w:val="clear" w:color="auto" w:fill="auto"/>
            <w:vAlign w:val="center"/>
          </w:tcPr>
          <w:p w14:paraId="0D39D73E" w14:textId="77777777" w:rsidR="00182F46" w:rsidRPr="00802C5F" w:rsidRDefault="00182F46" w:rsidP="00F5520E">
            <w:pPr>
              <w:snapToGrid w:val="0"/>
              <w:jc w:val="center"/>
              <w:rPr>
                <w:rFonts w:ascii="仿宋" w:eastAsia="仿宋" w:hAnsi="仿宋"/>
                <w:szCs w:val="21"/>
              </w:rPr>
            </w:pPr>
          </w:p>
        </w:tc>
        <w:tc>
          <w:tcPr>
            <w:tcW w:w="1278" w:type="dxa"/>
            <w:vMerge w:val="restart"/>
            <w:shd w:val="clear" w:color="auto" w:fill="auto"/>
            <w:vAlign w:val="center"/>
          </w:tcPr>
          <w:p w14:paraId="7F03185C" w14:textId="77777777" w:rsidR="00182F46" w:rsidRPr="00802C5F" w:rsidRDefault="00182F46" w:rsidP="00F5520E">
            <w:pPr>
              <w:snapToGrid w:val="0"/>
              <w:ind w:left="309"/>
              <w:jc w:val="center"/>
              <w:rPr>
                <w:rFonts w:ascii="仿宋" w:eastAsia="仿宋" w:hAnsi="仿宋"/>
                <w:szCs w:val="21"/>
              </w:rPr>
            </w:pPr>
          </w:p>
        </w:tc>
      </w:tr>
      <w:tr w:rsidR="00182F46" w:rsidRPr="00802C5F" w14:paraId="01AB1FBD" w14:textId="77777777">
        <w:trPr>
          <w:trHeight w:val="473"/>
          <w:jc w:val="center"/>
        </w:trPr>
        <w:tc>
          <w:tcPr>
            <w:tcW w:w="1588" w:type="dxa"/>
            <w:vMerge/>
            <w:shd w:val="clear" w:color="auto" w:fill="auto"/>
            <w:vAlign w:val="center"/>
          </w:tcPr>
          <w:p w14:paraId="5661A9D7" w14:textId="77777777" w:rsidR="00182F46" w:rsidRPr="00802C5F" w:rsidRDefault="00182F46" w:rsidP="00F5520E">
            <w:pPr>
              <w:snapToGrid w:val="0"/>
              <w:jc w:val="center"/>
              <w:rPr>
                <w:rFonts w:ascii="仿宋" w:eastAsia="仿宋" w:hAnsi="仿宋"/>
                <w:szCs w:val="21"/>
              </w:rPr>
            </w:pPr>
          </w:p>
        </w:tc>
        <w:tc>
          <w:tcPr>
            <w:tcW w:w="1506" w:type="dxa"/>
            <w:vMerge/>
            <w:shd w:val="clear" w:color="auto" w:fill="auto"/>
            <w:vAlign w:val="center"/>
          </w:tcPr>
          <w:p w14:paraId="7BBD7ECF" w14:textId="77777777" w:rsidR="00182F46" w:rsidRPr="00802C5F" w:rsidRDefault="00182F46" w:rsidP="00F5520E">
            <w:pPr>
              <w:snapToGrid w:val="0"/>
              <w:jc w:val="center"/>
              <w:rPr>
                <w:rFonts w:ascii="仿宋" w:eastAsia="仿宋" w:hAnsi="仿宋"/>
                <w:szCs w:val="21"/>
              </w:rPr>
            </w:pPr>
          </w:p>
        </w:tc>
        <w:tc>
          <w:tcPr>
            <w:tcW w:w="2120" w:type="dxa"/>
            <w:shd w:val="clear" w:color="auto" w:fill="auto"/>
            <w:vAlign w:val="center"/>
          </w:tcPr>
          <w:p w14:paraId="2FB6C602" w14:textId="77777777" w:rsidR="00182F46" w:rsidRPr="00802C5F" w:rsidRDefault="00182F46" w:rsidP="00F5520E">
            <w:pPr>
              <w:snapToGrid w:val="0"/>
              <w:jc w:val="center"/>
              <w:rPr>
                <w:rFonts w:ascii="仿宋" w:eastAsia="仿宋" w:hAnsi="仿宋"/>
                <w:szCs w:val="21"/>
              </w:rPr>
            </w:pPr>
          </w:p>
        </w:tc>
        <w:tc>
          <w:tcPr>
            <w:tcW w:w="2504" w:type="dxa"/>
            <w:gridSpan w:val="2"/>
            <w:shd w:val="clear" w:color="auto" w:fill="auto"/>
            <w:vAlign w:val="center"/>
          </w:tcPr>
          <w:p w14:paraId="11D7097B" w14:textId="77777777" w:rsidR="00182F46" w:rsidRPr="00802C5F" w:rsidRDefault="00182F46" w:rsidP="00F5520E">
            <w:pPr>
              <w:snapToGrid w:val="0"/>
              <w:jc w:val="center"/>
              <w:rPr>
                <w:rFonts w:ascii="仿宋" w:eastAsia="仿宋" w:hAnsi="仿宋"/>
                <w:szCs w:val="21"/>
              </w:rPr>
            </w:pPr>
          </w:p>
        </w:tc>
        <w:tc>
          <w:tcPr>
            <w:tcW w:w="1130" w:type="dxa"/>
            <w:gridSpan w:val="2"/>
            <w:vMerge/>
            <w:shd w:val="clear" w:color="auto" w:fill="auto"/>
            <w:vAlign w:val="center"/>
          </w:tcPr>
          <w:p w14:paraId="0193637E" w14:textId="77777777" w:rsidR="00182F46" w:rsidRPr="00802C5F" w:rsidRDefault="00182F46" w:rsidP="00F5520E">
            <w:pPr>
              <w:snapToGrid w:val="0"/>
              <w:jc w:val="center"/>
              <w:rPr>
                <w:rFonts w:ascii="仿宋" w:eastAsia="仿宋" w:hAnsi="仿宋"/>
                <w:szCs w:val="21"/>
              </w:rPr>
            </w:pPr>
          </w:p>
        </w:tc>
        <w:tc>
          <w:tcPr>
            <w:tcW w:w="754" w:type="dxa"/>
            <w:vMerge/>
            <w:shd w:val="clear" w:color="auto" w:fill="auto"/>
            <w:vAlign w:val="center"/>
          </w:tcPr>
          <w:p w14:paraId="0E5C87E8" w14:textId="77777777" w:rsidR="00182F46" w:rsidRPr="00802C5F" w:rsidRDefault="00182F46" w:rsidP="00F5520E">
            <w:pPr>
              <w:snapToGrid w:val="0"/>
              <w:jc w:val="center"/>
              <w:rPr>
                <w:rFonts w:ascii="仿宋" w:eastAsia="仿宋" w:hAnsi="仿宋"/>
                <w:szCs w:val="21"/>
              </w:rPr>
            </w:pPr>
          </w:p>
        </w:tc>
        <w:tc>
          <w:tcPr>
            <w:tcW w:w="711" w:type="dxa"/>
            <w:vMerge/>
            <w:shd w:val="clear" w:color="auto" w:fill="auto"/>
            <w:vAlign w:val="center"/>
          </w:tcPr>
          <w:p w14:paraId="0ED68C6D" w14:textId="77777777" w:rsidR="00182F46" w:rsidRPr="00802C5F" w:rsidRDefault="00182F46" w:rsidP="00F5520E">
            <w:pPr>
              <w:snapToGrid w:val="0"/>
              <w:jc w:val="center"/>
              <w:rPr>
                <w:rFonts w:ascii="仿宋" w:eastAsia="仿宋" w:hAnsi="仿宋"/>
                <w:szCs w:val="21"/>
              </w:rPr>
            </w:pPr>
          </w:p>
        </w:tc>
        <w:tc>
          <w:tcPr>
            <w:tcW w:w="850" w:type="dxa"/>
            <w:vMerge/>
            <w:shd w:val="clear" w:color="auto" w:fill="auto"/>
            <w:vAlign w:val="center"/>
          </w:tcPr>
          <w:p w14:paraId="57D5F8F7" w14:textId="77777777" w:rsidR="00182F46" w:rsidRPr="00802C5F" w:rsidRDefault="00182F46" w:rsidP="00F5520E">
            <w:pPr>
              <w:snapToGrid w:val="0"/>
              <w:jc w:val="center"/>
              <w:rPr>
                <w:rFonts w:ascii="仿宋" w:eastAsia="仿宋" w:hAnsi="仿宋"/>
                <w:szCs w:val="21"/>
              </w:rPr>
            </w:pPr>
          </w:p>
        </w:tc>
        <w:tc>
          <w:tcPr>
            <w:tcW w:w="991" w:type="dxa"/>
            <w:vMerge/>
            <w:shd w:val="clear" w:color="auto" w:fill="auto"/>
            <w:vAlign w:val="center"/>
          </w:tcPr>
          <w:p w14:paraId="46BD093D" w14:textId="77777777" w:rsidR="00182F46" w:rsidRPr="00802C5F" w:rsidRDefault="00182F46" w:rsidP="00F5520E">
            <w:pPr>
              <w:snapToGrid w:val="0"/>
              <w:jc w:val="center"/>
              <w:rPr>
                <w:rFonts w:ascii="仿宋" w:eastAsia="仿宋" w:hAnsi="仿宋"/>
                <w:szCs w:val="21"/>
              </w:rPr>
            </w:pPr>
          </w:p>
        </w:tc>
        <w:tc>
          <w:tcPr>
            <w:tcW w:w="1021" w:type="dxa"/>
            <w:gridSpan w:val="2"/>
            <w:vMerge/>
            <w:shd w:val="clear" w:color="auto" w:fill="auto"/>
            <w:vAlign w:val="center"/>
          </w:tcPr>
          <w:p w14:paraId="5D1841B9" w14:textId="77777777" w:rsidR="00182F46" w:rsidRPr="00802C5F" w:rsidRDefault="00182F46" w:rsidP="00F5520E">
            <w:pPr>
              <w:snapToGrid w:val="0"/>
              <w:jc w:val="center"/>
              <w:rPr>
                <w:rFonts w:ascii="仿宋" w:eastAsia="仿宋" w:hAnsi="仿宋"/>
                <w:szCs w:val="21"/>
              </w:rPr>
            </w:pPr>
          </w:p>
        </w:tc>
        <w:tc>
          <w:tcPr>
            <w:tcW w:w="1278" w:type="dxa"/>
            <w:vMerge/>
            <w:shd w:val="clear" w:color="auto" w:fill="auto"/>
            <w:vAlign w:val="center"/>
          </w:tcPr>
          <w:p w14:paraId="069E4AE0" w14:textId="77777777" w:rsidR="00182F46" w:rsidRPr="00802C5F" w:rsidRDefault="00182F46" w:rsidP="00F5520E">
            <w:pPr>
              <w:snapToGrid w:val="0"/>
              <w:jc w:val="center"/>
              <w:rPr>
                <w:rFonts w:ascii="仿宋" w:eastAsia="仿宋" w:hAnsi="仿宋"/>
                <w:szCs w:val="21"/>
              </w:rPr>
            </w:pPr>
          </w:p>
        </w:tc>
      </w:tr>
      <w:tr w:rsidR="00995D98" w:rsidRPr="00802C5F" w14:paraId="142DD31D" w14:textId="77777777" w:rsidTr="00F5520E">
        <w:trPr>
          <w:trHeight w:val="402"/>
          <w:jc w:val="center"/>
        </w:trPr>
        <w:tc>
          <w:tcPr>
            <w:tcW w:w="1588" w:type="dxa"/>
            <w:vMerge w:val="restart"/>
            <w:shd w:val="clear" w:color="auto" w:fill="auto"/>
            <w:vAlign w:val="center"/>
          </w:tcPr>
          <w:p w14:paraId="1CED3728" w14:textId="77777777" w:rsidR="00995D98" w:rsidRPr="00802C5F" w:rsidRDefault="00995D98" w:rsidP="00F5520E">
            <w:pPr>
              <w:snapToGrid w:val="0"/>
              <w:jc w:val="center"/>
              <w:rPr>
                <w:rFonts w:ascii="仿宋" w:eastAsia="仿宋" w:hAnsi="仿宋"/>
                <w:szCs w:val="21"/>
              </w:rPr>
            </w:pPr>
            <w:r w:rsidRPr="00802C5F">
              <w:rPr>
                <w:rFonts w:ascii="仿宋" w:eastAsia="仿宋" w:hAnsi="仿宋" w:hint="eastAsia"/>
                <w:szCs w:val="21"/>
              </w:rPr>
              <w:t>施工费报价</w:t>
            </w:r>
          </w:p>
          <w:p w14:paraId="5369B46D" w14:textId="77777777" w:rsidR="00995D98" w:rsidRPr="00802C5F" w:rsidRDefault="00995D98" w:rsidP="00F5520E">
            <w:pPr>
              <w:snapToGrid w:val="0"/>
              <w:jc w:val="center"/>
              <w:rPr>
                <w:rFonts w:ascii="仿宋" w:eastAsia="仿宋" w:hAnsi="仿宋"/>
                <w:szCs w:val="21"/>
              </w:rPr>
            </w:pPr>
          </w:p>
          <w:p w14:paraId="193BA19A" w14:textId="77777777" w:rsidR="00995D98" w:rsidRPr="00802C5F" w:rsidRDefault="00995D98" w:rsidP="00F5520E">
            <w:pPr>
              <w:snapToGrid w:val="0"/>
              <w:jc w:val="center"/>
              <w:rPr>
                <w:rFonts w:ascii="仿宋" w:eastAsia="仿宋" w:hAnsi="仿宋"/>
                <w:szCs w:val="21"/>
              </w:rPr>
            </w:pPr>
          </w:p>
        </w:tc>
        <w:tc>
          <w:tcPr>
            <w:tcW w:w="1506" w:type="dxa"/>
            <w:vMerge w:val="restart"/>
            <w:shd w:val="clear" w:color="auto" w:fill="auto"/>
            <w:vAlign w:val="center"/>
          </w:tcPr>
          <w:p w14:paraId="1FB348EB" w14:textId="77777777" w:rsidR="00995D98" w:rsidRPr="00802C5F" w:rsidRDefault="00995D98" w:rsidP="00F5520E">
            <w:pPr>
              <w:snapToGrid w:val="0"/>
              <w:jc w:val="center"/>
              <w:rPr>
                <w:rFonts w:ascii="仿宋" w:eastAsia="仿宋" w:hAnsi="仿宋"/>
                <w:szCs w:val="21"/>
              </w:rPr>
            </w:pPr>
          </w:p>
        </w:tc>
        <w:tc>
          <w:tcPr>
            <w:tcW w:w="11359" w:type="dxa"/>
            <w:gridSpan w:val="12"/>
            <w:shd w:val="clear" w:color="auto" w:fill="auto"/>
            <w:vAlign w:val="center"/>
          </w:tcPr>
          <w:p w14:paraId="3C012D26" w14:textId="77777777" w:rsidR="00995D98" w:rsidRPr="00802C5F" w:rsidRDefault="00995D98" w:rsidP="00F5520E">
            <w:pPr>
              <w:snapToGrid w:val="0"/>
              <w:jc w:val="center"/>
              <w:rPr>
                <w:rFonts w:ascii="仿宋" w:eastAsia="仿宋" w:hAnsi="仿宋"/>
                <w:szCs w:val="21"/>
              </w:rPr>
            </w:pPr>
            <w:r w:rsidRPr="00802C5F">
              <w:rPr>
                <w:rFonts w:ascii="仿宋" w:eastAsia="仿宋" w:hAnsi="仿宋" w:hint="eastAsia"/>
                <w:szCs w:val="21"/>
              </w:rPr>
              <w:t>其中（万元）</w:t>
            </w:r>
          </w:p>
        </w:tc>
      </w:tr>
      <w:tr w:rsidR="00995D98" w:rsidRPr="00802C5F" w14:paraId="0B45BB81" w14:textId="77777777" w:rsidTr="00F5520E">
        <w:trPr>
          <w:trHeight w:val="422"/>
          <w:jc w:val="center"/>
        </w:trPr>
        <w:tc>
          <w:tcPr>
            <w:tcW w:w="1588" w:type="dxa"/>
            <w:vMerge/>
            <w:shd w:val="clear" w:color="auto" w:fill="auto"/>
            <w:vAlign w:val="center"/>
          </w:tcPr>
          <w:p w14:paraId="3D08BDE0" w14:textId="77777777" w:rsidR="00995D98" w:rsidRPr="00802C5F" w:rsidRDefault="00995D98" w:rsidP="00F5520E">
            <w:pPr>
              <w:snapToGrid w:val="0"/>
              <w:jc w:val="center"/>
              <w:rPr>
                <w:rFonts w:ascii="仿宋" w:eastAsia="仿宋" w:hAnsi="仿宋"/>
                <w:szCs w:val="21"/>
              </w:rPr>
            </w:pPr>
          </w:p>
        </w:tc>
        <w:tc>
          <w:tcPr>
            <w:tcW w:w="1506" w:type="dxa"/>
            <w:vMerge/>
            <w:shd w:val="clear" w:color="auto" w:fill="auto"/>
            <w:vAlign w:val="center"/>
          </w:tcPr>
          <w:p w14:paraId="13691903" w14:textId="77777777" w:rsidR="00995D98" w:rsidRPr="00802C5F" w:rsidRDefault="00995D98" w:rsidP="00F5520E">
            <w:pPr>
              <w:snapToGrid w:val="0"/>
              <w:jc w:val="center"/>
              <w:rPr>
                <w:rFonts w:ascii="仿宋" w:eastAsia="仿宋" w:hAnsi="仿宋"/>
                <w:szCs w:val="21"/>
              </w:rPr>
            </w:pPr>
          </w:p>
        </w:tc>
        <w:tc>
          <w:tcPr>
            <w:tcW w:w="3014" w:type="dxa"/>
            <w:gridSpan w:val="2"/>
            <w:shd w:val="clear" w:color="auto" w:fill="auto"/>
            <w:vAlign w:val="center"/>
          </w:tcPr>
          <w:p w14:paraId="41F14B60" w14:textId="77777777" w:rsidR="00995D98" w:rsidRPr="00802C5F" w:rsidRDefault="00995D98" w:rsidP="00F5520E">
            <w:pPr>
              <w:snapToGrid w:val="0"/>
              <w:jc w:val="center"/>
              <w:rPr>
                <w:rFonts w:ascii="仿宋" w:eastAsia="仿宋" w:hAnsi="仿宋"/>
                <w:szCs w:val="21"/>
              </w:rPr>
            </w:pPr>
            <w:r w:rsidRPr="00802C5F">
              <w:rPr>
                <w:rFonts w:ascii="仿宋" w:eastAsia="仿宋" w:hAnsi="仿宋" w:hint="eastAsia"/>
                <w:szCs w:val="21"/>
              </w:rPr>
              <w:t>分部分项工程量清单报价</w:t>
            </w:r>
          </w:p>
        </w:tc>
        <w:tc>
          <w:tcPr>
            <w:tcW w:w="1937" w:type="dxa"/>
            <w:gridSpan w:val="2"/>
            <w:shd w:val="clear" w:color="auto" w:fill="auto"/>
            <w:vAlign w:val="center"/>
          </w:tcPr>
          <w:p w14:paraId="60E5800F" w14:textId="77777777" w:rsidR="00995D98" w:rsidRPr="00802C5F" w:rsidRDefault="00995D98" w:rsidP="00F5520E">
            <w:pPr>
              <w:snapToGrid w:val="0"/>
              <w:jc w:val="center"/>
              <w:rPr>
                <w:rFonts w:ascii="仿宋" w:eastAsia="仿宋" w:hAnsi="仿宋"/>
                <w:szCs w:val="21"/>
              </w:rPr>
            </w:pPr>
            <w:r w:rsidRPr="00802C5F">
              <w:rPr>
                <w:rFonts w:ascii="仿宋" w:eastAsia="仿宋" w:hAnsi="仿宋" w:hint="eastAsia"/>
                <w:szCs w:val="21"/>
              </w:rPr>
              <w:t>措施项目清单报价</w:t>
            </w:r>
          </w:p>
        </w:tc>
        <w:tc>
          <w:tcPr>
            <w:tcW w:w="2268" w:type="dxa"/>
            <w:gridSpan w:val="3"/>
            <w:shd w:val="clear" w:color="auto" w:fill="auto"/>
            <w:vAlign w:val="center"/>
          </w:tcPr>
          <w:p w14:paraId="5F6EA5A6" w14:textId="77777777" w:rsidR="00995D98" w:rsidRPr="00802C5F" w:rsidRDefault="00995D98" w:rsidP="00F5520E">
            <w:pPr>
              <w:snapToGrid w:val="0"/>
              <w:jc w:val="center"/>
              <w:rPr>
                <w:rFonts w:ascii="仿宋" w:eastAsia="仿宋" w:hAnsi="仿宋"/>
                <w:szCs w:val="21"/>
              </w:rPr>
            </w:pPr>
            <w:r w:rsidRPr="00802C5F">
              <w:rPr>
                <w:rFonts w:ascii="仿宋" w:eastAsia="仿宋" w:hAnsi="仿宋" w:hint="eastAsia"/>
                <w:szCs w:val="21"/>
              </w:rPr>
              <w:t>其他项目清单报价</w:t>
            </w:r>
          </w:p>
        </w:tc>
        <w:tc>
          <w:tcPr>
            <w:tcW w:w="2126" w:type="dxa"/>
            <w:gridSpan w:val="3"/>
            <w:shd w:val="clear" w:color="auto" w:fill="auto"/>
            <w:vAlign w:val="center"/>
          </w:tcPr>
          <w:p w14:paraId="32D5C838" w14:textId="77777777" w:rsidR="00995D98" w:rsidRPr="00802C5F" w:rsidRDefault="00995D98" w:rsidP="00F5520E">
            <w:pPr>
              <w:snapToGrid w:val="0"/>
              <w:jc w:val="center"/>
              <w:rPr>
                <w:rFonts w:ascii="仿宋" w:eastAsia="仿宋" w:hAnsi="仿宋"/>
                <w:szCs w:val="21"/>
              </w:rPr>
            </w:pPr>
            <w:r w:rsidRPr="00802C5F">
              <w:rPr>
                <w:rFonts w:ascii="仿宋" w:eastAsia="仿宋" w:hAnsi="仿宋" w:hint="eastAsia"/>
                <w:szCs w:val="21"/>
              </w:rPr>
              <w:t>规费项目清单报价</w:t>
            </w:r>
          </w:p>
        </w:tc>
        <w:tc>
          <w:tcPr>
            <w:tcW w:w="2014" w:type="dxa"/>
            <w:gridSpan w:val="2"/>
            <w:shd w:val="clear" w:color="auto" w:fill="auto"/>
            <w:vAlign w:val="center"/>
          </w:tcPr>
          <w:p w14:paraId="4E6EC9EF" w14:textId="77777777" w:rsidR="00995D98" w:rsidRPr="00802C5F" w:rsidRDefault="00995D98" w:rsidP="00F5520E">
            <w:pPr>
              <w:snapToGrid w:val="0"/>
              <w:jc w:val="center"/>
              <w:rPr>
                <w:rFonts w:ascii="仿宋" w:eastAsia="仿宋" w:hAnsi="仿宋"/>
                <w:szCs w:val="21"/>
              </w:rPr>
            </w:pPr>
            <w:r w:rsidRPr="00802C5F">
              <w:rPr>
                <w:rFonts w:ascii="仿宋" w:eastAsia="仿宋" w:hAnsi="仿宋" w:hint="eastAsia"/>
                <w:szCs w:val="21"/>
              </w:rPr>
              <w:t>税金项目清单报价</w:t>
            </w:r>
          </w:p>
        </w:tc>
      </w:tr>
      <w:tr w:rsidR="00995D98" w:rsidRPr="00802C5F" w14:paraId="02858266" w14:textId="77777777" w:rsidTr="00F5520E">
        <w:trPr>
          <w:trHeight w:val="401"/>
          <w:jc w:val="center"/>
        </w:trPr>
        <w:tc>
          <w:tcPr>
            <w:tcW w:w="1588" w:type="dxa"/>
            <w:vMerge/>
            <w:shd w:val="clear" w:color="auto" w:fill="auto"/>
            <w:vAlign w:val="center"/>
          </w:tcPr>
          <w:p w14:paraId="0D370A00" w14:textId="77777777" w:rsidR="00995D98" w:rsidRPr="00802C5F" w:rsidRDefault="00995D98" w:rsidP="00F5520E">
            <w:pPr>
              <w:snapToGrid w:val="0"/>
              <w:jc w:val="center"/>
              <w:rPr>
                <w:rFonts w:ascii="仿宋" w:eastAsia="仿宋" w:hAnsi="仿宋"/>
                <w:szCs w:val="21"/>
              </w:rPr>
            </w:pPr>
          </w:p>
        </w:tc>
        <w:tc>
          <w:tcPr>
            <w:tcW w:w="1506" w:type="dxa"/>
            <w:vMerge/>
            <w:shd w:val="clear" w:color="auto" w:fill="auto"/>
            <w:vAlign w:val="center"/>
          </w:tcPr>
          <w:p w14:paraId="13875614" w14:textId="77777777" w:rsidR="00995D98" w:rsidRPr="00802C5F" w:rsidRDefault="00995D98" w:rsidP="00F5520E">
            <w:pPr>
              <w:snapToGrid w:val="0"/>
              <w:jc w:val="center"/>
              <w:rPr>
                <w:rFonts w:ascii="仿宋" w:eastAsia="仿宋" w:hAnsi="仿宋"/>
                <w:szCs w:val="21"/>
              </w:rPr>
            </w:pPr>
          </w:p>
        </w:tc>
        <w:tc>
          <w:tcPr>
            <w:tcW w:w="3014" w:type="dxa"/>
            <w:gridSpan w:val="2"/>
            <w:shd w:val="clear" w:color="auto" w:fill="auto"/>
            <w:vAlign w:val="center"/>
          </w:tcPr>
          <w:p w14:paraId="49FDF9F5" w14:textId="77777777" w:rsidR="00995D98" w:rsidRPr="00802C5F" w:rsidRDefault="00995D98" w:rsidP="00F5520E">
            <w:pPr>
              <w:snapToGrid w:val="0"/>
              <w:jc w:val="center"/>
              <w:rPr>
                <w:rFonts w:ascii="仿宋" w:eastAsia="仿宋" w:hAnsi="仿宋"/>
                <w:szCs w:val="21"/>
              </w:rPr>
            </w:pPr>
          </w:p>
        </w:tc>
        <w:tc>
          <w:tcPr>
            <w:tcW w:w="1937" w:type="dxa"/>
            <w:gridSpan w:val="2"/>
            <w:shd w:val="clear" w:color="auto" w:fill="auto"/>
            <w:vAlign w:val="center"/>
          </w:tcPr>
          <w:p w14:paraId="2F6B0ACA" w14:textId="77777777" w:rsidR="00995D98" w:rsidRPr="00802C5F" w:rsidRDefault="00995D98" w:rsidP="00F5520E">
            <w:pPr>
              <w:snapToGrid w:val="0"/>
              <w:jc w:val="center"/>
              <w:rPr>
                <w:rFonts w:ascii="仿宋" w:eastAsia="仿宋" w:hAnsi="仿宋"/>
                <w:szCs w:val="21"/>
              </w:rPr>
            </w:pPr>
          </w:p>
        </w:tc>
        <w:tc>
          <w:tcPr>
            <w:tcW w:w="2268" w:type="dxa"/>
            <w:gridSpan w:val="3"/>
            <w:shd w:val="clear" w:color="auto" w:fill="auto"/>
            <w:vAlign w:val="center"/>
          </w:tcPr>
          <w:p w14:paraId="3889B89B" w14:textId="77777777" w:rsidR="00995D98" w:rsidRPr="00802C5F" w:rsidRDefault="00995D98" w:rsidP="00F5520E">
            <w:pPr>
              <w:snapToGrid w:val="0"/>
              <w:jc w:val="center"/>
              <w:rPr>
                <w:rFonts w:ascii="仿宋" w:eastAsia="仿宋" w:hAnsi="仿宋"/>
                <w:szCs w:val="21"/>
              </w:rPr>
            </w:pPr>
          </w:p>
        </w:tc>
        <w:tc>
          <w:tcPr>
            <w:tcW w:w="2126" w:type="dxa"/>
            <w:gridSpan w:val="3"/>
            <w:shd w:val="clear" w:color="auto" w:fill="auto"/>
            <w:vAlign w:val="center"/>
          </w:tcPr>
          <w:p w14:paraId="167BE841" w14:textId="77777777" w:rsidR="00995D98" w:rsidRPr="00802C5F" w:rsidRDefault="00995D98" w:rsidP="00F5520E">
            <w:pPr>
              <w:snapToGrid w:val="0"/>
              <w:jc w:val="center"/>
              <w:rPr>
                <w:rFonts w:ascii="仿宋" w:eastAsia="仿宋" w:hAnsi="仿宋"/>
                <w:szCs w:val="21"/>
              </w:rPr>
            </w:pPr>
          </w:p>
        </w:tc>
        <w:tc>
          <w:tcPr>
            <w:tcW w:w="2014" w:type="dxa"/>
            <w:gridSpan w:val="2"/>
            <w:shd w:val="clear" w:color="auto" w:fill="auto"/>
            <w:vAlign w:val="center"/>
          </w:tcPr>
          <w:p w14:paraId="2A89C634" w14:textId="77777777" w:rsidR="00995D98" w:rsidRPr="00802C5F" w:rsidRDefault="00995D98" w:rsidP="00F5520E">
            <w:pPr>
              <w:snapToGrid w:val="0"/>
              <w:jc w:val="center"/>
              <w:rPr>
                <w:rFonts w:ascii="仿宋" w:eastAsia="仿宋" w:hAnsi="仿宋"/>
                <w:szCs w:val="21"/>
              </w:rPr>
            </w:pPr>
          </w:p>
        </w:tc>
      </w:tr>
      <w:tr w:rsidR="001C77FA" w:rsidRPr="00802C5F" w14:paraId="228FFC0E" w14:textId="77777777">
        <w:trPr>
          <w:trHeight w:val="567"/>
          <w:jc w:val="center"/>
        </w:trPr>
        <w:tc>
          <w:tcPr>
            <w:tcW w:w="1588" w:type="dxa"/>
            <w:shd w:val="clear" w:color="auto" w:fill="auto"/>
            <w:vAlign w:val="center"/>
          </w:tcPr>
          <w:p w14:paraId="56E83DCC" w14:textId="77777777" w:rsidR="001C77FA" w:rsidRPr="00802C5F" w:rsidRDefault="001C77FA" w:rsidP="00F5520E">
            <w:pPr>
              <w:snapToGrid w:val="0"/>
              <w:jc w:val="center"/>
              <w:rPr>
                <w:rFonts w:ascii="仿宋" w:eastAsia="仿宋" w:hAnsi="仿宋"/>
                <w:szCs w:val="21"/>
              </w:rPr>
            </w:pPr>
            <w:r w:rsidRPr="00802C5F">
              <w:rPr>
                <w:rFonts w:ascii="仿宋" w:eastAsia="仿宋" w:hAnsi="仿宋" w:hint="eastAsia"/>
                <w:szCs w:val="21"/>
              </w:rPr>
              <w:t>工程总报价</w:t>
            </w:r>
          </w:p>
        </w:tc>
        <w:tc>
          <w:tcPr>
            <w:tcW w:w="12865" w:type="dxa"/>
            <w:gridSpan w:val="13"/>
            <w:shd w:val="clear" w:color="auto" w:fill="auto"/>
            <w:vAlign w:val="center"/>
          </w:tcPr>
          <w:p w14:paraId="2697A48A" w14:textId="77777777" w:rsidR="001C77FA" w:rsidRPr="00802C5F" w:rsidRDefault="001C77FA" w:rsidP="00F5520E">
            <w:pPr>
              <w:snapToGrid w:val="0"/>
              <w:jc w:val="center"/>
              <w:rPr>
                <w:rFonts w:ascii="仿宋" w:eastAsia="仿宋" w:hAnsi="仿宋"/>
                <w:szCs w:val="21"/>
              </w:rPr>
            </w:pPr>
          </w:p>
        </w:tc>
      </w:tr>
      <w:tr w:rsidR="001C77FA" w:rsidRPr="00802C5F" w14:paraId="1843EE05" w14:textId="77777777">
        <w:trPr>
          <w:trHeight w:val="567"/>
          <w:jc w:val="center"/>
        </w:trPr>
        <w:tc>
          <w:tcPr>
            <w:tcW w:w="14453" w:type="dxa"/>
            <w:gridSpan w:val="14"/>
            <w:shd w:val="clear" w:color="auto" w:fill="auto"/>
            <w:vAlign w:val="center"/>
          </w:tcPr>
          <w:p w14:paraId="08C5683A" w14:textId="77777777" w:rsidR="001C77FA" w:rsidRPr="00802C5F" w:rsidRDefault="001C77FA" w:rsidP="00F5520E">
            <w:pPr>
              <w:snapToGrid w:val="0"/>
              <w:spacing w:line="360" w:lineRule="auto"/>
              <w:rPr>
                <w:rFonts w:ascii="仿宋" w:eastAsia="仿宋" w:hAnsi="仿宋"/>
                <w:szCs w:val="21"/>
              </w:rPr>
            </w:pPr>
            <w:r w:rsidRPr="00802C5F">
              <w:rPr>
                <w:rFonts w:ascii="仿宋" w:eastAsia="仿宋" w:hAnsi="仿宋" w:hint="eastAsia"/>
                <w:szCs w:val="21"/>
              </w:rPr>
              <w:t>主要说明：</w:t>
            </w:r>
          </w:p>
          <w:p w14:paraId="183C22F5" w14:textId="77777777" w:rsidR="001C77FA" w:rsidRPr="00802C5F" w:rsidRDefault="001C77FA" w:rsidP="00F5520E">
            <w:pPr>
              <w:snapToGrid w:val="0"/>
              <w:spacing w:line="360" w:lineRule="auto"/>
              <w:rPr>
                <w:rFonts w:ascii="仿宋" w:eastAsia="仿宋" w:hAnsi="仿宋"/>
                <w:szCs w:val="21"/>
              </w:rPr>
            </w:pPr>
            <w:r w:rsidRPr="00802C5F">
              <w:rPr>
                <w:rFonts w:ascii="仿宋" w:eastAsia="仿宋" w:hAnsi="仿宋" w:hint="eastAsia"/>
                <w:szCs w:val="21"/>
              </w:rPr>
              <w:t>1、注册建造师姓名：                手机号</w:t>
            </w:r>
            <w:r w:rsidR="00B73DF3" w:rsidRPr="00802C5F">
              <w:rPr>
                <w:rFonts w:ascii="仿宋" w:eastAsia="仿宋" w:hAnsi="仿宋" w:hint="eastAsia"/>
                <w:szCs w:val="21"/>
              </w:rPr>
              <w:t>码：</w:t>
            </w:r>
            <w:r w:rsidRPr="00802C5F">
              <w:rPr>
                <w:rFonts w:ascii="仿宋" w:eastAsia="仿宋" w:hAnsi="仿宋" w:hint="eastAsia"/>
                <w:szCs w:val="21"/>
              </w:rPr>
              <w:t xml:space="preserve">                           身份证号码：</w:t>
            </w:r>
          </w:p>
          <w:p w14:paraId="5615D915" w14:textId="77777777" w:rsidR="00750225" w:rsidRPr="00802C5F" w:rsidRDefault="001C77FA" w:rsidP="00520427">
            <w:pPr>
              <w:snapToGrid w:val="0"/>
              <w:spacing w:line="360" w:lineRule="auto"/>
              <w:rPr>
                <w:rFonts w:ascii="仿宋" w:eastAsia="仿宋" w:hAnsi="仿宋"/>
                <w:szCs w:val="21"/>
              </w:rPr>
            </w:pPr>
            <w:r w:rsidRPr="00802C5F">
              <w:rPr>
                <w:rFonts w:ascii="仿宋" w:eastAsia="仿宋" w:hAnsi="仿宋" w:hint="eastAsia"/>
                <w:szCs w:val="21"/>
              </w:rPr>
              <w:t>2、安全文明措施费：</w:t>
            </w:r>
          </w:p>
          <w:p w14:paraId="1F35F0CB" w14:textId="77777777" w:rsidR="00520427" w:rsidRPr="00802C5F" w:rsidRDefault="00520427" w:rsidP="00F5520E">
            <w:pPr>
              <w:snapToGrid w:val="0"/>
              <w:spacing w:line="360" w:lineRule="auto"/>
              <w:rPr>
                <w:rFonts w:ascii="仿宋" w:eastAsia="仿宋" w:hAnsi="仿宋"/>
                <w:szCs w:val="21"/>
                <w:u w:val="single"/>
              </w:rPr>
            </w:pPr>
            <w:r w:rsidRPr="00802C5F">
              <w:rPr>
                <w:rFonts w:ascii="仿宋" w:eastAsia="仿宋" w:hAnsi="仿宋" w:hint="eastAsia"/>
                <w:szCs w:val="21"/>
              </w:rPr>
              <w:t>3</w:t>
            </w:r>
            <w:r w:rsidR="001C77FA" w:rsidRPr="00802C5F">
              <w:rPr>
                <w:rFonts w:ascii="仿宋" w:eastAsia="仿宋" w:hAnsi="仿宋" w:hint="eastAsia"/>
                <w:szCs w:val="21"/>
              </w:rPr>
              <w:t>、</w:t>
            </w:r>
            <w:r w:rsidR="00C30D3E" w:rsidRPr="00802C5F">
              <w:rPr>
                <w:rFonts w:ascii="仿宋" w:eastAsia="仿宋" w:hAnsi="仿宋" w:hint="eastAsia"/>
                <w:szCs w:val="21"/>
              </w:rPr>
              <w:t>总承包</w:t>
            </w:r>
            <w:r w:rsidR="00750225" w:rsidRPr="00802C5F">
              <w:rPr>
                <w:rFonts w:ascii="仿宋" w:eastAsia="仿宋" w:hAnsi="仿宋" w:hint="eastAsia"/>
                <w:szCs w:val="21"/>
              </w:rPr>
              <w:t>项目经理姓名： 手机号：身份证号码：</w:t>
            </w:r>
          </w:p>
          <w:p w14:paraId="73636061" w14:textId="77777777" w:rsidR="001C77FA" w:rsidRPr="00802C5F" w:rsidRDefault="00750225" w:rsidP="00F5520E">
            <w:pPr>
              <w:snapToGrid w:val="0"/>
              <w:spacing w:line="360" w:lineRule="auto"/>
              <w:rPr>
                <w:rFonts w:ascii="仿宋" w:eastAsia="仿宋" w:hAnsi="仿宋"/>
                <w:szCs w:val="21"/>
                <w:u w:val="single"/>
              </w:rPr>
            </w:pPr>
            <w:r w:rsidRPr="00802C5F">
              <w:rPr>
                <w:rFonts w:ascii="仿宋" w:eastAsia="仿宋" w:hAnsi="仿宋" w:hint="eastAsia"/>
                <w:szCs w:val="21"/>
              </w:rPr>
              <w:t>项目经理在工地现场的时间承诺：</w:t>
            </w:r>
          </w:p>
          <w:p w14:paraId="467551C3" w14:textId="77777777" w:rsidR="001C77FA" w:rsidRPr="00802C5F" w:rsidRDefault="001C77FA" w:rsidP="00F5520E">
            <w:pPr>
              <w:snapToGrid w:val="0"/>
              <w:spacing w:line="360" w:lineRule="auto"/>
              <w:rPr>
                <w:rFonts w:ascii="仿宋" w:eastAsia="仿宋" w:hAnsi="仿宋"/>
                <w:szCs w:val="21"/>
              </w:rPr>
            </w:pPr>
            <w:r w:rsidRPr="00802C5F">
              <w:rPr>
                <w:rFonts w:ascii="仿宋" w:eastAsia="仿宋" w:hAnsi="仿宋" w:hint="eastAsia"/>
                <w:szCs w:val="21"/>
              </w:rPr>
              <w:t xml:space="preserve">                                                                                             投 标 人：（盖章）</w:t>
            </w:r>
          </w:p>
          <w:p w14:paraId="1DCE8EAB" w14:textId="77777777" w:rsidR="001C77FA" w:rsidRPr="00802C5F" w:rsidRDefault="001C77FA" w:rsidP="00F5520E">
            <w:pPr>
              <w:snapToGrid w:val="0"/>
              <w:spacing w:line="360" w:lineRule="auto"/>
              <w:rPr>
                <w:rFonts w:ascii="仿宋" w:eastAsia="仿宋" w:hAnsi="仿宋"/>
                <w:szCs w:val="21"/>
              </w:rPr>
            </w:pPr>
            <w:r w:rsidRPr="00802C5F">
              <w:rPr>
                <w:rFonts w:ascii="仿宋" w:eastAsia="仿宋" w:hAnsi="仿宋" w:hint="eastAsia"/>
                <w:szCs w:val="21"/>
              </w:rPr>
              <w:t xml:space="preserve">                                                                                             法定代表人：（签字或盖章）</w:t>
            </w:r>
          </w:p>
        </w:tc>
      </w:tr>
    </w:tbl>
    <w:p w14:paraId="010EFCA1" w14:textId="77777777" w:rsidR="00FA0109" w:rsidRPr="00802C5F" w:rsidRDefault="00FA0109" w:rsidP="00F5520E">
      <w:pPr>
        <w:snapToGrid w:val="0"/>
        <w:spacing w:line="360" w:lineRule="auto"/>
        <w:jc w:val="center"/>
        <w:rPr>
          <w:rFonts w:ascii="仿宋" w:eastAsia="仿宋" w:hAnsi="仿宋"/>
          <w:b/>
          <w:sz w:val="24"/>
          <w:u w:val="single"/>
        </w:rPr>
        <w:sectPr w:rsidR="00FA0109" w:rsidRPr="00802C5F" w:rsidSect="00F5520E">
          <w:pgSz w:w="16838" w:h="11906" w:orient="landscape" w:code="9"/>
          <w:pgMar w:top="1560" w:right="1440" w:bottom="1560" w:left="1440" w:header="851" w:footer="992" w:gutter="0"/>
          <w:cols w:space="425"/>
          <w:docGrid w:linePitch="312"/>
        </w:sectPr>
      </w:pPr>
    </w:p>
    <w:p w14:paraId="36FE528E" w14:textId="77777777" w:rsidR="00720961" w:rsidRPr="00802C5F" w:rsidRDefault="00720961" w:rsidP="00F5520E">
      <w:pPr>
        <w:pStyle w:val="30"/>
        <w:snapToGrid w:val="0"/>
        <w:spacing w:before="0" w:after="0" w:line="360" w:lineRule="auto"/>
        <w:jc w:val="left"/>
        <w:rPr>
          <w:rFonts w:ascii="仿宋" w:eastAsia="仿宋" w:hAnsi="仿宋" w:cs="宋体"/>
          <w:b w:val="0"/>
          <w:kern w:val="0"/>
          <w:sz w:val="24"/>
        </w:rPr>
      </w:pPr>
      <w:bookmarkStart w:id="127" w:name="_Toc437466238"/>
      <w:bookmarkStart w:id="128" w:name="_Toc493944445"/>
      <w:bookmarkStart w:id="129" w:name="_Toc505261122"/>
      <w:r w:rsidRPr="00802C5F">
        <w:rPr>
          <w:rFonts w:ascii="仿宋" w:eastAsia="仿宋" w:hAnsi="仿宋" w:cs="宋体" w:hint="eastAsia"/>
          <w:b w:val="0"/>
          <w:kern w:val="0"/>
          <w:sz w:val="24"/>
        </w:rPr>
        <w:lastRenderedPageBreak/>
        <w:t>附件十：主要设备材料费明细表</w:t>
      </w:r>
      <w:bookmarkEnd w:id="127"/>
      <w:bookmarkEnd w:id="128"/>
      <w:bookmarkEnd w:id="129"/>
    </w:p>
    <w:p w14:paraId="55B1CF8D" w14:textId="77777777" w:rsidR="001273B7" w:rsidRPr="00802C5F" w:rsidRDefault="00641B23" w:rsidP="00F5520E">
      <w:pPr>
        <w:snapToGrid w:val="0"/>
        <w:spacing w:line="360" w:lineRule="auto"/>
        <w:rPr>
          <w:rFonts w:ascii="仿宋" w:eastAsia="仿宋" w:hAnsi="仿宋"/>
          <w:szCs w:val="21"/>
        </w:rPr>
      </w:pPr>
      <w:r w:rsidRPr="00802C5F">
        <w:rPr>
          <w:rFonts w:ascii="仿宋" w:eastAsia="仿宋" w:hAnsi="仿宋" w:hint="eastAsia"/>
          <w:bCs/>
          <w:szCs w:val="21"/>
        </w:rPr>
        <w:t>工程名称：                                                 单位：人民币万元</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6"/>
        <w:gridCol w:w="1879"/>
        <w:gridCol w:w="1144"/>
        <w:gridCol w:w="1144"/>
        <w:gridCol w:w="1144"/>
        <w:gridCol w:w="1144"/>
        <w:gridCol w:w="1144"/>
        <w:gridCol w:w="1145"/>
      </w:tblGrid>
      <w:tr w:rsidR="001A42AE" w:rsidRPr="00802C5F" w14:paraId="1256371E" w14:textId="77777777" w:rsidTr="00317D5C">
        <w:trPr>
          <w:trHeight w:val="397"/>
          <w:jc w:val="center"/>
        </w:trPr>
        <w:tc>
          <w:tcPr>
            <w:tcW w:w="436" w:type="dxa"/>
            <w:vAlign w:val="center"/>
          </w:tcPr>
          <w:p w14:paraId="217441D8" w14:textId="77777777" w:rsidR="001A42AE" w:rsidRPr="00802C5F" w:rsidRDefault="001A42AE"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1879" w:type="dxa"/>
            <w:vAlign w:val="center"/>
          </w:tcPr>
          <w:p w14:paraId="040ECB59" w14:textId="77777777" w:rsidR="001A42AE" w:rsidRPr="00802C5F" w:rsidRDefault="001A42AE" w:rsidP="00F5520E">
            <w:pPr>
              <w:snapToGrid w:val="0"/>
              <w:spacing w:line="360" w:lineRule="auto"/>
              <w:jc w:val="center"/>
              <w:rPr>
                <w:rFonts w:ascii="仿宋" w:eastAsia="仿宋" w:hAnsi="仿宋"/>
                <w:szCs w:val="21"/>
              </w:rPr>
            </w:pPr>
            <w:r w:rsidRPr="00802C5F">
              <w:rPr>
                <w:rFonts w:ascii="仿宋" w:eastAsia="仿宋" w:hAnsi="仿宋" w:hint="eastAsia"/>
                <w:szCs w:val="21"/>
              </w:rPr>
              <w:t>设备名称</w:t>
            </w:r>
          </w:p>
        </w:tc>
        <w:tc>
          <w:tcPr>
            <w:tcW w:w="1144" w:type="dxa"/>
            <w:vAlign w:val="center"/>
          </w:tcPr>
          <w:p w14:paraId="469BBA92" w14:textId="77777777" w:rsidR="001A42AE" w:rsidRPr="00802C5F" w:rsidRDefault="001A42AE" w:rsidP="00F5520E">
            <w:pPr>
              <w:snapToGrid w:val="0"/>
              <w:spacing w:line="360" w:lineRule="auto"/>
              <w:jc w:val="center"/>
              <w:rPr>
                <w:rFonts w:ascii="仿宋" w:eastAsia="仿宋" w:hAnsi="仿宋"/>
                <w:szCs w:val="21"/>
              </w:rPr>
            </w:pPr>
            <w:r w:rsidRPr="00802C5F">
              <w:rPr>
                <w:rFonts w:ascii="仿宋" w:eastAsia="仿宋" w:hAnsi="仿宋" w:hint="eastAsia"/>
                <w:szCs w:val="21"/>
              </w:rPr>
              <w:t>厂商品牌</w:t>
            </w:r>
          </w:p>
        </w:tc>
        <w:tc>
          <w:tcPr>
            <w:tcW w:w="1144" w:type="dxa"/>
            <w:vAlign w:val="center"/>
          </w:tcPr>
          <w:p w14:paraId="5F515771" w14:textId="77777777" w:rsidR="001A42AE" w:rsidRPr="00802C5F" w:rsidRDefault="001A42AE" w:rsidP="00F5520E">
            <w:pPr>
              <w:snapToGrid w:val="0"/>
              <w:spacing w:line="360" w:lineRule="auto"/>
              <w:jc w:val="center"/>
              <w:rPr>
                <w:rFonts w:ascii="仿宋" w:eastAsia="仿宋" w:hAnsi="仿宋"/>
                <w:szCs w:val="21"/>
              </w:rPr>
            </w:pPr>
            <w:r w:rsidRPr="00802C5F">
              <w:rPr>
                <w:rFonts w:ascii="仿宋" w:eastAsia="仿宋" w:hAnsi="仿宋" w:hint="eastAsia"/>
                <w:szCs w:val="21"/>
              </w:rPr>
              <w:t>规格</w:t>
            </w:r>
          </w:p>
        </w:tc>
        <w:tc>
          <w:tcPr>
            <w:tcW w:w="1144" w:type="dxa"/>
            <w:vAlign w:val="center"/>
          </w:tcPr>
          <w:p w14:paraId="4E94732D" w14:textId="77777777" w:rsidR="001A42AE" w:rsidRPr="00802C5F" w:rsidRDefault="00905C95" w:rsidP="00F5520E">
            <w:pPr>
              <w:snapToGrid w:val="0"/>
              <w:spacing w:line="360" w:lineRule="auto"/>
              <w:jc w:val="center"/>
              <w:rPr>
                <w:rFonts w:ascii="仿宋" w:eastAsia="仿宋" w:hAnsi="仿宋"/>
                <w:szCs w:val="21"/>
              </w:rPr>
            </w:pPr>
            <w:r w:rsidRPr="00802C5F">
              <w:rPr>
                <w:rFonts w:ascii="仿宋" w:eastAsia="仿宋" w:hAnsi="仿宋" w:hint="eastAsia"/>
                <w:szCs w:val="21"/>
              </w:rPr>
              <w:t>质量等级</w:t>
            </w:r>
          </w:p>
        </w:tc>
        <w:tc>
          <w:tcPr>
            <w:tcW w:w="1144" w:type="dxa"/>
            <w:vAlign w:val="center"/>
          </w:tcPr>
          <w:p w14:paraId="3013591E" w14:textId="77777777" w:rsidR="001A42AE" w:rsidRPr="00802C5F" w:rsidRDefault="001A42AE" w:rsidP="00F5520E">
            <w:pPr>
              <w:snapToGrid w:val="0"/>
              <w:spacing w:line="360" w:lineRule="auto"/>
              <w:jc w:val="center"/>
              <w:rPr>
                <w:rFonts w:ascii="仿宋" w:eastAsia="仿宋" w:hAnsi="仿宋"/>
                <w:szCs w:val="21"/>
              </w:rPr>
            </w:pPr>
            <w:r w:rsidRPr="00802C5F">
              <w:rPr>
                <w:rFonts w:ascii="仿宋" w:eastAsia="仿宋" w:hAnsi="仿宋" w:hint="eastAsia"/>
                <w:szCs w:val="21"/>
              </w:rPr>
              <w:t>数量</w:t>
            </w:r>
          </w:p>
        </w:tc>
        <w:tc>
          <w:tcPr>
            <w:tcW w:w="1144" w:type="dxa"/>
            <w:vAlign w:val="center"/>
          </w:tcPr>
          <w:p w14:paraId="714EB095" w14:textId="77777777" w:rsidR="001A42AE" w:rsidRPr="00802C5F" w:rsidRDefault="001A42AE" w:rsidP="00F5520E">
            <w:pPr>
              <w:snapToGrid w:val="0"/>
              <w:spacing w:line="360" w:lineRule="auto"/>
              <w:jc w:val="center"/>
              <w:rPr>
                <w:rFonts w:ascii="仿宋" w:eastAsia="仿宋" w:hAnsi="仿宋"/>
                <w:szCs w:val="21"/>
              </w:rPr>
            </w:pPr>
            <w:r w:rsidRPr="00802C5F">
              <w:rPr>
                <w:rFonts w:ascii="仿宋" w:eastAsia="仿宋" w:hAnsi="仿宋" w:hint="eastAsia"/>
                <w:szCs w:val="21"/>
              </w:rPr>
              <w:t>单价</w:t>
            </w:r>
          </w:p>
        </w:tc>
        <w:tc>
          <w:tcPr>
            <w:tcW w:w="1145" w:type="dxa"/>
            <w:vAlign w:val="center"/>
          </w:tcPr>
          <w:p w14:paraId="72D9386A" w14:textId="77777777" w:rsidR="001A42AE" w:rsidRPr="00802C5F" w:rsidRDefault="001A42AE" w:rsidP="00F5520E">
            <w:pPr>
              <w:snapToGrid w:val="0"/>
              <w:spacing w:line="360" w:lineRule="auto"/>
              <w:jc w:val="center"/>
              <w:rPr>
                <w:rFonts w:ascii="仿宋" w:eastAsia="仿宋" w:hAnsi="仿宋"/>
                <w:szCs w:val="21"/>
              </w:rPr>
            </w:pPr>
            <w:r w:rsidRPr="00802C5F">
              <w:rPr>
                <w:rFonts w:ascii="仿宋" w:eastAsia="仿宋" w:hAnsi="仿宋" w:hint="eastAsia"/>
                <w:szCs w:val="21"/>
              </w:rPr>
              <w:t>合价</w:t>
            </w:r>
          </w:p>
        </w:tc>
      </w:tr>
      <w:tr w:rsidR="001A42AE" w:rsidRPr="00802C5F" w14:paraId="488D9E85" w14:textId="77777777" w:rsidTr="00317D5C">
        <w:trPr>
          <w:trHeight w:val="397"/>
          <w:jc w:val="center"/>
        </w:trPr>
        <w:tc>
          <w:tcPr>
            <w:tcW w:w="436" w:type="dxa"/>
            <w:vAlign w:val="center"/>
          </w:tcPr>
          <w:p w14:paraId="108D3013"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137A08E5"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BB3F150"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513D65C6"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3B76435B"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302DF83"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0457C2E"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64B9D783"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12E76C17" w14:textId="77777777" w:rsidTr="00317D5C">
        <w:trPr>
          <w:trHeight w:val="397"/>
          <w:jc w:val="center"/>
        </w:trPr>
        <w:tc>
          <w:tcPr>
            <w:tcW w:w="436" w:type="dxa"/>
            <w:vAlign w:val="center"/>
          </w:tcPr>
          <w:p w14:paraId="7C073DAA"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3CD58B6F"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752F1B8"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74101C39"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2917A4A1"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0B1379F3"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053A215E"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221ECE92"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1C0F7D1D" w14:textId="77777777" w:rsidTr="00317D5C">
        <w:trPr>
          <w:trHeight w:val="397"/>
          <w:jc w:val="center"/>
        </w:trPr>
        <w:tc>
          <w:tcPr>
            <w:tcW w:w="436" w:type="dxa"/>
            <w:vAlign w:val="center"/>
          </w:tcPr>
          <w:p w14:paraId="532A78E9"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1F6D5238"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3FF80470"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28CF0B37"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29EDFE3F"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2A3F7262"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5F13D59E"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16F6FB32"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519AB32C" w14:textId="77777777" w:rsidTr="00317D5C">
        <w:trPr>
          <w:trHeight w:val="397"/>
          <w:jc w:val="center"/>
        </w:trPr>
        <w:tc>
          <w:tcPr>
            <w:tcW w:w="436" w:type="dxa"/>
            <w:vAlign w:val="center"/>
          </w:tcPr>
          <w:p w14:paraId="193F941C"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3721B018"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226D4BDB"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5603E0CE"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DD42D47"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7FD9F2F4"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74A65B6"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2C2CE6B0"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254CB263" w14:textId="77777777" w:rsidTr="00317D5C">
        <w:trPr>
          <w:trHeight w:val="397"/>
          <w:jc w:val="center"/>
        </w:trPr>
        <w:tc>
          <w:tcPr>
            <w:tcW w:w="436" w:type="dxa"/>
            <w:vAlign w:val="center"/>
          </w:tcPr>
          <w:p w14:paraId="36D87288"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28AE9330"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C5172BA"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BAB1EB0"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1EC52CF7"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0D5AD048"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FF517BF"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289CE011"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30662026" w14:textId="77777777" w:rsidTr="00317D5C">
        <w:trPr>
          <w:trHeight w:val="397"/>
          <w:jc w:val="center"/>
        </w:trPr>
        <w:tc>
          <w:tcPr>
            <w:tcW w:w="436" w:type="dxa"/>
            <w:vAlign w:val="center"/>
          </w:tcPr>
          <w:p w14:paraId="0A643B03"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42389AA9"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1092248F"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51912949"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8E9BD38"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A0CF62B"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E4CADE1"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0EB77DEA"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4A50836A" w14:textId="77777777" w:rsidTr="00317D5C">
        <w:trPr>
          <w:trHeight w:val="397"/>
          <w:jc w:val="center"/>
        </w:trPr>
        <w:tc>
          <w:tcPr>
            <w:tcW w:w="436" w:type="dxa"/>
            <w:vAlign w:val="center"/>
          </w:tcPr>
          <w:p w14:paraId="58EC16BD"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74312EB1"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1DD93AEF"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31B69567"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48E5B32"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244D71A5"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A0D90AC"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0573E623"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09F8E831" w14:textId="77777777" w:rsidTr="00317D5C">
        <w:trPr>
          <w:trHeight w:val="397"/>
          <w:jc w:val="center"/>
        </w:trPr>
        <w:tc>
          <w:tcPr>
            <w:tcW w:w="436" w:type="dxa"/>
            <w:vAlign w:val="center"/>
          </w:tcPr>
          <w:p w14:paraId="0DCE43EA"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3D1029A5"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301A7D47"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0344DA93"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0381DB59"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27C8A3AD"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573BF31D"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31EA70DF"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64D356C6" w14:textId="77777777" w:rsidTr="00317D5C">
        <w:trPr>
          <w:trHeight w:val="397"/>
          <w:jc w:val="center"/>
        </w:trPr>
        <w:tc>
          <w:tcPr>
            <w:tcW w:w="436" w:type="dxa"/>
            <w:vAlign w:val="center"/>
          </w:tcPr>
          <w:p w14:paraId="2CF056BA"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1B3BD685"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1A16197"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0729BD51"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7508FA2"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18A3376F"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8926149"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32AAFDB2" w14:textId="77777777" w:rsidR="001A42AE" w:rsidRPr="00802C5F" w:rsidRDefault="001A42AE" w:rsidP="00F5520E">
            <w:pPr>
              <w:snapToGrid w:val="0"/>
              <w:spacing w:line="360" w:lineRule="auto"/>
              <w:jc w:val="center"/>
              <w:rPr>
                <w:rFonts w:ascii="仿宋" w:eastAsia="仿宋" w:hAnsi="仿宋"/>
                <w:szCs w:val="21"/>
              </w:rPr>
            </w:pPr>
          </w:p>
        </w:tc>
      </w:tr>
      <w:tr w:rsidR="001A42AE" w:rsidRPr="00802C5F" w14:paraId="5E85C9C7" w14:textId="77777777" w:rsidTr="00317D5C">
        <w:trPr>
          <w:trHeight w:val="397"/>
          <w:jc w:val="center"/>
        </w:trPr>
        <w:tc>
          <w:tcPr>
            <w:tcW w:w="436" w:type="dxa"/>
            <w:vAlign w:val="center"/>
          </w:tcPr>
          <w:p w14:paraId="1AB4E437" w14:textId="77777777" w:rsidR="001A42AE" w:rsidRPr="00802C5F" w:rsidRDefault="001A42AE" w:rsidP="00F5520E">
            <w:pPr>
              <w:snapToGrid w:val="0"/>
              <w:spacing w:line="360" w:lineRule="auto"/>
              <w:jc w:val="center"/>
              <w:rPr>
                <w:rFonts w:ascii="仿宋" w:eastAsia="仿宋" w:hAnsi="仿宋"/>
                <w:szCs w:val="21"/>
              </w:rPr>
            </w:pPr>
          </w:p>
        </w:tc>
        <w:tc>
          <w:tcPr>
            <w:tcW w:w="1879" w:type="dxa"/>
            <w:vAlign w:val="center"/>
          </w:tcPr>
          <w:p w14:paraId="28A3D63E"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305ECE35"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40199E3F"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31D8AC4E"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605708DF" w14:textId="77777777" w:rsidR="001A42AE" w:rsidRPr="00802C5F" w:rsidRDefault="001A42AE" w:rsidP="00F5520E">
            <w:pPr>
              <w:snapToGrid w:val="0"/>
              <w:spacing w:line="360" w:lineRule="auto"/>
              <w:jc w:val="center"/>
              <w:rPr>
                <w:rFonts w:ascii="仿宋" w:eastAsia="仿宋" w:hAnsi="仿宋"/>
                <w:szCs w:val="21"/>
              </w:rPr>
            </w:pPr>
          </w:p>
        </w:tc>
        <w:tc>
          <w:tcPr>
            <w:tcW w:w="1144" w:type="dxa"/>
            <w:vAlign w:val="center"/>
          </w:tcPr>
          <w:p w14:paraId="05FC395E" w14:textId="77777777" w:rsidR="001A42AE" w:rsidRPr="00802C5F" w:rsidRDefault="001A42AE" w:rsidP="00F5520E">
            <w:pPr>
              <w:snapToGrid w:val="0"/>
              <w:spacing w:line="360" w:lineRule="auto"/>
              <w:jc w:val="center"/>
              <w:rPr>
                <w:rFonts w:ascii="仿宋" w:eastAsia="仿宋" w:hAnsi="仿宋"/>
                <w:szCs w:val="21"/>
              </w:rPr>
            </w:pPr>
          </w:p>
        </w:tc>
        <w:tc>
          <w:tcPr>
            <w:tcW w:w="1145" w:type="dxa"/>
            <w:vAlign w:val="center"/>
          </w:tcPr>
          <w:p w14:paraId="38318345" w14:textId="77777777" w:rsidR="001A42AE" w:rsidRPr="00802C5F" w:rsidRDefault="001A42AE" w:rsidP="00F5520E">
            <w:pPr>
              <w:snapToGrid w:val="0"/>
              <w:spacing w:line="360" w:lineRule="auto"/>
              <w:jc w:val="center"/>
              <w:rPr>
                <w:rFonts w:ascii="仿宋" w:eastAsia="仿宋" w:hAnsi="仿宋"/>
                <w:szCs w:val="21"/>
              </w:rPr>
            </w:pPr>
          </w:p>
        </w:tc>
      </w:tr>
    </w:tbl>
    <w:p w14:paraId="4D9ABDB8" w14:textId="77777777" w:rsidR="001273B7" w:rsidRPr="00802C5F" w:rsidRDefault="001273B7" w:rsidP="00F5520E">
      <w:pPr>
        <w:snapToGrid w:val="0"/>
        <w:spacing w:line="360" w:lineRule="auto"/>
        <w:jc w:val="center"/>
        <w:rPr>
          <w:rFonts w:ascii="仿宋" w:eastAsia="仿宋" w:hAnsi="仿宋"/>
          <w:bCs/>
          <w:szCs w:val="21"/>
        </w:rPr>
      </w:pPr>
    </w:p>
    <w:p w14:paraId="446D214C" w14:textId="77777777" w:rsidR="001273B7" w:rsidRPr="00802C5F" w:rsidRDefault="001273B7"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投标人：（盖章）</w:t>
      </w:r>
    </w:p>
    <w:p w14:paraId="29A33834" w14:textId="77777777" w:rsidR="001273B7" w:rsidRPr="00802C5F" w:rsidRDefault="001273B7"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法定代表人或法人授权代理人：（签</w:t>
      </w:r>
      <w:r w:rsidR="008464A4" w:rsidRPr="00802C5F">
        <w:rPr>
          <w:rFonts w:ascii="仿宋" w:eastAsia="仿宋" w:hAnsi="仿宋" w:hint="eastAsia"/>
          <w:szCs w:val="21"/>
        </w:rPr>
        <w:t>字或盖</w:t>
      </w:r>
      <w:r w:rsidRPr="00802C5F">
        <w:rPr>
          <w:rFonts w:ascii="仿宋" w:eastAsia="仿宋" w:hAnsi="仿宋" w:hint="eastAsia"/>
          <w:szCs w:val="21"/>
        </w:rPr>
        <w:t>章）</w:t>
      </w:r>
    </w:p>
    <w:p w14:paraId="75AFE353" w14:textId="77777777" w:rsidR="001273B7" w:rsidRPr="00802C5F" w:rsidRDefault="001273B7"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日期：年月日</w:t>
      </w:r>
    </w:p>
    <w:p w14:paraId="77B0EF72" w14:textId="77777777" w:rsidR="001273B7" w:rsidRPr="00802C5F" w:rsidRDefault="001273B7" w:rsidP="00F5520E">
      <w:pPr>
        <w:snapToGrid w:val="0"/>
        <w:spacing w:line="360" w:lineRule="auto"/>
        <w:rPr>
          <w:rFonts w:ascii="仿宋" w:eastAsia="仿宋" w:hAnsi="仿宋"/>
          <w:szCs w:val="21"/>
        </w:rPr>
      </w:pPr>
    </w:p>
    <w:p w14:paraId="59DED1D6" w14:textId="77777777" w:rsidR="009F1C6E" w:rsidRPr="00802C5F" w:rsidRDefault="009F1C6E" w:rsidP="00F5520E">
      <w:pPr>
        <w:snapToGrid w:val="0"/>
        <w:spacing w:line="360" w:lineRule="auto"/>
        <w:jc w:val="center"/>
        <w:rPr>
          <w:rFonts w:ascii="仿宋" w:eastAsia="仿宋" w:hAnsi="仿宋"/>
          <w:szCs w:val="21"/>
        </w:rPr>
        <w:sectPr w:rsidR="009F1C6E" w:rsidRPr="00802C5F" w:rsidSect="00EC6BBF">
          <w:pgSz w:w="11906" w:h="16838" w:code="9"/>
          <w:pgMar w:top="1440" w:right="1797" w:bottom="1440" w:left="1797" w:header="851" w:footer="992" w:gutter="0"/>
          <w:cols w:space="425"/>
          <w:docGrid w:linePitch="381" w:charSpace="-4141"/>
        </w:sectPr>
      </w:pPr>
    </w:p>
    <w:p w14:paraId="5424EE76" w14:textId="77777777" w:rsidR="00720961" w:rsidRPr="00802C5F" w:rsidRDefault="00720961" w:rsidP="00F5520E">
      <w:pPr>
        <w:pStyle w:val="30"/>
        <w:snapToGrid w:val="0"/>
        <w:spacing w:before="0" w:after="0" w:line="360" w:lineRule="auto"/>
        <w:jc w:val="left"/>
        <w:rPr>
          <w:rFonts w:ascii="仿宋" w:eastAsia="仿宋" w:hAnsi="仿宋" w:cs="宋体"/>
          <w:b w:val="0"/>
          <w:kern w:val="0"/>
          <w:sz w:val="24"/>
        </w:rPr>
      </w:pPr>
      <w:bookmarkStart w:id="130" w:name="_Toc437466239"/>
      <w:bookmarkStart w:id="131" w:name="_Toc493944446"/>
      <w:bookmarkStart w:id="132" w:name="_Toc505261123"/>
      <w:r w:rsidRPr="00802C5F">
        <w:rPr>
          <w:rFonts w:ascii="仿宋" w:eastAsia="仿宋" w:hAnsi="仿宋" w:cs="宋体" w:hint="eastAsia"/>
          <w:b w:val="0"/>
          <w:kern w:val="0"/>
          <w:sz w:val="24"/>
        </w:rPr>
        <w:lastRenderedPageBreak/>
        <w:t>附件十一：主要管理技术人员一览表</w:t>
      </w:r>
      <w:bookmarkEnd w:id="130"/>
      <w:bookmarkEnd w:id="131"/>
      <w:bookmarkEnd w:id="132"/>
    </w:p>
    <w:p w14:paraId="27DCF80A" w14:textId="77777777" w:rsidR="00641B23" w:rsidRPr="00802C5F" w:rsidRDefault="00A36811" w:rsidP="00F5520E">
      <w:pPr>
        <w:pStyle w:val="30"/>
        <w:snapToGrid w:val="0"/>
        <w:spacing w:before="0" w:after="0" w:line="360" w:lineRule="auto"/>
        <w:jc w:val="center"/>
        <w:rPr>
          <w:rFonts w:ascii="仿宋" w:eastAsia="仿宋" w:hAnsi="仿宋"/>
          <w:snapToGrid w:val="0"/>
          <w:kern w:val="0"/>
          <w:sz w:val="28"/>
          <w:szCs w:val="28"/>
        </w:rPr>
      </w:pPr>
      <w:bookmarkStart w:id="133" w:name="_Toc437466240"/>
      <w:bookmarkStart w:id="134" w:name="_Toc493944447"/>
      <w:bookmarkStart w:id="135" w:name="_Toc505261124"/>
      <w:r w:rsidRPr="00802C5F">
        <w:rPr>
          <w:rFonts w:ascii="仿宋" w:eastAsia="仿宋" w:hAnsi="仿宋" w:hint="eastAsia"/>
          <w:snapToGrid w:val="0"/>
          <w:kern w:val="0"/>
          <w:sz w:val="28"/>
          <w:szCs w:val="28"/>
        </w:rPr>
        <w:t>主要</w:t>
      </w:r>
      <w:r w:rsidR="00A378C8" w:rsidRPr="00802C5F">
        <w:rPr>
          <w:rFonts w:ascii="仿宋" w:eastAsia="仿宋" w:hAnsi="仿宋" w:hint="eastAsia"/>
          <w:snapToGrid w:val="0"/>
          <w:kern w:val="0"/>
          <w:sz w:val="28"/>
          <w:szCs w:val="28"/>
        </w:rPr>
        <w:t>管理技术人员一览表</w:t>
      </w:r>
      <w:bookmarkEnd w:id="133"/>
      <w:bookmarkEnd w:id="134"/>
      <w:bookmarkEnd w:id="135"/>
    </w:p>
    <w:p w14:paraId="632462EF" w14:textId="77777777" w:rsidR="00BF1E28" w:rsidRPr="00802C5F" w:rsidRDefault="00BF1E28" w:rsidP="00F5520E">
      <w:pPr>
        <w:snapToGrid w:val="0"/>
        <w:spacing w:line="360" w:lineRule="auto"/>
        <w:jc w:val="center"/>
        <w:rPr>
          <w:rFonts w:ascii="仿宋" w:eastAsia="仿宋" w:hAnsi="仿宋"/>
          <w:szCs w:val="21"/>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918"/>
        <w:gridCol w:w="918"/>
        <w:gridCol w:w="918"/>
        <w:gridCol w:w="1116"/>
        <w:gridCol w:w="900"/>
        <w:gridCol w:w="3600"/>
      </w:tblGrid>
      <w:tr w:rsidR="00AE761D" w:rsidRPr="00802C5F" w14:paraId="1741578D" w14:textId="77777777" w:rsidTr="00317D5C">
        <w:trPr>
          <w:trHeight w:val="397"/>
          <w:jc w:val="center"/>
        </w:trPr>
        <w:tc>
          <w:tcPr>
            <w:tcW w:w="918" w:type="dxa"/>
            <w:vAlign w:val="center"/>
          </w:tcPr>
          <w:p w14:paraId="05F459B9"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姓名</w:t>
            </w:r>
          </w:p>
        </w:tc>
        <w:tc>
          <w:tcPr>
            <w:tcW w:w="918" w:type="dxa"/>
            <w:vAlign w:val="center"/>
          </w:tcPr>
          <w:p w14:paraId="0A22BB18"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性别</w:t>
            </w:r>
          </w:p>
        </w:tc>
        <w:tc>
          <w:tcPr>
            <w:tcW w:w="918" w:type="dxa"/>
            <w:vAlign w:val="center"/>
          </w:tcPr>
          <w:p w14:paraId="717033A0"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年龄</w:t>
            </w:r>
          </w:p>
        </w:tc>
        <w:tc>
          <w:tcPr>
            <w:tcW w:w="918" w:type="dxa"/>
            <w:vAlign w:val="center"/>
          </w:tcPr>
          <w:p w14:paraId="78796BE5"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文化</w:t>
            </w:r>
          </w:p>
          <w:p w14:paraId="652D2A3F"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程度</w:t>
            </w:r>
          </w:p>
        </w:tc>
        <w:tc>
          <w:tcPr>
            <w:tcW w:w="1116" w:type="dxa"/>
            <w:vAlign w:val="center"/>
          </w:tcPr>
          <w:p w14:paraId="10BAAF0C"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职称</w:t>
            </w:r>
          </w:p>
          <w:p w14:paraId="64DA1202"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执业资格</w:t>
            </w:r>
          </w:p>
        </w:tc>
        <w:tc>
          <w:tcPr>
            <w:tcW w:w="900" w:type="dxa"/>
            <w:vAlign w:val="center"/>
          </w:tcPr>
          <w:p w14:paraId="1CF1CED7"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专业</w:t>
            </w:r>
          </w:p>
        </w:tc>
        <w:tc>
          <w:tcPr>
            <w:tcW w:w="3600" w:type="dxa"/>
            <w:vAlign w:val="center"/>
          </w:tcPr>
          <w:p w14:paraId="0398C81B" w14:textId="77777777" w:rsidR="00AE761D" w:rsidRPr="00802C5F" w:rsidRDefault="00AE761D" w:rsidP="00F5520E">
            <w:pPr>
              <w:snapToGrid w:val="0"/>
              <w:spacing w:line="360" w:lineRule="auto"/>
              <w:jc w:val="center"/>
              <w:rPr>
                <w:rFonts w:ascii="仿宋" w:eastAsia="仿宋" w:hAnsi="仿宋"/>
                <w:szCs w:val="21"/>
              </w:rPr>
            </w:pPr>
            <w:r w:rsidRPr="00802C5F">
              <w:rPr>
                <w:rFonts w:ascii="仿宋" w:eastAsia="仿宋" w:hAnsi="仿宋" w:hint="eastAsia"/>
                <w:szCs w:val="21"/>
              </w:rPr>
              <w:t>突出业绩</w:t>
            </w:r>
          </w:p>
        </w:tc>
      </w:tr>
      <w:tr w:rsidR="00B82285" w:rsidRPr="00802C5F" w14:paraId="6823AD26" w14:textId="77777777" w:rsidTr="00317D5C">
        <w:trPr>
          <w:trHeight w:val="397"/>
          <w:jc w:val="center"/>
        </w:trPr>
        <w:tc>
          <w:tcPr>
            <w:tcW w:w="9288" w:type="dxa"/>
            <w:gridSpan w:val="7"/>
            <w:vAlign w:val="center"/>
          </w:tcPr>
          <w:p w14:paraId="40C8885A" w14:textId="77777777" w:rsidR="00B82285" w:rsidRPr="00802C5F" w:rsidRDefault="00B82285" w:rsidP="00F5520E">
            <w:pPr>
              <w:snapToGrid w:val="0"/>
              <w:spacing w:line="360" w:lineRule="auto"/>
              <w:rPr>
                <w:rFonts w:ascii="仿宋" w:eastAsia="仿宋" w:hAnsi="仿宋"/>
                <w:szCs w:val="21"/>
              </w:rPr>
            </w:pPr>
            <w:r w:rsidRPr="00802C5F">
              <w:rPr>
                <w:rFonts w:ascii="仿宋" w:eastAsia="仿宋" w:hAnsi="仿宋" w:hint="eastAsia"/>
                <w:szCs w:val="21"/>
              </w:rPr>
              <w:t>一、总承包管理</w:t>
            </w:r>
          </w:p>
        </w:tc>
      </w:tr>
      <w:tr w:rsidR="00AE761D" w:rsidRPr="00802C5F" w14:paraId="3246C346" w14:textId="77777777" w:rsidTr="00317D5C">
        <w:trPr>
          <w:trHeight w:val="397"/>
          <w:jc w:val="center"/>
        </w:trPr>
        <w:tc>
          <w:tcPr>
            <w:tcW w:w="918" w:type="dxa"/>
            <w:vAlign w:val="center"/>
          </w:tcPr>
          <w:p w14:paraId="3BB67D72"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62F754CE"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457D4D3C"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7308CDF0"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33D1538B" w14:textId="77777777" w:rsidR="00AE761D" w:rsidRPr="00802C5F" w:rsidRDefault="00AE761D" w:rsidP="00F5520E">
            <w:pPr>
              <w:snapToGrid w:val="0"/>
              <w:spacing w:line="360" w:lineRule="auto"/>
              <w:rPr>
                <w:rFonts w:ascii="仿宋" w:eastAsia="仿宋" w:hAnsi="仿宋"/>
                <w:szCs w:val="21"/>
              </w:rPr>
            </w:pPr>
          </w:p>
        </w:tc>
        <w:tc>
          <w:tcPr>
            <w:tcW w:w="900" w:type="dxa"/>
            <w:vAlign w:val="center"/>
          </w:tcPr>
          <w:p w14:paraId="007ECFF2" w14:textId="77777777" w:rsidR="00AE761D" w:rsidRPr="00802C5F" w:rsidRDefault="00AE761D" w:rsidP="00F5520E">
            <w:pPr>
              <w:snapToGrid w:val="0"/>
              <w:spacing w:line="360" w:lineRule="auto"/>
              <w:rPr>
                <w:rFonts w:ascii="仿宋" w:eastAsia="仿宋" w:hAnsi="仿宋"/>
                <w:szCs w:val="21"/>
              </w:rPr>
            </w:pPr>
          </w:p>
        </w:tc>
        <w:tc>
          <w:tcPr>
            <w:tcW w:w="3600" w:type="dxa"/>
            <w:vAlign w:val="center"/>
          </w:tcPr>
          <w:p w14:paraId="1BFC1F3A" w14:textId="77777777" w:rsidR="00AE761D" w:rsidRPr="00802C5F" w:rsidRDefault="00AE761D" w:rsidP="00F5520E">
            <w:pPr>
              <w:snapToGrid w:val="0"/>
              <w:spacing w:line="360" w:lineRule="auto"/>
              <w:jc w:val="center"/>
              <w:rPr>
                <w:rFonts w:ascii="仿宋" w:eastAsia="仿宋" w:hAnsi="仿宋"/>
                <w:szCs w:val="21"/>
              </w:rPr>
            </w:pPr>
          </w:p>
        </w:tc>
      </w:tr>
      <w:tr w:rsidR="00AE761D" w:rsidRPr="00802C5F" w14:paraId="79E1B5D0" w14:textId="77777777" w:rsidTr="00317D5C">
        <w:trPr>
          <w:trHeight w:val="397"/>
          <w:jc w:val="center"/>
        </w:trPr>
        <w:tc>
          <w:tcPr>
            <w:tcW w:w="918" w:type="dxa"/>
            <w:vAlign w:val="center"/>
          </w:tcPr>
          <w:p w14:paraId="5FBE132E"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19F2BD7E"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105C4A9E"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3FA73995"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0D58ED16" w14:textId="77777777" w:rsidR="00AE761D" w:rsidRPr="00802C5F" w:rsidRDefault="00AE761D" w:rsidP="00F5520E">
            <w:pPr>
              <w:snapToGrid w:val="0"/>
              <w:spacing w:line="360" w:lineRule="auto"/>
              <w:rPr>
                <w:rFonts w:ascii="仿宋" w:eastAsia="仿宋" w:hAnsi="仿宋"/>
                <w:szCs w:val="21"/>
              </w:rPr>
            </w:pPr>
          </w:p>
        </w:tc>
        <w:tc>
          <w:tcPr>
            <w:tcW w:w="900" w:type="dxa"/>
            <w:vAlign w:val="center"/>
          </w:tcPr>
          <w:p w14:paraId="278C244F" w14:textId="77777777" w:rsidR="00AE761D" w:rsidRPr="00802C5F" w:rsidRDefault="00AE761D" w:rsidP="00F5520E">
            <w:pPr>
              <w:snapToGrid w:val="0"/>
              <w:spacing w:line="360" w:lineRule="auto"/>
              <w:rPr>
                <w:rFonts w:ascii="仿宋" w:eastAsia="仿宋" w:hAnsi="仿宋"/>
                <w:szCs w:val="21"/>
              </w:rPr>
            </w:pPr>
          </w:p>
        </w:tc>
        <w:tc>
          <w:tcPr>
            <w:tcW w:w="3600" w:type="dxa"/>
            <w:vAlign w:val="center"/>
          </w:tcPr>
          <w:p w14:paraId="4659B0D5" w14:textId="77777777" w:rsidR="00AE761D" w:rsidRPr="00802C5F" w:rsidRDefault="00AE761D" w:rsidP="00F5520E">
            <w:pPr>
              <w:snapToGrid w:val="0"/>
              <w:spacing w:line="360" w:lineRule="auto"/>
              <w:jc w:val="center"/>
              <w:rPr>
                <w:rFonts w:ascii="仿宋" w:eastAsia="仿宋" w:hAnsi="仿宋"/>
                <w:szCs w:val="21"/>
              </w:rPr>
            </w:pPr>
          </w:p>
        </w:tc>
      </w:tr>
      <w:tr w:rsidR="00AE761D" w:rsidRPr="00802C5F" w14:paraId="076DAB57" w14:textId="77777777" w:rsidTr="00317D5C">
        <w:trPr>
          <w:trHeight w:val="397"/>
          <w:jc w:val="center"/>
        </w:trPr>
        <w:tc>
          <w:tcPr>
            <w:tcW w:w="918" w:type="dxa"/>
            <w:vAlign w:val="center"/>
          </w:tcPr>
          <w:p w14:paraId="6308F5FB"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69D17D1E"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24B9C70F"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06165827"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22409182" w14:textId="77777777" w:rsidR="00AE761D" w:rsidRPr="00802C5F" w:rsidRDefault="00AE761D" w:rsidP="00F5520E">
            <w:pPr>
              <w:snapToGrid w:val="0"/>
              <w:spacing w:line="360" w:lineRule="auto"/>
              <w:rPr>
                <w:rFonts w:ascii="仿宋" w:eastAsia="仿宋" w:hAnsi="仿宋"/>
                <w:szCs w:val="21"/>
              </w:rPr>
            </w:pPr>
          </w:p>
        </w:tc>
        <w:tc>
          <w:tcPr>
            <w:tcW w:w="900" w:type="dxa"/>
            <w:vAlign w:val="center"/>
          </w:tcPr>
          <w:p w14:paraId="221AEAB1" w14:textId="77777777" w:rsidR="00AE761D" w:rsidRPr="00802C5F" w:rsidRDefault="00AE761D" w:rsidP="00F5520E">
            <w:pPr>
              <w:snapToGrid w:val="0"/>
              <w:spacing w:line="360" w:lineRule="auto"/>
              <w:rPr>
                <w:rFonts w:ascii="仿宋" w:eastAsia="仿宋" w:hAnsi="仿宋"/>
                <w:szCs w:val="21"/>
              </w:rPr>
            </w:pPr>
          </w:p>
        </w:tc>
        <w:tc>
          <w:tcPr>
            <w:tcW w:w="3600" w:type="dxa"/>
            <w:vAlign w:val="center"/>
          </w:tcPr>
          <w:p w14:paraId="7DAA4032" w14:textId="77777777" w:rsidR="00AE761D" w:rsidRPr="00802C5F" w:rsidRDefault="00AE761D" w:rsidP="00F5520E">
            <w:pPr>
              <w:snapToGrid w:val="0"/>
              <w:spacing w:line="360" w:lineRule="auto"/>
              <w:jc w:val="center"/>
              <w:rPr>
                <w:rFonts w:ascii="仿宋" w:eastAsia="仿宋" w:hAnsi="仿宋"/>
                <w:szCs w:val="21"/>
              </w:rPr>
            </w:pPr>
          </w:p>
        </w:tc>
      </w:tr>
      <w:tr w:rsidR="00B82285" w:rsidRPr="00802C5F" w14:paraId="24D23A53" w14:textId="77777777" w:rsidTr="00317D5C">
        <w:trPr>
          <w:trHeight w:val="397"/>
          <w:jc w:val="center"/>
        </w:trPr>
        <w:tc>
          <w:tcPr>
            <w:tcW w:w="9288" w:type="dxa"/>
            <w:gridSpan w:val="7"/>
            <w:vAlign w:val="center"/>
          </w:tcPr>
          <w:p w14:paraId="1552CEBF" w14:textId="77777777" w:rsidR="00B82285" w:rsidRPr="00802C5F" w:rsidRDefault="00B82285" w:rsidP="00F5520E">
            <w:pPr>
              <w:snapToGrid w:val="0"/>
              <w:spacing w:line="360" w:lineRule="auto"/>
              <w:rPr>
                <w:rFonts w:ascii="仿宋" w:eastAsia="仿宋" w:hAnsi="仿宋"/>
                <w:szCs w:val="21"/>
              </w:rPr>
            </w:pPr>
            <w:r w:rsidRPr="00802C5F">
              <w:rPr>
                <w:rFonts w:ascii="仿宋" w:eastAsia="仿宋" w:hAnsi="仿宋" w:hint="eastAsia"/>
                <w:szCs w:val="21"/>
              </w:rPr>
              <w:t>二、设计管理</w:t>
            </w:r>
          </w:p>
        </w:tc>
      </w:tr>
      <w:tr w:rsidR="00AE761D" w:rsidRPr="00802C5F" w14:paraId="0D13164F" w14:textId="77777777" w:rsidTr="00317D5C">
        <w:trPr>
          <w:trHeight w:val="397"/>
          <w:jc w:val="center"/>
        </w:trPr>
        <w:tc>
          <w:tcPr>
            <w:tcW w:w="918" w:type="dxa"/>
            <w:vAlign w:val="center"/>
          </w:tcPr>
          <w:p w14:paraId="301439D3"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12FB2BEC"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48D0AF29"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08DC9B1A"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1236FACE" w14:textId="77777777" w:rsidR="00AE761D" w:rsidRPr="00802C5F" w:rsidRDefault="00AE761D" w:rsidP="00F5520E">
            <w:pPr>
              <w:snapToGrid w:val="0"/>
              <w:spacing w:line="360" w:lineRule="auto"/>
              <w:rPr>
                <w:rFonts w:ascii="仿宋" w:eastAsia="仿宋" w:hAnsi="仿宋"/>
                <w:szCs w:val="21"/>
              </w:rPr>
            </w:pPr>
          </w:p>
        </w:tc>
        <w:tc>
          <w:tcPr>
            <w:tcW w:w="900" w:type="dxa"/>
            <w:vAlign w:val="center"/>
          </w:tcPr>
          <w:p w14:paraId="624079D0" w14:textId="77777777" w:rsidR="00AE761D" w:rsidRPr="00802C5F" w:rsidRDefault="00AE761D" w:rsidP="00F5520E">
            <w:pPr>
              <w:snapToGrid w:val="0"/>
              <w:spacing w:line="360" w:lineRule="auto"/>
              <w:rPr>
                <w:rFonts w:ascii="仿宋" w:eastAsia="仿宋" w:hAnsi="仿宋"/>
                <w:szCs w:val="21"/>
              </w:rPr>
            </w:pPr>
          </w:p>
        </w:tc>
        <w:tc>
          <w:tcPr>
            <w:tcW w:w="3600" w:type="dxa"/>
            <w:vAlign w:val="center"/>
          </w:tcPr>
          <w:p w14:paraId="5E8E1D9E" w14:textId="77777777" w:rsidR="00AE761D" w:rsidRPr="00802C5F" w:rsidRDefault="00AE761D" w:rsidP="00F5520E">
            <w:pPr>
              <w:snapToGrid w:val="0"/>
              <w:spacing w:line="360" w:lineRule="auto"/>
              <w:jc w:val="center"/>
              <w:rPr>
                <w:rFonts w:ascii="仿宋" w:eastAsia="仿宋" w:hAnsi="仿宋"/>
                <w:szCs w:val="21"/>
              </w:rPr>
            </w:pPr>
          </w:p>
        </w:tc>
      </w:tr>
      <w:tr w:rsidR="00AE761D" w:rsidRPr="00802C5F" w14:paraId="689B9273" w14:textId="77777777" w:rsidTr="00317D5C">
        <w:trPr>
          <w:trHeight w:val="397"/>
          <w:jc w:val="center"/>
        </w:trPr>
        <w:tc>
          <w:tcPr>
            <w:tcW w:w="918" w:type="dxa"/>
            <w:vAlign w:val="center"/>
          </w:tcPr>
          <w:p w14:paraId="304B9B5C"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5F93D6E9"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45A89537"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6F714062"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66BFF4E6" w14:textId="77777777" w:rsidR="00AE761D" w:rsidRPr="00802C5F" w:rsidRDefault="00AE761D" w:rsidP="00F5520E">
            <w:pPr>
              <w:snapToGrid w:val="0"/>
              <w:spacing w:line="360" w:lineRule="auto"/>
              <w:rPr>
                <w:rFonts w:ascii="仿宋" w:eastAsia="仿宋" w:hAnsi="仿宋"/>
                <w:szCs w:val="21"/>
              </w:rPr>
            </w:pPr>
          </w:p>
        </w:tc>
        <w:tc>
          <w:tcPr>
            <w:tcW w:w="900" w:type="dxa"/>
            <w:vAlign w:val="center"/>
          </w:tcPr>
          <w:p w14:paraId="6D22FAC9" w14:textId="77777777" w:rsidR="00AE761D" w:rsidRPr="00802C5F" w:rsidRDefault="00AE761D" w:rsidP="00F5520E">
            <w:pPr>
              <w:snapToGrid w:val="0"/>
              <w:spacing w:line="360" w:lineRule="auto"/>
              <w:rPr>
                <w:rFonts w:ascii="仿宋" w:eastAsia="仿宋" w:hAnsi="仿宋"/>
                <w:szCs w:val="21"/>
              </w:rPr>
            </w:pPr>
          </w:p>
        </w:tc>
        <w:tc>
          <w:tcPr>
            <w:tcW w:w="3600" w:type="dxa"/>
            <w:vAlign w:val="center"/>
          </w:tcPr>
          <w:p w14:paraId="71FBEC0D" w14:textId="77777777" w:rsidR="00AE761D" w:rsidRPr="00802C5F" w:rsidRDefault="00AE761D" w:rsidP="00F5520E">
            <w:pPr>
              <w:snapToGrid w:val="0"/>
              <w:spacing w:line="360" w:lineRule="auto"/>
              <w:jc w:val="center"/>
              <w:rPr>
                <w:rFonts w:ascii="仿宋" w:eastAsia="仿宋" w:hAnsi="仿宋"/>
                <w:szCs w:val="21"/>
              </w:rPr>
            </w:pPr>
          </w:p>
        </w:tc>
      </w:tr>
      <w:tr w:rsidR="00AE761D" w:rsidRPr="00802C5F" w14:paraId="381B5139" w14:textId="77777777" w:rsidTr="00317D5C">
        <w:trPr>
          <w:trHeight w:val="397"/>
          <w:jc w:val="center"/>
        </w:trPr>
        <w:tc>
          <w:tcPr>
            <w:tcW w:w="918" w:type="dxa"/>
            <w:vAlign w:val="center"/>
          </w:tcPr>
          <w:p w14:paraId="334E3CFD"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5B868F60"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54372B11"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637C192B"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2ADE7957" w14:textId="77777777" w:rsidR="00AE761D" w:rsidRPr="00802C5F" w:rsidRDefault="00AE761D" w:rsidP="00F5520E">
            <w:pPr>
              <w:snapToGrid w:val="0"/>
              <w:spacing w:line="360" w:lineRule="auto"/>
              <w:rPr>
                <w:rFonts w:ascii="仿宋" w:eastAsia="仿宋" w:hAnsi="仿宋"/>
                <w:szCs w:val="21"/>
              </w:rPr>
            </w:pPr>
          </w:p>
        </w:tc>
        <w:tc>
          <w:tcPr>
            <w:tcW w:w="900" w:type="dxa"/>
            <w:vAlign w:val="center"/>
          </w:tcPr>
          <w:p w14:paraId="33E1B59B" w14:textId="77777777" w:rsidR="00AE761D" w:rsidRPr="00802C5F" w:rsidRDefault="00AE761D" w:rsidP="00F5520E">
            <w:pPr>
              <w:snapToGrid w:val="0"/>
              <w:spacing w:line="360" w:lineRule="auto"/>
              <w:rPr>
                <w:rFonts w:ascii="仿宋" w:eastAsia="仿宋" w:hAnsi="仿宋"/>
                <w:szCs w:val="21"/>
              </w:rPr>
            </w:pPr>
          </w:p>
        </w:tc>
        <w:tc>
          <w:tcPr>
            <w:tcW w:w="3600" w:type="dxa"/>
            <w:vAlign w:val="center"/>
          </w:tcPr>
          <w:p w14:paraId="7500BB38" w14:textId="77777777" w:rsidR="00AE761D" w:rsidRPr="00802C5F" w:rsidRDefault="00AE761D" w:rsidP="00F5520E">
            <w:pPr>
              <w:snapToGrid w:val="0"/>
              <w:spacing w:line="360" w:lineRule="auto"/>
              <w:jc w:val="center"/>
              <w:rPr>
                <w:rFonts w:ascii="仿宋" w:eastAsia="仿宋" w:hAnsi="仿宋"/>
                <w:szCs w:val="21"/>
              </w:rPr>
            </w:pPr>
          </w:p>
        </w:tc>
      </w:tr>
      <w:tr w:rsidR="00B82285" w:rsidRPr="00802C5F" w14:paraId="46E4AF2F" w14:textId="77777777" w:rsidTr="00317D5C">
        <w:trPr>
          <w:trHeight w:val="397"/>
          <w:jc w:val="center"/>
        </w:trPr>
        <w:tc>
          <w:tcPr>
            <w:tcW w:w="9288" w:type="dxa"/>
            <w:gridSpan w:val="7"/>
            <w:vAlign w:val="center"/>
          </w:tcPr>
          <w:p w14:paraId="0B07D78B" w14:textId="77777777" w:rsidR="00B82285" w:rsidRPr="00802C5F" w:rsidRDefault="00B82285" w:rsidP="00F5520E">
            <w:pPr>
              <w:snapToGrid w:val="0"/>
              <w:spacing w:line="360" w:lineRule="auto"/>
              <w:rPr>
                <w:rFonts w:ascii="仿宋" w:eastAsia="仿宋" w:hAnsi="仿宋"/>
                <w:szCs w:val="21"/>
              </w:rPr>
            </w:pPr>
            <w:r w:rsidRPr="00802C5F">
              <w:rPr>
                <w:rFonts w:ascii="仿宋" w:eastAsia="仿宋" w:hAnsi="仿宋" w:hint="eastAsia"/>
                <w:szCs w:val="21"/>
              </w:rPr>
              <w:t>三、施工管理</w:t>
            </w:r>
          </w:p>
        </w:tc>
      </w:tr>
      <w:tr w:rsidR="00AE761D" w:rsidRPr="00802C5F" w14:paraId="4A019361" w14:textId="77777777" w:rsidTr="00317D5C">
        <w:trPr>
          <w:trHeight w:val="397"/>
          <w:jc w:val="center"/>
        </w:trPr>
        <w:tc>
          <w:tcPr>
            <w:tcW w:w="918" w:type="dxa"/>
            <w:vAlign w:val="center"/>
          </w:tcPr>
          <w:p w14:paraId="4E21870C"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7746C38E"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70C90383"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6A98AC34"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7E132B37" w14:textId="77777777" w:rsidR="00AE761D" w:rsidRPr="00802C5F" w:rsidRDefault="00AE761D" w:rsidP="00F5520E">
            <w:pPr>
              <w:snapToGrid w:val="0"/>
              <w:spacing w:line="360" w:lineRule="auto"/>
              <w:jc w:val="center"/>
              <w:rPr>
                <w:rFonts w:ascii="仿宋" w:eastAsia="仿宋" w:hAnsi="仿宋"/>
                <w:szCs w:val="21"/>
              </w:rPr>
            </w:pPr>
          </w:p>
        </w:tc>
        <w:tc>
          <w:tcPr>
            <w:tcW w:w="900" w:type="dxa"/>
            <w:vAlign w:val="center"/>
          </w:tcPr>
          <w:p w14:paraId="406DE580" w14:textId="77777777" w:rsidR="00AE761D" w:rsidRPr="00802C5F" w:rsidRDefault="00AE761D" w:rsidP="00F5520E">
            <w:pPr>
              <w:snapToGrid w:val="0"/>
              <w:spacing w:line="360" w:lineRule="auto"/>
              <w:jc w:val="center"/>
              <w:rPr>
                <w:rFonts w:ascii="仿宋" w:eastAsia="仿宋" w:hAnsi="仿宋"/>
                <w:szCs w:val="21"/>
              </w:rPr>
            </w:pPr>
          </w:p>
        </w:tc>
        <w:tc>
          <w:tcPr>
            <w:tcW w:w="3600" w:type="dxa"/>
            <w:vAlign w:val="center"/>
          </w:tcPr>
          <w:p w14:paraId="530A378A" w14:textId="77777777" w:rsidR="00AE761D" w:rsidRPr="00802C5F" w:rsidRDefault="00AE761D" w:rsidP="00F5520E">
            <w:pPr>
              <w:snapToGrid w:val="0"/>
              <w:spacing w:line="360" w:lineRule="auto"/>
              <w:jc w:val="center"/>
              <w:rPr>
                <w:rFonts w:ascii="仿宋" w:eastAsia="仿宋" w:hAnsi="仿宋"/>
                <w:szCs w:val="21"/>
              </w:rPr>
            </w:pPr>
          </w:p>
        </w:tc>
      </w:tr>
      <w:tr w:rsidR="00AE761D" w:rsidRPr="00802C5F" w14:paraId="4D2AA81D" w14:textId="77777777" w:rsidTr="00317D5C">
        <w:trPr>
          <w:trHeight w:val="397"/>
          <w:jc w:val="center"/>
        </w:trPr>
        <w:tc>
          <w:tcPr>
            <w:tcW w:w="918" w:type="dxa"/>
            <w:vAlign w:val="center"/>
          </w:tcPr>
          <w:p w14:paraId="397FDFCF"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79B9CD6E"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680AEEDE"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067AA8DF"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2AAD2DE8" w14:textId="77777777" w:rsidR="00AE761D" w:rsidRPr="00802C5F" w:rsidRDefault="00AE761D" w:rsidP="00F5520E">
            <w:pPr>
              <w:snapToGrid w:val="0"/>
              <w:spacing w:line="360" w:lineRule="auto"/>
              <w:jc w:val="center"/>
              <w:rPr>
                <w:rFonts w:ascii="仿宋" w:eastAsia="仿宋" w:hAnsi="仿宋"/>
                <w:szCs w:val="21"/>
              </w:rPr>
            </w:pPr>
          </w:p>
        </w:tc>
        <w:tc>
          <w:tcPr>
            <w:tcW w:w="900" w:type="dxa"/>
            <w:vAlign w:val="center"/>
          </w:tcPr>
          <w:p w14:paraId="50C6EE47" w14:textId="77777777" w:rsidR="00AE761D" w:rsidRPr="00802C5F" w:rsidRDefault="00AE761D" w:rsidP="00F5520E">
            <w:pPr>
              <w:snapToGrid w:val="0"/>
              <w:spacing w:line="360" w:lineRule="auto"/>
              <w:jc w:val="center"/>
              <w:rPr>
                <w:rFonts w:ascii="仿宋" w:eastAsia="仿宋" w:hAnsi="仿宋"/>
                <w:szCs w:val="21"/>
              </w:rPr>
            </w:pPr>
          </w:p>
        </w:tc>
        <w:tc>
          <w:tcPr>
            <w:tcW w:w="3600" w:type="dxa"/>
            <w:vAlign w:val="center"/>
          </w:tcPr>
          <w:p w14:paraId="7AB00131" w14:textId="77777777" w:rsidR="00AE761D" w:rsidRPr="00802C5F" w:rsidRDefault="00AE761D" w:rsidP="00F5520E">
            <w:pPr>
              <w:snapToGrid w:val="0"/>
              <w:spacing w:line="360" w:lineRule="auto"/>
              <w:jc w:val="center"/>
              <w:rPr>
                <w:rFonts w:ascii="仿宋" w:eastAsia="仿宋" w:hAnsi="仿宋"/>
                <w:szCs w:val="21"/>
              </w:rPr>
            </w:pPr>
          </w:p>
        </w:tc>
      </w:tr>
      <w:tr w:rsidR="00AE761D" w:rsidRPr="00802C5F" w14:paraId="0F0B16EF" w14:textId="77777777" w:rsidTr="00317D5C">
        <w:trPr>
          <w:trHeight w:val="397"/>
          <w:jc w:val="center"/>
        </w:trPr>
        <w:tc>
          <w:tcPr>
            <w:tcW w:w="918" w:type="dxa"/>
            <w:vAlign w:val="center"/>
          </w:tcPr>
          <w:p w14:paraId="78804F5A"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6D712255"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283F13C9" w14:textId="77777777" w:rsidR="00AE761D" w:rsidRPr="00802C5F" w:rsidRDefault="00AE761D" w:rsidP="00F5520E">
            <w:pPr>
              <w:snapToGrid w:val="0"/>
              <w:spacing w:line="360" w:lineRule="auto"/>
              <w:jc w:val="center"/>
              <w:rPr>
                <w:rFonts w:ascii="仿宋" w:eastAsia="仿宋" w:hAnsi="仿宋"/>
                <w:szCs w:val="21"/>
              </w:rPr>
            </w:pPr>
          </w:p>
        </w:tc>
        <w:tc>
          <w:tcPr>
            <w:tcW w:w="918" w:type="dxa"/>
            <w:vAlign w:val="center"/>
          </w:tcPr>
          <w:p w14:paraId="16E6D812" w14:textId="77777777" w:rsidR="00AE761D" w:rsidRPr="00802C5F" w:rsidRDefault="00AE761D" w:rsidP="00F5520E">
            <w:pPr>
              <w:snapToGrid w:val="0"/>
              <w:spacing w:line="360" w:lineRule="auto"/>
              <w:jc w:val="center"/>
              <w:rPr>
                <w:rFonts w:ascii="仿宋" w:eastAsia="仿宋" w:hAnsi="仿宋"/>
                <w:szCs w:val="21"/>
              </w:rPr>
            </w:pPr>
          </w:p>
        </w:tc>
        <w:tc>
          <w:tcPr>
            <w:tcW w:w="1116" w:type="dxa"/>
            <w:vAlign w:val="center"/>
          </w:tcPr>
          <w:p w14:paraId="30FBDA0B" w14:textId="77777777" w:rsidR="00AE761D" w:rsidRPr="00802C5F" w:rsidRDefault="00AE761D" w:rsidP="00F5520E">
            <w:pPr>
              <w:snapToGrid w:val="0"/>
              <w:spacing w:line="360" w:lineRule="auto"/>
              <w:jc w:val="center"/>
              <w:rPr>
                <w:rFonts w:ascii="仿宋" w:eastAsia="仿宋" w:hAnsi="仿宋"/>
                <w:szCs w:val="21"/>
              </w:rPr>
            </w:pPr>
          </w:p>
        </w:tc>
        <w:tc>
          <w:tcPr>
            <w:tcW w:w="900" w:type="dxa"/>
            <w:vAlign w:val="center"/>
          </w:tcPr>
          <w:p w14:paraId="48E8B7FB" w14:textId="77777777" w:rsidR="00AE761D" w:rsidRPr="00802C5F" w:rsidRDefault="00AE761D" w:rsidP="00F5520E">
            <w:pPr>
              <w:snapToGrid w:val="0"/>
              <w:spacing w:line="360" w:lineRule="auto"/>
              <w:jc w:val="center"/>
              <w:rPr>
                <w:rFonts w:ascii="仿宋" w:eastAsia="仿宋" w:hAnsi="仿宋"/>
                <w:szCs w:val="21"/>
              </w:rPr>
            </w:pPr>
          </w:p>
        </w:tc>
        <w:tc>
          <w:tcPr>
            <w:tcW w:w="3600" w:type="dxa"/>
            <w:vAlign w:val="center"/>
          </w:tcPr>
          <w:p w14:paraId="22E6E5D0" w14:textId="77777777" w:rsidR="00AE761D" w:rsidRPr="00802C5F" w:rsidRDefault="00AE761D" w:rsidP="00F5520E">
            <w:pPr>
              <w:snapToGrid w:val="0"/>
              <w:spacing w:line="360" w:lineRule="auto"/>
              <w:jc w:val="center"/>
              <w:rPr>
                <w:rFonts w:ascii="仿宋" w:eastAsia="仿宋" w:hAnsi="仿宋"/>
                <w:szCs w:val="21"/>
              </w:rPr>
            </w:pPr>
          </w:p>
        </w:tc>
      </w:tr>
    </w:tbl>
    <w:p w14:paraId="377B9568" w14:textId="77777777" w:rsidR="00622FA2" w:rsidRPr="00802C5F" w:rsidRDefault="00622FA2" w:rsidP="00F5520E">
      <w:pPr>
        <w:tabs>
          <w:tab w:val="left" w:pos="360"/>
          <w:tab w:val="left" w:pos="1800"/>
        </w:tabs>
        <w:snapToGrid w:val="0"/>
        <w:spacing w:line="360" w:lineRule="auto"/>
        <w:rPr>
          <w:rFonts w:ascii="仿宋" w:eastAsia="仿宋" w:hAnsi="仿宋"/>
          <w:szCs w:val="21"/>
        </w:rPr>
      </w:pPr>
    </w:p>
    <w:p w14:paraId="1B1F94AB" w14:textId="77777777" w:rsidR="00A36811" w:rsidRPr="00802C5F" w:rsidRDefault="00A36811"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投标人：（盖章）</w:t>
      </w:r>
    </w:p>
    <w:p w14:paraId="25972E74" w14:textId="77777777" w:rsidR="00A36811" w:rsidRPr="00802C5F" w:rsidRDefault="00A36811"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法定代表人或法人授权代理人：（</w:t>
      </w:r>
      <w:r w:rsidR="008464A4" w:rsidRPr="00802C5F">
        <w:rPr>
          <w:rFonts w:ascii="仿宋" w:eastAsia="仿宋" w:hAnsi="仿宋" w:hint="eastAsia"/>
          <w:szCs w:val="21"/>
        </w:rPr>
        <w:t>签字或盖章</w:t>
      </w:r>
      <w:r w:rsidRPr="00802C5F">
        <w:rPr>
          <w:rFonts w:ascii="仿宋" w:eastAsia="仿宋" w:hAnsi="仿宋" w:hint="eastAsia"/>
          <w:szCs w:val="21"/>
        </w:rPr>
        <w:t>）</w:t>
      </w:r>
    </w:p>
    <w:p w14:paraId="33DDD2D0" w14:textId="77777777" w:rsidR="00A36811" w:rsidRPr="00802C5F" w:rsidRDefault="00A36811"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日期：年月日</w:t>
      </w:r>
    </w:p>
    <w:p w14:paraId="5FED31A7" w14:textId="77777777" w:rsidR="00E82B0F" w:rsidRPr="00802C5F" w:rsidRDefault="00E82B0F" w:rsidP="00F5520E">
      <w:pPr>
        <w:snapToGrid w:val="0"/>
        <w:spacing w:line="360" w:lineRule="auto"/>
        <w:rPr>
          <w:rFonts w:ascii="仿宋" w:eastAsia="仿宋" w:hAnsi="仿宋"/>
          <w:szCs w:val="21"/>
        </w:rPr>
        <w:sectPr w:rsidR="00E82B0F" w:rsidRPr="00802C5F" w:rsidSect="00EC6BBF">
          <w:pgSz w:w="11906" w:h="16838" w:code="9"/>
          <w:pgMar w:top="1440" w:right="1797" w:bottom="1440" w:left="1797" w:header="851" w:footer="992" w:gutter="0"/>
          <w:cols w:space="425"/>
          <w:docGrid w:linePitch="381" w:charSpace="-4141"/>
        </w:sectPr>
      </w:pPr>
    </w:p>
    <w:p w14:paraId="2996C76F" w14:textId="77777777" w:rsidR="00720961" w:rsidRPr="00802C5F" w:rsidRDefault="00720961" w:rsidP="00F5520E">
      <w:pPr>
        <w:pStyle w:val="30"/>
        <w:snapToGrid w:val="0"/>
        <w:spacing w:before="0" w:after="0" w:line="360" w:lineRule="auto"/>
        <w:jc w:val="left"/>
        <w:rPr>
          <w:rFonts w:ascii="仿宋" w:eastAsia="仿宋" w:hAnsi="仿宋" w:cs="宋体"/>
          <w:b w:val="0"/>
          <w:kern w:val="0"/>
          <w:sz w:val="24"/>
        </w:rPr>
      </w:pPr>
      <w:bookmarkStart w:id="136" w:name="_Toc437466241"/>
      <w:bookmarkStart w:id="137" w:name="_Toc493944448"/>
      <w:bookmarkStart w:id="138" w:name="_Toc505261125"/>
      <w:r w:rsidRPr="00802C5F">
        <w:rPr>
          <w:rFonts w:ascii="仿宋" w:eastAsia="仿宋" w:hAnsi="仿宋" w:cs="宋体" w:hint="eastAsia"/>
          <w:b w:val="0"/>
          <w:kern w:val="0"/>
          <w:sz w:val="24"/>
        </w:rPr>
        <w:lastRenderedPageBreak/>
        <w:t>附件十二：施工项目经理情况表</w:t>
      </w:r>
      <w:bookmarkEnd w:id="136"/>
      <w:bookmarkEnd w:id="137"/>
      <w:bookmarkEnd w:id="138"/>
    </w:p>
    <w:p w14:paraId="186DB928" w14:textId="77777777" w:rsidR="00E82B0F" w:rsidRPr="00802C5F" w:rsidRDefault="00E82B0F" w:rsidP="00F5520E">
      <w:pPr>
        <w:pStyle w:val="30"/>
        <w:snapToGrid w:val="0"/>
        <w:spacing w:before="0" w:after="0" w:line="360" w:lineRule="auto"/>
        <w:jc w:val="center"/>
        <w:rPr>
          <w:rFonts w:ascii="仿宋" w:eastAsia="仿宋" w:hAnsi="仿宋"/>
          <w:snapToGrid w:val="0"/>
          <w:kern w:val="0"/>
          <w:sz w:val="28"/>
          <w:szCs w:val="28"/>
        </w:rPr>
      </w:pPr>
      <w:bookmarkStart w:id="139" w:name="_Toc437466242"/>
      <w:bookmarkStart w:id="140" w:name="_Toc493944449"/>
      <w:bookmarkStart w:id="141" w:name="_Toc505261126"/>
      <w:r w:rsidRPr="00802C5F">
        <w:rPr>
          <w:rFonts w:ascii="仿宋" w:eastAsia="仿宋" w:hAnsi="仿宋" w:hint="eastAsia"/>
          <w:snapToGrid w:val="0"/>
          <w:kern w:val="0"/>
          <w:sz w:val="28"/>
          <w:szCs w:val="28"/>
        </w:rPr>
        <w:t>施工项目经理情况表</w:t>
      </w:r>
      <w:bookmarkEnd w:id="139"/>
      <w:bookmarkEnd w:id="140"/>
      <w:bookmarkEnd w:id="141"/>
    </w:p>
    <w:p w14:paraId="4464E01D" w14:textId="77777777" w:rsidR="00E82B0F" w:rsidRPr="00802C5F" w:rsidRDefault="00E82B0F" w:rsidP="00F5520E">
      <w:pPr>
        <w:snapToGrid w:val="0"/>
        <w:spacing w:line="360" w:lineRule="auto"/>
        <w:rPr>
          <w:rFonts w:ascii="仿宋" w:eastAsia="仿宋" w:hAnsi="仿宋"/>
          <w:szCs w:val="21"/>
        </w:rPr>
      </w:pPr>
      <w:r w:rsidRPr="00802C5F">
        <w:rPr>
          <w:rFonts w:ascii="仿宋" w:eastAsia="仿宋" w:hAnsi="仿宋" w:hint="eastAsia"/>
          <w:szCs w:val="21"/>
        </w:rPr>
        <w:t>我司将委派(先生/女士)作为本工程的项目经理，其主要情况如下：</w:t>
      </w:r>
    </w:p>
    <w:p w14:paraId="6CF6954B" w14:textId="77777777" w:rsidR="00E82B0F" w:rsidRPr="00802C5F" w:rsidRDefault="00E82B0F" w:rsidP="00F5520E">
      <w:pPr>
        <w:snapToGrid w:val="0"/>
        <w:spacing w:line="360" w:lineRule="auto"/>
        <w:rPr>
          <w:rFonts w:ascii="仿宋" w:eastAsia="仿宋" w:hAnsi="仿宋"/>
          <w:szCs w:val="21"/>
        </w:rPr>
      </w:pP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
        <w:gridCol w:w="303"/>
        <w:gridCol w:w="1260"/>
        <w:gridCol w:w="1276"/>
        <w:gridCol w:w="1260"/>
        <w:gridCol w:w="931"/>
        <w:gridCol w:w="702"/>
        <w:gridCol w:w="151"/>
        <w:gridCol w:w="1151"/>
        <w:gridCol w:w="109"/>
        <w:gridCol w:w="1276"/>
      </w:tblGrid>
      <w:tr w:rsidR="00E82B0F" w:rsidRPr="00802C5F" w14:paraId="7D18A103" w14:textId="77777777" w:rsidTr="00317D5C">
        <w:trPr>
          <w:trHeight w:val="340"/>
          <w:jc w:val="center"/>
        </w:trPr>
        <w:tc>
          <w:tcPr>
            <w:tcW w:w="1260" w:type="dxa"/>
            <w:gridSpan w:val="2"/>
            <w:vAlign w:val="center"/>
          </w:tcPr>
          <w:p w14:paraId="4ACA5981"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姓名</w:t>
            </w:r>
          </w:p>
        </w:tc>
        <w:tc>
          <w:tcPr>
            <w:tcW w:w="1260" w:type="dxa"/>
            <w:vAlign w:val="center"/>
          </w:tcPr>
          <w:p w14:paraId="4FD87C0F" w14:textId="77777777" w:rsidR="00E82B0F" w:rsidRPr="00802C5F" w:rsidRDefault="00E82B0F" w:rsidP="00F5520E">
            <w:pPr>
              <w:snapToGrid w:val="0"/>
              <w:spacing w:line="360" w:lineRule="auto"/>
              <w:jc w:val="center"/>
              <w:rPr>
                <w:rFonts w:ascii="仿宋" w:eastAsia="仿宋" w:hAnsi="仿宋"/>
                <w:szCs w:val="21"/>
              </w:rPr>
            </w:pPr>
          </w:p>
        </w:tc>
        <w:tc>
          <w:tcPr>
            <w:tcW w:w="1276" w:type="dxa"/>
            <w:vAlign w:val="center"/>
          </w:tcPr>
          <w:p w14:paraId="3F1C2F41"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出生年月</w:t>
            </w:r>
          </w:p>
        </w:tc>
        <w:tc>
          <w:tcPr>
            <w:tcW w:w="1260" w:type="dxa"/>
            <w:vAlign w:val="center"/>
          </w:tcPr>
          <w:p w14:paraId="374DA85B" w14:textId="77777777" w:rsidR="00E82B0F" w:rsidRPr="00802C5F" w:rsidRDefault="00E82B0F" w:rsidP="00F5520E">
            <w:pPr>
              <w:snapToGrid w:val="0"/>
              <w:spacing w:line="360" w:lineRule="auto"/>
              <w:jc w:val="center"/>
              <w:rPr>
                <w:rFonts w:ascii="仿宋" w:eastAsia="仿宋" w:hAnsi="仿宋"/>
                <w:szCs w:val="21"/>
              </w:rPr>
            </w:pPr>
          </w:p>
        </w:tc>
        <w:tc>
          <w:tcPr>
            <w:tcW w:w="931" w:type="dxa"/>
            <w:vAlign w:val="center"/>
          </w:tcPr>
          <w:p w14:paraId="3940796F"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学历</w:t>
            </w:r>
          </w:p>
        </w:tc>
        <w:tc>
          <w:tcPr>
            <w:tcW w:w="853" w:type="dxa"/>
            <w:gridSpan w:val="2"/>
            <w:vAlign w:val="center"/>
          </w:tcPr>
          <w:p w14:paraId="797F7103" w14:textId="77777777" w:rsidR="00E82B0F" w:rsidRPr="00802C5F" w:rsidRDefault="00E82B0F" w:rsidP="00F5520E">
            <w:pPr>
              <w:snapToGrid w:val="0"/>
              <w:spacing w:line="360" w:lineRule="auto"/>
              <w:jc w:val="center"/>
              <w:rPr>
                <w:rFonts w:ascii="仿宋" w:eastAsia="仿宋" w:hAnsi="仿宋"/>
                <w:szCs w:val="21"/>
              </w:rPr>
            </w:pPr>
          </w:p>
        </w:tc>
        <w:tc>
          <w:tcPr>
            <w:tcW w:w="1260" w:type="dxa"/>
            <w:gridSpan w:val="2"/>
            <w:vAlign w:val="center"/>
          </w:tcPr>
          <w:p w14:paraId="291F6A31"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毕业时间</w:t>
            </w:r>
          </w:p>
        </w:tc>
        <w:tc>
          <w:tcPr>
            <w:tcW w:w="1276" w:type="dxa"/>
            <w:vAlign w:val="center"/>
          </w:tcPr>
          <w:p w14:paraId="35399512" w14:textId="77777777" w:rsidR="00E82B0F" w:rsidRPr="00802C5F" w:rsidRDefault="00E82B0F" w:rsidP="00F5520E">
            <w:pPr>
              <w:snapToGrid w:val="0"/>
              <w:spacing w:line="360" w:lineRule="auto"/>
              <w:jc w:val="center"/>
              <w:rPr>
                <w:rFonts w:ascii="仿宋" w:eastAsia="仿宋" w:hAnsi="仿宋"/>
                <w:szCs w:val="21"/>
              </w:rPr>
            </w:pPr>
          </w:p>
        </w:tc>
      </w:tr>
      <w:tr w:rsidR="00E82B0F" w:rsidRPr="00802C5F" w14:paraId="01C0C49B" w14:textId="77777777" w:rsidTr="00317D5C">
        <w:trPr>
          <w:trHeight w:val="340"/>
          <w:jc w:val="center"/>
        </w:trPr>
        <w:tc>
          <w:tcPr>
            <w:tcW w:w="1260" w:type="dxa"/>
            <w:gridSpan w:val="2"/>
            <w:vAlign w:val="center"/>
          </w:tcPr>
          <w:p w14:paraId="34E5E940"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毕业院校</w:t>
            </w:r>
          </w:p>
          <w:p w14:paraId="73320B26"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和专业</w:t>
            </w:r>
          </w:p>
        </w:tc>
        <w:tc>
          <w:tcPr>
            <w:tcW w:w="5580" w:type="dxa"/>
            <w:gridSpan w:val="6"/>
            <w:vAlign w:val="center"/>
          </w:tcPr>
          <w:p w14:paraId="61E294E8" w14:textId="77777777" w:rsidR="00E82B0F" w:rsidRPr="00802C5F" w:rsidRDefault="00E82B0F" w:rsidP="00F5520E">
            <w:pPr>
              <w:snapToGrid w:val="0"/>
              <w:spacing w:line="360" w:lineRule="auto"/>
              <w:jc w:val="center"/>
              <w:rPr>
                <w:rFonts w:ascii="仿宋" w:eastAsia="仿宋" w:hAnsi="仿宋"/>
                <w:szCs w:val="21"/>
              </w:rPr>
            </w:pPr>
          </w:p>
        </w:tc>
        <w:tc>
          <w:tcPr>
            <w:tcW w:w="1260" w:type="dxa"/>
            <w:gridSpan w:val="2"/>
            <w:vAlign w:val="center"/>
          </w:tcPr>
          <w:p w14:paraId="4C777BE5"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工作年限</w:t>
            </w:r>
          </w:p>
        </w:tc>
        <w:tc>
          <w:tcPr>
            <w:tcW w:w="1276" w:type="dxa"/>
            <w:vAlign w:val="center"/>
          </w:tcPr>
          <w:p w14:paraId="1ED8E473" w14:textId="77777777" w:rsidR="00E82B0F" w:rsidRPr="00802C5F" w:rsidRDefault="00E82B0F" w:rsidP="00F5520E">
            <w:pPr>
              <w:snapToGrid w:val="0"/>
              <w:spacing w:line="360" w:lineRule="auto"/>
              <w:jc w:val="center"/>
              <w:rPr>
                <w:rFonts w:ascii="仿宋" w:eastAsia="仿宋" w:hAnsi="仿宋"/>
                <w:szCs w:val="21"/>
              </w:rPr>
            </w:pPr>
          </w:p>
        </w:tc>
      </w:tr>
      <w:tr w:rsidR="00E82B0F" w:rsidRPr="00802C5F" w14:paraId="3E7DAFA3" w14:textId="77777777" w:rsidTr="00317D5C">
        <w:trPr>
          <w:trHeight w:val="340"/>
          <w:jc w:val="center"/>
        </w:trPr>
        <w:tc>
          <w:tcPr>
            <w:tcW w:w="1260" w:type="dxa"/>
            <w:gridSpan w:val="2"/>
            <w:vAlign w:val="center"/>
          </w:tcPr>
          <w:p w14:paraId="5B4323F5"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执业资格</w:t>
            </w:r>
          </w:p>
        </w:tc>
        <w:tc>
          <w:tcPr>
            <w:tcW w:w="2536" w:type="dxa"/>
            <w:gridSpan w:val="2"/>
            <w:vAlign w:val="center"/>
          </w:tcPr>
          <w:p w14:paraId="39C749F2" w14:textId="77777777" w:rsidR="00E82B0F" w:rsidRPr="00802C5F" w:rsidRDefault="00E82B0F" w:rsidP="00F5520E">
            <w:pPr>
              <w:snapToGrid w:val="0"/>
              <w:spacing w:line="360" w:lineRule="auto"/>
              <w:jc w:val="center"/>
              <w:rPr>
                <w:rFonts w:ascii="仿宋" w:eastAsia="仿宋" w:hAnsi="仿宋"/>
                <w:szCs w:val="21"/>
              </w:rPr>
            </w:pPr>
          </w:p>
        </w:tc>
        <w:tc>
          <w:tcPr>
            <w:tcW w:w="1260" w:type="dxa"/>
            <w:vAlign w:val="center"/>
          </w:tcPr>
          <w:p w14:paraId="2D6C8E86"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技术职称</w:t>
            </w:r>
          </w:p>
        </w:tc>
        <w:tc>
          <w:tcPr>
            <w:tcW w:w="1784" w:type="dxa"/>
            <w:gridSpan w:val="3"/>
            <w:vAlign w:val="center"/>
          </w:tcPr>
          <w:p w14:paraId="38A47AB4" w14:textId="77777777" w:rsidR="00E82B0F" w:rsidRPr="00802C5F" w:rsidRDefault="00E82B0F" w:rsidP="00F5520E">
            <w:pPr>
              <w:snapToGrid w:val="0"/>
              <w:spacing w:line="360" w:lineRule="auto"/>
              <w:jc w:val="center"/>
              <w:rPr>
                <w:rFonts w:ascii="仿宋" w:eastAsia="仿宋" w:hAnsi="仿宋"/>
                <w:szCs w:val="21"/>
              </w:rPr>
            </w:pPr>
          </w:p>
        </w:tc>
        <w:tc>
          <w:tcPr>
            <w:tcW w:w="1260" w:type="dxa"/>
            <w:gridSpan w:val="2"/>
            <w:vAlign w:val="center"/>
          </w:tcPr>
          <w:p w14:paraId="190424EF"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聘任时间</w:t>
            </w:r>
          </w:p>
        </w:tc>
        <w:tc>
          <w:tcPr>
            <w:tcW w:w="1276" w:type="dxa"/>
            <w:vAlign w:val="center"/>
          </w:tcPr>
          <w:p w14:paraId="4F099A9F" w14:textId="77777777" w:rsidR="00E82B0F" w:rsidRPr="00802C5F" w:rsidRDefault="00E82B0F" w:rsidP="00F5520E">
            <w:pPr>
              <w:snapToGrid w:val="0"/>
              <w:spacing w:line="360" w:lineRule="auto"/>
              <w:jc w:val="center"/>
              <w:rPr>
                <w:rFonts w:ascii="仿宋" w:eastAsia="仿宋" w:hAnsi="仿宋"/>
                <w:szCs w:val="21"/>
              </w:rPr>
            </w:pPr>
          </w:p>
        </w:tc>
      </w:tr>
      <w:tr w:rsidR="00E82B0F" w:rsidRPr="00802C5F" w14:paraId="6A0E1363" w14:textId="77777777" w:rsidTr="00317D5C">
        <w:trPr>
          <w:trHeight w:val="340"/>
          <w:jc w:val="center"/>
        </w:trPr>
        <w:tc>
          <w:tcPr>
            <w:tcW w:w="9376" w:type="dxa"/>
            <w:gridSpan w:val="11"/>
            <w:tcBorders>
              <w:bottom w:val="single" w:sz="4" w:space="0" w:color="auto"/>
            </w:tcBorders>
            <w:vAlign w:val="center"/>
          </w:tcPr>
          <w:p w14:paraId="76C7CCF0" w14:textId="77777777" w:rsidR="00E82B0F" w:rsidRPr="00802C5F" w:rsidRDefault="00E82B0F" w:rsidP="00F5520E">
            <w:pPr>
              <w:snapToGrid w:val="0"/>
              <w:spacing w:line="360" w:lineRule="auto"/>
              <w:rPr>
                <w:rFonts w:ascii="仿宋" w:eastAsia="仿宋" w:hAnsi="仿宋"/>
                <w:szCs w:val="21"/>
              </w:rPr>
            </w:pPr>
            <w:r w:rsidRPr="00802C5F">
              <w:rPr>
                <w:rFonts w:ascii="仿宋" w:eastAsia="仿宋" w:hAnsi="仿宋" w:hint="eastAsia"/>
                <w:szCs w:val="21"/>
              </w:rPr>
              <w:t>主要工作经历及突出业绩</w:t>
            </w:r>
          </w:p>
        </w:tc>
      </w:tr>
      <w:tr w:rsidR="00E82B0F" w:rsidRPr="00802C5F" w14:paraId="6AD17A42" w14:textId="77777777" w:rsidTr="00317D5C">
        <w:trPr>
          <w:trHeight w:val="340"/>
          <w:jc w:val="center"/>
        </w:trPr>
        <w:tc>
          <w:tcPr>
            <w:tcW w:w="9376" w:type="dxa"/>
            <w:gridSpan w:val="11"/>
            <w:vAlign w:val="center"/>
          </w:tcPr>
          <w:p w14:paraId="390AB513" w14:textId="77777777" w:rsidR="00E82B0F" w:rsidRPr="00802C5F" w:rsidRDefault="00E82B0F" w:rsidP="00F5520E">
            <w:pPr>
              <w:snapToGrid w:val="0"/>
              <w:spacing w:line="360" w:lineRule="auto"/>
              <w:rPr>
                <w:rFonts w:ascii="仿宋" w:eastAsia="仿宋" w:hAnsi="仿宋"/>
                <w:szCs w:val="21"/>
              </w:rPr>
            </w:pPr>
            <w:r w:rsidRPr="00802C5F">
              <w:rPr>
                <w:rFonts w:ascii="仿宋" w:eastAsia="仿宋" w:hAnsi="仿宋" w:hint="eastAsia"/>
                <w:szCs w:val="21"/>
              </w:rPr>
              <w:t>近年内参加同类或类似项目</w:t>
            </w:r>
          </w:p>
        </w:tc>
      </w:tr>
      <w:tr w:rsidR="00E82B0F" w:rsidRPr="00802C5F" w14:paraId="502F241A" w14:textId="77777777" w:rsidTr="00317D5C">
        <w:trPr>
          <w:trHeight w:val="340"/>
          <w:jc w:val="center"/>
        </w:trPr>
        <w:tc>
          <w:tcPr>
            <w:tcW w:w="957" w:type="dxa"/>
            <w:vAlign w:val="center"/>
          </w:tcPr>
          <w:p w14:paraId="014C2673"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序号</w:t>
            </w:r>
          </w:p>
        </w:tc>
        <w:tc>
          <w:tcPr>
            <w:tcW w:w="2839" w:type="dxa"/>
            <w:gridSpan w:val="3"/>
            <w:vAlign w:val="center"/>
          </w:tcPr>
          <w:p w14:paraId="616BAF9D"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项目名称</w:t>
            </w:r>
          </w:p>
        </w:tc>
        <w:tc>
          <w:tcPr>
            <w:tcW w:w="1260" w:type="dxa"/>
            <w:vAlign w:val="center"/>
          </w:tcPr>
          <w:p w14:paraId="7B3D0FD2"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时间</w:t>
            </w:r>
          </w:p>
        </w:tc>
        <w:tc>
          <w:tcPr>
            <w:tcW w:w="1633" w:type="dxa"/>
            <w:gridSpan w:val="2"/>
            <w:vAlign w:val="center"/>
          </w:tcPr>
          <w:p w14:paraId="7094E545"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委托单位名称</w:t>
            </w:r>
          </w:p>
        </w:tc>
        <w:tc>
          <w:tcPr>
            <w:tcW w:w="1302" w:type="dxa"/>
            <w:gridSpan w:val="2"/>
            <w:vAlign w:val="center"/>
          </w:tcPr>
          <w:p w14:paraId="1B2C7D2F"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项目金额（万元）</w:t>
            </w:r>
          </w:p>
        </w:tc>
        <w:tc>
          <w:tcPr>
            <w:tcW w:w="1385" w:type="dxa"/>
            <w:gridSpan w:val="2"/>
            <w:vAlign w:val="center"/>
          </w:tcPr>
          <w:p w14:paraId="14CB23F5" w14:textId="77777777" w:rsidR="00E82B0F" w:rsidRPr="00802C5F" w:rsidRDefault="00E82B0F" w:rsidP="00F5520E">
            <w:pPr>
              <w:snapToGrid w:val="0"/>
              <w:spacing w:line="360" w:lineRule="auto"/>
              <w:jc w:val="center"/>
              <w:rPr>
                <w:rFonts w:ascii="仿宋" w:eastAsia="仿宋" w:hAnsi="仿宋"/>
                <w:szCs w:val="21"/>
              </w:rPr>
            </w:pPr>
            <w:r w:rsidRPr="00802C5F">
              <w:rPr>
                <w:rFonts w:ascii="仿宋" w:eastAsia="仿宋" w:hAnsi="仿宋" w:hint="eastAsia"/>
                <w:szCs w:val="21"/>
              </w:rPr>
              <w:t>职务</w:t>
            </w:r>
          </w:p>
        </w:tc>
      </w:tr>
      <w:tr w:rsidR="00E82B0F" w:rsidRPr="00802C5F" w14:paraId="2CC785CE" w14:textId="77777777" w:rsidTr="00317D5C">
        <w:trPr>
          <w:trHeight w:val="340"/>
          <w:jc w:val="center"/>
        </w:trPr>
        <w:tc>
          <w:tcPr>
            <w:tcW w:w="957" w:type="dxa"/>
            <w:vAlign w:val="center"/>
          </w:tcPr>
          <w:p w14:paraId="3B88D8D4" w14:textId="77777777" w:rsidR="00E82B0F" w:rsidRPr="00802C5F" w:rsidRDefault="00E82B0F" w:rsidP="00F5520E">
            <w:pPr>
              <w:snapToGrid w:val="0"/>
              <w:spacing w:line="360" w:lineRule="auto"/>
              <w:jc w:val="center"/>
              <w:rPr>
                <w:rFonts w:ascii="仿宋" w:eastAsia="仿宋" w:hAnsi="仿宋"/>
                <w:szCs w:val="21"/>
              </w:rPr>
            </w:pPr>
          </w:p>
        </w:tc>
        <w:tc>
          <w:tcPr>
            <w:tcW w:w="2839" w:type="dxa"/>
            <w:gridSpan w:val="3"/>
            <w:vAlign w:val="center"/>
          </w:tcPr>
          <w:p w14:paraId="0BF31FA0" w14:textId="77777777" w:rsidR="00E82B0F" w:rsidRPr="00802C5F" w:rsidRDefault="00E82B0F" w:rsidP="00F5520E">
            <w:pPr>
              <w:snapToGrid w:val="0"/>
              <w:spacing w:line="360" w:lineRule="auto"/>
              <w:jc w:val="center"/>
              <w:rPr>
                <w:rFonts w:ascii="仿宋" w:eastAsia="仿宋" w:hAnsi="仿宋"/>
                <w:szCs w:val="21"/>
              </w:rPr>
            </w:pPr>
          </w:p>
        </w:tc>
        <w:tc>
          <w:tcPr>
            <w:tcW w:w="1260" w:type="dxa"/>
            <w:vAlign w:val="center"/>
          </w:tcPr>
          <w:p w14:paraId="0910F21A" w14:textId="77777777" w:rsidR="00E82B0F" w:rsidRPr="00802C5F" w:rsidRDefault="00E82B0F" w:rsidP="00F5520E">
            <w:pPr>
              <w:snapToGrid w:val="0"/>
              <w:spacing w:line="360" w:lineRule="auto"/>
              <w:jc w:val="center"/>
              <w:rPr>
                <w:rFonts w:ascii="仿宋" w:eastAsia="仿宋" w:hAnsi="仿宋"/>
                <w:szCs w:val="21"/>
              </w:rPr>
            </w:pPr>
          </w:p>
        </w:tc>
        <w:tc>
          <w:tcPr>
            <w:tcW w:w="1633" w:type="dxa"/>
            <w:gridSpan w:val="2"/>
            <w:vAlign w:val="center"/>
          </w:tcPr>
          <w:p w14:paraId="6A249307" w14:textId="77777777" w:rsidR="00E82B0F" w:rsidRPr="00802C5F" w:rsidRDefault="00E82B0F" w:rsidP="00F5520E">
            <w:pPr>
              <w:snapToGrid w:val="0"/>
              <w:spacing w:line="360" w:lineRule="auto"/>
              <w:jc w:val="center"/>
              <w:rPr>
                <w:rFonts w:ascii="仿宋" w:eastAsia="仿宋" w:hAnsi="仿宋"/>
                <w:szCs w:val="21"/>
              </w:rPr>
            </w:pPr>
          </w:p>
        </w:tc>
        <w:tc>
          <w:tcPr>
            <w:tcW w:w="1302" w:type="dxa"/>
            <w:gridSpan w:val="2"/>
            <w:vAlign w:val="center"/>
          </w:tcPr>
          <w:p w14:paraId="18296D9B" w14:textId="77777777" w:rsidR="00E82B0F" w:rsidRPr="00802C5F" w:rsidRDefault="00E82B0F" w:rsidP="00F5520E">
            <w:pPr>
              <w:snapToGrid w:val="0"/>
              <w:spacing w:line="360" w:lineRule="auto"/>
              <w:jc w:val="center"/>
              <w:rPr>
                <w:rFonts w:ascii="仿宋" w:eastAsia="仿宋" w:hAnsi="仿宋"/>
                <w:szCs w:val="21"/>
              </w:rPr>
            </w:pPr>
          </w:p>
        </w:tc>
        <w:tc>
          <w:tcPr>
            <w:tcW w:w="1385" w:type="dxa"/>
            <w:gridSpan w:val="2"/>
            <w:vAlign w:val="center"/>
          </w:tcPr>
          <w:p w14:paraId="085E82AB" w14:textId="77777777" w:rsidR="00E82B0F" w:rsidRPr="00802C5F" w:rsidRDefault="00E82B0F" w:rsidP="00F5520E">
            <w:pPr>
              <w:snapToGrid w:val="0"/>
              <w:spacing w:line="360" w:lineRule="auto"/>
              <w:jc w:val="center"/>
              <w:rPr>
                <w:rFonts w:ascii="仿宋" w:eastAsia="仿宋" w:hAnsi="仿宋"/>
                <w:szCs w:val="21"/>
              </w:rPr>
            </w:pPr>
          </w:p>
        </w:tc>
      </w:tr>
      <w:tr w:rsidR="00E82B0F" w:rsidRPr="00802C5F" w14:paraId="70C39978" w14:textId="77777777" w:rsidTr="00317D5C">
        <w:trPr>
          <w:trHeight w:val="340"/>
          <w:jc w:val="center"/>
        </w:trPr>
        <w:tc>
          <w:tcPr>
            <w:tcW w:w="957" w:type="dxa"/>
            <w:vAlign w:val="center"/>
          </w:tcPr>
          <w:p w14:paraId="7D6505B3" w14:textId="77777777" w:rsidR="00E82B0F" w:rsidRPr="00802C5F" w:rsidRDefault="00E82B0F" w:rsidP="00F5520E">
            <w:pPr>
              <w:snapToGrid w:val="0"/>
              <w:spacing w:line="360" w:lineRule="auto"/>
              <w:jc w:val="center"/>
              <w:rPr>
                <w:rFonts w:ascii="仿宋" w:eastAsia="仿宋" w:hAnsi="仿宋"/>
                <w:szCs w:val="21"/>
              </w:rPr>
            </w:pPr>
          </w:p>
        </w:tc>
        <w:tc>
          <w:tcPr>
            <w:tcW w:w="2839" w:type="dxa"/>
            <w:gridSpan w:val="3"/>
            <w:vAlign w:val="center"/>
          </w:tcPr>
          <w:p w14:paraId="2798AA60" w14:textId="77777777" w:rsidR="00E82B0F" w:rsidRPr="00802C5F" w:rsidRDefault="00E82B0F" w:rsidP="00F5520E">
            <w:pPr>
              <w:snapToGrid w:val="0"/>
              <w:spacing w:line="360" w:lineRule="auto"/>
              <w:jc w:val="center"/>
              <w:rPr>
                <w:rFonts w:ascii="仿宋" w:eastAsia="仿宋" w:hAnsi="仿宋"/>
                <w:szCs w:val="21"/>
              </w:rPr>
            </w:pPr>
          </w:p>
        </w:tc>
        <w:tc>
          <w:tcPr>
            <w:tcW w:w="1260" w:type="dxa"/>
            <w:vAlign w:val="center"/>
          </w:tcPr>
          <w:p w14:paraId="26CCF294" w14:textId="77777777" w:rsidR="00E82B0F" w:rsidRPr="00802C5F" w:rsidRDefault="00E82B0F" w:rsidP="00F5520E">
            <w:pPr>
              <w:snapToGrid w:val="0"/>
              <w:spacing w:line="360" w:lineRule="auto"/>
              <w:jc w:val="center"/>
              <w:rPr>
                <w:rFonts w:ascii="仿宋" w:eastAsia="仿宋" w:hAnsi="仿宋"/>
                <w:szCs w:val="21"/>
              </w:rPr>
            </w:pPr>
          </w:p>
        </w:tc>
        <w:tc>
          <w:tcPr>
            <w:tcW w:w="1633" w:type="dxa"/>
            <w:gridSpan w:val="2"/>
            <w:vAlign w:val="center"/>
          </w:tcPr>
          <w:p w14:paraId="1F82D91B" w14:textId="77777777" w:rsidR="00E82B0F" w:rsidRPr="00802C5F" w:rsidRDefault="00E82B0F" w:rsidP="00F5520E">
            <w:pPr>
              <w:snapToGrid w:val="0"/>
              <w:spacing w:line="360" w:lineRule="auto"/>
              <w:jc w:val="center"/>
              <w:rPr>
                <w:rFonts w:ascii="仿宋" w:eastAsia="仿宋" w:hAnsi="仿宋"/>
                <w:szCs w:val="21"/>
              </w:rPr>
            </w:pPr>
          </w:p>
        </w:tc>
        <w:tc>
          <w:tcPr>
            <w:tcW w:w="1302" w:type="dxa"/>
            <w:gridSpan w:val="2"/>
            <w:vAlign w:val="center"/>
          </w:tcPr>
          <w:p w14:paraId="79CFA344" w14:textId="77777777" w:rsidR="00E82B0F" w:rsidRPr="00802C5F" w:rsidRDefault="00E82B0F" w:rsidP="00F5520E">
            <w:pPr>
              <w:snapToGrid w:val="0"/>
              <w:spacing w:line="360" w:lineRule="auto"/>
              <w:jc w:val="center"/>
              <w:rPr>
                <w:rFonts w:ascii="仿宋" w:eastAsia="仿宋" w:hAnsi="仿宋"/>
                <w:szCs w:val="21"/>
              </w:rPr>
            </w:pPr>
          </w:p>
        </w:tc>
        <w:tc>
          <w:tcPr>
            <w:tcW w:w="1385" w:type="dxa"/>
            <w:gridSpan w:val="2"/>
            <w:vAlign w:val="center"/>
          </w:tcPr>
          <w:p w14:paraId="2DB76C54" w14:textId="77777777" w:rsidR="00E82B0F" w:rsidRPr="00802C5F" w:rsidRDefault="00E82B0F" w:rsidP="00F5520E">
            <w:pPr>
              <w:snapToGrid w:val="0"/>
              <w:spacing w:line="360" w:lineRule="auto"/>
              <w:jc w:val="center"/>
              <w:rPr>
                <w:rFonts w:ascii="仿宋" w:eastAsia="仿宋" w:hAnsi="仿宋"/>
                <w:szCs w:val="21"/>
              </w:rPr>
            </w:pPr>
          </w:p>
        </w:tc>
      </w:tr>
      <w:tr w:rsidR="00E82B0F" w:rsidRPr="00802C5F" w14:paraId="5852287D" w14:textId="77777777" w:rsidTr="00317D5C">
        <w:trPr>
          <w:trHeight w:val="340"/>
          <w:jc w:val="center"/>
        </w:trPr>
        <w:tc>
          <w:tcPr>
            <w:tcW w:w="957" w:type="dxa"/>
            <w:vAlign w:val="center"/>
          </w:tcPr>
          <w:p w14:paraId="1AE39153" w14:textId="77777777" w:rsidR="00E82B0F" w:rsidRPr="00802C5F" w:rsidRDefault="00E82B0F" w:rsidP="00F5520E">
            <w:pPr>
              <w:snapToGrid w:val="0"/>
              <w:spacing w:line="360" w:lineRule="auto"/>
              <w:jc w:val="center"/>
              <w:rPr>
                <w:rFonts w:ascii="仿宋" w:eastAsia="仿宋" w:hAnsi="仿宋"/>
                <w:szCs w:val="21"/>
              </w:rPr>
            </w:pPr>
          </w:p>
        </w:tc>
        <w:tc>
          <w:tcPr>
            <w:tcW w:w="2839" w:type="dxa"/>
            <w:gridSpan w:val="3"/>
            <w:vAlign w:val="center"/>
          </w:tcPr>
          <w:p w14:paraId="274AD307" w14:textId="77777777" w:rsidR="00E82B0F" w:rsidRPr="00802C5F" w:rsidRDefault="00E82B0F" w:rsidP="00F5520E">
            <w:pPr>
              <w:snapToGrid w:val="0"/>
              <w:spacing w:line="360" w:lineRule="auto"/>
              <w:jc w:val="center"/>
              <w:rPr>
                <w:rFonts w:ascii="仿宋" w:eastAsia="仿宋" w:hAnsi="仿宋"/>
                <w:szCs w:val="21"/>
              </w:rPr>
            </w:pPr>
          </w:p>
        </w:tc>
        <w:tc>
          <w:tcPr>
            <w:tcW w:w="1260" w:type="dxa"/>
            <w:vAlign w:val="center"/>
          </w:tcPr>
          <w:p w14:paraId="7C8E7E05" w14:textId="77777777" w:rsidR="00E82B0F" w:rsidRPr="00802C5F" w:rsidRDefault="00E82B0F" w:rsidP="00F5520E">
            <w:pPr>
              <w:snapToGrid w:val="0"/>
              <w:spacing w:line="360" w:lineRule="auto"/>
              <w:jc w:val="center"/>
              <w:rPr>
                <w:rFonts w:ascii="仿宋" w:eastAsia="仿宋" w:hAnsi="仿宋"/>
                <w:szCs w:val="21"/>
              </w:rPr>
            </w:pPr>
          </w:p>
        </w:tc>
        <w:tc>
          <w:tcPr>
            <w:tcW w:w="1633" w:type="dxa"/>
            <w:gridSpan w:val="2"/>
            <w:vAlign w:val="center"/>
          </w:tcPr>
          <w:p w14:paraId="018574CA" w14:textId="77777777" w:rsidR="00E82B0F" w:rsidRPr="00802C5F" w:rsidRDefault="00E82B0F" w:rsidP="00F5520E">
            <w:pPr>
              <w:snapToGrid w:val="0"/>
              <w:spacing w:line="360" w:lineRule="auto"/>
              <w:jc w:val="center"/>
              <w:rPr>
                <w:rFonts w:ascii="仿宋" w:eastAsia="仿宋" w:hAnsi="仿宋"/>
                <w:szCs w:val="21"/>
              </w:rPr>
            </w:pPr>
          </w:p>
        </w:tc>
        <w:tc>
          <w:tcPr>
            <w:tcW w:w="1302" w:type="dxa"/>
            <w:gridSpan w:val="2"/>
            <w:vAlign w:val="center"/>
          </w:tcPr>
          <w:p w14:paraId="77DE1D4E" w14:textId="77777777" w:rsidR="00E82B0F" w:rsidRPr="00802C5F" w:rsidRDefault="00E82B0F" w:rsidP="00F5520E">
            <w:pPr>
              <w:snapToGrid w:val="0"/>
              <w:spacing w:line="360" w:lineRule="auto"/>
              <w:jc w:val="center"/>
              <w:rPr>
                <w:rFonts w:ascii="仿宋" w:eastAsia="仿宋" w:hAnsi="仿宋"/>
                <w:szCs w:val="21"/>
              </w:rPr>
            </w:pPr>
          </w:p>
        </w:tc>
        <w:tc>
          <w:tcPr>
            <w:tcW w:w="1385" w:type="dxa"/>
            <w:gridSpan w:val="2"/>
            <w:vAlign w:val="center"/>
          </w:tcPr>
          <w:p w14:paraId="1F1734D2" w14:textId="77777777" w:rsidR="00E82B0F" w:rsidRPr="00802C5F" w:rsidRDefault="00E82B0F" w:rsidP="00F5520E">
            <w:pPr>
              <w:snapToGrid w:val="0"/>
              <w:spacing w:line="360" w:lineRule="auto"/>
              <w:jc w:val="center"/>
              <w:rPr>
                <w:rFonts w:ascii="仿宋" w:eastAsia="仿宋" w:hAnsi="仿宋"/>
                <w:szCs w:val="21"/>
              </w:rPr>
            </w:pPr>
          </w:p>
        </w:tc>
      </w:tr>
    </w:tbl>
    <w:p w14:paraId="62E83932" w14:textId="77777777" w:rsidR="00E82B0F" w:rsidRPr="00802C5F" w:rsidRDefault="00E82B0F" w:rsidP="00F5520E">
      <w:pPr>
        <w:snapToGrid w:val="0"/>
        <w:spacing w:line="360" w:lineRule="auto"/>
        <w:rPr>
          <w:rFonts w:ascii="仿宋" w:eastAsia="仿宋" w:hAnsi="仿宋"/>
          <w:szCs w:val="21"/>
        </w:rPr>
      </w:pPr>
      <w:r w:rsidRPr="00802C5F">
        <w:rPr>
          <w:rFonts w:ascii="仿宋" w:eastAsia="仿宋" w:hAnsi="仿宋" w:hint="eastAsia"/>
          <w:szCs w:val="21"/>
        </w:rPr>
        <w:t>我司保证：该项目经理的上述情况及信誉标中担任项目经理的工程情况是完全真实的。招标人有核查上述情况的权利，我公司同意给予一切必要的配合。我公司保证该项目经理全过程负责管理本项目。</w:t>
      </w:r>
    </w:p>
    <w:p w14:paraId="01E721B0" w14:textId="77777777" w:rsidR="00E82B0F" w:rsidRPr="00802C5F" w:rsidRDefault="00E82B0F" w:rsidP="00F5520E">
      <w:pPr>
        <w:tabs>
          <w:tab w:val="left" w:pos="360"/>
          <w:tab w:val="left" w:pos="1800"/>
        </w:tabs>
        <w:snapToGrid w:val="0"/>
        <w:spacing w:line="360" w:lineRule="auto"/>
        <w:rPr>
          <w:rFonts w:ascii="仿宋" w:eastAsia="仿宋" w:hAnsi="仿宋"/>
          <w:szCs w:val="21"/>
        </w:rPr>
      </w:pPr>
    </w:p>
    <w:p w14:paraId="1B040D58" w14:textId="77777777" w:rsidR="00E82B0F" w:rsidRPr="00802C5F" w:rsidRDefault="00E82B0F"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投标人：（盖章）</w:t>
      </w:r>
    </w:p>
    <w:p w14:paraId="0580A97D" w14:textId="77777777" w:rsidR="00E82B0F" w:rsidRPr="00802C5F" w:rsidRDefault="00E82B0F"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法定代表人或法人授权代理人：（</w:t>
      </w:r>
      <w:r w:rsidR="008464A4" w:rsidRPr="00802C5F">
        <w:rPr>
          <w:rFonts w:ascii="仿宋" w:eastAsia="仿宋" w:hAnsi="仿宋" w:hint="eastAsia"/>
          <w:szCs w:val="21"/>
        </w:rPr>
        <w:t>签字或盖章</w:t>
      </w:r>
      <w:r w:rsidRPr="00802C5F">
        <w:rPr>
          <w:rFonts w:ascii="仿宋" w:eastAsia="仿宋" w:hAnsi="仿宋" w:hint="eastAsia"/>
          <w:szCs w:val="21"/>
        </w:rPr>
        <w:t>）</w:t>
      </w:r>
    </w:p>
    <w:p w14:paraId="33F2D396" w14:textId="77777777" w:rsidR="002D6010" w:rsidRPr="00802C5F" w:rsidRDefault="00E82B0F" w:rsidP="00F5520E">
      <w:pPr>
        <w:tabs>
          <w:tab w:val="left" w:pos="360"/>
          <w:tab w:val="left" w:pos="1800"/>
        </w:tabs>
        <w:snapToGrid w:val="0"/>
        <w:spacing w:line="360" w:lineRule="auto"/>
        <w:rPr>
          <w:rFonts w:ascii="仿宋" w:eastAsia="仿宋" w:hAnsi="仿宋"/>
          <w:szCs w:val="21"/>
        </w:rPr>
      </w:pPr>
      <w:r w:rsidRPr="00802C5F">
        <w:rPr>
          <w:rFonts w:ascii="仿宋" w:eastAsia="仿宋" w:hAnsi="仿宋" w:hint="eastAsia"/>
          <w:szCs w:val="21"/>
        </w:rPr>
        <w:t>日期：年月日</w:t>
      </w:r>
    </w:p>
    <w:p w14:paraId="05ABFDA8" w14:textId="77777777" w:rsidR="00BD4B25" w:rsidRPr="00802C5F" w:rsidRDefault="00BD4B25" w:rsidP="00F5520E">
      <w:pPr>
        <w:tabs>
          <w:tab w:val="left" w:pos="360"/>
          <w:tab w:val="left" w:pos="1800"/>
        </w:tabs>
        <w:snapToGrid w:val="0"/>
        <w:spacing w:line="360" w:lineRule="auto"/>
        <w:rPr>
          <w:rFonts w:ascii="仿宋" w:eastAsia="仿宋" w:hAnsi="仿宋"/>
          <w:szCs w:val="21"/>
        </w:rPr>
      </w:pPr>
    </w:p>
    <w:p w14:paraId="322ED98B" w14:textId="77777777" w:rsidR="007B1FF8" w:rsidRPr="00802C5F" w:rsidRDefault="007B1FF8" w:rsidP="00F5520E">
      <w:pPr>
        <w:tabs>
          <w:tab w:val="left" w:pos="360"/>
          <w:tab w:val="left" w:pos="1800"/>
        </w:tabs>
        <w:snapToGrid w:val="0"/>
        <w:spacing w:line="360" w:lineRule="auto"/>
        <w:rPr>
          <w:rFonts w:ascii="仿宋" w:eastAsia="仿宋" w:hAnsi="仿宋"/>
          <w:szCs w:val="21"/>
        </w:rPr>
      </w:pPr>
    </w:p>
    <w:p w14:paraId="4A5C7639" w14:textId="77777777" w:rsidR="007B1FF8" w:rsidRPr="00802C5F" w:rsidRDefault="007B1FF8" w:rsidP="00F5520E">
      <w:pPr>
        <w:snapToGrid w:val="0"/>
        <w:spacing w:line="360" w:lineRule="auto"/>
        <w:ind w:left="420"/>
        <w:rPr>
          <w:rFonts w:ascii="仿宋" w:eastAsia="仿宋" w:hAnsi="仿宋"/>
          <w:sz w:val="24"/>
        </w:rPr>
      </w:pPr>
    </w:p>
    <w:p w14:paraId="5830428B" w14:textId="77777777" w:rsidR="007B1FF8" w:rsidRPr="00802C5F" w:rsidRDefault="007B1FF8" w:rsidP="00F5520E">
      <w:pPr>
        <w:snapToGrid w:val="0"/>
        <w:spacing w:line="360" w:lineRule="auto"/>
        <w:ind w:left="420"/>
        <w:rPr>
          <w:rFonts w:ascii="仿宋" w:eastAsia="仿宋" w:hAnsi="仿宋"/>
          <w:sz w:val="24"/>
        </w:rPr>
      </w:pPr>
    </w:p>
    <w:p w14:paraId="4E75C688" w14:textId="77777777" w:rsidR="007B1FF8" w:rsidRPr="00802C5F" w:rsidRDefault="007B1FF8" w:rsidP="00F5520E">
      <w:pPr>
        <w:snapToGrid w:val="0"/>
        <w:spacing w:line="360" w:lineRule="auto"/>
        <w:ind w:left="420"/>
        <w:rPr>
          <w:rFonts w:ascii="仿宋" w:eastAsia="仿宋" w:hAnsi="仿宋"/>
          <w:sz w:val="24"/>
        </w:rPr>
        <w:sectPr w:rsidR="007B1FF8" w:rsidRPr="00802C5F" w:rsidSect="00EC6BBF">
          <w:pgSz w:w="11906" w:h="16838" w:code="9"/>
          <w:pgMar w:top="1440" w:right="1797" w:bottom="1440" w:left="1797" w:header="851" w:footer="992" w:gutter="0"/>
          <w:cols w:space="425"/>
          <w:docGrid w:linePitch="312"/>
        </w:sectPr>
      </w:pPr>
    </w:p>
    <w:p w14:paraId="174E28CC" w14:textId="77777777" w:rsidR="00A53A42" w:rsidRPr="00802C5F" w:rsidRDefault="00731F01" w:rsidP="00F5520E">
      <w:pPr>
        <w:pStyle w:val="10"/>
        <w:snapToGrid w:val="0"/>
        <w:spacing w:before="0" w:after="0" w:line="360" w:lineRule="auto"/>
        <w:jc w:val="center"/>
        <w:rPr>
          <w:rFonts w:ascii="仿宋" w:eastAsia="仿宋" w:hAnsi="仿宋"/>
          <w:b w:val="0"/>
          <w:kern w:val="2"/>
          <w:sz w:val="30"/>
          <w:szCs w:val="30"/>
        </w:rPr>
      </w:pPr>
      <w:bookmarkStart w:id="142" w:name="_Toc505261127"/>
      <w:r w:rsidRPr="00802C5F">
        <w:rPr>
          <w:rFonts w:ascii="仿宋" w:eastAsia="仿宋" w:hAnsi="仿宋" w:hint="eastAsia"/>
          <w:b w:val="0"/>
          <w:kern w:val="2"/>
          <w:sz w:val="30"/>
          <w:szCs w:val="30"/>
        </w:rPr>
        <w:lastRenderedPageBreak/>
        <w:t>第</w:t>
      </w:r>
      <w:r w:rsidR="00E6363F" w:rsidRPr="00802C5F">
        <w:rPr>
          <w:rFonts w:ascii="仿宋" w:eastAsia="仿宋" w:hAnsi="仿宋"/>
          <w:b w:val="0"/>
          <w:kern w:val="2"/>
          <w:sz w:val="30"/>
          <w:szCs w:val="30"/>
        </w:rPr>
        <w:t>七</w:t>
      </w:r>
      <w:r w:rsidRPr="00802C5F">
        <w:rPr>
          <w:rFonts w:ascii="仿宋" w:eastAsia="仿宋" w:hAnsi="仿宋" w:hint="eastAsia"/>
          <w:b w:val="0"/>
          <w:kern w:val="2"/>
          <w:sz w:val="30"/>
          <w:szCs w:val="30"/>
        </w:rPr>
        <w:t>部分 评标办法</w:t>
      </w:r>
      <w:bookmarkEnd w:id="142"/>
    </w:p>
    <w:p w14:paraId="2C7FE856" w14:textId="77777777" w:rsidR="004022A0" w:rsidRPr="00802C5F" w:rsidRDefault="004022A0" w:rsidP="004022A0">
      <w:pPr>
        <w:tabs>
          <w:tab w:val="left" w:pos="720"/>
        </w:tabs>
        <w:spacing w:line="360" w:lineRule="auto"/>
        <w:rPr>
          <w:rFonts w:ascii="仿宋" w:eastAsia="仿宋" w:hAnsi="仿宋"/>
          <w:b/>
          <w:szCs w:val="21"/>
        </w:rPr>
      </w:pPr>
      <w:r w:rsidRPr="00802C5F">
        <w:rPr>
          <w:rFonts w:ascii="仿宋" w:eastAsia="仿宋" w:hAnsi="仿宋" w:hint="eastAsia"/>
          <w:b/>
          <w:szCs w:val="21"/>
        </w:rPr>
        <w:t>一、总则</w:t>
      </w:r>
    </w:p>
    <w:p w14:paraId="4200F6FF" w14:textId="41AE8A8B"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本工程评标采用综合评估法。评标原则为百分制评标，即总得分</w:t>
      </w:r>
      <w:r w:rsidRPr="00802C5F">
        <w:rPr>
          <w:rFonts w:ascii="仿宋" w:eastAsia="仿宋" w:hAnsi="仿宋"/>
          <w:szCs w:val="21"/>
        </w:rPr>
        <w:t>=</w:t>
      </w:r>
      <w:r w:rsidRPr="00802C5F">
        <w:rPr>
          <w:rFonts w:ascii="仿宋" w:eastAsia="仿宋" w:hAnsi="仿宋" w:hint="eastAsia"/>
          <w:szCs w:val="21"/>
        </w:rPr>
        <w:t>设计</w:t>
      </w:r>
      <w:r w:rsidR="00336893" w:rsidRPr="00802C5F">
        <w:rPr>
          <w:rFonts w:ascii="仿宋" w:eastAsia="仿宋" w:hAnsi="仿宋" w:hint="eastAsia"/>
          <w:szCs w:val="21"/>
        </w:rPr>
        <w:t>技术</w:t>
      </w:r>
      <w:r w:rsidRPr="00802C5F">
        <w:rPr>
          <w:rFonts w:ascii="仿宋" w:eastAsia="仿宋" w:hAnsi="仿宋"/>
          <w:szCs w:val="21"/>
        </w:rPr>
        <w:t>标得分(</w:t>
      </w:r>
      <w:r w:rsidR="007E3584" w:rsidRPr="00802C5F">
        <w:rPr>
          <w:rFonts w:ascii="仿宋" w:eastAsia="仿宋" w:hAnsi="仿宋"/>
          <w:szCs w:val="21"/>
        </w:rPr>
        <w:t>40</w:t>
      </w:r>
      <w:r w:rsidRPr="00802C5F">
        <w:rPr>
          <w:rFonts w:ascii="仿宋" w:eastAsia="仿宋" w:hAnsi="仿宋"/>
          <w:szCs w:val="21"/>
        </w:rPr>
        <w:t>分)+</w:t>
      </w:r>
      <w:r w:rsidR="00336893" w:rsidRPr="00802C5F">
        <w:rPr>
          <w:rFonts w:ascii="仿宋" w:eastAsia="仿宋" w:hAnsi="仿宋"/>
          <w:szCs w:val="21"/>
        </w:rPr>
        <w:t>施工</w:t>
      </w:r>
      <w:r w:rsidRPr="00802C5F">
        <w:rPr>
          <w:rFonts w:ascii="仿宋" w:eastAsia="仿宋" w:hAnsi="仿宋"/>
          <w:szCs w:val="21"/>
        </w:rPr>
        <w:t>技术</w:t>
      </w:r>
      <w:r w:rsidRPr="00802C5F">
        <w:rPr>
          <w:rFonts w:ascii="仿宋" w:eastAsia="仿宋" w:hAnsi="仿宋" w:hint="eastAsia"/>
          <w:szCs w:val="21"/>
        </w:rPr>
        <w:t>标</w:t>
      </w:r>
      <w:r w:rsidRPr="00802C5F">
        <w:rPr>
          <w:rFonts w:ascii="仿宋" w:eastAsia="仿宋" w:hAnsi="仿宋"/>
          <w:szCs w:val="21"/>
        </w:rPr>
        <w:t>得分(</w:t>
      </w:r>
      <w:r w:rsidR="007E3584" w:rsidRPr="00802C5F">
        <w:rPr>
          <w:rFonts w:ascii="仿宋" w:eastAsia="仿宋" w:hAnsi="仿宋"/>
          <w:szCs w:val="21"/>
        </w:rPr>
        <w:t>25</w:t>
      </w:r>
      <w:r w:rsidRPr="00802C5F">
        <w:rPr>
          <w:rFonts w:ascii="仿宋" w:eastAsia="仿宋" w:hAnsi="仿宋"/>
          <w:szCs w:val="21"/>
        </w:rPr>
        <w:t>分)</w:t>
      </w:r>
      <w:r w:rsidRPr="00802C5F">
        <w:rPr>
          <w:rFonts w:ascii="仿宋" w:eastAsia="仿宋" w:hAnsi="仿宋" w:hint="eastAsia"/>
          <w:szCs w:val="21"/>
        </w:rPr>
        <w:t>+商务</w:t>
      </w:r>
      <w:r w:rsidRPr="00802C5F">
        <w:rPr>
          <w:rFonts w:ascii="仿宋" w:eastAsia="仿宋" w:hAnsi="仿宋"/>
          <w:szCs w:val="21"/>
        </w:rPr>
        <w:t>标</w:t>
      </w:r>
      <w:r w:rsidRPr="00802C5F">
        <w:rPr>
          <w:rFonts w:ascii="仿宋" w:eastAsia="仿宋" w:hAnsi="仿宋" w:hint="eastAsia"/>
          <w:szCs w:val="21"/>
        </w:rPr>
        <w:t>得分（</w:t>
      </w:r>
      <w:r w:rsidR="007E3584" w:rsidRPr="00802C5F">
        <w:rPr>
          <w:rFonts w:ascii="仿宋" w:eastAsia="仿宋" w:hAnsi="仿宋" w:hint="eastAsia"/>
          <w:szCs w:val="21"/>
        </w:rPr>
        <w:t>3</w:t>
      </w:r>
      <w:r w:rsidR="007E3584" w:rsidRPr="00802C5F">
        <w:rPr>
          <w:rFonts w:ascii="仿宋" w:eastAsia="仿宋" w:hAnsi="仿宋"/>
          <w:szCs w:val="21"/>
        </w:rPr>
        <w:t>5</w:t>
      </w:r>
      <w:r w:rsidRPr="00802C5F">
        <w:rPr>
          <w:rFonts w:ascii="仿宋" w:eastAsia="仿宋" w:hAnsi="仿宋" w:hint="eastAsia"/>
          <w:szCs w:val="21"/>
        </w:rPr>
        <w:t>分），按总得分由高到低进行排序，推荐得分最高的1名投标人为中标候选人。</w:t>
      </w:r>
    </w:p>
    <w:p w14:paraId="3A10609D"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评标程序为否决投标评审、确定入围投标人、施工信用标评审、技术标评审和商务标评审。（注：技术标依据评标委员会分项打分合计后的算术平均值作为投标人技术标得分，技术标各项分值最小单位为“</w:t>
      </w:r>
      <w:r w:rsidRPr="00802C5F">
        <w:rPr>
          <w:rFonts w:ascii="仿宋" w:eastAsia="仿宋" w:hAnsi="仿宋"/>
          <w:szCs w:val="21"/>
        </w:rPr>
        <w:t>0.1”分。评分分值计算保留小数点后二位，小数点后第三位“四舍五入”。</w:t>
      </w:r>
      <w:r w:rsidRPr="00802C5F">
        <w:rPr>
          <w:rFonts w:ascii="仿宋" w:eastAsia="仿宋" w:hAnsi="仿宋" w:hint="eastAsia"/>
          <w:szCs w:val="21"/>
        </w:rPr>
        <w:t>）</w:t>
      </w:r>
    </w:p>
    <w:p w14:paraId="215747EB" w14:textId="77777777" w:rsidR="004022A0" w:rsidRPr="00802C5F" w:rsidRDefault="004022A0" w:rsidP="004022A0">
      <w:pPr>
        <w:widowControl/>
        <w:shd w:val="clear" w:color="auto" w:fill="FFFFFF"/>
        <w:snapToGrid w:val="0"/>
        <w:spacing w:line="360" w:lineRule="auto"/>
        <w:rPr>
          <w:rFonts w:ascii="仿宋" w:eastAsia="仿宋" w:hAnsi="仿宋"/>
          <w:b/>
          <w:szCs w:val="21"/>
        </w:rPr>
      </w:pPr>
      <w:r w:rsidRPr="00802C5F">
        <w:rPr>
          <w:rFonts w:ascii="仿宋" w:eastAsia="仿宋" w:hAnsi="仿宋" w:hint="eastAsia"/>
          <w:b/>
          <w:szCs w:val="21"/>
        </w:rPr>
        <w:t>二、否决投标评审</w:t>
      </w:r>
    </w:p>
    <w:p w14:paraId="2C6ED6E4" w14:textId="77777777" w:rsidR="00BD7D41" w:rsidRPr="00802C5F" w:rsidRDefault="00BD7D41" w:rsidP="00BD7D41">
      <w:pPr>
        <w:snapToGrid w:val="0"/>
        <w:spacing w:line="360" w:lineRule="auto"/>
        <w:ind w:firstLineChars="16" w:firstLine="34"/>
        <w:rPr>
          <w:rFonts w:ascii="仿宋" w:eastAsia="仿宋" w:hAnsi="仿宋"/>
          <w:szCs w:val="21"/>
        </w:rPr>
      </w:pPr>
      <w:r w:rsidRPr="00802C5F">
        <w:rPr>
          <w:rFonts w:ascii="仿宋" w:eastAsia="仿宋" w:hAnsi="仿宋" w:hint="eastAsia"/>
          <w:szCs w:val="21"/>
        </w:rPr>
        <w:t>（一）</w:t>
      </w:r>
      <w:r w:rsidRPr="00802C5F">
        <w:rPr>
          <w:rFonts w:ascii="仿宋" w:eastAsia="仿宋" w:hAnsi="仿宋"/>
          <w:szCs w:val="21"/>
        </w:rPr>
        <w:t>投标文件未经投标单位盖章和单位负责人签字</w:t>
      </w:r>
    </w:p>
    <w:p w14:paraId="3336BE79"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本项指投标文件下列内容未按招标文件提供的表式要求签字和盖章的：</w:t>
      </w:r>
    </w:p>
    <w:p w14:paraId="5635F309"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szCs w:val="21"/>
        </w:rPr>
        <w:t>1</w:t>
      </w:r>
      <w:r w:rsidRPr="00802C5F">
        <w:rPr>
          <w:rFonts w:ascii="仿宋" w:eastAsia="仿宋" w:hAnsi="仿宋" w:hint="eastAsia"/>
          <w:szCs w:val="21"/>
        </w:rPr>
        <w:t>、投标承诺书；</w:t>
      </w:r>
    </w:p>
    <w:p w14:paraId="6EB97A42"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szCs w:val="21"/>
        </w:rPr>
        <w:t>2</w:t>
      </w:r>
      <w:r w:rsidRPr="00802C5F">
        <w:rPr>
          <w:rFonts w:ascii="仿宋" w:eastAsia="仿宋" w:hAnsi="仿宋" w:hint="eastAsia"/>
          <w:szCs w:val="21"/>
        </w:rPr>
        <w:t>、投标函；</w:t>
      </w:r>
    </w:p>
    <w:p w14:paraId="5C941595"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szCs w:val="21"/>
        </w:rPr>
        <w:t>3</w:t>
      </w:r>
      <w:r w:rsidRPr="00802C5F">
        <w:rPr>
          <w:rFonts w:ascii="仿宋" w:eastAsia="仿宋" w:hAnsi="仿宋" w:hint="eastAsia"/>
          <w:szCs w:val="21"/>
        </w:rPr>
        <w:t>、上海市建设工程投标情况汇总表；</w:t>
      </w:r>
    </w:p>
    <w:p w14:paraId="380CECA4" w14:textId="77777777" w:rsidR="00BD7D41" w:rsidRPr="00802C5F" w:rsidRDefault="00BD7D41" w:rsidP="00BD7D41">
      <w:pPr>
        <w:snapToGrid w:val="0"/>
        <w:spacing w:line="360" w:lineRule="auto"/>
        <w:ind w:firstLineChars="16" w:firstLine="34"/>
        <w:rPr>
          <w:rFonts w:ascii="仿宋" w:eastAsia="仿宋" w:hAnsi="仿宋"/>
          <w:szCs w:val="21"/>
        </w:rPr>
      </w:pPr>
      <w:r w:rsidRPr="00802C5F">
        <w:rPr>
          <w:rFonts w:ascii="仿宋" w:eastAsia="仿宋" w:hAnsi="仿宋"/>
          <w:szCs w:val="21"/>
        </w:rPr>
        <w:t>4</w:t>
      </w:r>
      <w:r w:rsidRPr="00802C5F">
        <w:rPr>
          <w:rFonts w:ascii="仿宋" w:eastAsia="仿宋" w:hAnsi="仿宋" w:hint="eastAsia"/>
          <w:szCs w:val="21"/>
        </w:rPr>
        <w:t>、共同投标协议</w:t>
      </w:r>
      <w:r w:rsidRPr="00802C5F">
        <w:rPr>
          <w:rFonts w:ascii="仿宋" w:eastAsia="仿宋" w:hAnsi="仿宋"/>
          <w:szCs w:val="21"/>
        </w:rPr>
        <w:t>(</w:t>
      </w:r>
      <w:r w:rsidRPr="00802C5F">
        <w:rPr>
          <w:rFonts w:ascii="仿宋" w:eastAsia="仿宋" w:hAnsi="仿宋" w:hint="eastAsia"/>
          <w:szCs w:val="21"/>
        </w:rPr>
        <w:t>注：如有</w:t>
      </w:r>
      <w:r w:rsidRPr="00802C5F">
        <w:rPr>
          <w:rFonts w:ascii="仿宋" w:eastAsia="仿宋" w:hAnsi="仿宋"/>
          <w:szCs w:val="21"/>
        </w:rPr>
        <w:t>)</w:t>
      </w:r>
      <w:r w:rsidRPr="00802C5F">
        <w:rPr>
          <w:rFonts w:ascii="仿宋" w:eastAsia="仿宋" w:hAnsi="仿宋" w:hint="eastAsia"/>
          <w:szCs w:val="21"/>
        </w:rPr>
        <w:t>。</w:t>
      </w:r>
    </w:p>
    <w:p w14:paraId="62DF1E8D" w14:textId="77777777" w:rsidR="00BD7D41" w:rsidRPr="00802C5F" w:rsidRDefault="00BD7D41" w:rsidP="00BD7D41">
      <w:pPr>
        <w:snapToGrid w:val="0"/>
        <w:spacing w:line="360" w:lineRule="auto"/>
        <w:ind w:firstLineChars="16" w:firstLine="34"/>
        <w:rPr>
          <w:rFonts w:ascii="仿宋" w:eastAsia="仿宋" w:hAnsi="仿宋"/>
          <w:szCs w:val="21"/>
        </w:rPr>
      </w:pPr>
      <w:r w:rsidRPr="00802C5F">
        <w:rPr>
          <w:rFonts w:ascii="仿宋" w:eastAsia="仿宋" w:hAnsi="仿宋" w:hint="eastAsia"/>
          <w:szCs w:val="21"/>
        </w:rPr>
        <w:t>（二）</w:t>
      </w:r>
      <w:r w:rsidRPr="00802C5F">
        <w:rPr>
          <w:rFonts w:ascii="仿宋" w:eastAsia="仿宋" w:hAnsi="仿宋"/>
          <w:szCs w:val="21"/>
        </w:rPr>
        <w:t>投标联合体没有提交共同投标协议</w:t>
      </w:r>
      <w:r w:rsidRPr="00802C5F">
        <w:rPr>
          <w:rFonts w:ascii="仿宋" w:eastAsia="仿宋" w:hAnsi="仿宋" w:hint="eastAsia"/>
          <w:szCs w:val="21"/>
        </w:rPr>
        <w:t>（如有）</w:t>
      </w:r>
    </w:p>
    <w:p w14:paraId="24A3F24C" w14:textId="77777777" w:rsidR="00BD7D41" w:rsidRPr="00802C5F" w:rsidRDefault="00BD7D41" w:rsidP="00BD7D41">
      <w:pPr>
        <w:snapToGrid w:val="0"/>
        <w:spacing w:line="360" w:lineRule="auto"/>
        <w:ind w:firstLineChars="16" w:firstLine="34"/>
        <w:rPr>
          <w:rFonts w:ascii="仿宋" w:eastAsia="仿宋" w:hAnsi="仿宋"/>
          <w:szCs w:val="21"/>
        </w:rPr>
      </w:pPr>
      <w:r w:rsidRPr="00802C5F">
        <w:rPr>
          <w:rFonts w:ascii="仿宋" w:eastAsia="仿宋" w:hAnsi="仿宋" w:hint="eastAsia"/>
          <w:szCs w:val="21"/>
        </w:rPr>
        <w:t>本项指共同投标协议未按招标文件提供的格式签署、提交，未明确联合体牵头人和各方拟承担的工作和责任。</w:t>
      </w:r>
    </w:p>
    <w:p w14:paraId="409316BD" w14:textId="77777777" w:rsidR="00BD7D41" w:rsidRPr="00802C5F" w:rsidRDefault="00BD7D41" w:rsidP="00BD7D41">
      <w:pPr>
        <w:snapToGrid w:val="0"/>
        <w:spacing w:line="360" w:lineRule="auto"/>
        <w:ind w:firstLineChars="16" w:firstLine="34"/>
        <w:rPr>
          <w:rFonts w:ascii="仿宋" w:eastAsia="仿宋" w:hAnsi="仿宋"/>
          <w:szCs w:val="21"/>
        </w:rPr>
      </w:pPr>
      <w:r w:rsidRPr="00802C5F">
        <w:rPr>
          <w:rFonts w:ascii="仿宋" w:eastAsia="仿宋" w:hAnsi="仿宋" w:hint="eastAsia"/>
          <w:szCs w:val="21"/>
        </w:rPr>
        <w:t>（三）</w:t>
      </w:r>
      <w:r w:rsidRPr="00802C5F">
        <w:rPr>
          <w:rFonts w:ascii="仿宋" w:eastAsia="仿宋" w:hAnsi="仿宋"/>
          <w:szCs w:val="21"/>
        </w:rPr>
        <w:t>投标人不符合国家或者招标文件规定的资格条件</w:t>
      </w:r>
    </w:p>
    <w:p w14:paraId="65DC3549"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1、投标人名称与营业执照、资质证书、安全生产许可证不一致或者无效的；</w:t>
      </w:r>
    </w:p>
    <w:p w14:paraId="4BF52F8C"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2、资质条件不符合国家规定、招标文件要求的；</w:t>
      </w:r>
    </w:p>
    <w:p w14:paraId="182DFBA2"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3、投标人的资信条件不满足招标文件要求的；</w:t>
      </w:r>
    </w:p>
    <w:p w14:paraId="371B2D4D"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4、项目负责人资格不符合招标文件规定的专业等级要求；</w:t>
      </w:r>
    </w:p>
    <w:p w14:paraId="28A5A656"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5、投标人为招标人不具有独立法人资格的附属机构（单位）； </w:t>
      </w:r>
    </w:p>
    <w:p w14:paraId="75EAF007"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6、投标人为承担建设工程的前期设计、造价咨询、监理业务的单位； </w:t>
      </w:r>
    </w:p>
    <w:p w14:paraId="510744FD"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7、投标人为本标段的代建人或招标代理机构的； </w:t>
      </w:r>
    </w:p>
    <w:p w14:paraId="1EEE6EE9"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8、投标人与本标段的监理人或代建人或招标代理机构为同为一个法定代表人的；</w:t>
      </w:r>
    </w:p>
    <w:p w14:paraId="3C21A1AF"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9、投标人与本标段的监理人或代建人或招标代理机构相互控股或参股的；</w:t>
      </w:r>
    </w:p>
    <w:p w14:paraId="71448386"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10、投标人的单位负责人与本标段的监理人或代建人或招标代理机构的单位负责人相互任职或工作的；</w:t>
      </w:r>
    </w:p>
    <w:p w14:paraId="6C769A6C"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11、单位负责人为同一人或者存在控股、管理关系的不同单位，同时参加本标段投标的；</w:t>
      </w:r>
    </w:p>
    <w:p w14:paraId="1D0F0D0F"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12、投标人被责令停业的； </w:t>
      </w:r>
    </w:p>
    <w:p w14:paraId="6574BA9C"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 xml:space="preserve">13、投标人被暂停或取消投标资格的； </w:t>
      </w:r>
    </w:p>
    <w:p w14:paraId="4A27DB6C" w14:textId="7777777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lastRenderedPageBreak/>
        <w:t>14、投标人财产被接管或冻结的；</w:t>
      </w:r>
    </w:p>
    <w:p w14:paraId="76199586" w14:textId="298393AC" w:rsidR="00F73322" w:rsidRPr="00802C5F" w:rsidRDefault="00BD7D41" w:rsidP="00F73322">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15、</w:t>
      </w:r>
      <w:r w:rsidR="00F73322" w:rsidRPr="00802C5F">
        <w:rPr>
          <w:rFonts w:ascii="仿宋" w:eastAsia="仿宋" w:hAnsi="仿宋" w:hint="eastAsia"/>
          <w:szCs w:val="21"/>
        </w:rPr>
        <w:t>因投标人有串通投标的行为受到上海市建设行政管理部门行政处罚的；拖欠农民工薪酬的；（查询地址以“上海市住房和城乡建设管理委员会”--在沪施工企业信用评价---当日评价分值中的记录为准，时间以投标截止日前</w:t>
      </w:r>
      <w:r w:rsidR="00385B28" w:rsidRPr="00802C5F">
        <w:rPr>
          <w:rFonts w:ascii="仿宋" w:eastAsia="仿宋" w:hAnsi="仿宋"/>
          <w:szCs w:val="21"/>
        </w:rPr>
        <w:t>5</w:t>
      </w:r>
      <w:r w:rsidR="00F73322" w:rsidRPr="00802C5F">
        <w:rPr>
          <w:rFonts w:ascii="仿宋" w:eastAsia="仿宋" w:hAnsi="仿宋" w:hint="eastAsia"/>
          <w:szCs w:val="21"/>
        </w:rPr>
        <w:t>个工作日内为准）</w:t>
      </w:r>
    </w:p>
    <w:p w14:paraId="2505EA83" w14:textId="3C18D327" w:rsidR="00BD7D41" w:rsidRPr="00802C5F" w:rsidRDefault="00BD7D41" w:rsidP="00BD7D41">
      <w:pPr>
        <w:widowControl/>
        <w:shd w:val="clear" w:color="auto" w:fill="FFFFFF"/>
        <w:snapToGrid w:val="0"/>
        <w:spacing w:line="360" w:lineRule="auto"/>
        <w:ind w:firstLineChars="16" w:firstLine="34"/>
        <w:rPr>
          <w:rFonts w:ascii="仿宋" w:eastAsia="仿宋" w:hAnsi="仿宋"/>
          <w:szCs w:val="21"/>
        </w:rPr>
      </w:pPr>
      <w:r w:rsidRPr="00802C5F">
        <w:rPr>
          <w:rFonts w:ascii="仿宋" w:eastAsia="仿宋" w:hAnsi="仿宋" w:hint="eastAsia"/>
          <w:szCs w:val="21"/>
        </w:rPr>
        <w:t>16、</w:t>
      </w:r>
      <w:bookmarkStart w:id="143" w:name="_Hlk8138429"/>
      <w:r w:rsidR="00F73322" w:rsidRPr="00802C5F">
        <w:rPr>
          <w:rFonts w:ascii="仿宋" w:eastAsia="仿宋" w:hAnsi="仿宋" w:hint="eastAsia"/>
          <w:szCs w:val="21"/>
        </w:rPr>
        <w:t>近三年内（</w:t>
      </w:r>
      <w:r w:rsidR="00990150" w:rsidRPr="00802C5F">
        <w:rPr>
          <w:rFonts w:ascii="仿宋" w:eastAsia="仿宋" w:hAnsi="仿宋" w:hint="eastAsia"/>
          <w:szCs w:val="21"/>
        </w:rPr>
        <w:t>投标截止日为期</w:t>
      </w:r>
      <w:r w:rsidR="00F73322" w:rsidRPr="00802C5F">
        <w:rPr>
          <w:rFonts w:ascii="仿宋" w:eastAsia="仿宋" w:hAnsi="仿宋" w:hint="eastAsia"/>
          <w:szCs w:val="21"/>
        </w:rPr>
        <w:t>）</w:t>
      </w:r>
      <w:bookmarkEnd w:id="143"/>
      <w:r w:rsidR="00F73322" w:rsidRPr="00802C5F">
        <w:rPr>
          <w:rFonts w:ascii="仿宋" w:eastAsia="仿宋" w:hAnsi="仿宋" w:hint="eastAsia"/>
          <w:szCs w:val="21"/>
        </w:rPr>
        <w:t>有骗取中标或严重违约或重大工程质量问题的；施工单位在施工中偷工减料的行为受到上海市建设行政管理部门行政处罚的;（查询地址以“上海市住房和城乡建设管理委员会”--在沪施工企业信用评价---当日评价分值中的记录为准，</w:t>
      </w:r>
      <w:r w:rsidR="00385B28" w:rsidRPr="00802C5F">
        <w:rPr>
          <w:rFonts w:ascii="仿宋" w:eastAsia="仿宋" w:hAnsi="仿宋" w:hint="eastAsia"/>
          <w:szCs w:val="21"/>
        </w:rPr>
        <w:t>时间以投标截止日前5个工作日内为准</w:t>
      </w:r>
      <w:r w:rsidR="00F73322" w:rsidRPr="00802C5F">
        <w:rPr>
          <w:rFonts w:ascii="仿宋" w:eastAsia="仿宋" w:hAnsi="仿宋" w:hint="eastAsia"/>
          <w:szCs w:val="21"/>
        </w:rPr>
        <w:t>）</w:t>
      </w:r>
    </w:p>
    <w:p w14:paraId="6F026513" w14:textId="77777777" w:rsidR="00BD7D41" w:rsidRPr="00802C5F" w:rsidRDefault="00BD7D41" w:rsidP="00BD7D41">
      <w:pPr>
        <w:snapToGrid w:val="0"/>
        <w:spacing w:line="360" w:lineRule="auto"/>
        <w:ind w:firstLineChars="16" w:firstLine="34"/>
        <w:rPr>
          <w:rFonts w:ascii="仿宋" w:eastAsia="仿宋" w:hAnsi="仿宋"/>
          <w:szCs w:val="21"/>
        </w:rPr>
      </w:pPr>
      <w:r w:rsidRPr="00802C5F">
        <w:rPr>
          <w:rFonts w:ascii="仿宋" w:eastAsia="仿宋" w:hAnsi="仿宋" w:hint="eastAsia"/>
          <w:szCs w:val="21"/>
        </w:rPr>
        <w:t>17、因投标人违反法律、法规、规章或者无正当理由放弃投标、中标资格，造成招标人重新招标的，在重新招标时又参加投标的。</w:t>
      </w:r>
    </w:p>
    <w:p w14:paraId="49EC80AA" w14:textId="77777777" w:rsidR="00BD7D41" w:rsidRPr="00802C5F" w:rsidRDefault="00BD7D41" w:rsidP="00BD7D41">
      <w:pPr>
        <w:snapToGrid w:val="0"/>
        <w:spacing w:line="360" w:lineRule="auto"/>
        <w:rPr>
          <w:rFonts w:ascii="仿宋" w:eastAsia="仿宋" w:hAnsi="仿宋"/>
          <w:szCs w:val="21"/>
        </w:rPr>
      </w:pPr>
      <w:r w:rsidRPr="00802C5F">
        <w:rPr>
          <w:rFonts w:ascii="仿宋" w:eastAsia="仿宋" w:hAnsi="仿宋" w:hint="eastAsia"/>
          <w:szCs w:val="21"/>
        </w:rPr>
        <w:t>（四）</w:t>
      </w:r>
      <w:r w:rsidRPr="00802C5F">
        <w:rPr>
          <w:rFonts w:ascii="仿宋" w:eastAsia="仿宋" w:hAnsi="仿宋"/>
          <w:szCs w:val="21"/>
        </w:rPr>
        <w:t>同一投标人提交两个以上不同的投标文件或者投标报价，但招标文件要求提交备选投标的除外</w:t>
      </w:r>
    </w:p>
    <w:p w14:paraId="1110CFDB" w14:textId="77777777" w:rsidR="00BD7D41" w:rsidRPr="00802C5F" w:rsidRDefault="00BD7D41" w:rsidP="00BD7D41">
      <w:pPr>
        <w:snapToGrid w:val="0"/>
        <w:spacing w:line="360" w:lineRule="auto"/>
        <w:ind w:left="315" w:hangingChars="150" w:hanging="315"/>
        <w:rPr>
          <w:rFonts w:ascii="仿宋" w:eastAsia="仿宋" w:hAnsi="仿宋"/>
          <w:szCs w:val="21"/>
        </w:rPr>
      </w:pPr>
      <w:r w:rsidRPr="00802C5F">
        <w:rPr>
          <w:rFonts w:ascii="仿宋" w:eastAsia="仿宋" w:hAnsi="仿宋" w:hint="eastAsia"/>
          <w:szCs w:val="21"/>
        </w:rPr>
        <w:t>（五）投标报价低于成本或者高于招标文件设定的最高投标限价的（含分阶段设定的限价）。</w:t>
      </w:r>
    </w:p>
    <w:p w14:paraId="4D02ACB8" w14:textId="77777777" w:rsidR="00BD7D41" w:rsidRPr="00802C5F" w:rsidRDefault="00BD7D41" w:rsidP="00BD7D41">
      <w:pPr>
        <w:snapToGrid w:val="0"/>
        <w:spacing w:line="360" w:lineRule="auto"/>
        <w:rPr>
          <w:rFonts w:ascii="仿宋" w:eastAsia="仿宋" w:hAnsi="仿宋"/>
          <w:szCs w:val="21"/>
        </w:rPr>
      </w:pPr>
      <w:r w:rsidRPr="00802C5F">
        <w:rPr>
          <w:rFonts w:ascii="仿宋" w:eastAsia="仿宋" w:hAnsi="仿宋" w:hint="eastAsia"/>
          <w:szCs w:val="21"/>
        </w:rPr>
        <w:t>（六）</w:t>
      </w:r>
      <w:r w:rsidRPr="00802C5F">
        <w:rPr>
          <w:rFonts w:ascii="仿宋" w:eastAsia="仿宋" w:hAnsi="仿宋"/>
          <w:szCs w:val="21"/>
        </w:rPr>
        <w:t>投标文件没有对招标文件的实质性要求和条件作出响应</w:t>
      </w:r>
    </w:p>
    <w:p w14:paraId="7AA8F677" w14:textId="77777777" w:rsidR="00BD7D41" w:rsidRPr="00802C5F" w:rsidRDefault="00BD7D41" w:rsidP="00BD7D41">
      <w:pPr>
        <w:snapToGrid w:val="0"/>
        <w:spacing w:line="360" w:lineRule="auto"/>
        <w:rPr>
          <w:rFonts w:ascii="仿宋" w:eastAsia="仿宋" w:hAnsi="仿宋"/>
          <w:szCs w:val="21"/>
        </w:rPr>
      </w:pPr>
      <w:r w:rsidRPr="00802C5F">
        <w:rPr>
          <w:rFonts w:ascii="仿宋" w:eastAsia="仿宋" w:hAnsi="仿宋" w:hint="eastAsia"/>
          <w:szCs w:val="21"/>
        </w:rPr>
        <w:t>1、投标人与投标报名的申请人在名称和组织结构上存在实质性差别的；</w:t>
      </w:r>
    </w:p>
    <w:p w14:paraId="3F043B73" w14:textId="77777777" w:rsidR="00BD7D41" w:rsidRPr="00802C5F" w:rsidRDefault="00BD7D41" w:rsidP="00BD7D41">
      <w:pPr>
        <w:snapToGrid w:val="0"/>
        <w:spacing w:line="360" w:lineRule="auto"/>
        <w:rPr>
          <w:rFonts w:ascii="仿宋" w:eastAsia="仿宋" w:hAnsi="仿宋"/>
          <w:szCs w:val="21"/>
        </w:rPr>
      </w:pPr>
      <w:r w:rsidRPr="00802C5F">
        <w:rPr>
          <w:rFonts w:ascii="仿宋" w:eastAsia="仿宋" w:hAnsi="仿宋" w:hint="eastAsia"/>
          <w:szCs w:val="21"/>
        </w:rPr>
        <w:t>2、总承包报价与总承包方案明显不相匹配的；</w:t>
      </w:r>
    </w:p>
    <w:p w14:paraId="20698D4F" w14:textId="77777777" w:rsidR="0081067F" w:rsidRPr="00802C5F" w:rsidRDefault="0081067F" w:rsidP="00BD7D41">
      <w:pPr>
        <w:snapToGrid w:val="0"/>
        <w:spacing w:line="360" w:lineRule="auto"/>
        <w:rPr>
          <w:rFonts w:ascii="仿宋" w:eastAsia="仿宋" w:hAnsi="仿宋"/>
          <w:szCs w:val="21"/>
        </w:rPr>
      </w:pPr>
      <w:r w:rsidRPr="00802C5F">
        <w:rPr>
          <w:rFonts w:ascii="仿宋" w:eastAsia="仿宋" w:hAnsi="仿宋" w:hint="eastAsia"/>
          <w:szCs w:val="21"/>
        </w:rPr>
        <w:t>3、未按招标文件规定递交投标保证金的</w:t>
      </w:r>
    </w:p>
    <w:p w14:paraId="0C5EE412" w14:textId="77777777" w:rsidR="00BD7D41" w:rsidRPr="00802C5F" w:rsidRDefault="0081067F" w:rsidP="00BD7D41">
      <w:pPr>
        <w:snapToGrid w:val="0"/>
        <w:spacing w:line="360" w:lineRule="auto"/>
        <w:rPr>
          <w:rFonts w:ascii="仿宋" w:eastAsia="仿宋" w:hAnsi="仿宋"/>
          <w:szCs w:val="21"/>
        </w:rPr>
      </w:pPr>
      <w:r w:rsidRPr="00802C5F">
        <w:rPr>
          <w:rFonts w:ascii="仿宋" w:eastAsia="仿宋" w:hAnsi="仿宋"/>
          <w:szCs w:val="21"/>
        </w:rPr>
        <w:t>4</w:t>
      </w:r>
      <w:r w:rsidR="00BD7D41" w:rsidRPr="00802C5F">
        <w:rPr>
          <w:rFonts w:ascii="仿宋" w:eastAsia="仿宋" w:hAnsi="仿宋" w:hint="eastAsia"/>
          <w:szCs w:val="21"/>
        </w:rPr>
        <w:t>、其他未对招标文件实质性要求和条件作出响应的。</w:t>
      </w:r>
    </w:p>
    <w:p w14:paraId="2F604E3F" w14:textId="77777777" w:rsidR="004022A0" w:rsidRPr="00802C5F" w:rsidRDefault="00BD7D41" w:rsidP="00BD7D41">
      <w:pPr>
        <w:snapToGrid w:val="0"/>
        <w:spacing w:line="360" w:lineRule="auto"/>
        <w:rPr>
          <w:rFonts w:ascii="仿宋" w:eastAsia="仿宋" w:hAnsi="仿宋"/>
          <w:szCs w:val="21"/>
        </w:rPr>
      </w:pPr>
      <w:r w:rsidRPr="00802C5F">
        <w:rPr>
          <w:rFonts w:ascii="仿宋" w:eastAsia="仿宋" w:hAnsi="仿宋" w:hint="eastAsia"/>
          <w:szCs w:val="21"/>
        </w:rPr>
        <w:t>（七）</w:t>
      </w:r>
      <w:r w:rsidRPr="00802C5F">
        <w:rPr>
          <w:rFonts w:ascii="仿宋" w:eastAsia="仿宋" w:hAnsi="仿宋"/>
          <w:szCs w:val="21"/>
        </w:rPr>
        <w:t>投标人有串通投标、弄虚作假、行贿等违法行为。</w:t>
      </w:r>
    </w:p>
    <w:p w14:paraId="1CA69A36"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p>
    <w:p w14:paraId="3E76BC7E" w14:textId="77777777" w:rsidR="004022A0" w:rsidRPr="00802C5F" w:rsidRDefault="004022A0" w:rsidP="004022A0">
      <w:pPr>
        <w:widowControl/>
        <w:shd w:val="clear" w:color="auto" w:fill="FFFFFF"/>
        <w:snapToGrid w:val="0"/>
        <w:spacing w:line="360" w:lineRule="auto"/>
        <w:rPr>
          <w:rFonts w:ascii="仿宋" w:eastAsia="仿宋" w:hAnsi="仿宋"/>
          <w:b/>
          <w:szCs w:val="21"/>
        </w:rPr>
      </w:pPr>
      <w:r w:rsidRPr="00802C5F">
        <w:rPr>
          <w:rFonts w:ascii="仿宋" w:eastAsia="仿宋" w:hAnsi="仿宋" w:hint="eastAsia"/>
          <w:b/>
          <w:szCs w:val="21"/>
        </w:rPr>
        <w:t>三、确定入围投标人</w:t>
      </w:r>
    </w:p>
    <w:p w14:paraId="6C2A146C"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1、通过否决投标评审的投标人全部入围。</w:t>
      </w:r>
    </w:p>
    <w:p w14:paraId="255E6D98"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p>
    <w:p w14:paraId="329F2B86" w14:textId="77777777" w:rsidR="004022A0" w:rsidRPr="00802C5F" w:rsidRDefault="004022A0" w:rsidP="004022A0">
      <w:pPr>
        <w:widowControl/>
        <w:shd w:val="clear" w:color="auto" w:fill="FFFFFF"/>
        <w:snapToGrid w:val="0"/>
        <w:spacing w:line="360" w:lineRule="auto"/>
        <w:rPr>
          <w:rFonts w:ascii="仿宋" w:eastAsia="仿宋" w:hAnsi="仿宋"/>
          <w:b/>
          <w:szCs w:val="21"/>
        </w:rPr>
      </w:pPr>
      <w:r w:rsidRPr="00802C5F">
        <w:rPr>
          <w:rFonts w:ascii="仿宋" w:eastAsia="仿宋" w:hAnsi="仿宋" w:hint="eastAsia"/>
          <w:b/>
          <w:szCs w:val="21"/>
        </w:rPr>
        <w:t>四、施工信用标评审</w:t>
      </w:r>
    </w:p>
    <w:p w14:paraId="1F557C36" w14:textId="77777777" w:rsidR="004022A0" w:rsidRPr="00802C5F" w:rsidRDefault="004022A0" w:rsidP="002F08B3">
      <w:pPr>
        <w:widowControl/>
        <w:shd w:val="clear" w:color="auto" w:fill="FFFFFF"/>
        <w:snapToGrid w:val="0"/>
        <w:spacing w:line="360" w:lineRule="auto"/>
        <w:ind w:firstLineChars="236" w:firstLine="496"/>
        <w:rPr>
          <w:rFonts w:ascii="仿宋" w:eastAsia="仿宋" w:hAnsi="仿宋"/>
          <w:szCs w:val="21"/>
        </w:rPr>
      </w:pPr>
      <w:r w:rsidRPr="00802C5F">
        <w:rPr>
          <w:rFonts w:ascii="仿宋" w:eastAsia="仿宋" w:hAnsi="仿宋" w:hint="eastAsia"/>
          <w:szCs w:val="21"/>
        </w:rPr>
        <w:t>根据上海市城乡建设和管理委员会发布的计算机信用评价体系计分，分值大于60分的为合格。</w:t>
      </w:r>
    </w:p>
    <w:p w14:paraId="2D8AF6DD" w14:textId="77777777" w:rsidR="004022A0" w:rsidRPr="00802C5F" w:rsidRDefault="004022A0" w:rsidP="002F08B3">
      <w:pPr>
        <w:widowControl/>
        <w:shd w:val="clear" w:color="auto" w:fill="FFFFFF"/>
        <w:snapToGrid w:val="0"/>
        <w:spacing w:line="360" w:lineRule="auto"/>
        <w:ind w:firstLineChars="236" w:firstLine="496"/>
        <w:rPr>
          <w:rFonts w:ascii="仿宋" w:eastAsia="仿宋" w:hAnsi="仿宋"/>
          <w:szCs w:val="21"/>
        </w:rPr>
      </w:pPr>
      <w:r w:rsidRPr="00802C5F">
        <w:rPr>
          <w:rFonts w:ascii="仿宋" w:eastAsia="仿宋" w:hAnsi="仿宋" w:hint="eastAsia"/>
          <w:szCs w:val="21"/>
        </w:rPr>
        <w:t>通过否决投标评审且信用标合格的投标人才能进入后续评审。</w:t>
      </w:r>
    </w:p>
    <w:p w14:paraId="472D4E8E" w14:textId="77777777" w:rsidR="004022A0" w:rsidRPr="00802C5F" w:rsidRDefault="004022A0" w:rsidP="002F08B3">
      <w:pPr>
        <w:widowControl/>
        <w:shd w:val="clear" w:color="auto" w:fill="FFFFFF"/>
        <w:snapToGrid w:val="0"/>
        <w:spacing w:line="360" w:lineRule="auto"/>
        <w:ind w:firstLineChars="236" w:firstLine="496"/>
        <w:rPr>
          <w:rFonts w:ascii="仿宋" w:eastAsia="仿宋" w:hAnsi="仿宋"/>
          <w:szCs w:val="21"/>
        </w:rPr>
      </w:pPr>
    </w:p>
    <w:p w14:paraId="302B885C" w14:textId="77777777" w:rsidR="004022A0" w:rsidRPr="00802C5F" w:rsidRDefault="004022A0" w:rsidP="004022A0">
      <w:pPr>
        <w:widowControl/>
        <w:shd w:val="clear" w:color="auto" w:fill="FFFFFF"/>
        <w:snapToGrid w:val="0"/>
        <w:spacing w:line="360" w:lineRule="auto"/>
        <w:rPr>
          <w:rFonts w:ascii="仿宋" w:eastAsia="仿宋" w:hAnsi="仿宋"/>
          <w:b/>
          <w:szCs w:val="21"/>
        </w:rPr>
      </w:pPr>
      <w:r w:rsidRPr="00802C5F">
        <w:rPr>
          <w:rFonts w:ascii="仿宋" w:eastAsia="仿宋" w:hAnsi="仿宋" w:hint="eastAsia"/>
          <w:b/>
          <w:szCs w:val="21"/>
        </w:rPr>
        <w:t>五、详细评审</w:t>
      </w:r>
    </w:p>
    <w:p w14:paraId="111B050C" w14:textId="4FF610A7" w:rsidR="004022A0" w:rsidRPr="00802C5F" w:rsidRDefault="004022A0" w:rsidP="004022A0">
      <w:pPr>
        <w:pStyle w:val="afe"/>
        <w:spacing w:line="360" w:lineRule="auto"/>
        <w:ind w:left="360" w:firstLineChars="0" w:firstLine="66"/>
        <w:rPr>
          <w:rFonts w:ascii="仿宋" w:eastAsia="仿宋" w:hAnsi="仿宋"/>
          <w:b/>
          <w:szCs w:val="21"/>
        </w:rPr>
      </w:pPr>
      <w:r w:rsidRPr="00802C5F">
        <w:rPr>
          <w:rFonts w:ascii="仿宋" w:eastAsia="仿宋" w:hAnsi="仿宋" w:hint="eastAsia"/>
          <w:b/>
          <w:szCs w:val="21"/>
        </w:rPr>
        <w:t>（一）设计</w:t>
      </w:r>
      <w:r w:rsidR="00336893" w:rsidRPr="00802C5F">
        <w:rPr>
          <w:rFonts w:ascii="仿宋" w:eastAsia="仿宋" w:hAnsi="仿宋" w:hint="eastAsia"/>
          <w:b/>
          <w:szCs w:val="21"/>
        </w:rPr>
        <w:t>技术</w:t>
      </w:r>
      <w:r w:rsidRPr="00802C5F">
        <w:rPr>
          <w:rFonts w:ascii="仿宋" w:eastAsia="仿宋" w:hAnsi="仿宋" w:hint="eastAsia"/>
          <w:b/>
          <w:szCs w:val="21"/>
        </w:rPr>
        <w:t>标评审（</w:t>
      </w:r>
      <w:r w:rsidR="00C32AA5" w:rsidRPr="00802C5F">
        <w:rPr>
          <w:rFonts w:ascii="仿宋" w:eastAsia="仿宋" w:hAnsi="仿宋"/>
          <w:b/>
          <w:szCs w:val="21"/>
        </w:rPr>
        <w:t>40</w:t>
      </w:r>
      <w:r w:rsidRPr="00802C5F">
        <w:rPr>
          <w:rFonts w:ascii="仿宋" w:eastAsia="仿宋" w:hAnsi="仿宋" w:hint="eastAsia"/>
          <w:b/>
          <w:szCs w:val="21"/>
        </w:rPr>
        <w:t>分）</w:t>
      </w:r>
    </w:p>
    <w:p w14:paraId="549D45BF" w14:textId="7A58CF0F"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t>1.1</w:t>
      </w:r>
      <w:r w:rsidRPr="00802C5F">
        <w:rPr>
          <w:rFonts w:ascii="仿宋" w:eastAsia="仿宋" w:hAnsi="仿宋" w:hint="eastAsia"/>
          <w:b/>
          <w:szCs w:val="21"/>
        </w:rPr>
        <w:t>设计文件的完整性（提交资料和图纸内容），设计原则和各专业说明是否符合有关国家、行业及本市规范和标准；（</w:t>
      </w:r>
      <w:r w:rsidR="00C32AA5" w:rsidRPr="00802C5F">
        <w:rPr>
          <w:rFonts w:ascii="仿宋" w:eastAsia="仿宋" w:hAnsi="仿宋"/>
          <w:b/>
          <w:szCs w:val="21"/>
        </w:rPr>
        <w:t>5</w:t>
      </w:r>
      <w:r w:rsidRPr="00802C5F">
        <w:rPr>
          <w:rFonts w:ascii="仿宋" w:eastAsia="仿宋" w:hAnsi="仿宋" w:hint="eastAsia"/>
          <w:b/>
          <w:szCs w:val="21"/>
        </w:rPr>
        <w:t>）</w:t>
      </w:r>
    </w:p>
    <w:p w14:paraId="3089868E" w14:textId="0B7FA003"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t>1.2</w:t>
      </w:r>
      <w:r w:rsidRPr="00802C5F">
        <w:rPr>
          <w:rFonts w:ascii="仿宋" w:eastAsia="仿宋" w:hAnsi="仿宋" w:hint="eastAsia"/>
          <w:b/>
          <w:szCs w:val="21"/>
        </w:rPr>
        <w:t>功能、设计指标、投资控制等是否符合招标文件提出的要求；（</w:t>
      </w:r>
      <w:r w:rsidR="0044509C" w:rsidRPr="00802C5F">
        <w:rPr>
          <w:rFonts w:ascii="仿宋" w:eastAsia="仿宋" w:hAnsi="仿宋"/>
          <w:b/>
          <w:szCs w:val="21"/>
        </w:rPr>
        <w:t>5</w:t>
      </w:r>
      <w:r w:rsidRPr="00802C5F">
        <w:rPr>
          <w:rFonts w:ascii="仿宋" w:eastAsia="仿宋" w:hAnsi="仿宋" w:hint="eastAsia"/>
          <w:b/>
          <w:szCs w:val="21"/>
        </w:rPr>
        <w:t>分）</w:t>
      </w:r>
    </w:p>
    <w:p w14:paraId="26FBCB15" w14:textId="673C89D5"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lastRenderedPageBreak/>
        <w:t>1.3</w:t>
      </w:r>
      <w:r w:rsidR="00C32AA5" w:rsidRPr="00802C5F">
        <w:rPr>
          <w:rFonts w:ascii="仿宋" w:eastAsia="仿宋" w:hAnsi="仿宋" w:hint="eastAsia"/>
          <w:b/>
          <w:szCs w:val="21"/>
        </w:rPr>
        <w:t>设计方案空调形式配置</w:t>
      </w:r>
      <w:r w:rsidRPr="00802C5F">
        <w:rPr>
          <w:rFonts w:ascii="仿宋" w:eastAsia="仿宋" w:hAnsi="仿宋"/>
          <w:b/>
          <w:szCs w:val="21"/>
        </w:rPr>
        <w:t>是否合理，对项目特点难点</w:t>
      </w:r>
      <w:r w:rsidR="00F75804" w:rsidRPr="00802C5F">
        <w:rPr>
          <w:rFonts w:ascii="仿宋" w:eastAsia="仿宋" w:hAnsi="仿宋" w:hint="eastAsia"/>
          <w:b/>
          <w:szCs w:val="21"/>
        </w:rPr>
        <w:t>（包括</w:t>
      </w:r>
      <w:r w:rsidR="00C32AA5" w:rsidRPr="00802C5F">
        <w:rPr>
          <w:rFonts w:ascii="仿宋" w:eastAsia="仿宋" w:hAnsi="仿宋" w:hint="eastAsia"/>
          <w:b/>
          <w:szCs w:val="21"/>
        </w:rPr>
        <w:t>节能</w:t>
      </w:r>
      <w:r w:rsidR="00F75804" w:rsidRPr="00802C5F">
        <w:rPr>
          <w:rFonts w:ascii="仿宋" w:eastAsia="仿宋" w:hAnsi="仿宋"/>
          <w:b/>
          <w:szCs w:val="21"/>
        </w:rPr>
        <w:t>、震动、温度、湿度</w:t>
      </w:r>
      <w:r w:rsidR="00F75804" w:rsidRPr="00802C5F">
        <w:rPr>
          <w:rFonts w:ascii="仿宋" w:eastAsia="仿宋" w:hAnsi="仿宋" w:hint="eastAsia"/>
          <w:b/>
          <w:szCs w:val="21"/>
        </w:rPr>
        <w:t>、</w:t>
      </w:r>
      <w:r w:rsidR="009E25AF" w:rsidRPr="00802C5F">
        <w:rPr>
          <w:rFonts w:ascii="仿宋" w:eastAsia="仿宋" w:hAnsi="仿宋" w:hint="eastAsia"/>
          <w:b/>
          <w:szCs w:val="21"/>
        </w:rPr>
        <w:t>恒温恒湿</w:t>
      </w:r>
      <w:r w:rsidR="009E25AF" w:rsidRPr="00802C5F">
        <w:rPr>
          <w:rFonts w:ascii="仿宋" w:eastAsia="仿宋" w:hAnsi="仿宋"/>
          <w:b/>
          <w:szCs w:val="21"/>
        </w:rPr>
        <w:t>系统、</w:t>
      </w:r>
      <w:r w:rsidR="00C32AA5" w:rsidRPr="00802C5F">
        <w:rPr>
          <w:rFonts w:ascii="仿宋" w:eastAsia="仿宋" w:hAnsi="仿宋" w:hint="eastAsia"/>
          <w:b/>
          <w:szCs w:val="21"/>
        </w:rPr>
        <w:t>净化等级、</w:t>
      </w:r>
      <w:r w:rsidR="00F75804" w:rsidRPr="00802C5F">
        <w:rPr>
          <w:rFonts w:ascii="仿宋" w:eastAsia="仿宋" w:hAnsi="仿宋"/>
          <w:b/>
          <w:szCs w:val="21"/>
        </w:rPr>
        <w:t>噪音控制</w:t>
      </w:r>
      <w:r w:rsidR="00C32AA5" w:rsidRPr="00802C5F">
        <w:rPr>
          <w:rFonts w:ascii="仿宋" w:eastAsia="仿宋" w:hAnsi="仿宋" w:hint="eastAsia"/>
          <w:b/>
          <w:szCs w:val="21"/>
        </w:rPr>
        <w:t>、使用方便</w:t>
      </w:r>
      <w:r w:rsidR="00F75804" w:rsidRPr="00802C5F">
        <w:rPr>
          <w:rFonts w:ascii="仿宋" w:eastAsia="仿宋" w:hAnsi="仿宋" w:hint="eastAsia"/>
          <w:b/>
          <w:szCs w:val="21"/>
        </w:rPr>
        <w:t>）</w:t>
      </w:r>
      <w:r w:rsidRPr="00802C5F">
        <w:rPr>
          <w:rFonts w:ascii="仿宋" w:eastAsia="仿宋" w:hAnsi="仿宋" w:hint="eastAsia"/>
          <w:b/>
          <w:szCs w:val="21"/>
        </w:rPr>
        <w:t>是否把握准确到位，关键问题解决方案是否完整、切实可行；（</w:t>
      </w:r>
      <w:r w:rsidR="0044509C" w:rsidRPr="00802C5F">
        <w:rPr>
          <w:rFonts w:ascii="仿宋" w:eastAsia="仿宋" w:hAnsi="仿宋"/>
          <w:b/>
          <w:szCs w:val="21"/>
        </w:rPr>
        <w:t>20</w:t>
      </w:r>
      <w:r w:rsidRPr="00802C5F">
        <w:rPr>
          <w:rFonts w:ascii="仿宋" w:eastAsia="仿宋" w:hAnsi="仿宋" w:hint="eastAsia"/>
          <w:b/>
          <w:szCs w:val="21"/>
        </w:rPr>
        <w:t>分）</w:t>
      </w:r>
    </w:p>
    <w:p w14:paraId="24AAA1C6" w14:textId="0CF7DACC"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t>1.4</w:t>
      </w:r>
      <w:r w:rsidRPr="00802C5F">
        <w:rPr>
          <w:rFonts w:ascii="仿宋" w:eastAsia="仿宋" w:hAnsi="仿宋" w:hint="eastAsia"/>
          <w:b/>
          <w:szCs w:val="21"/>
        </w:rPr>
        <w:t>设计项目负责人任职资格与业绩，参与本项目的各专业负责人任职资格、专业配置</w:t>
      </w:r>
      <w:r w:rsidR="00EA7D7B" w:rsidRPr="00802C5F">
        <w:rPr>
          <w:rFonts w:ascii="仿宋" w:eastAsia="仿宋" w:hAnsi="仿宋" w:hint="eastAsia"/>
          <w:b/>
          <w:szCs w:val="21"/>
        </w:rPr>
        <w:t>及此公司所与此项目同类细胞实验室的</w:t>
      </w:r>
      <w:r w:rsidRPr="00802C5F">
        <w:rPr>
          <w:rFonts w:ascii="仿宋" w:eastAsia="仿宋" w:hAnsi="仿宋" w:hint="eastAsia"/>
          <w:b/>
          <w:szCs w:val="21"/>
        </w:rPr>
        <w:t>业绩；（</w:t>
      </w:r>
      <w:r w:rsidR="00EA7D7B" w:rsidRPr="00802C5F">
        <w:rPr>
          <w:rFonts w:ascii="仿宋" w:eastAsia="仿宋" w:hAnsi="仿宋"/>
          <w:b/>
          <w:szCs w:val="21"/>
        </w:rPr>
        <w:t>8</w:t>
      </w:r>
      <w:r w:rsidRPr="00802C5F">
        <w:rPr>
          <w:rFonts w:ascii="仿宋" w:eastAsia="仿宋" w:hAnsi="仿宋" w:hint="eastAsia"/>
          <w:b/>
          <w:szCs w:val="21"/>
        </w:rPr>
        <w:t>分）</w:t>
      </w:r>
      <w:r w:rsidR="00EA7D7B" w:rsidRPr="00802C5F">
        <w:rPr>
          <w:rFonts w:ascii="仿宋" w:eastAsia="仿宋" w:hAnsi="仿宋" w:hint="eastAsia"/>
          <w:b/>
          <w:szCs w:val="21"/>
        </w:rPr>
        <w:t>（业绩部分需要提供合同</w:t>
      </w:r>
      <w:r w:rsidR="0005315C" w:rsidRPr="00802C5F">
        <w:rPr>
          <w:rFonts w:ascii="仿宋" w:eastAsia="仿宋" w:hAnsi="仿宋" w:hint="eastAsia"/>
          <w:b/>
          <w:szCs w:val="21"/>
        </w:rPr>
        <w:t>复印件加盖公章</w:t>
      </w:r>
      <w:r w:rsidR="00EA7D7B" w:rsidRPr="00802C5F">
        <w:rPr>
          <w:rFonts w:ascii="仿宋" w:eastAsia="仿宋" w:hAnsi="仿宋" w:hint="eastAsia"/>
          <w:b/>
          <w:szCs w:val="21"/>
        </w:rPr>
        <w:t>）</w:t>
      </w:r>
    </w:p>
    <w:p w14:paraId="200CB649" w14:textId="2983C760"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t>1.5</w:t>
      </w:r>
      <w:r w:rsidRPr="00802C5F">
        <w:rPr>
          <w:rFonts w:ascii="仿宋" w:eastAsia="仿宋" w:hAnsi="仿宋" w:hint="eastAsia"/>
          <w:b/>
          <w:szCs w:val="21"/>
        </w:rPr>
        <w:t>设计进度及建设周期安排的科学性、合理性；（</w:t>
      </w:r>
      <w:r w:rsidR="00C32AA5" w:rsidRPr="00802C5F">
        <w:rPr>
          <w:rFonts w:ascii="仿宋" w:eastAsia="仿宋" w:hAnsi="仿宋"/>
          <w:b/>
          <w:szCs w:val="21"/>
        </w:rPr>
        <w:t>2</w:t>
      </w:r>
      <w:r w:rsidRPr="00802C5F">
        <w:rPr>
          <w:rFonts w:ascii="仿宋" w:eastAsia="仿宋" w:hAnsi="仿宋" w:hint="eastAsia"/>
          <w:b/>
          <w:szCs w:val="21"/>
        </w:rPr>
        <w:t>分）</w:t>
      </w:r>
    </w:p>
    <w:p w14:paraId="4FE050EE"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p>
    <w:p w14:paraId="6B8DA6CE" w14:textId="749AF65C" w:rsidR="004022A0" w:rsidRPr="00802C5F" w:rsidRDefault="004022A0" w:rsidP="002F08B3">
      <w:pPr>
        <w:widowControl/>
        <w:shd w:val="clear" w:color="auto" w:fill="FFFFFF"/>
        <w:snapToGrid w:val="0"/>
        <w:spacing w:line="360" w:lineRule="auto"/>
        <w:ind w:firstLineChars="200" w:firstLine="422"/>
        <w:rPr>
          <w:rFonts w:ascii="仿宋" w:eastAsia="仿宋" w:hAnsi="仿宋"/>
          <w:szCs w:val="21"/>
        </w:rPr>
      </w:pPr>
      <w:r w:rsidRPr="00802C5F">
        <w:rPr>
          <w:rFonts w:ascii="仿宋" w:eastAsia="仿宋" w:hAnsi="仿宋" w:hint="eastAsia"/>
          <w:b/>
          <w:szCs w:val="21"/>
        </w:rPr>
        <w:t>（二）</w:t>
      </w:r>
      <w:r w:rsidR="00336893" w:rsidRPr="00802C5F">
        <w:rPr>
          <w:rFonts w:ascii="仿宋" w:eastAsia="仿宋" w:hAnsi="仿宋" w:hint="eastAsia"/>
          <w:b/>
          <w:szCs w:val="21"/>
        </w:rPr>
        <w:t>施工</w:t>
      </w:r>
      <w:r w:rsidRPr="00802C5F">
        <w:rPr>
          <w:rFonts w:ascii="仿宋" w:eastAsia="仿宋" w:hAnsi="仿宋" w:hint="eastAsia"/>
          <w:b/>
          <w:szCs w:val="21"/>
        </w:rPr>
        <w:t>技术标</w:t>
      </w:r>
      <w:r w:rsidR="0044509C" w:rsidRPr="00802C5F">
        <w:rPr>
          <w:rFonts w:ascii="仿宋" w:eastAsia="仿宋" w:hAnsi="仿宋" w:hint="eastAsia"/>
          <w:b/>
          <w:szCs w:val="21"/>
        </w:rPr>
        <w:t>及公司综合实力</w:t>
      </w:r>
      <w:r w:rsidRPr="00802C5F">
        <w:rPr>
          <w:rFonts w:ascii="仿宋" w:eastAsia="仿宋" w:hAnsi="仿宋" w:hint="eastAsia"/>
          <w:b/>
          <w:szCs w:val="21"/>
        </w:rPr>
        <w:t>评审（</w:t>
      </w:r>
      <w:r w:rsidR="00C32AA5" w:rsidRPr="00802C5F">
        <w:rPr>
          <w:rFonts w:ascii="仿宋" w:eastAsia="仿宋" w:hAnsi="仿宋"/>
          <w:b/>
          <w:szCs w:val="21"/>
        </w:rPr>
        <w:t>2</w:t>
      </w:r>
      <w:r w:rsidR="00EA7D7B" w:rsidRPr="00802C5F">
        <w:rPr>
          <w:rFonts w:ascii="仿宋" w:eastAsia="仿宋" w:hAnsi="仿宋"/>
          <w:b/>
          <w:szCs w:val="21"/>
        </w:rPr>
        <w:t>5</w:t>
      </w:r>
      <w:r w:rsidRPr="00802C5F">
        <w:rPr>
          <w:rFonts w:ascii="仿宋" w:eastAsia="仿宋" w:hAnsi="仿宋" w:hint="eastAsia"/>
          <w:b/>
          <w:szCs w:val="21"/>
        </w:rPr>
        <w:t>分）</w:t>
      </w:r>
    </w:p>
    <w:p w14:paraId="34451FB4"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由评委对各投标单位的施工组织设计，技术描述是否科学、合理和是否结合了本项目的特点等原则进行评审。具体内容：</w:t>
      </w:r>
    </w:p>
    <w:p w14:paraId="5ADE0166" w14:textId="198B75FF"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t>2.1</w:t>
      </w:r>
      <w:r w:rsidR="0044509C" w:rsidRPr="00802C5F">
        <w:rPr>
          <w:rFonts w:ascii="仿宋" w:eastAsia="仿宋" w:hAnsi="仿宋" w:hint="eastAsia"/>
          <w:b/>
          <w:szCs w:val="21"/>
        </w:rPr>
        <w:t>现场布置及主要专业施工方案（</w:t>
      </w:r>
      <w:r w:rsidR="0044509C" w:rsidRPr="00802C5F">
        <w:rPr>
          <w:rFonts w:ascii="仿宋" w:eastAsia="仿宋" w:hAnsi="仿宋"/>
          <w:b/>
          <w:szCs w:val="21"/>
        </w:rPr>
        <w:t>8</w:t>
      </w:r>
      <w:r w:rsidR="0044509C" w:rsidRPr="00802C5F">
        <w:rPr>
          <w:rFonts w:ascii="仿宋" w:eastAsia="仿宋" w:hAnsi="仿宋" w:hint="eastAsia"/>
          <w:b/>
          <w:szCs w:val="21"/>
        </w:rPr>
        <w:t>分）</w:t>
      </w:r>
    </w:p>
    <w:p w14:paraId="11E88B10"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主要对设备堆放地、施工临水、临电、施工机械、现场临设等方面的内容，是否能满足本工程的要求。</w:t>
      </w:r>
    </w:p>
    <w:p w14:paraId="1FA3AA63"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主要对现场安装施工方案中主要构件的安装方案、构件的水平运输、垂直运输、技术质量保证措施、产品保护方案、以及上述各工序所使用的主要施工机械，运输车辆、人员调配计划、制成品构件和人员的安全是否能满足本工程的设计要求和国家相关的质量验收规范，</w:t>
      </w:r>
      <w:proofErr w:type="gramStart"/>
      <w:r w:rsidRPr="00802C5F">
        <w:rPr>
          <w:rFonts w:ascii="仿宋" w:eastAsia="仿宋" w:hAnsi="仿宋" w:hint="eastAsia"/>
          <w:szCs w:val="21"/>
        </w:rPr>
        <w:t>且是否</w:t>
      </w:r>
      <w:proofErr w:type="gramEnd"/>
      <w:r w:rsidRPr="00802C5F">
        <w:rPr>
          <w:rFonts w:ascii="仿宋" w:eastAsia="仿宋" w:hAnsi="仿宋" w:hint="eastAsia"/>
          <w:szCs w:val="21"/>
        </w:rPr>
        <w:t>能满足工程的进度要求和安全要求，且施工时段是否考虑了与相邻工程的配合。</w:t>
      </w:r>
    </w:p>
    <w:p w14:paraId="64CC5148" w14:textId="5E974A8C"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t>2.</w:t>
      </w:r>
      <w:r w:rsidR="0044509C" w:rsidRPr="00802C5F">
        <w:rPr>
          <w:rFonts w:ascii="仿宋" w:eastAsia="仿宋" w:hAnsi="仿宋"/>
          <w:b/>
          <w:szCs w:val="21"/>
        </w:rPr>
        <w:t>2</w:t>
      </w:r>
      <w:r w:rsidRPr="00802C5F">
        <w:rPr>
          <w:rFonts w:ascii="仿宋" w:eastAsia="仿宋" w:hAnsi="仿宋" w:hint="eastAsia"/>
          <w:b/>
          <w:szCs w:val="21"/>
        </w:rPr>
        <w:t>总进度计划（</w:t>
      </w:r>
      <w:r w:rsidR="0044509C" w:rsidRPr="00802C5F">
        <w:rPr>
          <w:rFonts w:ascii="仿宋" w:eastAsia="仿宋" w:hAnsi="仿宋"/>
          <w:b/>
          <w:szCs w:val="21"/>
        </w:rPr>
        <w:t>5</w:t>
      </w:r>
      <w:r w:rsidRPr="00802C5F">
        <w:rPr>
          <w:rFonts w:ascii="仿宋" w:eastAsia="仿宋" w:hAnsi="仿宋" w:hint="eastAsia"/>
          <w:b/>
          <w:szCs w:val="21"/>
        </w:rPr>
        <w:t>分）</w:t>
      </w:r>
    </w:p>
    <w:p w14:paraId="0D5735A3" w14:textId="67CA1FA4"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总进度计划：主要对设计、材料采购、构件制作、</w:t>
      </w:r>
      <w:r w:rsidR="0044509C" w:rsidRPr="00802C5F">
        <w:rPr>
          <w:rFonts w:ascii="仿宋" w:eastAsia="仿宋" w:hAnsi="仿宋" w:hint="eastAsia"/>
          <w:szCs w:val="21"/>
        </w:rPr>
        <w:t>人员配置、</w:t>
      </w:r>
      <w:r w:rsidRPr="00802C5F">
        <w:rPr>
          <w:rFonts w:ascii="仿宋" w:eastAsia="仿宋" w:hAnsi="仿宋" w:hint="eastAsia"/>
          <w:szCs w:val="21"/>
        </w:rPr>
        <w:t>安装等各阶段进度计划制定是否详细，是否有具体保证措施，阶段计划与总进度关系是否清晰。</w:t>
      </w:r>
    </w:p>
    <w:p w14:paraId="3F19C254" w14:textId="1E648C2F"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t>2.</w:t>
      </w:r>
      <w:r w:rsidR="0044509C" w:rsidRPr="00802C5F">
        <w:rPr>
          <w:rFonts w:ascii="仿宋" w:eastAsia="仿宋" w:hAnsi="仿宋"/>
          <w:b/>
          <w:szCs w:val="21"/>
        </w:rPr>
        <w:t>3</w:t>
      </w:r>
      <w:r w:rsidR="0044509C" w:rsidRPr="00802C5F">
        <w:rPr>
          <w:rFonts w:ascii="仿宋" w:eastAsia="仿宋" w:hAnsi="仿宋" w:hint="eastAsia"/>
          <w:b/>
          <w:szCs w:val="21"/>
        </w:rPr>
        <w:t>公司资质业绩及售后服务及</w:t>
      </w:r>
      <w:r w:rsidRPr="00802C5F">
        <w:rPr>
          <w:rFonts w:ascii="仿宋" w:eastAsia="仿宋" w:hAnsi="仿宋" w:hint="eastAsia"/>
          <w:b/>
          <w:szCs w:val="21"/>
        </w:rPr>
        <w:t>管理人员配置情况（</w:t>
      </w:r>
      <w:r w:rsidR="0044509C" w:rsidRPr="00802C5F">
        <w:rPr>
          <w:rFonts w:ascii="仿宋" w:eastAsia="仿宋" w:hAnsi="仿宋"/>
          <w:b/>
          <w:szCs w:val="21"/>
        </w:rPr>
        <w:t>8</w:t>
      </w:r>
      <w:r w:rsidRPr="00802C5F">
        <w:rPr>
          <w:rFonts w:ascii="仿宋" w:eastAsia="仿宋" w:hAnsi="仿宋" w:hint="eastAsia"/>
          <w:b/>
          <w:szCs w:val="21"/>
        </w:rPr>
        <w:t>分）</w:t>
      </w:r>
    </w:p>
    <w:p w14:paraId="5A40ECAD" w14:textId="73E0095E"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a</w:t>
      </w:r>
      <w:r w:rsidRPr="00802C5F">
        <w:rPr>
          <w:rFonts w:ascii="仿宋" w:eastAsia="仿宋" w:hAnsi="仿宋" w:hint="eastAsia"/>
          <w:szCs w:val="21"/>
        </w:rPr>
        <w:t>）人员结构配备是否齐全、管理班子能否满足施工管理的需要；</w:t>
      </w:r>
      <w:r w:rsidR="00AA4037" w:rsidRPr="00802C5F" w:rsidDel="00AA4037">
        <w:rPr>
          <w:rFonts w:ascii="仿宋" w:eastAsia="仿宋" w:hAnsi="仿宋" w:hint="eastAsia"/>
          <w:szCs w:val="21"/>
        </w:rPr>
        <w:t xml:space="preserve"> </w:t>
      </w:r>
    </w:p>
    <w:p w14:paraId="07C492BA" w14:textId="7E2B8DD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b）</w:t>
      </w:r>
      <w:r w:rsidR="0044509C" w:rsidRPr="00802C5F">
        <w:rPr>
          <w:rFonts w:ascii="仿宋" w:eastAsia="仿宋" w:hAnsi="仿宋" w:hint="eastAsia"/>
          <w:szCs w:val="21"/>
        </w:rPr>
        <w:t>公司资质等级、</w:t>
      </w:r>
      <w:r w:rsidRPr="00802C5F">
        <w:rPr>
          <w:rFonts w:ascii="仿宋" w:eastAsia="仿宋" w:hAnsi="仿宋"/>
          <w:szCs w:val="21"/>
        </w:rPr>
        <w:t>施工项目负责人</w:t>
      </w:r>
      <w:r w:rsidR="0044509C" w:rsidRPr="00802C5F">
        <w:rPr>
          <w:rFonts w:ascii="仿宋" w:eastAsia="仿宋" w:hAnsi="仿宋" w:hint="eastAsia"/>
          <w:szCs w:val="21"/>
        </w:rPr>
        <w:t>级别、客户对公司的评价及在行业的信誉；</w:t>
      </w:r>
      <w:r w:rsidRPr="00802C5F">
        <w:rPr>
          <w:rFonts w:ascii="仿宋" w:eastAsia="仿宋" w:hAnsi="仿宋"/>
          <w:szCs w:val="21"/>
        </w:rPr>
        <w:t>。</w:t>
      </w:r>
    </w:p>
    <w:p w14:paraId="4DBBC4DE" w14:textId="7E1176BD" w:rsidR="0044509C" w:rsidRPr="00802C5F" w:rsidRDefault="0044509C" w:rsidP="0044509C">
      <w:pPr>
        <w:widowControl/>
        <w:shd w:val="clear" w:color="auto" w:fill="FFFFFF"/>
        <w:snapToGrid w:val="0"/>
        <w:spacing w:line="360" w:lineRule="auto"/>
        <w:rPr>
          <w:rFonts w:ascii="仿宋" w:eastAsia="仿宋" w:hAnsi="仿宋"/>
          <w:szCs w:val="21"/>
        </w:rPr>
      </w:pPr>
      <w:r w:rsidRPr="00802C5F">
        <w:rPr>
          <w:rFonts w:ascii="仿宋" w:eastAsia="仿宋" w:hAnsi="仿宋" w:hint="eastAsia"/>
          <w:szCs w:val="21"/>
        </w:rPr>
        <w:t xml:space="preserve"> </w:t>
      </w:r>
      <w:r w:rsidRPr="00802C5F">
        <w:rPr>
          <w:rFonts w:ascii="仿宋" w:eastAsia="仿宋" w:hAnsi="仿宋"/>
          <w:szCs w:val="21"/>
        </w:rPr>
        <w:t xml:space="preserve">   </w:t>
      </w:r>
      <w:r w:rsidRPr="00802C5F">
        <w:rPr>
          <w:rFonts w:ascii="仿宋" w:eastAsia="仿宋" w:hAnsi="仿宋" w:hint="eastAsia"/>
          <w:szCs w:val="21"/>
        </w:rPr>
        <w:t>c</w:t>
      </w:r>
      <w:r w:rsidRPr="00802C5F">
        <w:rPr>
          <w:rFonts w:ascii="仿宋" w:eastAsia="仿宋" w:hAnsi="仿宋"/>
          <w:szCs w:val="21"/>
        </w:rPr>
        <w:t>)</w:t>
      </w:r>
      <w:r w:rsidRPr="00802C5F">
        <w:rPr>
          <w:rFonts w:ascii="仿宋" w:eastAsia="仿宋" w:hAnsi="仿宋" w:hint="eastAsia"/>
          <w:szCs w:val="21"/>
        </w:rPr>
        <w:t>售后服务计划是否合理完善及类似高校实验室的维保经验</w:t>
      </w:r>
      <w:r w:rsidR="003164E4" w:rsidRPr="00802C5F">
        <w:rPr>
          <w:rFonts w:ascii="仿宋" w:eastAsia="仿宋" w:hAnsi="仿宋" w:hint="eastAsia"/>
          <w:szCs w:val="21"/>
        </w:rPr>
        <w:t>；</w:t>
      </w:r>
    </w:p>
    <w:p w14:paraId="1B3D8FF0" w14:textId="2D178BDE"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b/>
          <w:szCs w:val="21"/>
        </w:rPr>
        <w:t>2.</w:t>
      </w:r>
      <w:r w:rsidR="0044509C" w:rsidRPr="00802C5F">
        <w:rPr>
          <w:rFonts w:ascii="仿宋" w:eastAsia="仿宋" w:hAnsi="仿宋"/>
          <w:b/>
          <w:szCs w:val="21"/>
        </w:rPr>
        <w:t>4</w:t>
      </w:r>
      <w:r w:rsidRPr="00802C5F">
        <w:rPr>
          <w:rFonts w:ascii="仿宋" w:eastAsia="仿宋" w:hAnsi="仿宋" w:hint="eastAsia"/>
          <w:b/>
          <w:szCs w:val="21"/>
        </w:rPr>
        <w:t>安全防护、文明施工及环境保护的措施。（</w:t>
      </w:r>
      <w:r w:rsidR="0044509C" w:rsidRPr="00802C5F">
        <w:rPr>
          <w:rFonts w:ascii="仿宋" w:eastAsia="仿宋" w:hAnsi="仿宋"/>
          <w:b/>
          <w:szCs w:val="21"/>
        </w:rPr>
        <w:t>4</w:t>
      </w:r>
      <w:r w:rsidRPr="00802C5F">
        <w:rPr>
          <w:rFonts w:ascii="仿宋" w:eastAsia="仿宋" w:hAnsi="仿宋" w:hint="eastAsia"/>
          <w:b/>
          <w:szCs w:val="21"/>
        </w:rPr>
        <w:t>分）</w:t>
      </w:r>
    </w:p>
    <w:p w14:paraId="3BF8546E"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注</w:t>
      </w:r>
      <w:r w:rsidRPr="00802C5F">
        <w:rPr>
          <w:rFonts w:ascii="仿宋" w:eastAsia="仿宋" w:hAnsi="仿宋"/>
          <w:szCs w:val="21"/>
        </w:rPr>
        <w:t>1：如有缺项，得“0</w:t>
      </w:r>
      <w:r w:rsidRPr="00802C5F">
        <w:rPr>
          <w:rFonts w:ascii="仿宋" w:eastAsia="仿宋" w:hAnsi="仿宋" w:hint="eastAsia"/>
          <w:szCs w:val="21"/>
        </w:rPr>
        <w:t>”分</w:t>
      </w:r>
    </w:p>
    <w:p w14:paraId="40CBD95A"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注</w:t>
      </w:r>
      <w:r w:rsidRPr="00802C5F">
        <w:rPr>
          <w:rFonts w:ascii="仿宋" w:eastAsia="仿宋" w:hAnsi="仿宋"/>
          <w:szCs w:val="21"/>
        </w:rPr>
        <w:t>2</w:t>
      </w:r>
      <w:r w:rsidRPr="00802C5F">
        <w:rPr>
          <w:rFonts w:ascii="仿宋" w:eastAsia="仿宋" w:hAnsi="仿宋" w:hint="eastAsia"/>
          <w:szCs w:val="21"/>
        </w:rPr>
        <w:t>：施工组织设计打分以每</w:t>
      </w:r>
      <w:r w:rsidRPr="00802C5F">
        <w:rPr>
          <w:rFonts w:ascii="仿宋" w:eastAsia="仿宋" w:hAnsi="仿宋"/>
          <w:szCs w:val="21"/>
        </w:rPr>
        <w:t>0.1</w:t>
      </w:r>
      <w:r w:rsidRPr="00802C5F">
        <w:rPr>
          <w:rFonts w:ascii="仿宋" w:eastAsia="仿宋" w:hAnsi="仿宋" w:hint="eastAsia"/>
          <w:szCs w:val="21"/>
        </w:rPr>
        <w:t>分为打分档。</w:t>
      </w:r>
    </w:p>
    <w:p w14:paraId="675E1FEB" w14:textId="33175772"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hint="eastAsia"/>
          <w:b/>
          <w:szCs w:val="21"/>
        </w:rPr>
        <w:t>（三）、商务标（投标总价）评审（</w:t>
      </w:r>
      <w:r w:rsidR="00EA7D7B" w:rsidRPr="00802C5F">
        <w:rPr>
          <w:rFonts w:ascii="仿宋" w:eastAsia="仿宋" w:hAnsi="仿宋"/>
          <w:b/>
          <w:szCs w:val="21"/>
        </w:rPr>
        <w:t>35</w:t>
      </w:r>
      <w:r w:rsidRPr="00802C5F">
        <w:rPr>
          <w:rFonts w:ascii="仿宋" w:eastAsia="仿宋" w:hAnsi="仿宋" w:hint="eastAsia"/>
          <w:b/>
          <w:szCs w:val="21"/>
        </w:rPr>
        <w:t>分）</w:t>
      </w:r>
    </w:p>
    <w:p w14:paraId="20FB6C7D"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3.1</w:t>
      </w:r>
      <w:r w:rsidRPr="00802C5F">
        <w:rPr>
          <w:rFonts w:ascii="仿宋" w:eastAsia="仿宋" w:hAnsi="仿宋" w:hint="eastAsia"/>
          <w:szCs w:val="21"/>
        </w:rPr>
        <w:t>错误修正</w:t>
      </w:r>
    </w:p>
    <w:p w14:paraId="687DC363"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(1)</w:t>
      </w:r>
      <w:r w:rsidRPr="00802C5F">
        <w:rPr>
          <w:rFonts w:ascii="仿宋" w:eastAsia="仿宋" w:hAnsi="仿宋" w:hint="eastAsia"/>
          <w:szCs w:val="21"/>
        </w:rPr>
        <w:t>若回标分析时发现投标人标函内有加减乘除的算术错误，该错误将按以下方法更正：</w:t>
      </w:r>
    </w:p>
    <w:p w14:paraId="3BBD8DD9"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① 如果数字表示的金额和用文字表示的金额不一致时，应以文字表示的金额为准；</w:t>
      </w:r>
    </w:p>
    <w:p w14:paraId="71F79259"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② 当单价与数量的乘积与合价不一致时，以修正的合价为准，除非单价有明显的小数点错误，此时应以标出的合价为准，并修正单价；</w:t>
      </w:r>
    </w:p>
    <w:p w14:paraId="41B65C57"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lastRenderedPageBreak/>
        <w:t>③ 按上述修正原则及方法调整或修正投标文件的投标报价，调整后的投标报价对投标人起约束作用。如果投标人不接受修正后的报价，则其投标将被否决。</w:t>
      </w:r>
    </w:p>
    <w:p w14:paraId="0C0140C3"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综合单价分析中如发现分项工程报价内容对比项目特征描述和工程内容有缺漏项情况，则经评标委员会确认将按此项分项工程有效标最高报价予以修正。</w:t>
      </w:r>
    </w:p>
    <w:p w14:paraId="271E3370"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3.2</w:t>
      </w:r>
      <w:r w:rsidRPr="00802C5F">
        <w:rPr>
          <w:rFonts w:ascii="仿宋" w:eastAsia="仿宋" w:hAnsi="仿宋" w:hint="eastAsia"/>
          <w:szCs w:val="21"/>
        </w:rPr>
        <w:t>评分办法：</w:t>
      </w:r>
    </w:p>
    <w:p w14:paraId="4CA804D0"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计算合理评分基准价</w:t>
      </w:r>
    </w:p>
    <w:p w14:paraId="64CD7115" w14:textId="14386FBA"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3.2.1</w:t>
      </w:r>
      <w:r w:rsidRPr="00802C5F">
        <w:rPr>
          <w:rFonts w:ascii="仿宋" w:eastAsia="仿宋" w:hAnsi="仿宋" w:hint="eastAsia"/>
          <w:szCs w:val="21"/>
        </w:rPr>
        <w:t>经过修正及详细评审后，</w:t>
      </w:r>
      <w:r w:rsidR="00CD5624" w:rsidRPr="00CD5624">
        <w:rPr>
          <w:rFonts w:ascii="仿宋" w:eastAsia="仿宋" w:hAnsi="仿宋" w:hint="eastAsia"/>
          <w:szCs w:val="21"/>
        </w:rPr>
        <w:t>以各投标人的评</w:t>
      </w:r>
      <w:r w:rsidR="00CD5624">
        <w:rPr>
          <w:rFonts w:ascii="仿宋" w:eastAsia="仿宋" w:hAnsi="仿宋" w:hint="eastAsia"/>
          <w:szCs w:val="21"/>
        </w:rPr>
        <w:t>标</w:t>
      </w:r>
      <w:bookmarkStart w:id="144" w:name="_GoBack"/>
      <w:bookmarkEnd w:id="144"/>
      <w:r w:rsidR="00CD5624" w:rsidRPr="00CD5624">
        <w:rPr>
          <w:rFonts w:ascii="仿宋" w:eastAsia="仿宋" w:hAnsi="仿宋" w:hint="eastAsia"/>
          <w:szCs w:val="21"/>
        </w:rPr>
        <w:t>价的算术平均值为评分基准价</w:t>
      </w:r>
      <w:r w:rsidRPr="00802C5F">
        <w:rPr>
          <w:rFonts w:ascii="仿宋" w:eastAsia="仿宋" w:hAnsi="仿宋"/>
          <w:szCs w:val="21"/>
        </w:rPr>
        <w:t>，</w:t>
      </w:r>
      <w:r w:rsidR="007C457F" w:rsidRPr="00802C5F">
        <w:rPr>
          <w:rFonts w:ascii="仿宋" w:eastAsia="仿宋" w:hAnsi="仿宋" w:hint="eastAsia"/>
          <w:szCs w:val="21"/>
        </w:rPr>
        <w:t>因有效投标不足三个使得投标明显缺乏竞争的，评标委员会可以否决全部投标</w:t>
      </w:r>
      <w:r w:rsidR="00EC719D" w:rsidRPr="00802C5F">
        <w:rPr>
          <w:rFonts w:ascii="仿宋" w:eastAsia="仿宋" w:hAnsi="仿宋" w:hint="eastAsia"/>
          <w:szCs w:val="21"/>
        </w:rPr>
        <w:t>，本项目重新招标</w:t>
      </w:r>
      <w:r w:rsidRPr="00802C5F">
        <w:rPr>
          <w:rFonts w:ascii="仿宋" w:eastAsia="仿宋" w:hAnsi="仿宋" w:hint="eastAsia"/>
          <w:szCs w:val="21"/>
        </w:rPr>
        <w:t>。</w:t>
      </w:r>
    </w:p>
    <w:p w14:paraId="741AFFE1"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3.2.2</w:t>
      </w:r>
      <w:r w:rsidRPr="00802C5F">
        <w:rPr>
          <w:rFonts w:ascii="仿宋" w:eastAsia="仿宋" w:hAnsi="仿宋" w:hint="eastAsia"/>
          <w:szCs w:val="21"/>
        </w:rPr>
        <w:t>计算得分</w:t>
      </w:r>
    </w:p>
    <w:p w14:paraId="4AD74C1B" w14:textId="09DB02AF"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1</w:t>
      </w:r>
      <w:r w:rsidRPr="00802C5F">
        <w:rPr>
          <w:rFonts w:ascii="仿宋" w:eastAsia="仿宋" w:hAnsi="仿宋" w:hint="eastAsia"/>
          <w:szCs w:val="21"/>
        </w:rPr>
        <w:t>）参加商务标评分的评标价与合理评分基准价相同得基准分（</w:t>
      </w:r>
      <w:r w:rsidR="007F1BDA" w:rsidRPr="00802C5F">
        <w:rPr>
          <w:rFonts w:ascii="仿宋" w:eastAsia="仿宋" w:hAnsi="仿宋"/>
          <w:szCs w:val="21"/>
        </w:rPr>
        <w:t>30</w:t>
      </w:r>
      <w:r w:rsidRPr="00802C5F">
        <w:rPr>
          <w:rFonts w:ascii="仿宋" w:eastAsia="仿宋" w:hAnsi="仿宋" w:hint="eastAsia"/>
          <w:szCs w:val="21"/>
        </w:rPr>
        <w:t>分）；</w:t>
      </w:r>
    </w:p>
    <w:p w14:paraId="408F7AE8" w14:textId="04A09DEB"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2</w:t>
      </w:r>
      <w:r w:rsidRPr="00802C5F">
        <w:rPr>
          <w:rFonts w:ascii="仿宋" w:eastAsia="仿宋" w:hAnsi="仿宋" w:hint="eastAsia"/>
          <w:szCs w:val="21"/>
        </w:rPr>
        <w:t>）参加商务标评分的评标价每高出合理评分基准价</w:t>
      </w:r>
      <w:r w:rsidRPr="00802C5F">
        <w:rPr>
          <w:rFonts w:ascii="仿宋" w:eastAsia="仿宋" w:hAnsi="仿宋"/>
          <w:szCs w:val="21"/>
        </w:rPr>
        <w:t>1%</w:t>
      </w:r>
      <w:r w:rsidRPr="00802C5F">
        <w:rPr>
          <w:rFonts w:ascii="仿宋" w:eastAsia="仿宋" w:hAnsi="仿宋" w:hint="eastAsia"/>
          <w:szCs w:val="21"/>
        </w:rPr>
        <w:t>减</w:t>
      </w:r>
      <w:r w:rsidRPr="00802C5F">
        <w:rPr>
          <w:rFonts w:ascii="仿宋" w:eastAsia="仿宋" w:hAnsi="仿宋"/>
          <w:szCs w:val="21"/>
        </w:rPr>
        <w:t>0.</w:t>
      </w:r>
      <w:r w:rsidR="00206F5E" w:rsidRPr="00802C5F">
        <w:rPr>
          <w:rFonts w:ascii="仿宋" w:eastAsia="仿宋" w:hAnsi="仿宋"/>
          <w:szCs w:val="21"/>
        </w:rPr>
        <w:t>5</w:t>
      </w:r>
      <w:r w:rsidRPr="00802C5F">
        <w:rPr>
          <w:rFonts w:ascii="仿宋" w:eastAsia="仿宋" w:hAnsi="仿宋" w:hint="eastAsia"/>
          <w:szCs w:val="21"/>
        </w:rPr>
        <w:t>分，最</w:t>
      </w:r>
      <w:r w:rsidR="00B4331E" w:rsidRPr="00802C5F">
        <w:rPr>
          <w:rFonts w:ascii="仿宋" w:eastAsia="仿宋" w:hAnsi="仿宋" w:hint="eastAsia"/>
          <w:szCs w:val="21"/>
        </w:rPr>
        <w:t>少</w:t>
      </w:r>
      <w:r w:rsidRPr="00802C5F">
        <w:rPr>
          <w:rFonts w:ascii="仿宋" w:eastAsia="仿宋" w:hAnsi="仿宋" w:hint="eastAsia"/>
          <w:szCs w:val="21"/>
        </w:rPr>
        <w:t>减至</w:t>
      </w:r>
      <w:r w:rsidR="003164E4" w:rsidRPr="00802C5F">
        <w:rPr>
          <w:rFonts w:ascii="仿宋" w:eastAsia="仿宋" w:hAnsi="仿宋"/>
          <w:szCs w:val="21"/>
        </w:rPr>
        <w:t>25</w:t>
      </w:r>
      <w:r w:rsidRPr="00802C5F">
        <w:rPr>
          <w:rFonts w:ascii="仿宋" w:eastAsia="仿宋" w:hAnsi="仿宋" w:hint="eastAsia"/>
          <w:szCs w:val="21"/>
        </w:rPr>
        <w:t>分；</w:t>
      </w:r>
    </w:p>
    <w:p w14:paraId="5B6ADA9D" w14:textId="6596BD11"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hint="eastAsia"/>
          <w:szCs w:val="21"/>
        </w:rPr>
        <w:t>（</w:t>
      </w:r>
      <w:r w:rsidRPr="00802C5F">
        <w:rPr>
          <w:rFonts w:ascii="仿宋" w:eastAsia="仿宋" w:hAnsi="仿宋"/>
          <w:szCs w:val="21"/>
        </w:rPr>
        <w:t>3</w:t>
      </w:r>
      <w:r w:rsidRPr="00802C5F">
        <w:rPr>
          <w:rFonts w:ascii="仿宋" w:eastAsia="仿宋" w:hAnsi="仿宋" w:hint="eastAsia"/>
          <w:szCs w:val="21"/>
        </w:rPr>
        <w:t>）参加商务标评分的评标价每低于合理评分基准价</w:t>
      </w:r>
      <w:r w:rsidRPr="00802C5F">
        <w:rPr>
          <w:rFonts w:ascii="仿宋" w:eastAsia="仿宋" w:hAnsi="仿宋"/>
          <w:szCs w:val="21"/>
        </w:rPr>
        <w:t>1%</w:t>
      </w:r>
      <w:r w:rsidR="00B4331E" w:rsidRPr="00802C5F">
        <w:rPr>
          <w:rFonts w:ascii="仿宋" w:eastAsia="仿宋" w:hAnsi="仿宋" w:hint="eastAsia"/>
          <w:szCs w:val="21"/>
        </w:rPr>
        <w:t>加</w:t>
      </w:r>
      <w:r w:rsidRPr="00802C5F">
        <w:rPr>
          <w:rFonts w:ascii="仿宋" w:eastAsia="仿宋" w:hAnsi="仿宋"/>
          <w:szCs w:val="21"/>
        </w:rPr>
        <w:t>0.</w:t>
      </w:r>
      <w:r w:rsidR="007F1BDA" w:rsidRPr="00802C5F">
        <w:rPr>
          <w:rFonts w:ascii="仿宋" w:eastAsia="仿宋" w:hAnsi="仿宋"/>
          <w:szCs w:val="21"/>
        </w:rPr>
        <w:t>25</w:t>
      </w:r>
      <w:r w:rsidRPr="00802C5F">
        <w:rPr>
          <w:rFonts w:ascii="仿宋" w:eastAsia="仿宋" w:hAnsi="仿宋" w:hint="eastAsia"/>
          <w:szCs w:val="21"/>
        </w:rPr>
        <w:t>分，最</w:t>
      </w:r>
      <w:r w:rsidR="00225BB5" w:rsidRPr="00802C5F">
        <w:rPr>
          <w:rFonts w:ascii="仿宋" w:eastAsia="仿宋" w:hAnsi="仿宋" w:hint="eastAsia"/>
          <w:szCs w:val="21"/>
        </w:rPr>
        <w:t>多</w:t>
      </w:r>
      <w:r w:rsidR="00BC189F" w:rsidRPr="00802C5F">
        <w:rPr>
          <w:rFonts w:ascii="仿宋" w:eastAsia="仿宋" w:hAnsi="仿宋" w:hint="eastAsia"/>
          <w:szCs w:val="21"/>
        </w:rPr>
        <w:t>加</w:t>
      </w:r>
      <w:r w:rsidRPr="00802C5F">
        <w:rPr>
          <w:rFonts w:ascii="仿宋" w:eastAsia="仿宋" w:hAnsi="仿宋" w:hint="eastAsia"/>
          <w:szCs w:val="21"/>
        </w:rPr>
        <w:t>至</w:t>
      </w:r>
      <w:r w:rsidR="00B4331E" w:rsidRPr="00802C5F">
        <w:rPr>
          <w:rFonts w:ascii="仿宋" w:eastAsia="仿宋" w:hAnsi="仿宋" w:hint="eastAsia"/>
          <w:szCs w:val="21"/>
        </w:rPr>
        <w:t>3</w:t>
      </w:r>
      <w:r w:rsidR="00B4331E" w:rsidRPr="00802C5F">
        <w:rPr>
          <w:rFonts w:ascii="仿宋" w:eastAsia="仿宋" w:hAnsi="仿宋"/>
          <w:szCs w:val="21"/>
        </w:rPr>
        <w:t>5</w:t>
      </w:r>
      <w:r w:rsidRPr="00802C5F">
        <w:rPr>
          <w:rFonts w:ascii="仿宋" w:eastAsia="仿宋" w:hAnsi="仿宋" w:hint="eastAsia"/>
          <w:szCs w:val="21"/>
        </w:rPr>
        <w:t>分。</w:t>
      </w:r>
    </w:p>
    <w:p w14:paraId="2D51AC0D" w14:textId="77777777"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p>
    <w:p w14:paraId="31424198" w14:textId="77777777" w:rsidR="004022A0" w:rsidRPr="00802C5F" w:rsidRDefault="004022A0" w:rsidP="002F08B3">
      <w:pPr>
        <w:widowControl/>
        <w:shd w:val="clear" w:color="auto" w:fill="FFFFFF"/>
        <w:snapToGrid w:val="0"/>
        <w:spacing w:line="360" w:lineRule="auto"/>
        <w:ind w:firstLineChars="200" w:firstLine="422"/>
        <w:rPr>
          <w:rFonts w:ascii="仿宋" w:eastAsia="仿宋" w:hAnsi="仿宋"/>
          <w:b/>
          <w:szCs w:val="21"/>
        </w:rPr>
      </w:pPr>
      <w:r w:rsidRPr="00802C5F">
        <w:rPr>
          <w:rFonts w:ascii="仿宋" w:eastAsia="仿宋" w:hAnsi="仿宋" w:hint="eastAsia"/>
          <w:b/>
          <w:szCs w:val="21"/>
        </w:rPr>
        <w:t>六</w:t>
      </w:r>
      <w:r w:rsidRPr="00802C5F">
        <w:rPr>
          <w:rFonts w:ascii="仿宋" w:eastAsia="仿宋" w:hAnsi="仿宋"/>
          <w:b/>
          <w:szCs w:val="21"/>
        </w:rPr>
        <w:t>、评标结果</w:t>
      </w:r>
    </w:p>
    <w:p w14:paraId="55DB3A03" w14:textId="41A61F7E" w:rsidR="004022A0" w:rsidRPr="00802C5F" w:rsidRDefault="004022A0" w:rsidP="002F08B3">
      <w:pPr>
        <w:widowControl/>
        <w:shd w:val="clear" w:color="auto" w:fill="FFFFFF"/>
        <w:snapToGrid w:val="0"/>
        <w:spacing w:line="360" w:lineRule="auto"/>
        <w:ind w:firstLineChars="200" w:firstLine="420"/>
        <w:rPr>
          <w:rFonts w:ascii="仿宋" w:eastAsia="仿宋" w:hAnsi="仿宋"/>
          <w:szCs w:val="21"/>
        </w:rPr>
      </w:pPr>
      <w:r w:rsidRPr="00802C5F">
        <w:rPr>
          <w:rFonts w:ascii="仿宋" w:eastAsia="仿宋" w:hAnsi="仿宋"/>
          <w:szCs w:val="21"/>
        </w:rPr>
        <w:t>6.1本工程按各投标人总得分（总得分=设计标分数+</w:t>
      </w:r>
      <w:r w:rsidRPr="00802C5F">
        <w:rPr>
          <w:rFonts w:ascii="仿宋" w:eastAsia="仿宋" w:hAnsi="仿宋" w:hint="eastAsia"/>
          <w:szCs w:val="21"/>
        </w:rPr>
        <w:t>技术</w:t>
      </w:r>
      <w:r w:rsidRPr="00802C5F">
        <w:rPr>
          <w:rFonts w:ascii="仿宋" w:eastAsia="仿宋" w:hAnsi="仿宋"/>
          <w:szCs w:val="21"/>
        </w:rPr>
        <w:t>标分数</w:t>
      </w:r>
      <w:r w:rsidRPr="00802C5F">
        <w:rPr>
          <w:rFonts w:ascii="仿宋" w:eastAsia="仿宋" w:hAnsi="仿宋" w:hint="eastAsia"/>
          <w:szCs w:val="21"/>
        </w:rPr>
        <w:t>+商务标分数</w:t>
      </w:r>
      <w:r w:rsidRPr="00802C5F">
        <w:rPr>
          <w:rFonts w:ascii="仿宋" w:eastAsia="仿宋" w:hAnsi="仿宋"/>
          <w:szCs w:val="21"/>
        </w:rPr>
        <w:t>）由高到低依次排序，如出现得分并列时，投标报价低者排名靠前。推荐排名前</w:t>
      </w:r>
      <w:r w:rsidR="00225BB5" w:rsidRPr="00802C5F">
        <w:rPr>
          <w:rFonts w:ascii="仿宋" w:eastAsia="仿宋" w:hAnsi="仿宋"/>
          <w:szCs w:val="21"/>
        </w:rPr>
        <w:t>1</w:t>
      </w:r>
      <w:r w:rsidRPr="00802C5F">
        <w:rPr>
          <w:rFonts w:ascii="仿宋" w:eastAsia="仿宋" w:hAnsi="仿宋"/>
          <w:szCs w:val="21"/>
        </w:rPr>
        <w:t>家作为中标候选人。</w:t>
      </w:r>
    </w:p>
    <w:p w14:paraId="564D5E1B" w14:textId="1B49E5D2" w:rsidR="004022A0" w:rsidRPr="00802C5F" w:rsidRDefault="004022A0" w:rsidP="002F08B3">
      <w:pPr>
        <w:spacing w:line="600" w:lineRule="exact"/>
        <w:ind w:firstLineChars="200" w:firstLine="420"/>
        <w:jc w:val="left"/>
        <w:rPr>
          <w:rFonts w:ascii="仿宋" w:eastAsia="仿宋" w:hAnsi="仿宋"/>
          <w:szCs w:val="21"/>
        </w:rPr>
      </w:pPr>
      <w:r w:rsidRPr="00802C5F">
        <w:rPr>
          <w:rFonts w:ascii="仿宋" w:eastAsia="仿宋" w:hAnsi="仿宋"/>
          <w:szCs w:val="21"/>
        </w:rPr>
        <w:t>6.2</w:t>
      </w:r>
      <w:r w:rsidRPr="00802C5F">
        <w:rPr>
          <w:rFonts w:ascii="仿宋" w:eastAsia="仿宋" w:hAnsi="仿宋" w:hint="eastAsia"/>
          <w:szCs w:val="21"/>
        </w:rPr>
        <w:t>本项目使用国有投资，故招标人将确定排名第一的中标候选人为中标人。</w:t>
      </w:r>
    </w:p>
    <w:p w14:paraId="67495A96" w14:textId="1F695351" w:rsidR="00F47500" w:rsidRPr="00802C5F" w:rsidRDefault="00F47500" w:rsidP="002F08B3">
      <w:pPr>
        <w:spacing w:line="600" w:lineRule="exact"/>
        <w:ind w:firstLineChars="200" w:firstLine="458"/>
        <w:jc w:val="left"/>
        <w:rPr>
          <w:rFonts w:ascii="仿宋" w:eastAsia="仿宋" w:hAnsi="仿宋"/>
          <w:b/>
          <w:bCs/>
          <w:spacing w:val="9"/>
          <w:kern w:val="0"/>
          <w:szCs w:val="21"/>
        </w:rPr>
      </w:pPr>
    </w:p>
    <w:p w14:paraId="26ADFD3B" w14:textId="77777777" w:rsidR="00990150" w:rsidRPr="00802C5F" w:rsidRDefault="00990150" w:rsidP="002F08B3">
      <w:pPr>
        <w:spacing w:line="600" w:lineRule="exact"/>
        <w:ind w:firstLineChars="200" w:firstLine="458"/>
        <w:jc w:val="left"/>
        <w:rPr>
          <w:rFonts w:ascii="仿宋" w:eastAsia="仿宋" w:hAnsi="仿宋"/>
          <w:b/>
          <w:bCs/>
          <w:spacing w:val="9"/>
          <w:kern w:val="0"/>
          <w:szCs w:val="21"/>
        </w:rPr>
      </w:pPr>
    </w:p>
    <w:p w14:paraId="0A930951" w14:textId="77777777" w:rsidR="000B1D2E" w:rsidRPr="00802C5F" w:rsidRDefault="000B1D2E">
      <w:pPr>
        <w:widowControl/>
        <w:jc w:val="left"/>
        <w:rPr>
          <w:rFonts w:ascii="仿宋" w:eastAsia="仿宋" w:hAnsi="仿宋"/>
          <w:b/>
          <w:kern w:val="0"/>
          <w:sz w:val="28"/>
          <w:szCs w:val="28"/>
        </w:rPr>
      </w:pPr>
      <w:r w:rsidRPr="00802C5F">
        <w:rPr>
          <w:rFonts w:ascii="仿宋" w:eastAsia="仿宋" w:hAnsi="仿宋"/>
          <w:b/>
          <w:sz w:val="28"/>
          <w:szCs w:val="28"/>
        </w:rPr>
        <w:br w:type="page"/>
      </w:r>
    </w:p>
    <w:p w14:paraId="2C1C1D6F" w14:textId="77777777" w:rsidR="003A335D" w:rsidRPr="00802C5F" w:rsidRDefault="003A335D" w:rsidP="003A335D">
      <w:pPr>
        <w:pStyle w:val="flName"/>
        <w:rPr>
          <w:rFonts w:ascii="仿宋" w:eastAsia="仿宋" w:hAnsi="仿宋"/>
          <w:b/>
          <w:sz w:val="28"/>
          <w:szCs w:val="28"/>
        </w:rPr>
      </w:pPr>
      <w:r w:rsidRPr="00802C5F">
        <w:rPr>
          <w:rFonts w:ascii="仿宋" w:eastAsia="仿宋" w:hAnsi="仿宋" w:hint="eastAsia"/>
          <w:b/>
          <w:sz w:val="28"/>
          <w:szCs w:val="28"/>
        </w:rPr>
        <w:lastRenderedPageBreak/>
        <w:t>★</w:t>
      </w:r>
      <w:r w:rsidRPr="00802C5F">
        <w:rPr>
          <w:rFonts w:ascii="仿宋" w:eastAsia="仿宋" w:hAnsi="仿宋" w:hint="eastAsia"/>
          <w:b/>
          <w:sz w:val="24"/>
          <w:szCs w:val="24"/>
        </w:rPr>
        <w:t>上海教育建设管理咨询有限公司投标保证金提交和退还操作须知V</w:t>
      </w:r>
      <w:r w:rsidRPr="00802C5F">
        <w:rPr>
          <w:rFonts w:ascii="仿宋" w:eastAsia="仿宋" w:hAnsi="仿宋"/>
          <w:b/>
          <w:sz w:val="24"/>
          <w:szCs w:val="24"/>
        </w:rPr>
        <w:t>2.</w:t>
      </w:r>
      <w:r w:rsidRPr="00802C5F">
        <w:rPr>
          <w:rFonts w:ascii="仿宋" w:eastAsia="仿宋" w:hAnsi="仿宋" w:hint="eastAsia"/>
          <w:b/>
          <w:sz w:val="24"/>
          <w:szCs w:val="24"/>
        </w:rPr>
        <w:t>2</w:t>
      </w:r>
    </w:p>
    <w:p w14:paraId="4DA1EBD6" w14:textId="77777777" w:rsidR="003A335D" w:rsidRPr="00802C5F" w:rsidRDefault="003A335D" w:rsidP="003A335D">
      <w:pPr>
        <w:pStyle w:val="10"/>
        <w:rPr>
          <w:rFonts w:ascii="仿宋" w:eastAsia="仿宋" w:hAnsi="仿宋"/>
          <w:b w:val="0"/>
        </w:rPr>
      </w:pPr>
      <w:bookmarkStart w:id="145" w:name="_Ref329935320"/>
      <w:bookmarkStart w:id="146" w:name="_Ref202346040"/>
    </w:p>
    <w:p w14:paraId="57E159A4" w14:textId="77777777" w:rsidR="003A335D" w:rsidRPr="00802C5F" w:rsidRDefault="003A335D" w:rsidP="003A335D">
      <w:pPr>
        <w:pStyle w:val="10"/>
        <w:rPr>
          <w:rFonts w:ascii="仿宋" w:eastAsia="仿宋" w:hAnsi="仿宋"/>
          <w:b w:val="0"/>
        </w:rPr>
      </w:pPr>
      <w:r w:rsidRPr="00802C5F">
        <w:rPr>
          <w:rFonts w:ascii="仿宋" w:eastAsia="仿宋" w:hAnsi="仿宋" w:hint="eastAsia"/>
        </w:rPr>
        <w:t>1、接收</w:t>
      </w:r>
      <w:r w:rsidRPr="00802C5F">
        <w:rPr>
          <w:rFonts w:ascii="仿宋" w:eastAsia="仿宋" w:hAnsi="仿宋" w:hint="eastAsia"/>
          <w:u w:val="single"/>
        </w:rPr>
        <w:t>投标保证金</w:t>
      </w:r>
      <w:r w:rsidRPr="00802C5F">
        <w:rPr>
          <w:rFonts w:ascii="仿宋" w:eastAsia="仿宋" w:hAnsi="仿宋" w:hint="eastAsia"/>
        </w:rPr>
        <w:t>的银行账户信息</w:t>
      </w:r>
      <w:bookmarkEnd w:id="145"/>
    </w:p>
    <w:p w14:paraId="7B38CDCE"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(1)</w:t>
      </w:r>
      <w:proofErr w:type="gramStart"/>
      <w:r w:rsidRPr="00802C5F">
        <w:rPr>
          <w:rFonts w:ascii="仿宋" w:eastAsia="仿宋" w:hAnsi="仿宋" w:hint="eastAsia"/>
        </w:rPr>
        <w:t>帐户</w:t>
      </w:r>
      <w:proofErr w:type="gramEnd"/>
      <w:r w:rsidRPr="00802C5F">
        <w:rPr>
          <w:rFonts w:ascii="仿宋" w:eastAsia="仿宋" w:hAnsi="仿宋" w:hint="eastAsia"/>
        </w:rPr>
        <w:t>名（人民币）：上海教育建设管理咨询有限公司</w:t>
      </w:r>
    </w:p>
    <w:p w14:paraId="4D3C40E3"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(2</w:t>
      </w:r>
      <w:r w:rsidRPr="00802C5F">
        <w:rPr>
          <w:rFonts w:ascii="仿宋" w:eastAsia="仿宋" w:hAnsi="仿宋"/>
        </w:rPr>
        <w:t>)</w:t>
      </w:r>
      <w:r w:rsidRPr="00802C5F">
        <w:rPr>
          <w:rFonts w:ascii="仿宋" w:eastAsia="仿宋" w:hAnsi="仿宋" w:hint="eastAsia"/>
        </w:rPr>
        <w:t>开户银行：工行中山广场支行</w:t>
      </w:r>
    </w:p>
    <w:p w14:paraId="1B92116B"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(3)</w:t>
      </w:r>
      <w:proofErr w:type="gramStart"/>
      <w:r w:rsidRPr="00802C5F">
        <w:rPr>
          <w:rFonts w:ascii="仿宋" w:eastAsia="仿宋" w:hAnsi="仿宋" w:hint="eastAsia"/>
        </w:rPr>
        <w:t>帐号</w:t>
      </w:r>
      <w:proofErr w:type="gramEnd"/>
      <w:r w:rsidRPr="00802C5F">
        <w:rPr>
          <w:rFonts w:ascii="仿宋" w:eastAsia="仿宋" w:hAnsi="仿宋" w:hint="eastAsia"/>
        </w:rPr>
        <w:t>（人民币）：</w:t>
      </w:r>
      <w:r w:rsidRPr="00802C5F">
        <w:rPr>
          <w:rFonts w:ascii="仿宋" w:eastAsia="仿宋" w:hAnsi="仿宋"/>
        </w:rPr>
        <w:t>1001170319006748261</w:t>
      </w:r>
    </w:p>
    <w:p w14:paraId="4DB2FE40" w14:textId="77777777" w:rsidR="003A335D" w:rsidRPr="00802C5F" w:rsidRDefault="003A335D" w:rsidP="003A335D">
      <w:pPr>
        <w:rPr>
          <w:rFonts w:ascii="仿宋" w:eastAsia="仿宋" w:hAnsi="仿宋"/>
        </w:rPr>
      </w:pPr>
    </w:p>
    <w:p w14:paraId="66D0C8EB" w14:textId="77777777" w:rsidR="003A335D" w:rsidRPr="00802C5F" w:rsidRDefault="003A335D" w:rsidP="003A335D">
      <w:pPr>
        <w:ind w:firstLine="480"/>
        <w:rPr>
          <w:rFonts w:ascii="仿宋" w:eastAsia="仿宋" w:hAnsi="仿宋"/>
        </w:rPr>
      </w:pPr>
      <w:r w:rsidRPr="00802C5F">
        <w:rPr>
          <w:rFonts w:ascii="仿宋" w:eastAsia="仿宋" w:hAnsi="仿宋" w:hint="eastAsia"/>
        </w:rPr>
        <w:t>备注：国际招标的投标保证金账户应增加：</w:t>
      </w:r>
    </w:p>
    <w:p w14:paraId="72B8E03F" w14:textId="77777777" w:rsidR="003A335D" w:rsidRPr="00802C5F" w:rsidRDefault="003A335D" w:rsidP="003A335D">
      <w:pPr>
        <w:ind w:firstLine="480"/>
        <w:rPr>
          <w:rFonts w:ascii="仿宋" w:eastAsia="仿宋" w:hAnsi="仿宋"/>
        </w:rPr>
      </w:pPr>
      <w:r w:rsidRPr="00802C5F">
        <w:rPr>
          <w:rFonts w:ascii="仿宋" w:eastAsia="仿宋" w:hAnsi="仿宋"/>
        </w:rPr>
        <w:t>(1)</w:t>
      </w:r>
      <w:r w:rsidRPr="00802C5F">
        <w:rPr>
          <w:rFonts w:ascii="仿宋" w:eastAsia="仿宋" w:hAnsi="仿宋" w:hint="eastAsia"/>
        </w:rPr>
        <w:t>开户银行（美元）：INDUSTRIAL AND COMMERCIAL BANK OF CHINA SHANGHAI MUNICIPAL BRANCH CHANGNING SUB-BRANCH（</w:t>
      </w:r>
      <w:r w:rsidRPr="00802C5F">
        <w:rPr>
          <w:rFonts w:ascii="仿宋" w:eastAsia="仿宋" w:hAnsi="仿宋"/>
          <w:szCs w:val="18"/>
        </w:rPr>
        <w:t>Swif</w:t>
      </w:r>
      <w:r w:rsidRPr="00802C5F">
        <w:rPr>
          <w:rFonts w:ascii="仿宋" w:eastAsia="仿宋" w:hAnsi="仿宋" w:hint="eastAsia"/>
          <w:szCs w:val="18"/>
        </w:rPr>
        <w:t>t</w:t>
      </w:r>
      <w:r w:rsidRPr="00802C5F">
        <w:rPr>
          <w:rFonts w:ascii="仿宋" w:eastAsia="仿宋" w:hAnsi="仿宋"/>
          <w:szCs w:val="18"/>
        </w:rPr>
        <w:t xml:space="preserve"> Code: ICBKCNBJSHI</w:t>
      </w:r>
      <w:r w:rsidRPr="00802C5F">
        <w:rPr>
          <w:rFonts w:ascii="仿宋" w:eastAsia="仿宋" w:hAnsi="仿宋" w:hint="eastAsia"/>
          <w:szCs w:val="18"/>
        </w:rPr>
        <w:t>）</w:t>
      </w:r>
    </w:p>
    <w:p w14:paraId="397FBAE9" w14:textId="77777777" w:rsidR="003A335D" w:rsidRPr="00802C5F" w:rsidRDefault="003A335D" w:rsidP="003A335D">
      <w:pPr>
        <w:ind w:firstLine="480"/>
        <w:rPr>
          <w:rFonts w:ascii="仿宋" w:eastAsia="仿宋" w:hAnsi="仿宋"/>
        </w:rPr>
      </w:pPr>
      <w:r w:rsidRPr="00802C5F">
        <w:rPr>
          <w:rFonts w:ascii="仿宋" w:eastAsia="仿宋" w:hAnsi="仿宋"/>
        </w:rPr>
        <w:t>(2)</w:t>
      </w:r>
      <w:r w:rsidRPr="00802C5F">
        <w:rPr>
          <w:rFonts w:ascii="仿宋" w:eastAsia="仿宋" w:hAnsi="仿宋" w:hint="eastAsia"/>
        </w:rPr>
        <w:t>账号（美元）：1001170309148002545</w:t>
      </w:r>
    </w:p>
    <w:p w14:paraId="74325761" w14:textId="77777777" w:rsidR="003A335D" w:rsidRPr="00802C5F" w:rsidRDefault="003A335D" w:rsidP="003A335D">
      <w:pPr>
        <w:pStyle w:val="10"/>
        <w:rPr>
          <w:rFonts w:ascii="仿宋" w:eastAsia="仿宋" w:hAnsi="仿宋"/>
          <w:b w:val="0"/>
        </w:rPr>
      </w:pPr>
      <w:bookmarkStart w:id="147" w:name="_Ref329937703"/>
      <w:r w:rsidRPr="00802C5F">
        <w:rPr>
          <w:rFonts w:ascii="仿宋" w:eastAsia="仿宋" w:hAnsi="仿宋" w:hint="eastAsia"/>
          <w:kern w:val="0"/>
        </w:rPr>
        <w:t>2、</w:t>
      </w:r>
      <w:r w:rsidRPr="00802C5F">
        <w:rPr>
          <w:rFonts w:ascii="仿宋" w:eastAsia="仿宋" w:hAnsi="仿宋" w:hint="eastAsia"/>
        </w:rPr>
        <w:t>投标保证金咨询</w:t>
      </w:r>
      <w:bookmarkEnd w:id="147"/>
    </w:p>
    <w:p w14:paraId="4A4F232B"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(1)地点：中国上海钦江路88号东楼626室前台处</w:t>
      </w:r>
    </w:p>
    <w:p w14:paraId="5904F712" w14:textId="77777777" w:rsidR="003A335D" w:rsidRPr="00802C5F" w:rsidRDefault="003A335D" w:rsidP="003A335D">
      <w:pPr>
        <w:ind w:firstLineChars="200" w:firstLine="420"/>
        <w:rPr>
          <w:rFonts w:ascii="仿宋" w:eastAsia="仿宋" w:hAnsi="仿宋"/>
        </w:rPr>
      </w:pPr>
      <w:r w:rsidRPr="00802C5F">
        <w:rPr>
          <w:rFonts w:ascii="仿宋" w:eastAsia="仿宋" w:hAnsi="仿宋"/>
        </w:rPr>
        <w:t>(</w:t>
      </w:r>
      <w:r w:rsidRPr="00802C5F">
        <w:rPr>
          <w:rFonts w:ascii="仿宋" w:eastAsia="仿宋" w:hAnsi="仿宋" w:hint="eastAsia"/>
        </w:rPr>
        <w:t>2)时间：中国境内每个法定工作日的正常工作时间（北京时间9:30时～11:30时和13:</w:t>
      </w:r>
      <w:r w:rsidRPr="00802C5F">
        <w:rPr>
          <w:rFonts w:ascii="仿宋" w:eastAsia="仿宋" w:hAnsi="仿宋"/>
        </w:rPr>
        <w:t>3</w:t>
      </w:r>
      <w:r w:rsidRPr="00802C5F">
        <w:rPr>
          <w:rFonts w:ascii="仿宋" w:eastAsia="仿宋" w:hAnsi="仿宋" w:hint="eastAsia"/>
        </w:rPr>
        <w:t>0时～16:30时）</w:t>
      </w:r>
    </w:p>
    <w:p w14:paraId="2E874E33" w14:textId="77777777" w:rsidR="003A335D" w:rsidRPr="00802C5F" w:rsidRDefault="003A335D" w:rsidP="003A335D">
      <w:pPr>
        <w:ind w:firstLineChars="200" w:firstLine="420"/>
        <w:rPr>
          <w:rFonts w:ascii="仿宋" w:eastAsia="仿宋" w:hAnsi="仿宋"/>
        </w:rPr>
      </w:pPr>
      <w:r w:rsidRPr="00802C5F">
        <w:rPr>
          <w:rFonts w:ascii="仿宋" w:eastAsia="仿宋" w:hAnsi="仿宋"/>
        </w:rPr>
        <w:t>(</w:t>
      </w:r>
      <w:r w:rsidRPr="00802C5F">
        <w:rPr>
          <w:rFonts w:ascii="仿宋" w:eastAsia="仿宋" w:hAnsi="仿宋" w:hint="eastAsia"/>
        </w:rPr>
        <w:t>3)联系人：王老师，联系电话：</w:t>
      </w:r>
      <w:r w:rsidRPr="00802C5F">
        <w:rPr>
          <w:rFonts w:ascii="仿宋" w:eastAsia="仿宋" w:hAnsi="仿宋"/>
        </w:rPr>
        <w:t>63820186-8003</w:t>
      </w:r>
    </w:p>
    <w:p w14:paraId="17CFBA25" w14:textId="77777777" w:rsidR="003A335D" w:rsidRPr="00802C5F" w:rsidRDefault="003A335D" w:rsidP="003A335D">
      <w:pPr>
        <w:pStyle w:val="10"/>
        <w:rPr>
          <w:rFonts w:ascii="仿宋" w:eastAsia="仿宋" w:hAnsi="仿宋"/>
          <w:b w:val="0"/>
        </w:rPr>
      </w:pPr>
      <w:r w:rsidRPr="00802C5F">
        <w:rPr>
          <w:rFonts w:ascii="仿宋" w:eastAsia="仿宋" w:hAnsi="仿宋" w:hint="eastAsia"/>
          <w:kern w:val="0"/>
        </w:rPr>
        <w:t>3、</w:t>
      </w:r>
      <w:r w:rsidRPr="00802C5F">
        <w:rPr>
          <w:rFonts w:ascii="仿宋" w:eastAsia="仿宋" w:hAnsi="仿宋" w:hint="eastAsia"/>
        </w:rPr>
        <w:t>投标保证金编号及金额</w:t>
      </w:r>
    </w:p>
    <w:p w14:paraId="1724D916" w14:textId="119D4C39" w:rsidR="003A335D" w:rsidRPr="00802C5F" w:rsidRDefault="003A335D" w:rsidP="003A335D">
      <w:pPr>
        <w:ind w:firstLineChars="200" w:firstLine="422"/>
        <w:rPr>
          <w:rFonts w:ascii="仿宋" w:eastAsia="仿宋" w:hAnsi="仿宋"/>
          <w:b/>
          <w:u w:val="single"/>
        </w:rPr>
      </w:pPr>
      <w:r w:rsidRPr="00802C5F">
        <w:rPr>
          <w:rFonts w:ascii="仿宋" w:eastAsia="仿宋" w:hAnsi="仿宋"/>
          <w:b/>
        </w:rPr>
        <w:t>(</w:t>
      </w:r>
      <w:r w:rsidRPr="00802C5F">
        <w:rPr>
          <w:rFonts w:ascii="仿宋" w:eastAsia="仿宋" w:hAnsi="仿宋" w:hint="eastAsia"/>
          <w:b/>
        </w:rPr>
        <w:t>1</w:t>
      </w:r>
      <w:r w:rsidRPr="00802C5F">
        <w:rPr>
          <w:rFonts w:ascii="仿宋" w:eastAsia="仿宋" w:hAnsi="仿宋"/>
          <w:b/>
        </w:rPr>
        <w:t>)</w:t>
      </w:r>
      <w:r w:rsidRPr="00802C5F">
        <w:rPr>
          <w:rFonts w:ascii="仿宋" w:eastAsia="仿宋" w:hAnsi="仿宋" w:hint="eastAsia"/>
          <w:b/>
        </w:rPr>
        <w:t>本项目保证金编号:</w:t>
      </w:r>
      <w:r w:rsidRPr="00802C5F">
        <w:rPr>
          <w:rFonts w:ascii="仿宋" w:eastAsia="仿宋" w:hAnsi="仿宋"/>
          <w:b/>
          <w:u w:val="single"/>
        </w:rPr>
        <w:t xml:space="preserve"> </w:t>
      </w:r>
      <w:r w:rsidR="00814254" w:rsidRPr="00802C5F">
        <w:rPr>
          <w:rFonts w:ascii="仿宋" w:eastAsia="仿宋" w:hAnsi="仿宋"/>
          <w:b/>
          <w:u w:val="single"/>
        </w:rPr>
        <w:t>2020-0177-sl</w:t>
      </w:r>
      <w:r w:rsidRPr="00802C5F">
        <w:rPr>
          <w:rFonts w:ascii="仿宋" w:eastAsia="仿宋" w:hAnsi="仿宋"/>
          <w:b/>
          <w:u w:val="single"/>
        </w:rPr>
        <w:t xml:space="preserve"> </w:t>
      </w:r>
    </w:p>
    <w:p w14:paraId="7BA8EAF1" w14:textId="12FD2A04" w:rsidR="003A335D" w:rsidRPr="00802C5F" w:rsidRDefault="003A335D" w:rsidP="003A335D">
      <w:pPr>
        <w:ind w:firstLineChars="200" w:firstLine="422"/>
        <w:rPr>
          <w:rFonts w:ascii="仿宋" w:eastAsia="仿宋" w:hAnsi="仿宋"/>
          <w:b/>
          <w:u w:val="single"/>
        </w:rPr>
      </w:pPr>
      <w:r w:rsidRPr="00802C5F">
        <w:rPr>
          <w:rFonts w:ascii="仿宋" w:eastAsia="仿宋" w:hAnsi="仿宋" w:hint="eastAsia"/>
          <w:b/>
        </w:rPr>
        <w:t>(2)本投标保证金：</w:t>
      </w:r>
      <w:r w:rsidRPr="00802C5F">
        <w:rPr>
          <w:rFonts w:ascii="仿宋" w:eastAsia="仿宋" w:hAnsi="仿宋"/>
          <w:b/>
          <w:u w:val="single"/>
        </w:rPr>
        <w:t>10</w:t>
      </w:r>
      <w:r w:rsidRPr="00802C5F">
        <w:rPr>
          <w:rFonts w:ascii="仿宋" w:eastAsia="仿宋" w:hAnsi="仿宋" w:hint="eastAsia"/>
          <w:b/>
        </w:rPr>
        <w:t xml:space="preserve">万元 </w:t>
      </w:r>
    </w:p>
    <w:p w14:paraId="1A4A2A78" w14:textId="77777777" w:rsidR="003A335D" w:rsidRPr="00802C5F" w:rsidRDefault="003A335D" w:rsidP="003A335D">
      <w:pPr>
        <w:pStyle w:val="10"/>
        <w:rPr>
          <w:rFonts w:ascii="仿宋" w:eastAsia="仿宋" w:hAnsi="仿宋"/>
          <w:b w:val="0"/>
        </w:rPr>
      </w:pPr>
      <w:r w:rsidRPr="00802C5F">
        <w:rPr>
          <w:rFonts w:ascii="仿宋" w:eastAsia="仿宋" w:hAnsi="仿宋" w:hint="eastAsia"/>
        </w:rPr>
        <w:lastRenderedPageBreak/>
        <w:t>4、投标保证金的提交</w:t>
      </w:r>
      <w:bookmarkStart w:id="148" w:name="_Ref202337736"/>
      <w:bookmarkEnd w:id="146"/>
    </w:p>
    <w:p w14:paraId="2A4C0E71"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w:t>
      </w:r>
      <w:proofErr w:type="gramStart"/>
      <w:r w:rsidRPr="00802C5F">
        <w:rPr>
          <w:rFonts w:ascii="仿宋" w:eastAsia="仿宋" w:hAnsi="仿宋" w:hint="eastAsia"/>
        </w:rPr>
        <w:t>一</w:t>
      </w:r>
      <w:proofErr w:type="gramEnd"/>
      <w:r w:rsidRPr="00802C5F">
        <w:rPr>
          <w:rFonts w:ascii="仿宋" w:eastAsia="仿宋" w:hAnsi="仿宋" w:hint="eastAsia"/>
        </w:rPr>
        <w:t>)提交方式为支票、银行本票、银行汇票、贷记凭证、电汇、网上支付、银行保函。</w:t>
      </w:r>
    </w:p>
    <w:p w14:paraId="42D2DE84"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2EAF4326"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2、联合体投标的，其投标保证金应由牵头人递交，并应符合本须知的规定。</w:t>
      </w:r>
    </w:p>
    <w:p w14:paraId="14AFD070" w14:textId="77777777" w:rsidR="003A335D" w:rsidRPr="00802C5F" w:rsidRDefault="003A335D" w:rsidP="003A335D">
      <w:pPr>
        <w:ind w:firstLineChars="200" w:firstLine="420"/>
        <w:rPr>
          <w:rFonts w:ascii="仿宋" w:eastAsia="仿宋" w:hAnsi="仿宋"/>
        </w:rPr>
      </w:pPr>
      <w:r w:rsidRPr="00802C5F">
        <w:rPr>
          <w:rFonts w:ascii="仿宋" w:eastAsia="仿宋" w:hAnsi="仿宋"/>
        </w:rPr>
        <w:t>3</w:t>
      </w:r>
      <w:r w:rsidRPr="00802C5F">
        <w:rPr>
          <w:rFonts w:ascii="仿宋" w:eastAsia="仿宋" w:hAnsi="仿宋" w:hint="eastAsia"/>
        </w:rPr>
        <w:t xml:space="preserve">、投标保证金的付款人必须与投标人名称一致，不得委托分支机构代为提交。 </w:t>
      </w:r>
    </w:p>
    <w:p w14:paraId="37DC250A" w14:textId="77777777" w:rsidR="003A335D" w:rsidRPr="00802C5F" w:rsidRDefault="003A335D" w:rsidP="003A335D">
      <w:pPr>
        <w:ind w:firstLineChars="200" w:firstLine="420"/>
        <w:rPr>
          <w:rFonts w:ascii="仿宋" w:eastAsia="仿宋" w:hAnsi="仿宋"/>
        </w:rPr>
      </w:pPr>
      <w:r w:rsidRPr="00802C5F">
        <w:rPr>
          <w:rFonts w:ascii="仿宋" w:eastAsia="仿宋" w:hAnsi="仿宋"/>
        </w:rPr>
        <w:t>4</w:t>
      </w:r>
      <w:r w:rsidRPr="00802C5F">
        <w:rPr>
          <w:rFonts w:ascii="仿宋" w:eastAsia="仿宋" w:hAnsi="仿宋" w:hint="eastAsia"/>
        </w:rPr>
        <w:t xml:space="preserve">、投标人必须按照本须知要求金额足额提交投标保证金，不得超额提交，更不得提供虚假、无效的票函。 </w:t>
      </w:r>
    </w:p>
    <w:p w14:paraId="1385CDFF" w14:textId="77777777" w:rsidR="003A335D" w:rsidRPr="00802C5F" w:rsidRDefault="003A335D" w:rsidP="003A335D">
      <w:pPr>
        <w:ind w:firstLineChars="200" w:firstLine="420"/>
        <w:rPr>
          <w:rFonts w:ascii="仿宋" w:eastAsia="仿宋" w:hAnsi="仿宋"/>
        </w:rPr>
      </w:pPr>
      <w:r w:rsidRPr="00802C5F">
        <w:rPr>
          <w:rFonts w:ascii="仿宋" w:eastAsia="仿宋" w:hAnsi="仿宋"/>
        </w:rPr>
        <w:t>5</w:t>
      </w:r>
      <w:r w:rsidRPr="00802C5F">
        <w:rPr>
          <w:rFonts w:ascii="仿宋" w:eastAsia="仿宋" w:hAnsi="仿宋" w:hint="eastAsia"/>
        </w:rPr>
        <w:t xml:space="preserve">、投标人不得使用经过背书转让的支票、银行本票、银行汇票提交投标保证金。 </w:t>
      </w:r>
    </w:p>
    <w:p w14:paraId="0F3C6F8E" w14:textId="77777777" w:rsidR="003A335D" w:rsidRPr="00802C5F" w:rsidRDefault="003A335D" w:rsidP="003A335D">
      <w:pPr>
        <w:ind w:firstLineChars="200" w:firstLine="420"/>
        <w:rPr>
          <w:rFonts w:ascii="仿宋" w:eastAsia="仿宋" w:hAnsi="仿宋"/>
        </w:rPr>
      </w:pPr>
      <w:r w:rsidRPr="00802C5F">
        <w:rPr>
          <w:rFonts w:ascii="仿宋" w:eastAsia="仿宋" w:hAnsi="仿宋"/>
        </w:rPr>
        <w:t>6</w:t>
      </w:r>
      <w:r w:rsidRPr="00802C5F">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1C904BBE" w14:textId="77777777" w:rsidR="003A335D" w:rsidRPr="00802C5F" w:rsidRDefault="003A335D" w:rsidP="003A335D">
      <w:pPr>
        <w:ind w:firstLineChars="200" w:firstLine="420"/>
        <w:rPr>
          <w:rFonts w:ascii="仿宋" w:eastAsia="仿宋" w:hAnsi="仿宋"/>
        </w:rPr>
      </w:pPr>
      <w:r w:rsidRPr="00802C5F">
        <w:rPr>
          <w:rFonts w:ascii="仿宋" w:eastAsia="仿宋" w:hAnsi="仿宋"/>
        </w:rPr>
        <w:t>7</w:t>
      </w:r>
      <w:r w:rsidRPr="00802C5F">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66B6717E" w14:textId="77777777" w:rsidR="003A335D" w:rsidRPr="00802C5F" w:rsidRDefault="003A335D" w:rsidP="003A335D">
      <w:pPr>
        <w:ind w:firstLineChars="200" w:firstLine="420"/>
        <w:rPr>
          <w:rFonts w:ascii="仿宋" w:eastAsia="仿宋" w:hAnsi="仿宋"/>
        </w:rPr>
      </w:pPr>
      <w:r w:rsidRPr="00802C5F">
        <w:rPr>
          <w:rFonts w:ascii="仿宋" w:eastAsia="仿宋" w:hAnsi="仿宋"/>
        </w:rPr>
        <w:t>8</w:t>
      </w:r>
      <w:r w:rsidRPr="00802C5F">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802C5F">
        <w:rPr>
          <w:rFonts w:ascii="仿宋" w:eastAsia="仿宋" w:hAnsi="仿宋" w:hint="eastAsia"/>
          <w:b/>
          <w:u w:val="single"/>
        </w:rPr>
        <w:t>当采用前一种方式提交时，投标人应在开标时携带授权书原件，否则按未实质性响应标书要求处理。</w:t>
      </w:r>
      <w:r w:rsidRPr="00802C5F">
        <w:rPr>
          <w:rFonts w:ascii="仿宋" w:eastAsia="仿宋" w:hAnsi="仿宋" w:hint="eastAsia"/>
        </w:rPr>
        <w:t>格式如本须知附件一所示的授权书。（仅适用于境外投标人）</w:t>
      </w:r>
    </w:p>
    <w:p w14:paraId="002CD4D4" w14:textId="77777777" w:rsidR="003A335D" w:rsidRPr="00802C5F" w:rsidRDefault="003A335D" w:rsidP="003A335D">
      <w:pPr>
        <w:ind w:firstLineChars="200" w:firstLine="420"/>
        <w:rPr>
          <w:rFonts w:ascii="仿宋" w:eastAsia="仿宋" w:hAnsi="仿宋"/>
        </w:rPr>
      </w:pPr>
      <w:r w:rsidRPr="00802C5F">
        <w:rPr>
          <w:rFonts w:ascii="仿宋" w:eastAsia="仿宋" w:hAnsi="仿宋"/>
        </w:rPr>
        <w:t>9</w:t>
      </w:r>
      <w:r w:rsidRPr="00802C5F">
        <w:rPr>
          <w:rFonts w:ascii="仿宋" w:eastAsia="仿宋" w:hAnsi="仿宋" w:hint="eastAsia"/>
        </w:rPr>
        <w:t>、境内投标人以</w:t>
      </w:r>
      <w:r w:rsidRPr="00802C5F">
        <w:rPr>
          <w:rFonts w:ascii="仿宋" w:eastAsia="仿宋" w:hAnsi="仿宋" w:hint="eastAsia"/>
          <w:b/>
          <w:u w:val="single"/>
        </w:rPr>
        <w:t>支票形式</w:t>
      </w:r>
      <w:r w:rsidRPr="00802C5F">
        <w:rPr>
          <w:rFonts w:ascii="仿宋" w:eastAsia="仿宋" w:hAnsi="仿宋" w:hint="eastAsia"/>
        </w:rPr>
        <w:t>提交的投标保证金，应当从其基本账户转出并在投标文件中</w:t>
      </w:r>
      <w:r w:rsidRPr="00802C5F">
        <w:rPr>
          <w:rFonts w:ascii="仿宋" w:eastAsia="仿宋" w:hAnsi="仿宋" w:hint="eastAsia"/>
          <w:b/>
          <w:u w:val="single"/>
        </w:rPr>
        <w:t>附上基本账户开户证明</w:t>
      </w:r>
      <w:r w:rsidRPr="00802C5F">
        <w:rPr>
          <w:rFonts w:ascii="仿宋" w:eastAsia="仿宋" w:hAnsi="仿宋" w:hint="eastAsia"/>
        </w:rPr>
        <w:t>。</w:t>
      </w:r>
    </w:p>
    <w:bookmarkEnd w:id="148"/>
    <w:p w14:paraId="52ED8BA0" w14:textId="77777777" w:rsidR="003A335D" w:rsidRPr="00802C5F" w:rsidRDefault="003A335D" w:rsidP="003A335D">
      <w:pPr>
        <w:rPr>
          <w:rFonts w:ascii="仿宋" w:eastAsia="仿宋" w:hAnsi="仿宋"/>
        </w:rPr>
      </w:pPr>
    </w:p>
    <w:p w14:paraId="7E126552" w14:textId="77777777" w:rsidR="003A335D" w:rsidRPr="00802C5F" w:rsidRDefault="003A335D" w:rsidP="003A335D">
      <w:pPr>
        <w:pStyle w:val="10"/>
        <w:rPr>
          <w:rFonts w:ascii="仿宋" w:eastAsia="仿宋" w:hAnsi="仿宋"/>
        </w:rPr>
      </w:pPr>
      <w:r w:rsidRPr="00802C5F">
        <w:rPr>
          <w:rFonts w:ascii="仿宋" w:eastAsia="仿宋" w:hAnsi="仿宋" w:hint="eastAsia"/>
        </w:rPr>
        <w:t>5、投标保证金的退还</w:t>
      </w:r>
    </w:p>
    <w:p w14:paraId="22C5EE1B" w14:textId="77777777" w:rsidR="003A335D" w:rsidRPr="00802C5F" w:rsidRDefault="003A335D" w:rsidP="003A335D">
      <w:pPr>
        <w:ind w:firstLineChars="200" w:firstLine="422"/>
        <w:rPr>
          <w:rFonts w:ascii="仿宋" w:eastAsia="仿宋" w:hAnsi="仿宋"/>
        </w:rPr>
      </w:pPr>
      <w:r w:rsidRPr="00802C5F">
        <w:rPr>
          <w:rFonts w:ascii="仿宋" w:eastAsia="仿宋" w:hAnsi="仿宋" w:hint="eastAsia"/>
          <w:b/>
        </w:rPr>
        <w:t>(</w:t>
      </w:r>
      <w:r w:rsidRPr="00802C5F">
        <w:rPr>
          <w:rFonts w:ascii="仿宋" w:eastAsia="仿宋" w:hAnsi="仿宋"/>
          <w:b/>
        </w:rPr>
        <w:t>1)</w:t>
      </w:r>
      <w:r w:rsidRPr="00802C5F">
        <w:rPr>
          <w:rFonts w:ascii="仿宋" w:eastAsia="仿宋" w:hAnsi="仿宋" w:hint="eastAsia"/>
          <w:b/>
          <w:u w:val="single"/>
        </w:rPr>
        <w:t>中标人：</w:t>
      </w:r>
      <w:r w:rsidRPr="00802C5F">
        <w:rPr>
          <w:rFonts w:ascii="仿宋" w:eastAsia="仿宋" w:hAnsi="仿宋" w:hint="eastAsia"/>
        </w:rPr>
        <w:t>在评审结果公示后，招标人和（或）招标代理机构</w:t>
      </w:r>
      <w:r w:rsidRPr="00802C5F">
        <w:rPr>
          <w:rFonts w:ascii="仿宋" w:eastAsia="仿宋" w:hAnsi="仿宋" w:hint="eastAsia"/>
          <w:b/>
          <w:u w:val="single"/>
        </w:rPr>
        <w:t>在中标人缴纳中标服务费（如有）</w:t>
      </w:r>
      <w:r w:rsidRPr="00802C5F">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E4C4A44"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中标人登录“教建咨询”</w:t>
      </w:r>
      <w:proofErr w:type="gramStart"/>
      <w:r w:rsidRPr="00802C5F">
        <w:rPr>
          <w:rFonts w:ascii="仿宋" w:eastAsia="仿宋" w:hAnsi="仿宋" w:hint="eastAsia"/>
        </w:rPr>
        <w:t>微信公众号</w:t>
      </w:r>
      <w:proofErr w:type="gramEnd"/>
      <w:r w:rsidRPr="00802C5F">
        <w:rPr>
          <w:rFonts w:ascii="仿宋" w:eastAsia="仿宋" w:hAnsi="仿宋" w:hint="eastAsia"/>
        </w:rPr>
        <w:t>上传</w:t>
      </w:r>
      <w:r w:rsidRPr="00802C5F">
        <w:rPr>
          <w:rFonts w:ascii="仿宋" w:eastAsia="仿宋" w:hAnsi="仿宋" w:hint="eastAsia"/>
          <w:b/>
          <w:u w:val="single"/>
        </w:rPr>
        <w:t>中标人与招标人签署的加盖中标人公章（红章）的合同扫描件</w:t>
      </w:r>
      <w:r w:rsidRPr="00802C5F">
        <w:rPr>
          <w:rFonts w:ascii="仿宋" w:eastAsia="仿宋" w:hAnsi="仿宋" w:hint="eastAsia"/>
        </w:rPr>
        <w:t>后向</w:t>
      </w:r>
      <w:r w:rsidRPr="00802C5F">
        <w:rPr>
          <w:rFonts w:ascii="仿宋" w:eastAsia="仿宋" w:hAnsi="仿宋" w:hint="eastAsia"/>
          <w:b/>
        </w:rPr>
        <w:t>原账户</w:t>
      </w:r>
      <w:r w:rsidRPr="00802C5F">
        <w:rPr>
          <w:rFonts w:ascii="仿宋" w:eastAsia="仿宋" w:hAnsi="仿宋" w:hint="eastAsia"/>
        </w:rPr>
        <w:t>退还。</w:t>
      </w:r>
    </w:p>
    <w:p w14:paraId="6FC9DEFA" w14:textId="77777777" w:rsidR="003A335D" w:rsidRPr="00802C5F" w:rsidRDefault="003A335D" w:rsidP="003A335D">
      <w:pPr>
        <w:rPr>
          <w:rFonts w:ascii="仿宋" w:eastAsia="仿宋" w:hAnsi="仿宋"/>
        </w:rPr>
      </w:pPr>
    </w:p>
    <w:p w14:paraId="2E7C1994" w14:textId="77777777" w:rsidR="003A335D" w:rsidRPr="00802C5F" w:rsidRDefault="003A335D" w:rsidP="003A335D">
      <w:pPr>
        <w:ind w:firstLineChars="200" w:firstLine="422"/>
        <w:rPr>
          <w:rFonts w:ascii="仿宋" w:eastAsia="仿宋" w:hAnsi="仿宋"/>
        </w:rPr>
      </w:pPr>
      <w:r w:rsidRPr="00802C5F">
        <w:rPr>
          <w:rFonts w:ascii="仿宋" w:eastAsia="仿宋" w:hAnsi="仿宋" w:hint="eastAsia"/>
          <w:b/>
        </w:rPr>
        <w:t>(</w:t>
      </w:r>
      <w:r w:rsidRPr="00802C5F">
        <w:rPr>
          <w:rFonts w:ascii="仿宋" w:eastAsia="仿宋" w:hAnsi="仿宋"/>
          <w:b/>
        </w:rPr>
        <w:t>2)</w:t>
      </w:r>
      <w:r w:rsidRPr="00802C5F">
        <w:rPr>
          <w:rFonts w:ascii="仿宋" w:eastAsia="仿宋" w:hAnsi="仿宋" w:hint="eastAsia"/>
          <w:b/>
          <w:u w:val="single"/>
        </w:rPr>
        <w:t>未中标人：</w:t>
      </w:r>
      <w:r w:rsidRPr="00802C5F">
        <w:rPr>
          <w:rFonts w:ascii="仿宋" w:eastAsia="仿宋" w:hAnsi="仿宋" w:hint="eastAsia"/>
        </w:rPr>
        <w:t>招标人最迟将在与中标人签订合同后</w:t>
      </w:r>
      <w:r w:rsidRPr="00802C5F">
        <w:rPr>
          <w:rFonts w:ascii="仿宋" w:eastAsia="仿宋" w:hAnsi="仿宋"/>
        </w:rPr>
        <w:t xml:space="preserve"> 5 </w:t>
      </w:r>
      <w:r w:rsidRPr="00802C5F">
        <w:rPr>
          <w:rFonts w:ascii="仿宋" w:eastAsia="仿宋" w:hAnsi="仿宋" w:hint="eastAsia"/>
        </w:rPr>
        <w:t>日内，在未发生招标文件规定的招标人和（或）招标代理机构有权不退还投标保证金的情况时向</w:t>
      </w:r>
      <w:r w:rsidRPr="00802C5F">
        <w:rPr>
          <w:rFonts w:ascii="仿宋" w:eastAsia="仿宋" w:hAnsi="仿宋" w:hint="eastAsia"/>
          <w:b/>
        </w:rPr>
        <w:t>原账户</w:t>
      </w:r>
      <w:r w:rsidRPr="00802C5F">
        <w:rPr>
          <w:rFonts w:ascii="仿宋" w:eastAsia="仿宋" w:hAnsi="仿宋" w:hint="eastAsia"/>
        </w:rPr>
        <w:t>退还。</w:t>
      </w:r>
    </w:p>
    <w:p w14:paraId="69EE06E0" w14:textId="77777777" w:rsidR="003A335D" w:rsidRPr="00802C5F" w:rsidRDefault="003A335D" w:rsidP="003A335D">
      <w:pPr>
        <w:rPr>
          <w:rFonts w:ascii="仿宋" w:eastAsia="仿宋" w:hAnsi="仿宋"/>
        </w:rPr>
      </w:pPr>
    </w:p>
    <w:p w14:paraId="6B8A9D7C" w14:textId="77777777" w:rsidR="003A335D" w:rsidRPr="00802C5F" w:rsidRDefault="003A335D" w:rsidP="003A335D">
      <w:pPr>
        <w:ind w:firstLineChars="200" w:firstLine="420"/>
        <w:rPr>
          <w:rFonts w:ascii="仿宋" w:eastAsia="仿宋" w:hAnsi="仿宋"/>
          <w:b/>
          <w:u w:val="single"/>
        </w:rPr>
      </w:pPr>
      <w:r w:rsidRPr="00802C5F">
        <w:rPr>
          <w:rFonts w:ascii="仿宋" w:eastAsia="仿宋" w:hAnsi="仿宋" w:hint="eastAsia"/>
        </w:rPr>
        <w:t>(</w:t>
      </w:r>
      <w:r w:rsidRPr="00802C5F">
        <w:rPr>
          <w:rFonts w:ascii="仿宋" w:eastAsia="仿宋" w:hAnsi="仿宋"/>
        </w:rPr>
        <w:t>3)</w:t>
      </w:r>
      <w:r w:rsidRPr="00802C5F">
        <w:rPr>
          <w:rFonts w:ascii="仿宋" w:eastAsia="仿宋" w:hAnsi="仿宋" w:hint="eastAsia"/>
        </w:rPr>
        <w:t>对采用网上转账、贷记凭证、电汇、银行本票、银行汇票或支票方式提交的投标保证金，在退还的同时还将按中国人民银行公布的</w:t>
      </w:r>
      <w:r w:rsidRPr="00802C5F">
        <w:rPr>
          <w:rFonts w:ascii="仿宋" w:eastAsia="仿宋" w:hAnsi="仿宋" w:hint="eastAsia"/>
          <w:b/>
        </w:rPr>
        <w:t>人民币活期存款利率</w:t>
      </w:r>
      <w:r w:rsidRPr="00802C5F">
        <w:rPr>
          <w:rFonts w:ascii="仿宋" w:eastAsia="仿宋" w:hAnsi="仿宋" w:hint="eastAsia"/>
        </w:rPr>
        <w:t>向投标人支付</w:t>
      </w:r>
      <w:r w:rsidRPr="00802C5F">
        <w:rPr>
          <w:rFonts w:ascii="仿宋" w:eastAsia="仿宋" w:hAnsi="仿宋" w:hint="eastAsia"/>
          <w:b/>
        </w:rPr>
        <w:t>投标保证金利息。</w:t>
      </w:r>
      <w:r w:rsidRPr="00802C5F">
        <w:rPr>
          <w:rFonts w:ascii="仿宋" w:eastAsia="仿宋" w:hAnsi="仿宋" w:hint="eastAsia"/>
        </w:rPr>
        <w:t>对采用银行保函形式提交的投标保证金，将只退还保函正本，</w:t>
      </w:r>
      <w:r w:rsidRPr="00802C5F">
        <w:rPr>
          <w:rFonts w:ascii="仿宋" w:eastAsia="仿宋" w:hAnsi="仿宋" w:hint="eastAsia"/>
          <w:b/>
        </w:rPr>
        <w:t>不支付投标保证金</w:t>
      </w:r>
      <w:r w:rsidRPr="00802C5F">
        <w:rPr>
          <w:rFonts w:ascii="仿宋" w:eastAsia="仿宋" w:hAnsi="仿宋" w:hint="eastAsia"/>
          <w:b/>
        </w:rPr>
        <w:lastRenderedPageBreak/>
        <w:t>利息</w:t>
      </w:r>
      <w:r w:rsidRPr="00802C5F">
        <w:rPr>
          <w:rFonts w:ascii="仿宋" w:eastAsia="仿宋" w:hAnsi="仿宋" w:hint="eastAsia"/>
        </w:rPr>
        <w:t>。</w:t>
      </w:r>
    </w:p>
    <w:p w14:paraId="3FC87D48" w14:textId="77777777" w:rsidR="003A335D" w:rsidRPr="00802C5F" w:rsidRDefault="003A335D" w:rsidP="003A335D">
      <w:pPr>
        <w:pStyle w:val="10"/>
        <w:rPr>
          <w:rFonts w:ascii="仿宋" w:eastAsia="仿宋" w:hAnsi="仿宋"/>
        </w:rPr>
      </w:pPr>
      <w:r w:rsidRPr="00802C5F">
        <w:rPr>
          <w:rFonts w:ascii="仿宋" w:eastAsia="仿宋" w:hAnsi="仿宋" w:hint="eastAsia"/>
        </w:rPr>
        <w:t>6、其他</w:t>
      </w:r>
    </w:p>
    <w:p w14:paraId="097B07E7" w14:textId="77777777" w:rsidR="003A335D" w:rsidRPr="00802C5F" w:rsidRDefault="003A335D" w:rsidP="003A335D">
      <w:pPr>
        <w:ind w:firstLineChars="200" w:firstLine="420"/>
        <w:rPr>
          <w:rFonts w:ascii="仿宋" w:eastAsia="仿宋" w:hAnsi="仿宋"/>
        </w:rPr>
      </w:pPr>
      <w:r w:rsidRPr="00802C5F">
        <w:rPr>
          <w:rFonts w:ascii="仿宋" w:eastAsia="仿宋" w:hAnsi="仿宋" w:hint="eastAsia"/>
        </w:rPr>
        <w:t>(</w:t>
      </w:r>
      <w:r w:rsidRPr="00802C5F">
        <w:rPr>
          <w:rFonts w:ascii="仿宋" w:eastAsia="仿宋" w:hAnsi="仿宋"/>
        </w:rPr>
        <w:t>1)</w:t>
      </w:r>
      <w:r w:rsidRPr="00802C5F">
        <w:rPr>
          <w:rFonts w:ascii="仿宋" w:eastAsia="仿宋" w:hAnsi="仿宋" w:hint="eastAsia"/>
        </w:rPr>
        <w:t>本须知如被具体招标项目的招标文件所引用，即成为该</w:t>
      </w:r>
      <w:r w:rsidRPr="00802C5F">
        <w:rPr>
          <w:rFonts w:ascii="仿宋" w:eastAsia="仿宋" w:hAnsi="仿宋" w:hint="eastAsia"/>
          <w:b/>
        </w:rPr>
        <w:t>招标文件的组成部分</w:t>
      </w:r>
      <w:r w:rsidRPr="00802C5F">
        <w:rPr>
          <w:rFonts w:ascii="仿宋" w:eastAsia="仿宋" w:hAnsi="仿宋" w:hint="eastAsia"/>
        </w:rPr>
        <w:t>。</w:t>
      </w:r>
    </w:p>
    <w:p w14:paraId="4FEAED1A" w14:textId="77777777" w:rsidR="003A335D" w:rsidRPr="00802C5F" w:rsidRDefault="003A335D" w:rsidP="003A335D">
      <w:pPr>
        <w:ind w:firstLineChars="200" w:firstLine="420"/>
        <w:rPr>
          <w:rFonts w:ascii="仿宋" w:eastAsia="仿宋" w:hAnsi="仿宋"/>
          <w:b/>
          <w:u w:val="single"/>
        </w:rPr>
      </w:pPr>
      <w:r w:rsidRPr="00802C5F">
        <w:rPr>
          <w:rFonts w:ascii="仿宋" w:eastAsia="仿宋" w:hAnsi="仿宋" w:hint="eastAsia"/>
        </w:rPr>
        <w:t>(</w:t>
      </w:r>
      <w:r w:rsidRPr="00802C5F">
        <w:rPr>
          <w:rFonts w:ascii="仿宋" w:eastAsia="仿宋" w:hAnsi="仿宋"/>
        </w:rPr>
        <w:t>2)</w:t>
      </w:r>
      <w:r w:rsidRPr="00802C5F">
        <w:rPr>
          <w:rFonts w:ascii="仿宋" w:eastAsia="仿宋" w:hAnsi="仿宋" w:hint="eastAsia"/>
          <w:b/>
          <w:u w:val="single"/>
        </w:rPr>
        <w:t>对于因不可抗力等原因导致投标保证金未及时到账等情况，招标人和招标代理机构不承担任何责任。</w:t>
      </w:r>
    </w:p>
    <w:p w14:paraId="0296E387" w14:textId="77777777" w:rsidR="003A335D" w:rsidRPr="00802C5F" w:rsidRDefault="003A335D" w:rsidP="003A335D">
      <w:pPr>
        <w:ind w:firstLineChars="200" w:firstLine="420"/>
        <w:rPr>
          <w:rFonts w:ascii="仿宋" w:eastAsia="仿宋" w:hAnsi="仿宋"/>
          <w:b/>
          <w:u w:val="single"/>
        </w:rPr>
      </w:pPr>
      <w:r w:rsidRPr="00802C5F">
        <w:rPr>
          <w:rFonts w:ascii="仿宋" w:eastAsia="仿宋" w:hAnsi="仿宋"/>
        </w:rPr>
        <w:t>(3)</w:t>
      </w:r>
      <w:r w:rsidRPr="00802C5F">
        <w:rPr>
          <w:rFonts w:ascii="仿宋" w:eastAsia="仿宋" w:hAnsi="仿宋" w:hint="eastAsia"/>
        </w:rPr>
        <w:t>当投标人选投一个招标项目的多个包件或标段时，须用</w:t>
      </w:r>
      <w:r w:rsidRPr="00802C5F">
        <w:rPr>
          <w:rFonts w:ascii="仿宋" w:eastAsia="仿宋" w:hAnsi="仿宋" w:hint="eastAsia"/>
          <w:b/>
        </w:rPr>
        <w:t>附表方式注明每个包件或标段的投标保证金金额</w:t>
      </w:r>
      <w:r w:rsidRPr="00802C5F">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71A366CA" w14:textId="77777777" w:rsidR="003A335D" w:rsidRPr="00802C5F" w:rsidRDefault="003A335D" w:rsidP="003A335D">
      <w:pPr>
        <w:ind w:firstLineChars="200" w:firstLine="420"/>
        <w:rPr>
          <w:rFonts w:ascii="仿宋" w:eastAsia="仿宋" w:hAnsi="仿宋"/>
          <w:b/>
          <w:u w:val="single"/>
        </w:rPr>
      </w:pPr>
      <w:r w:rsidRPr="00802C5F">
        <w:rPr>
          <w:rFonts w:ascii="仿宋" w:eastAsia="仿宋" w:hAnsi="仿宋"/>
        </w:rPr>
        <w:t>(4)</w:t>
      </w:r>
      <w:r w:rsidRPr="00802C5F">
        <w:rPr>
          <w:rFonts w:ascii="仿宋" w:eastAsia="仿宋" w:hAnsi="仿宋" w:hint="eastAsia"/>
          <w:b/>
        </w:rPr>
        <w:t>投标保证金的有效期应当与投标有效期一致</w:t>
      </w:r>
      <w:r w:rsidRPr="00802C5F">
        <w:rPr>
          <w:rFonts w:ascii="仿宋" w:eastAsia="仿宋" w:hAnsi="仿宋"/>
          <w:b/>
        </w:rPr>
        <w:t>。</w:t>
      </w:r>
    </w:p>
    <w:p w14:paraId="24AB4ECB" w14:textId="77777777" w:rsidR="003A335D" w:rsidRPr="00802C5F" w:rsidRDefault="003A335D" w:rsidP="003A335D">
      <w:pPr>
        <w:ind w:firstLineChars="200" w:firstLine="420"/>
        <w:rPr>
          <w:rFonts w:ascii="仿宋" w:eastAsia="仿宋" w:hAnsi="仿宋"/>
          <w:b/>
        </w:rPr>
      </w:pPr>
      <w:r w:rsidRPr="00802C5F">
        <w:rPr>
          <w:rFonts w:ascii="仿宋" w:eastAsia="仿宋" w:hAnsi="仿宋"/>
        </w:rPr>
        <w:t>(5)</w:t>
      </w:r>
      <w:r w:rsidRPr="00802C5F">
        <w:rPr>
          <w:rFonts w:ascii="仿宋" w:eastAsia="仿宋" w:hAnsi="仿宋" w:hint="eastAsia"/>
          <w:b/>
        </w:rPr>
        <w:t>有下列情形之一的，投标保证金将不予退还：</w:t>
      </w:r>
    </w:p>
    <w:p w14:paraId="5AFA9271" w14:textId="77777777" w:rsidR="003A335D" w:rsidRPr="00802C5F" w:rsidRDefault="003A335D" w:rsidP="003A335D">
      <w:pPr>
        <w:pStyle w:val="afe"/>
        <w:numPr>
          <w:ilvl w:val="0"/>
          <w:numId w:val="60"/>
        </w:numPr>
        <w:adjustRightInd w:val="0"/>
        <w:spacing w:line="360" w:lineRule="atLeast"/>
        <w:ind w:left="1100" w:firstLineChars="0"/>
        <w:textAlignment w:val="baseline"/>
        <w:rPr>
          <w:rFonts w:ascii="仿宋" w:eastAsia="仿宋" w:hAnsi="仿宋"/>
          <w:b/>
        </w:rPr>
      </w:pPr>
      <w:r w:rsidRPr="00802C5F">
        <w:rPr>
          <w:rFonts w:ascii="仿宋" w:eastAsia="仿宋" w:hAnsi="仿宋" w:hint="eastAsia"/>
          <w:b/>
        </w:rPr>
        <w:t>投标人在投标有效期内撤销投标文件；</w:t>
      </w:r>
    </w:p>
    <w:p w14:paraId="59D0EAF1" w14:textId="77777777" w:rsidR="003A335D" w:rsidRPr="00802C5F" w:rsidRDefault="003A335D" w:rsidP="003A335D">
      <w:pPr>
        <w:pStyle w:val="afe"/>
        <w:numPr>
          <w:ilvl w:val="0"/>
          <w:numId w:val="60"/>
        </w:numPr>
        <w:adjustRightInd w:val="0"/>
        <w:spacing w:line="360" w:lineRule="atLeast"/>
        <w:ind w:left="1100" w:firstLineChars="0"/>
        <w:textAlignment w:val="baseline"/>
        <w:rPr>
          <w:rFonts w:ascii="仿宋" w:eastAsia="仿宋" w:hAnsi="仿宋"/>
          <w:b/>
        </w:rPr>
      </w:pPr>
      <w:r w:rsidRPr="00802C5F">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3ED1FCFD" w14:textId="77777777" w:rsidR="003A335D" w:rsidRPr="00802C5F" w:rsidRDefault="003A335D" w:rsidP="003A335D">
      <w:pPr>
        <w:pStyle w:val="afe"/>
        <w:numPr>
          <w:ilvl w:val="0"/>
          <w:numId w:val="60"/>
        </w:numPr>
        <w:adjustRightInd w:val="0"/>
        <w:spacing w:line="360" w:lineRule="atLeast"/>
        <w:ind w:left="1100" w:firstLineChars="0"/>
        <w:textAlignment w:val="baseline"/>
        <w:rPr>
          <w:rFonts w:ascii="仿宋" w:eastAsia="仿宋" w:hAnsi="仿宋"/>
          <w:b/>
        </w:rPr>
      </w:pPr>
      <w:r w:rsidRPr="00802C5F">
        <w:rPr>
          <w:rFonts w:ascii="仿宋" w:eastAsia="仿宋" w:hAnsi="仿宋" w:hint="eastAsia"/>
          <w:b/>
        </w:rPr>
        <w:t>发生其他可以不予退还投标保证金的情形。</w:t>
      </w:r>
    </w:p>
    <w:p w14:paraId="18E33CCC" w14:textId="77777777" w:rsidR="003A335D" w:rsidRPr="00802C5F" w:rsidRDefault="003A335D" w:rsidP="003A335D">
      <w:pPr>
        <w:ind w:firstLineChars="200" w:firstLine="420"/>
        <w:rPr>
          <w:rFonts w:ascii="仿宋" w:eastAsia="仿宋" w:hAnsi="仿宋"/>
        </w:rPr>
      </w:pPr>
      <w:r w:rsidRPr="00802C5F">
        <w:rPr>
          <w:rFonts w:ascii="仿宋" w:eastAsia="仿宋" w:hAnsi="仿宋"/>
        </w:rPr>
        <w:br w:type="page"/>
      </w:r>
      <w:r w:rsidRPr="00802C5F">
        <w:rPr>
          <w:rFonts w:ascii="仿宋" w:eastAsia="仿宋" w:hAnsi="仿宋" w:hint="eastAsia"/>
          <w:b/>
        </w:rPr>
        <w:lastRenderedPageBreak/>
        <w:t>附件一：</w:t>
      </w:r>
    </w:p>
    <w:p w14:paraId="60A00B24" w14:textId="77777777" w:rsidR="003A335D" w:rsidRPr="00802C5F" w:rsidRDefault="003A335D" w:rsidP="003A335D">
      <w:pPr>
        <w:pStyle w:val="flNote"/>
        <w:spacing w:beforeLines="70" w:before="168" w:afterLines="120" w:after="288"/>
        <w:rPr>
          <w:rFonts w:ascii="仿宋" w:eastAsia="仿宋" w:hAnsi="仿宋"/>
          <w:b/>
          <w:sz w:val="28"/>
          <w:szCs w:val="28"/>
        </w:rPr>
      </w:pPr>
      <w:r w:rsidRPr="00802C5F">
        <w:rPr>
          <w:rFonts w:ascii="仿宋" w:eastAsia="仿宋" w:hAnsi="仿宋" w:hint="eastAsia"/>
          <w:b/>
          <w:sz w:val="28"/>
          <w:szCs w:val="28"/>
        </w:rPr>
        <w:t>关于投标保证金的授权函</w:t>
      </w:r>
    </w:p>
    <w:p w14:paraId="76D84448" w14:textId="77777777" w:rsidR="003A335D" w:rsidRPr="00802C5F" w:rsidRDefault="003A335D" w:rsidP="003A335D">
      <w:pPr>
        <w:pStyle w:val="a8"/>
        <w:ind w:firstLineChars="200" w:firstLine="480"/>
        <w:rPr>
          <w:rFonts w:ascii="仿宋" w:eastAsia="仿宋" w:hAnsi="仿宋"/>
        </w:rPr>
      </w:pPr>
      <w:r w:rsidRPr="00802C5F">
        <w:rPr>
          <w:rFonts w:ascii="仿宋" w:eastAsia="仿宋" w:hAnsi="仿宋" w:hint="eastAsia"/>
          <w:i/>
          <w:u w:val="single"/>
        </w:rPr>
        <w:t>（填入投标人名称）</w:t>
      </w:r>
      <w:r w:rsidRPr="00802C5F">
        <w:rPr>
          <w:rFonts w:ascii="仿宋" w:eastAsia="仿宋" w:hAnsi="仿宋" w:hint="eastAsia"/>
        </w:rPr>
        <w:t>（以下简称“授权人”）授权</w:t>
      </w:r>
      <w:r w:rsidRPr="00802C5F">
        <w:rPr>
          <w:rFonts w:ascii="仿宋" w:eastAsia="仿宋" w:hAnsi="仿宋" w:hint="eastAsia"/>
          <w:i/>
          <w:u w:val="single"/>
        </w:rPr>
        <w:t>（填入被授权单位名称）</w:t>
      </w:r>
      <w:r w:rsidRPr="00802C5F">
        <w:rPr>
          <w:rFonts w:ascii="仿宋" w:eastAsia="仿宋" w:hAnsi="仿宋" w:hint="eastAsia"/>
        </w:rPr>
        <w:t>（以下简称“被授权人”）代表本方提交</w:t>
      </w:r>
      <w:r w:rsidRPr="00802C5F">
        <w:rPr>
          <w:rFonts w:ascii="仿宋" w:eastAsia="仿宋" w:hAnsi="仿宋" w:hint="eastAsia"/>
          <w:i/>
          <w:u w:val="single"/>
        </w:rPr>
        <w:t>（填入招标项目名称及编号）</w:t>
      </w:r>
      <w:r w:rsidRPr="00802C5F">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61C0870C" w14:textId="77777777" w:rsidR="003A335D" w:rsidRPr="00802C5F" w:rsidRDefault="003A335D" w:rsidP="003A335D">
      <w:pPr>
        <w:pStyle w:val="a8"/>
        <w:ind w:firstLineChars="200" w:firstLine="480"/>
        <w:rPr>
          <w:rFonts w:ascii="仿宋" w:eastAsia="仿宋" w:hAnsi="仿宋"/>
        </w:rPr>
      </w:pPr>
      <w:r w:rsidRPr="00802C5F">
        <w:rPr>
          <w:rFonts w:ascii="仿宋" w:eastAsia="仿宋" w:hAnsi="仿宋" w:hint="eastAsia"/>
        </w:rPr>
        <w:t>本授权书在本项目招标文件规定的投标有效期内（包括授权人同意延长的投标有效期内）始终有效。</w:t>
      </w:r>
    </w:p>
    <w:p w14:paraId="3209D22B" w14:textId="77777777" w:rsidR="003A335D" w:rsidRPr="00802C5F" w:rsidRDefault="003A335D" w:rsidP="003A335D">
      <w:pPr>
        <w:spacing w:beforeLines="520" w:before="1248"/>
        <w:ind w:firstLineChars="1798" w:firstLine="3776"/>
        <w:rPr>
          <w:rFonts w:ascii="仿宋" w:eastAsia="仿宋" w:hAnsi="仿宋"/>
        </w:rPr>
      </w:pPr>
      <w:r w:rsidRPr="00802C5F">
        <w:rPr>
          <w:rFonts w:ascii="仿宋" w:eastAsia="仿宋" w:hAnsi="仿宋" w:hint="eastAsia"/>
        </w:rPr>
        <w:t>授权人：</w:t>
      </w:r>
      <w:r w:rsidRPr="00802C5F">
        <w:rPr>
          <w:rFonts w:ascii="仿宋" w:eastAsia="仿宋" w:hAnsi="仿宋" w:hint="eastAsia"/>
          <w:i/>
          <w:u w:val="single"/>
        </w:rPr>
        <w:t>（填入投标人名称）</w:t>
      </w:r>
    </w:p>
    <w:p w14:paraId="3DD08A4C" w14:textId="77777777" w:rsidR="003A335D" w:rsidRPr="00802C5F" w:rsidRDefault="003A335D" w:rsidP="003A335D">
      <w:pPr>
        <w:spacing w:beforeLines="70" w:before="168"/>
        <w:ind w:firstLineChars="1798" w:firstLine="3776"/>
        <w:rPr>
          <w:rFonts w:ascii="仿宋" w:eastAsia="仿宋" w:hAnsi="仿宋"/>
        </w:rPr>
      </w:pPr>
      <w:r w:rsidRPr="00802C5F">
        <w:rPr>
          <w:rFonts w:ascii="仿宋" w:eastAsia="仿宋" w:hAnsi="仿宋" w:hint="eastAsia"/>
        </w:rPr>
        <w:t>授权人的法定代表人或其</w:t>
      </w:r>
    </w:p>
    <w:p w14:paraId="045654D0" w14:textId="77777777" w:rsidR="003A335D" w:rsidRPr="00802C5F" w:rsidRDefault="003A335D" w:rsidP="003A335D">
      <w:pPr>
        <w:ind w:firstLineChars="1798" w:firstLine="3776"/>
        <w:rPr>
          <w:rFonts w:ascii="仿宋" w:eastAsia="仿宋" w:hAnsi="仿宋"/>
        </w:rPr>
      </w:pPr>
      <w:r w:rsidRPr="00802C5F">
        <w:rPr>
          <w:rFonts w:ascii="仿宋" w:eastAsia="仿宋" w:hAnsi="仿宋" w:hint="eastAsia"/>
        </w:rPr>
        <w:t>授权签署投标文件的代表签名：</w:t>
      </w:r>
    </w:p>
    <w:p w14:paraId="7F0062CF" w14:textId="77777777" w:rsidR="003A335D" w:rsidRPr="00802C5F" w:rsidRDefault="003A335D" w:rsidP="003A335D">
      <w:pPr>
        <w:spacing w:beforeLines="80" w:before="192"/>
        <w:ind w:firstLineChars="1798" w:firstLine="3776"/>
        <w:rPr>
          <w:rFonts w:ascii="仿宋" w:eastAsia="仿宋" w:hAnsi="仿宋"/>
        </w:rPr>
      </w:pPr>
      <w:r w:rsidRPr="00802C5F">
        <w:rPr>
          <w:rFonts w:ascii="仿宋" w:eastAsia="仿宋" w:hAnsi="仿宋" w:hint="eastAsia"/>
        </w:rPr>
        <w:t>被授权人：</w:t>
      </w:r>
      <w:r w:rsidRPr="00802C5F">
        <w:rPr>
          <w:rFonts w:ascii="仿宋" w:eastAsia="仿宋" w:hAnsi="仿宋" w:hint="eastAsia"/>
          <w:i/>
          <w:u w:val="single"/>
        </w:rPr>
        <w:t>（被授权人加盖公章）</w:t>
      </w:r>
    </w:p>
    <w:p w14:paraId="4CDBA8B1" w14:textId="77777777" w:rsidR="003A335D" w:rsidRPr="00802C5F" w:rsidRDefault="003A335D" w:rsidP="003A335D">
      <w:pPr>
        <w:rPr>
          <w:rFonts w:ascii="仿宋" w:eastAsia="仿宋" w:hAnsi="仿宋"/>
        </w:rPr>
      </w:pPr>
    </w:p>
    <w:p w14:paraId="21E37421" w14:textId="77777777" w:rsidR="003A335D" w:rsidRPr="00802C5F" w:rsidRDefault="003A335D" w:rsidP="003A335D">
      <w:pPr>
        <w:rPr>
          <w:rFonts w:ascii="仿宋" w:eastAsia="仿宋" w:hAnsi="仿宋"/>
        </w:rPr>
      </w:pPr>
    </w:p>
    <w:p w14:paraId="2DEAEA0F" w14:textId="77777777" w:rsidR="003A335D" w:rsidRPr="00802C5F" w:rsidRDefault="003A335D" w:rsidP="003A335D">
      <w:pPr>
        <w:rPr>
          <w:rFonts w:ascii="仿宋" w:eastAsia="仿宋" w:hAnsi="仿宋"/>
        </w:rPr>
      </w:pPr>
    </w:p>
    <w:p w14:paraId="282213A6" w14:textId="77777777" w:rsidR="003A335D" w:rsidRPr="00802C5F" w:rsidRDefault="003A335D" w:rsidP="003A335D">
      <w:pPr>
        <w:rPr>
          <w:rFonts w:ascii="仿宋" w:eastAsia="仿宋" w:hAnsi="仿宋"/>
        </w:rPr>
      </w:pPr>
    </w:p>
    <w:p w14:paraId="3E5884BF" w14:textId="77777777" w:rsidR="003A335D" w:rsidRPr="00802C5F" w:rsidRDefault="003A335D" w:rsidP="003A335D">
      <w:pPr>
        <w:rPr>
          <w:rFonts w:ascii="仿宋" w:eastAsia="仿宋" w:hAnsi="仿宋"/>
        </w:rPr>
      </w:pPr>
    </w:p>
    <w:p w14:paraId="64E96B20" w14:textId="77777777" w:rsidR="003A335D" w:rsidRPr="00802C5F" w:rsidRDefault="003A335D" w:rsidP="003A335D">
      <w:pPr>
        <w:rPr>
          <w:rFonts w:ascii="仿宋" w:eastAsia="仿宋" w:hAnsi="仿宋"/>
        </w:rPr>
      </w:pPr>
    </w:p>
    <w:p w14:paraId="69BF9F5C" w14:textId="77777777" w:rsidR="003A335D" w:rsidRPr="00802C5F" w:rsidRDefault="003A335D" w:rsidP="003A335D">
      <w:pPr>
        <w:rPr>
          <w:rFonts w:ascii="仿宋" w:eastAsia="仿宋" w:hAnsi="仿宋"/>
        </w:rPr>
      </w:pPr>
    </w:p>
    <w:p w14:paraId="77518C79" w14:textId="77777777" w:rsidR="003A335D" w:rsidRPr="00802C5F" w:rsidRDefault="003A335D" w:rsidP="003A335D">
      <w:pPr>
        <w:rPr>
          <w:rFonts w:ascii="仿宋" w:eastAsia="仿宋" w:hAnsi="仿宋"/>
        </w:rPr>
      </w:pPr>
    </w:p>
    <w:p w14:paraId="0E86E80F" w14:textId="77777777" w:rsidR="003A335D" w:rsidRPr="00802C5F" w:rsidRDefault="003A335D" w:rsidP="003A335D">
      <w:pPr>
        <w:rPr>
          <w:rFonts w:ascii="仿宋" w:eastAsia="仿宋" w:hAnsi="仿宋"/>
        </w:rPr>
      </w:pPr>
    </w:p>
    <w:p w14:paraId="688142B7" w14:textId="77777777" w:rsidR="003A335D" w:rsidRPr="00802C5F" w:rsidRDefault="003A335D" w:rsidP="003A335D">
      <w:pPr>
        <w:rPr>
          <w:rFonts w:ascii="仿宋" w:eastAsia="仿宋" w:hAnsi="仿宋"/>
        </w:rPr>
      </w:pPr>
    </w:p>
    <w:p w14:paraId="41E95A52" w14:textId="77777777" w:rsidR="003A335D" w:rsidRPr="00802C5F" w:rsidRDefault="003A335D" w:rsidP="003A335D">
      <w:pPr>
        <w:rPr>
          <w:rFonts w:ascii="仿宋" w:eastAsia="仿宋" w:hAnsi="仿宋"/>
        </w:rPr>
      </w:pPr>
    </w:p>
    <w:p w14:paraId="303ACE96" w14:textId="77777777" w:rsidR="003A335D" w:rsidRPr="00802C5F" w:rsidRDefault="003A335D" w:rsidP="003A335D">
      <w:pPr>
        <w:rPr>
          <w:rFonts w:ascii="仿宋" w:eastAsia="仿宋" w:hAnsi="仿宋"/>
        </w:rPr>
      </w:pPr>
    </w:p>
    <w:p w14:paraId="5B141F51" w14:textId="77777777" w:rsidR="003A335D" w:rsidRPr="00802C5F" w:rsidRDefault="003A335D" w:rsidP="003A335D">
      <w:pPr>
        <w:rPr>
          <w:rFonts w:ascii="仿宋" w:eastAsia="仿宋" w:hAnsi="仿宋"/>
        </w:rPr>
      </w:pPr>
    </w:p>
    <w:p w14:paraId="2E024390" w14:textId="77777777" w:rsidR="003A335D" w:rsidRPr="00802C5F" w:rsidRDefault="003A335D" w:rsidP="003A335D">
      <w:pPr>
        <w:rPr>
          <w:rFonts w:ascii="仿宋" w:eastAsia="仿宋" w:hAnsi="仿宋"/>
        </w:rPr>
      </w:pPr>
    </w:p>
    <w:p w14:paraId="27E6BCB0" w14:textId="77777777" w:rsidR="003A335D" w:rsidRPr="00802C5F" w:rsidRDefault="003A335D" w:rsidP="003A335D">
      <w:pPr>
        <w:rPr>
          <w:rFonts w:ascii="仿宋" w:eastAsia="仿宋" w:hAnsi="仿宋"/>
        </w:rPr>
      </w:pPr>
    </w:p>
    <w:p w14:paraId="59E16974" w14:textId="77777777" w:rsidR="003A335D" w:rsidRPr="00802C5F" w:rsidRDefault="003A335D" w:rsidP="003A335D">
      <w:pPr>
        <w:rPr>
          <w:rFonts w:ascii="仿宋" w:eastAsia="仿宋" w:hAnsi="仿宋"/>
        </w:rPr>
      </w:pPr>
    </w:p>
    <w:p w14:paraId="379765DA" w14:textId="77777777" w:rsidR="003A335D" w:rsidRPr="00802C5F" w:rsidRDefault="003A335D" w:rsidP="003A335D">
      <w:pPr>
        <w:rPr>
          <w:rFonts w:ascii="仿宋" w:eastAsia="仿宋" w:hAnsi="仿宋"/>
        </w:rPr>
      </w:pPr>
    </w:p>
    <w:p w14:paraId="462B2673" w14:textId="77777777" w:rsidR="003A335D" w:rsidRPr="00802C5F" w:rsidRDefault="003A335D" w:rsidP="003A335D">
      <w:pPr>
        <w:widowControl/>
        <w:jc w:val="left"/>
        <w:rPr>
          <w:rFonts w:ascii="仿宋" w:eastAsia="仿宋" w:hAnsi="仿宋"/>
          <w:b/>
        </w:rPr>
      </w:pPr>
      <w:r w:rsidRPr="00802C5F">
        <w:rPr>
          <w:rFonts w:ascii="仿宋" w:eastAsia="仿宋" w:hAnsi="仿宋"/>
          <w:b/>
        </w:rPr>
        <w:br w:type="page"/>
      </w:r>
    </w:p>
    <w:p w14:paraId="006EE3D8" w14:textId="77777777" w:rsidR="003A335D" w:rsidRPr="00802C5F" w:rsidRDefault="003A335D" w:rsidP="003A335D">
      <w:pPr>
        <w:widowControl/>
        <w:wordWrap w:val="0"/>
        <w:snapToGrid w:val="0"/>
        <w:spacing w:afterLines="50" w:after="120" w:line="300" w:lineRule="exact"/>
        <w:jc w:val="left"/>
        <w:rPr>
          <w:rFonts w:ascii="仿宋" w:eastAsia="仿宋" w:hAnsi="仿宋"/>
          <w:b/>
        </w:rPr>
      </w:pPr>
      <w:r w:rsidRPr="00802C5F">
        <w:rPr>
          <w:rFonts w:ascii="仿宋" w:eastAsia="仿宋" w:hAnsi="仿宋" w:hint="eastAsia"/>
          <w:b/>
        </w:rPr>
        <w:lastRenderedPageBreak/>
        <w:t>附件二：</w:t>
      </w:r>
    </w:p>
    <w:p w14:paraId="392795AF" w14:textId="77777777" w:rsidR="003A335D" w:rsidRPr="00802C5F" w:rsidRDefault="003A335D" w:rsidP="003A335D">
      <w:pPr>
        <w:widowControl/>
        <w:wordWrap w:val="0"/>
        <w:snapToGrid w:val="0"/>
        <w:spacing w:afterLines="50" w:after="120" w:line="300" w:lineRule="exact"/>
        <w:jc w:val="left"/>
        <w:rPr>
          <w:rFonts w:ascii="仿宋" w:eastAsia="仿宋" w:hAnsi="仿宋"/>
          <w:b/>
        </w:rPr>
      </w:pPr>
    </w:p>
    <w:p w14:paraId="3EA6279A" w14:textId="77777777" w:rsidR="003A335D" w:rsidRPr="00802C5F" w:rsidRDefault="003A335D" w:rsidP="003A335D">
      <w:pPr>
        <w:widowControl/>
        <w:snapToGrid w:val="0"/>
        <w:spacing w:afterLines="50" w:after="120" w:line="300" w:lineRule="exact"/>
        <w:jc w:val="center"/>
        <w:rPr>
          <w:rFonts w:ascii="仿宋" w:eastAsia="仿宋" w:hAnsi="仿宋" w:cs="宋体"/>
          <w:b/>
          <w:spacing w:val="20"/>
          <w:sz w:val="28"/>
          <w:szCs w:val="28"/>
        </w:rPr>
      </w:pPr>
      <w:r w:rsidRPr="00802C5F">
        <w:rPr>
          <w:rFonts w:ascii="仿宋" w:eastAsia="仿宋" w:hAnsi="仿宋" w:hint="eastAsia"/>
          <w:b/>
          <w:sz w:val="28"/>
          <w:szCs w:val="28"/>
        </w:rPr>
        <w:t>投标保函（银行保函）格式</w:t>
      </w:r>
    </w:p>
    <w:p w14:paraId="074A19C3"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p>
    <w:p w14:paraId="40CB0703"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proofErr w:type="gramStart"/>
      <w:r w:rsidRPr="00802C5F">
        <w:rPr>
          <w:rFonts w:ascii="仿宋" w:eastAsia="仿宋" w:hAnsi="仿宋" w:cs="宋体" w:hint="eastAsia"/>
        </w:rPr>
        <w:t>鉴于</w:t>
      </w:r>
      <w:r w:rsidRPr="00802C5F">
        <w:rPr>
          <w:rFonts w:ascii="仿宋" w:eastAsia="仿宋" w:hAnsi="仿宋" w:cs="宋体"/>
        </w:rPr>
        <w:t>______[</w:t>
      </w:r>
      <w:proofErr w:type="gramEnd"/>
      <w:r w:rsidRPr="00802C5F">
        <w:rPr>
          <w:rFonts w:ascii="仿宋" w:eastAsia="仿宋" w:hAnsi="仿宋" w:cs="宋体" w:hint="eastAsia"/>
        </w:rPr>
        <w:t>投标人名称</w:t>
      </w:r>
      <w:r w:rsidRPr="00802C5F">
        <w:rPr>
          <w:rFonts w:ascii="仿宋" w:eastAsia="仿宋" w:hAnsi="仿宋" w:cs="宋体"/>
        </w:rPr>
        <w:t>]</w:t>
      </w:r>
      <w:r w:rsidRPr="00802C5F">
        <w:rPr>
          <w:rFonts w:ascii="仿宋" w:eastAsia="仿宋" w:hAnsi="仿宋" w:cs="宋体" w:hint="eastAsia"/>
        </w:rPr>
        <w:t>（以下称“投标人”）于</w:t>
      </w:r>
      <w:r w:rsidRPr="00802C5F">
        <w:rPr>
          <w:rFonts w:ascii="仿宋" w:eastAsia="仿宋" w:hAnsi="仿宋" w:cs="宋体"/>
        </w:rPr>
        <w:t>____</w:t>
      </w:r>
      <w:r w:rsidRPr="00802C5F">
        <w:rPr>
          <w:rFonts w:ascii="仿宋" w:eastAsia="仿宋" w:hAnsi="仿宋" w:cs="宋体" w:hint="eastAsia"/>
        </w:rPr>
        <w:t>年</w:t>
      </w:r>
      <w:r w:rsidRPr="00802C5F">
        <w:rPr>
          <w:rFonts w:ascii="仿宋" w:eastAsia="仿宋" w:hAnsi="仿宋" w:cs="宋体"/>
        </w:rPr>
        <w:t>___</w:t>
      </w:r>
      <w:r w:rsidRPr="00802C5F">
        <w:rPr>
          <w:rFonts w:ascii="仿宋" w:eastAsia="仿宋" w:hAnsi="仿宋" w:cs="宋体" w:hint="eastAsia"/>
        </w:rPr>
        <w:t>月</w:t>
      </w:r>
      <w:r w:rsidRPr="00802C5F">
        <w:rPr>
          <w:rFonts w:ascii="仿宋" w:eastAsia="仿宋" w:hAnsi="仿宋" w:cs="宋体"/>
        </w:rPr>
        <w:t>___</w:t>
      </w:r>
      <w:r w:rsidRPr="00802C5F">
        <w:rPr>
          <w:rFonts w:ascii="仿宋" w:eastAsia="仿宋" w:hAnsi="仿宋" w:cs="宋体" w:hint="eastAsia"/>
        </w:rPr>
        <w:t>日递交了</w:t>
      </w:r>
      <w:r w:rsidRPr="00802C5F">
        <w:rPr>
          <w:rFonts w:ascii="仿宋" w:eastAsia="仿宋" w:hAnsi="仿宋" w:cs="宋体"/>
        </w:rPr>
        <w:t>______________[</w:t>
      </w:r>
      <w:r w:rsidRPr="00802C5F">
        <w:rPr>
          <w:rFonts w:ascii="仿宋" w:eastAsia="仿宋" w:hAnsi="仿宋" w:cs="宋体" w:hint="eastAsia"/>
        </w:rPr>
        <w:t>合同名称</w:t>
      </w:r>
      <w:r w:rsidRPr="00802C5F">
        <w:rPr>
          <w:rFonts w:ascii="仿宋" w:eastAsia="仿宋" w:hAnsi="仿宋" w:cs="宋体"/>
        </w:rPr>
        <w:t>]</w:t>
      </w:r>
      <w:r w:rsidRPr="00802C5F">
        <w:rPr>
          <w:rFonts w:ascii="仿宋" w:eastAsia="仿宋" w:hAnsi="仿宋" w:cs="宋体" w:hint="eastAsia"/>
        </w:rPr>
        <w:t>的投标书（以下简称“投标书”）。</w:t>
      </w:r>
    </w:p>
    <w:p w14:paraId="47D8C845"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在中华人民共和国</w:t>
      </w:r>
      <w:r w:rsidRPr="00802C5F">
        <w:rPr>
          <w:rFonts w:ascii="仿宋" w:eastAsia="仿宋" w:hAnsi="仿宋" w:cs="宋体"/>
        </w:rPr>
        <w:t>____________________[</w:t>
      </w:r>
      <w:r w:rsidRPr="00802C5F">
        <w:rPr>
          <w:rFonts w:ascii="仿宋" w:eastAsia="仿宋" w:hAnsi="仿宋" w:cs="宋体" w:hint="eastAsia"/>
        </w:rPr>
        <w:t>注册办公地点</w:t>
      </w:r>
      <w:r w:rsidRPr="00802C5F">
        <w:rPr>
          <w:rFonts w:ascii="仿宋" w:eastAsia="仿宋" w:hAnsi="仿宋" w:cs="宋体"/>
        </w:rPr>
        <w:t>]</w:t>
      </w:r>
      <w:r w:rsidRPr="00802C5F">
        <w:rPr>
          <w:rFonts w:ascii="仿宋" w:eastAsia="仿宋" w:hAnsi="仿宋" w:cs="宋体" w:hint="eastAsia"/>
        </w:rPr>
        <w:t>注册经营的</w:t>
      </w:r>
      <w:r w:rsidRPr="00802C5F">
        <w:rPr>
          <w:rFonts w:ascii="仿宋" w:eastAsia="仿宋" w:hAnsi="仿宋" w:cs="宋体"/>
        </w:rPr>
        <w:t>_________________[</w:t>
      </w:r>
      <w:r w:rsidRPr="00802C5F">
        <w:rPr>
          <w:rFonts w:ascii="仿宋" w:eastAsia="仿宋" w:hAnsi="仿宋" w:cs="宋体" w:hint="eastAsia"/>
        </w:rPr>
        <w:t>银行名称</w:t>
      </w:r>
      <w:r w:rsidRPr="00802C5F">
        <w:rPr>
          <w:rFonts w:ascii="仿宋" w:eastAsia="仿宋" w:hAnsi="仿宋" w:cs="宋体"/>
        </w:rPr>
        <w:t>]</w:t>
      </w:r>
      <w:r w:rsidRPr="00802C5F">
        <w:rPr>
          <w:rFonts w:ascii="仿宋" w:eastAsia="仿宋" w:hAnsi="仿宋" w:cs="宋体" w:hint="eastAsia"/>
        </w:rPr>
        <w:t>（以下称“本行”）在此承担向</w:t>
      </w:r>
      <w:r w:rsidRPr="00802C5F">
        <w:rPr>
          <w:rFonts w:ascii="仿宋" w:eastAsia="仿宋" w:hAnsi="仿宋" w:cs="宋体"/>
        </w:rPr>
        <w:t>____________________[</w:t>
      </w:r>
      <w:r w:rsidRPr="00802C5F">
        <w:rPr>
          <w:rFonts w:ascii="仿宋" w:eastAsia="仿宋" w:hAnsi="仿宋" w:cs="宋体" w:hint="eastAsia"/>
        </w:rPr>
        <w:t>招标代理</w:t>
      </w:r>
      <w:r w:rsidRPr="00802C5F">
        <w:rPr>
          <w:rFonts w:ascii="仿宋" w:eastAsia="仿宋" w:hAnsi="仿宋" w:cs="宋体"/>
        </w:rPr>
        <w:t>名称]</w:t>
      </w:r>
      <w:r w:rsidRPr="00802C5F">
        <w:rPr>
          <w:rFonts w:ascii="仿宋" w:eastAsia="仿宋" w:hAnsi="仿宋" w:cs="宋体" w:hint="eastAsia"/>
        </w:rPr>
        <w:t>（以下称“招标</w:t>
      </w:r>
      <w:r w:rsidRPr="00802C5F">
        <w:rPr>
          <w:rFonts w:ascii="仿宋" w:eastAsia="仿宋" w:hAnsi="仿宋" w:cs="宋体"/>
        </w:rPr>
        <w:t>代理</w:t>
      </w:r>
      <w:r w:rsidRPr="00802C5F">
        <w:rPr>
          <w:rFonts w:ascii="仿宋" w:eastAsia="仿宋" w:hAnsi="仿宋" w:cs="宋体" w:hint="eastAsia"/>
        </w:rPr>
        <w:t>”）支付总金额人民币</w:t>
      </w:r>
      <w:r w:rsidRPr="00802C5F">
        <w:rPr>
          <w:rFonts w:ascii="仿宋" w:eastAsia="仿宋" w:hAnsi="仿宋" w:cs="宋体"/>
        </w:rPr>
        <w:t>____________</w:t>
      </w:r>
      <w:r w:rsidRPr="00802C5F">
        <w:rPr>
          <w:rFonts w:ascii="仿宋" w:eastAsia="仿宋" w:hAnsi="仿宋" w:cs="宋体" w:hint="eastAsia"/>
        </w:rPr>
        <w:t>元的责任，本行及本行的继承人和受</w:t>
      </w:r>
      <w:proofErr w:type="gramStart"/>
      <w:r w:rsidRPr="00802C5F">
        <w:rPr>
          <w:rFonts w:ascii="仿宋" w:eastAsia="仿宋" w:hAnsi="仿宋" w:cs="宋体" w:hint="eastAsia"/>
        </w:rPr>
        <w:t>让人均</w:t>
      </w:r>
      <w:proofErr w:type="gramEnd"/>
      <w:r w:rsidRPr="00802C5F">
        <w:rPr>
          <w:rFonts w:ascii="仿宋" w:eastAsia="仿宋" w:hAnsi="仿宋" w:cs="宋体" w:hint="eastAsia"/>
        </w:rPr>
        <w:t>承担此责任。</w:t>
      </w:r>
    </w:p>
    <w:p w14:paraId="6287D229"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本行以公章签发本保函的日期为</w:t>
      </w:r>
      <w:r w:rsidRPr="00802C5F">
        <w:rPr>
          <w:rFonts w:ascii="仿宋" w:eastAsia="仿宋" w:hAnsi="仿宋" w:cs="宋体"/>
        </w:rPr>
        <w:t>____</w:t>
      </w:r>
      <w:r w:rsidRPr="00802C5F">
        <w:rPr>
          <w:rFonts w:ascii="仿宋" w:eastAsia="仿宋" w:hAnsi="仿宋" w:cs="宋体" w:hint="eastAsia"/>
        </w:rPr>
        <w:t>年</w:t>
      </w:r>
      <w:r w:rsidRPr="00802C5F">
        <w:rPr>
          <w:rFonts w:ascii="仿宋" w:eastAsia="仿宋" w:hAnsi="仿宋" w:cs="宋体"/>
        </w:rPr>
        <w:t>_____</w:t>
      </w:r>
      <w:r w:rsidRPr="00802C5F">
        <w:rPr>
          <w:rFonts w:ascii="仿宋" w:eastAsia="仿宋" w:hAnsi="仿宋" w:cs="宋体" w:hint="eastAsia"/>
        </w:rPr>
        <w:t>月</w:t>
      </w:r>
      <w:r w:rsidRPr="00802C5F">
        <w:rPr>
          <w:rFonts w:ascii="仿宋" w:eastAsia="仿宋" w:hAnsi="仿宋" w:cs="宋体"/>
        </w:rPr>
        <w:t>_____</w:t>
      </w:r>
      <w:r w:rsidRPr="00802C5F">
        <w:rPr>
          <w:rFonts w:ascii="仿宋" w:eastAsia="仿宋" w:hAnsi="仿宋" w:cs="宋体" w:hint="eastAsia"/>
        </w:rPr>
        <w:t>日。</w:t>
      </w:r>
    </w:p>
    <w:p w14:paraId="0F965998"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 xml:space="preserve">本担保义务的条件是：　</w:t>
      </w:r>
    </w:p>
    <w:p w14:paraId="15F7E8E0"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p>
    <w:p w14:paraId="62AD85E1"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rPr>
        <w:t>1.</w:t>
      </w:r>
      <w:r w:rsidRPr="00802C5F">
        <w:rPr>
          <w:rFonts w:ascii="仿宋" w:eastAsia="仿宋" w:hAnsi="仿宋" w:cs="宋体" w:hint="eastAsia"/>
        </w:rPr>
        <w:t>如果提交投标书后投标人须知前附表中规定的投标有效期或延长的投标有效期内撤回其投标书；</w:t>
      </w:r>
    </w:p>
    <w:p w14:paraId="35F604E5"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2</w:t>
      </w:r>
      <w:r w:rsidRPr="00802C5F">
        <w:rPr>
          <w:rFonts w:ascii="仿宋" w:eastAsia="仿宋" w:hAnsi="仿宋" w:cs="宋体"/>
        </w:rPr>
        <w:t>.</w:t>
      </w:r>
      <w:r w:rsidRPr="00802C5F">
        <w:rPr>
          <w:rFonts w:ascii="仿宋" w:eastAsia="仿宋" w:hAnsi="仿宋" w:cs="宋体" w:hint="eastAsia"/>
        </w:rPr>
        <w:t>中标人在规定期限内未能</w:t>
      </w:r>
    </w:p>
    <w:p w14:paraId="3A269E35"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（a）根据本招标文件规定与招标人签订合同；或</w:t>
      </w:r>
    </w:p>
    <w:p w14:paraId="769028FF"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（b）提交履约保证金（若有）；或</w:t>
      </w:r>
    </w:p>
    <w:p w14:paraId="1381C55C"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（c）</w:t>
      </w:r>
      <w:r w:rsidRPr="00802C5F">
        <w:rPr>
          <w:rFonts w:ascii="仿宋" w:eastAsia="仿宋" w:hAnsi="仿宋" w:cs="宋体" w:hint="eastAsia"/>
          <w:b/>
          <w:u w:val="single"/>
        </w:rPr>
        <w:t>未在中标公告发布后30天内或领取中标通知书时</w:t>
      </w:r>
      <w:r w:rsidRPr="00802C5F">
        <w:rPr>
          <w:rFonts w:ascii="仿宋" w:eastAsia="仿宋" w:hAnsi="仿宋" w:cs="宋体" w:hint="eastAsia"/>
        </w:rPr>
        <w:t>向招标代理支付中标服务费。</w:t>
      </w:r>
    </w:p>
    <w:p w14:paraId="747D24AC"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如果招标</w:t>
      </w:r>
      <w:r w:rsidRPr="00802C5F">
        <w:rPr>
          <w:rFonts w:ascii="仿宋" w:eastAsia="仿宋" w:hAnsi="仿宋" w:cs="宋体"/>
        </w:rPr>
        <w:t>代理</w:t>
      </w:r>
      <w:r w:rsidRPr="00802C5F">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7FF4DAE8" w14:textId="77777777" w:rsidR="003A335D" w:rsidRPr="00802C5F" w:rsidRDefault="003A335D" w:rsidP="003A335D">
      <w:pPr>
        <w:widowControl/>
        <w:wordWrap w:val="0"/>
        <w:snapToGrid w:val="0"/>
        <w:spacing w:afterLines="50" w:after="120" w:line="300" w:lineRule="exact"/>
        <w:ind w:firstLineChars="200" w:firstLine="420"/>
        <w:jc w:val="left"/>
        <w:rPr>
          <w:rFonts w:ascii="仿宋" w:eastAsia="仿宋" w:hAnsi="仿宋" w:cs="宋体"/>
        </w:rPr>
      </w:pPr>
      <w:r w:rsidRPr="00802C5F">
        <w:rPr>
          <w:rFonts w:ascii="仿宋" w:eastAsia="仿宋" w:hAnsi="仿宋" w:cs="宋体" w:hint="eastAsia"/>
        </w:rPr>
        <w:t>本保函在与投标人须知中规定的投标有效期内保持有效，本行不要求得到延长有效期的通知，但任何索款要求应在上述期限内送到本行。</w:t>
      </w:r>
    </w:p>
    <w:p w14:paraId="6F7F035E" w14:textId="77777777" w:rsidR="003A335D" w:rsidRPr="00802C5F" w:rsidRDefault="003A335D" w:rsidP="003A335D">
      <w:pPr>
        <w:widowControl/>
        <w:wordWrap w:val="0"/>
        <w:snapToGrid w:val="0"/>
        <w:spacing w:afterLines="50" w:after="120" w:line="300" w:lineRule="exact"/>
        <w:ind w:firstLineChars="200" w:firstLine="500"/>
        <w:jc w:val="left"/>
        <w:rPr>
          <w:rFonts w:ascii="仿宋" w:eastAsia="仿宋" w:hAnsi="仿宋" w:cs="宋体"/>
          <w:spacing w:val="20"/>
        </w:rPr>
      </w:pPr>
      <w:r w:rsidRPr="00802C5F">
        <w:rPr>
          <w:rFonts w:ascii="Calibri" w:eastAsia="仿宋" w:hAnsi="Calibri" w:cs="Calibri"/>
          <w:spacing w:val="20"/>
        </w:rPr>
        <w:t> </w:t>
      </w:r>
    </w:p>
    <w:p w14:paraId="76B12E8C" w14:textId="77777777" w:rsidR="003A335D" w:rsidRPr="00802C5F" w:rsidRDefault="003A335D" w:rsidP="003A335D">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802C5F">
        <w:rPr>
          <w:rFonts w:ascii="仿宋" w:eastAsia="仿宋" w:hAnsi="仿宋" w:cs="宋体" w:hint="eastAsia"/>
          <w:spacing w:val="20"/>
        </w:rPr>
        <w:t>银行授权代表：</w:t>
      </w:r>
      <w:r w:rsidRPr="00802C5F">
        <w:rPr>
          <w:rFonts w:ascii="仿宋" w:eastAsia="仿宋" w:hAnsi="仿宋" w:cs="宋体"/>
          <w:spacing w:val="20"/>
        </w:rPr>
        <w:t>(</w:t>
      </w:r>
      <w:r w:rsidRPr="00802C5F">
        <w:rPr>
          <w:rFonts w:ascii="仿宋" w:eastAsia="仿宋" w:hAnsi="仿宋" w:cs="宋体" w:hint="eastAsia"/>
          <w:spacing w:val="20"/>
        </w:rPr>
        <w:t>签字盖公章</w:t>
      </w:r>
      <w:r w:rsidRPr="00802C5F">
        <w:rPr>
          <w:rFonts w:ascii="仿宋" w:eastAsia="仿宋" w:hAnsi="仿宋" w:cs="宋体"/>
          <w:spacing w:val="20"/>
        </w:rPr>
        <w:t>)</w:t>
      </w:r>
    </w:p>
    <w:p w14:paraId="0653A560" w14:textId="77777777" w:rsidR="003A335D" w:rsidRPr="00802C5F" w:rsidRDefault="003A335D" w:rsidP="003A335D">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802C5F">
        <w:rPr>
          <w:rFonts w:ascii="仿宋" w:eastAsia="仿宋" w:hAnsi="仿宋" w:cs="宋体" w:hint="eastAsia"/>
          <w:spacing w:val="20"/>
        </w:rPr>
        <w:t>日期：</w:t>
      </w:r>
      <w:r w:rsidRPr="00802C5F">
        <w:rPr>
          <w:rFonts w:ascii="仿宋" w:eastAsia="仿宋" w:hAnsi="仿宋" w:cs="宋体"/>
          <w:spacing w:val="20"/>
        </w:rPr>
        <w:t>_____</w:t>
      </w:r>
      <w:r w:rsidRPr="00802C5F">
        <w:rPr>
          <w:rFonts w:ascii="仿宋" w:eastAsia="仿宋" w:hAnsi="仿宋" w:cs="宋体" w:hint="eastAsia"/>
          <w:spacing w:val="20"/>
        </w:rPr>
        <w:t>年</w:t>
      </w:r>
      <w:r w:rsidRPr="00802C5F">
        <w:rPr>
          <w:rFonts w:ascii="仿宋" w:eastAsia="仿宋" w:hAnsi="仿宋" w:cs="宋体"/>
          <w:spacing w:val="20"/>
        </w:rPr>
        <w:t>___</w:t>
      </w:r>
      <w:r w:rsidRPr="00802C5F">
        <w:rPr>
          <w:rFonts w:ascii="仿宋" w:eastAsia="仿宋" w:hAnsi="仿宋" w:cs="宋体" w:hint="eastAsia"/>
          <w:spacing w:val="20"/>
        </w:rPr>
        <w:t>月</w:t>
      </w:r>
      <w:r w:rsidRPr="00802C5F">
        <w:rPr>
          <w:rFonts w:ascii="仿宋" w:eastAsia="仿宋" w:hAnsi="仿宋" w:cs="宋体"/>
          <w:spacing w:val="20"/>
        </w:rPr>
        <w:t>__</w:t>
      </w:r>
      <w:r w:rsidRPr="00802C5F">
        <w:rPr>
          <w:rFonts w:ascii="仿宋" w:eastAsia="仿宋" w:hAnsi="仿宋" w:cs="宋体" w:hint="eastAsia"/>
          <w:spacing w:val="20"/>
        </w:rPr>
        <w:t>日</w:t>
      </w:r>
    </w:p>
    <w:p w14:paraId="51FC18BC" w14:textId="77777777" w:rsidR="003A335D" w:rsidRPr="00802C5F" w:rsidRDefault="003A335D" w:rsidP="003A335D">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802C5F">
        <w:rPr>
          <w:rFonts w:ascii="仿宋" w:eastAsia="仿宋" w:hAnsi="仿宋" w:cs="宋体" w:hint="eastAsia"/>
          <w:spacing w:val="20"/>
        </w:rPr>
        <w:t>证人：</w:t>
      </w:r>
      <w:r w:rsidRPr="00802C5F">
        <w:rPr>
          <w:rFonts w:ascii="仿宋" w:eastAsia="仿宋" w:hAnsi="仿宋" w:cs="宋体"/>
          <w:spacing w:val="20"/>
        </w:rPr>
        <w:t>(</w:t>
      </w:r>
      <w:r w:rsidRPr="00802C5F">
        <w:rPr>
          <w:rFonts w:ascii="仿宋" w:eastAsia="仿宋" w:hAnsi="仿宋" w:cs="宋体" w:hint="eastAsia"/>
          <w:spacing w:val="20"/>
        </w:rPr>
        <w:t>签字盖公章</w:t>
      </w:r>
      <w:r w:rsidRPr="00802C5F">
        <w:rPr>
          <w:rFonts w:ascii="仿宋" w:eastAsia="仿宋" w:hAnsi="仿宋" w:cs="宋体"/>
          <w:spacing w:val="20"/>
        </w:rPr>
        <w:t>)</w:t>
      </w:r>
    </w:p>
    <w:p w14:paraId="14BA863D" w14:textId="4F4DBB5D" w:rsidR="00795F67" w:rsidRPr="00802C5F" w:rsidRDefault="003A335D" w:rsidP="003A335D">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802C5F">
        <w:rPr>
          <w:rFonts w:ascii="仿宋" w:eastAsia="仿宋" w:hAnsi="仿宋" w:cs="宋体" w:hint="eastAsia"/>
          <w:spacing w:val="20"/>
        </w:rPr>
        <w:t>地址：</w:t>
      </w:r>
      <w:r w:rsidRPr="00802C5F">
        <w:rPr>
          <w:rFonts w:ascii="仿宋" w:eastAsia="仿宋" w:hAnsi="仿宋" w:cs="宋体"/>
          <w:spacing w:val="20"/>
        </w:rPr>
        <w:t>____________________</w:t>
      </w:r>
    </w:p>
    <w:p w14:paraId="52BC7D3E" w14:textId="77777777" w:rsidR="00795F67" w:rsidRPr="00802C5F" w:rsidRDefault="00795F67" w:rsidP="00795F67">
      <w:pPr>
        <w:rPr>
          <w:rFonts w:ascii="仿宋" w:eastAsia="仿宋" w:hAnsi="仿宋"/>
        </w:rPr>
      </w:pPr>
    </w:p>
    <w:p w14:paraId="241D9E60" w14:textId="77777777" w:rsidR="00795F67" w:rsidRPr="00802C5F" w:rsidRDefault="00795F67" w:rsidP="00795F67">
      <w:pPr>
        <w:rPr>
          <w:rFonts w:ascii="仿宋" w:eastAsia="仿宋" w:hAnsi="仿宋"/>
        </w:rPr>
      </w:pPr>
    </w:p>
    <w:p w14:paraId="1F517D1A" w14:textId="77777777" w:rsidR="00795F67" w:rsidRPr="00802C5F" w:rsidRDefault="00795F67" w:rsidP="00795F67">
      <w:pPr>
        <w:rPr>
          <w:rFonts w:ascii="仿宋" w:eastAsia="仿宋" w:hAnsi="仿宋"/>
        </w:rPr>
      </w:pPr>
    </w:p>
    <w:p w14:paraId="46C0B89E" w14:textId="77777777" w:rsidR="00F47500" w:rsidRPr="00802C5F" w:rsidRDefault="00F47500" w:rsidP="002F08B3">
      <w:pPr>
        <w:spacing w:line="600" w:lineRule="exact"/>
        <w:ind w:firstLineChars="200" w:firstLine="458"/>
        <w:jc w:val="left"/>
        <w:rPr>
          <w:rFonts w:ascii="仿宋" w:eastAsia="仿宋" w:hAnsi="仿宋"/>
          <w:b/>
          <w:bCs/>
          <w:spacing w:val="9"/>
          <w:kern w:val="0"/>
          <w:szCs w:val="21"/>
        </w:rPr>
      </w:pPr>
    </w:p>
    <w:sectPr w:rsidR="00F47500" w:rsidRPr="00802C5F" w:rsidSect="00EC6BBF">
      <w:footerReference w:type="default" r:id="rId24"/>
      <w:pgSz w:w="11906" w:h="16838" w:code="9"/>
      <w:pgMar w:top="1440" w:right="1797" w:bottom="1440" w:left="1797" w:header="851" w:footer="992" w:gutter="0"/>
      <w:cols w:space="425"/>
      <w:docGrid w:linePitch="381" w:charSpace="-41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37EF96" w14:textId="77777777" w:rsidR="00F51F36" w:rsidRDefault="00F51F36">
      <w:r>
        <w:separator/>
      </w:r>
    </w:p>
  </w:endnote>
  <w:endnote w:type="continuationSeparator" w:id="0">
    <w:p w14:paraId="063070D9" w14:textId="77777777" w:rsidR="00F51F36" w:rsidRDefault="00F51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FuturaA Bk BT">
    <w:altName w:val="Arial"/>
    <w:charset w:val="00"/>
    <w:family w:val="swiss"/>
    <w:pitch w:val="default"/>
    <w:sig w:usb0="00000087" w:usb1="00000000" w:usb2="00000000" w:usb3="00000000" w:csb0="0000001B" w:csb1="00000000"/>
  </w:font>
  <w:font w:name="长城仿宋">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1" w:usb1="080E0000" w:usb2="00000010" w:usb3="00000000" w:csb0="00040000" w:csb1="00000000"/>
  </w:font>
  <w:font w:name="仿宋体">
    <w:altName w:val="宋体"/>
    <w:charset w:val="86"/>
    <w:family w:val="roman"/>
    <w:pitch w:val="default"/>
    <w:sig w:usb0="00000000" w:usb1="00000000" w:usb2="00000010"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微软雅黑"/>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华文细黑">
    <w:altName w:val="STXihei"/>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C4A42" w14:textId="77777777" w:rsidR="002B03E5" w:rsidRDefault="002B03E5" w:rsidP="00806684">
    <w:pPr>
      <w:pStyle w:val="a6"/>
      <w:numPr>
        <w:ilvl w:val="0"/>
        <w:numId w:val="0"/>
      </w:num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D5750" w14:textId="77777777" w:rsidR="002B03E5" w:rsidRDefault="002B03E5" w:rsidP="00D20247">
    <w:pPr>
      <w:pStyle w:val="a6"/>
      <w:numPr>
        <w:ilvl w:val="0"/>
        <w:numId w:val="0"/>
      </w:numPr>
      <w:tabs>
        <w:tab w:val="center" w:pos="4706"/>
      </w:tabs>
      <w:jc w:val="both"/>
    </w:pPr>
    <w:r>
      <w:rPr>
        <w:kern w:val="0"/>
        <w:szCs w:val="21"/>
      </w:rPr>
      <w:tab/>
    </w: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25</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noProof/>
        <w:kern w:val="0"/>
        <w:szCs w:val="21"/>
      </w:rPr>
      <w:t>180</w:t>
    </w:r>
    <w:r>
      <w:rPr>
        <w:kern w:val="0"/>
        <w:szCs w:val="21"/>
      </w:rPr>
      <w:fldChar w:fldCharType="end"/>
    </w:r>
    <w:r>
      <w:rPr>
        <w:rFonts w:hint="eastAsia"/>
        <w:kern w:val="0"/>
        <w:szCs w:val="21"/>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797EE" w14:textId="77777777" w:rsidR="002B03E5" w:rsidRDefault="002B03E5">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7A18D" w14:textId="77777777" w:rsidR="002B03E5" w:rsidRDefault="002B03E5" w:rsidP="00446DED">
    <w:pPr>
      <w:pStyle w:val="a6"/>
      <w:numPr>
        <w:ilvl w:val="0"/>
        <w:numId w:val="0"/>
      </w:numPr>
      <w:spacing w:after="240"/>
      <w:ind w:left="359"/>
      <w:jc w:val="center"/>
    </w:pPr>
    <w:r>
      <w:rPr>
        <w:rFonts w:hint="eastAsia"/>
      </w:rPr>
      <w:t>第</w:t>
    </w:r>
    <w:r>
      <w:fldChar w:fldCharType="begin"/>
    </w:r>
    <w:r>
      <w:instrText>PAGE   \* MERGEFORMAT</w:instrText>
    </w:r>
    <w:r>
      <w:fldChar w:fldCharType="separate"/>
    </w:r>
    <w:r w:rsidRPr="00D836A5">
      <w:rPr>
        <w:noProof/>
        <w:lang w:val="zh-CN"/>
      </w:rPr>
      <w:t>33</w:t>
    </w:r>
    <w:r>
      <w:rPr>
        <w:noProof/>
        <w:lang w:val="zh-CN"/>
      </w:rPr>
      <w:fldChar w:fldCharType="end"/>
    </w:r>
    <w:r>
      <w:rPr>
        <w:rFonts w:hint="eastAsia"/>
      </w:rPr>
      <w:t>页，共</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180</w:t>
    </w:r>
    <w:r>
      <w:rPr>
        <w:kern w:val="0"/>
        <w:szCs w:val="21"/>
      </w:rPr>
      <w:fldChar w:fldCharType="end"/>
    </w:r>
    <w:r>
      <w:rPr>
        <w:rFonts w:hint="eastAsia"/>
      </w:rPr>
      <w:t>页</w:t>
    </w:r>
  </w:p>
  <w:p w14:paraId="699D4ABA" w14:textId="77777777" w:rsidR="002B03E5" w:rsidRDefault="002B03E5" w:rsidP="009572CB">
    <w:pPr>
      <w:pStyle w:val="a6"/>
      <w:numPr>
        <w:ilvl w:val="0"/>
        <w:numId w:val="0"/>
      </w:num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14C985" w14:textId="77777777" w:rsidR="002B03E5" w:rsidRDefault="002B03E5">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6DEEB3" w14:textId="77777777" w:rsidR="002B03E5" w:rsidRPr="004C04E4" w:rsidRDefault="002B03E5" w:rsidP="004C04E4">
    <w:r w:rsidRPr="004C04E4">
      <w:fldChar w:fldCharType="begin"/>
    </w:r>
    <w:r w:rsidRPr="004C04E4">
      <w:instrText xml:space="preserve">PAGE  </w:instrText>
    </w:r>
    <w:r w:rsidRPr="004C04E4">
      <w:fldChar w:fldCharType="end"/>
    </w:r>
  </w:p>
  <w:p w14:paraId="026B1B9A" w14:textId="77777777" w:rsidR="002B03E5" w:rsidRPr="004C04E4" w:rsidRDefault="002B03E5" w:rsidP="004C04E4"/>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A4B3C9" w14:textId="77777777" w:rsidR="002B03E5" w:rsidRPr="004C04E4" w:rsidRDefault="002B03E5" w:rsidP="004C04E4">
    <w:r w:rsidRPr="004C04E4">
      <w:fldChar w:fldCharType="begin"/>
    </w:r>
    <w:r w:rsidRPr="004C04E4">
      <w:instrText>PAGE   \* MERGEFORMAT</w:instrText>
    </w:r>
    <w:r w:rsidRPr="004C04E4">
      <w:fldChar w:fldCharType="separate"/>
    </w:r>
    <w:r w:rsidRPr="004C04E4">
      <w:t>3</w:t>
    </w:r>
    <w:r w:rsidRPr="004C04E4">
      <w:fldChar w:fldCharType="end"/>
    </w:r>
  </w:p>
  <w:p w14:paraId="7A920D44" w14:textId="77777777" w:rsidR="002B03E5" w:rsidRPr="004C04E4" w:rsidRDefault="002B03E5" w:rsidP="004C04E4"/>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BE71D" w14:textId="77777777" w:rsidR="002B03E5" w:rsidRPr="004C04E4" w:rsidRDefault="002B03E5" w:rsidP="004C04E4">
    <w:r w:rsidRPr="004C04E4">
      <w:rPr>
        <w:rFonts w:hint="eastAsia"/>
      </w:rPr>
      <w:t>第</w:t>
    </w:r>
    <w:r w:rsidRPr="004C04E4">
      <w:fldChar w:fldCharType="begin"/>
    </w:r>
    <w:r w:rsidRPr="004C04E4">
      <w:instrText>PAGE   \* MERGEFORMAT</w:instrText>
    </w:r>
    <w:r w:rsidRPr="004C04E4">
      <w:fldChar w:fldCharType="separate"/>
    </w:r>
    <w:r w:rsidRPr="004C04E4">
      <w:t>88</w:t>
    </w:r>
    <w:r w:rsidRPr="004C04E4">
      <w:fldChar w:fldCharType="end"/>
    </w:r>
    <w:r w:rsidRPr="004C04E4">
      <w:rPr>
        <w:rFonts w:hint="eastAsia"/>
      </w:rPr>
      <w:t>页</w:t>
    </w:r>
  </w:p>
  <w:p w14:paraId="4B9E0F10" w14:textId="77777777" w:rsidR="002B03E5" w:rsidRPr="004C04E4" w:rsidRDefault="002B03E5" w:rsidP="004C04E4"/>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E0FAE" w14:textId="77777777" w:rsidR="002B03E5" w:rsidRDefault="002B03E5" w:rsidP="00806684">
    <w:pPr>
      <w:pStyle w:val="a6"/>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109C79AE" w14:textId="77777777" w:rsidR="002B03E5" w:rsidRDefault="002B03E5">
    <w:pPr>
      <w:pStyle w:val="a6"/>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A06B1" w14:textId="77777777" w:rsidR="002B03E5" w:rsidRDefault="002B03E5" w:rsidP="00806684">
    <w:pPr>
      <w:tabs>
        <w:tab w:val="left" w:pos="8820"/>
      </w:tabs>
      <w:ind w:right="360"/>
      <w:jc w:val="center"/>
      <w:rPr>
        <w:kern w:val="0"/>
        <w:sz w:val="18"/>
        <w:szCs w:val="18"/>
      </w:rPr>
    </w:pPr>
    <w:r w:rsidRPr="00806684">
      <w:rPr>
        <w:rFonts w:hint="eastAsia"/>
        <w:kern w:val="0"/>
        <w:sz w:val="18"/>
        <w:szCs w:val="18"/>
      </w:rPr>
      <w:t>第</w:t>
    </w:r>
    <w:r w:rsidRPr="00806684">
      <w:rPr>
        <w:kern w:val="0"/>
        <w:sz w:val="18"/>
        <w:szCs w:val="18"/>
      </w:rPr>
      <w:fldChar w:fldCharType="begin"/>
    </w:r>
    <w:r w:rsidRPr="00806684">
      <w:rPr>
        <w:kern w:val="0"/>
        <w:sz w:val="18"/>
        <w:szCs w:val="18"/>
      </w:rPr>
      <w:instrText xml:space="preserve"> PAGE </w:instrText>
    </w:r>
    <w:r w:rsidRPr="00806684">
      <w:rPr>
        <w:kern w:val="0"/>
        <w:sz w:val="18"/>
        <w:szCs w:val="18"/>
      </w:rPr>
      <w:fldChar w:fldCharType="separate"/>
    </w:r>
    <w:r>
      <w:rPr>
        <w:noProof/>
        <w:kern w:val="0"/>
        <w:sz w:val="18"/>
        <w:szCs w:val="18"/>
      </w:rPr>
      <w:t>171</w:t>
    </w:r>
    <w:r w:rsidRPr="00806684">
      <w:rPr>
        <w:kern w:val="0"/>
        <w:sz w:val="18"/>
        <w:szCs w:val="18"/>
      </w:rPr>
      <w:fldChar w:fldCharType="end"/>
    </w:r>
    <w:proofErr w:type="gramStart"/>
    <w:r w:rsidRPr="00806684">
      <w:rPr>
        <w:rFonts w:hint="eastAsia"/>
        <w:kern w:val="0"/>
        <w:sz w:val="18"/>
        <w:szCs w:val="18"/>
      </w:rPr>
      <w:t>页共</w:t>
    </w:r>
    <w:proofErr w:type="gramEnd"/>
    <w:r w:rsidRPr="00806684">
      <w:rPr>
        <w:kern w:val="0"/>
        <w:sz w:val="18"/>
        <w:szCs w:val="18"/>
      </w:rPr>
      <w:fldChar w:fldCharType="begin"/>
    </w:r>
    <w:r w:rsidRPr="00806684">
      <w:rPr>
        <w:kern w:val="0"/>
        <w:sz w:val="18"/>
        <w:szCs w:val="18"/>
      </w:rPr>
      <w:instrText xml:space="preserve"> NUMPAGES </w:instrText>
    </w:r>
    <w:r w:rsidRPr="00806684">
      <w:rPr>
        <w:kern w:val="0"/>
        <w:sz w:val="18"/>
        <w:szCs w:val="18"/>
      </w:rPr>
      <w:fldChar w:fldCharType="separate"/>
    </w:r>
    <w:r>
      <w:rPr>
        <w:noProof/>
        <w:kern w:val="0"/>
        <w:sz w:val="18"/>
        <w:szCs w:val="18"/>
      </w:rPr>
      <w:t>180</w:t>
    </w:r>
    <w:r w:rsidRPr="00806684">
      <w:rPr>
        <w:kern w:val="0"/>
        <w:sz w:val="18"/>
        <w:szCs w:val="18"/>
      </w:rPr>
      <w:fldChar w:fldCharType="end"/>
    </w:r>
    <w:r w:rsidRPr="00806684">
      <w:rPr>
        <w:rFonts w:hint="eastAsia"/>
        <w:kern w:val="0"/>
        <w:sz w:val="18"/>
        <w:szCs w:val="18"/>
      </w:rPr>
      <w:t>页</w:t>
    </w:r>
  </w:p>
  <w:p w14:paraId="02EF6934" w14:textId="77777777" w:rsidR="002B03E5" w:rsidRPr="00806684" w:rsidRDefault="002B03E5" w:rsidP="00924897">
    <w:pPr>
      <w:tabs>
        <w:tab w:val="left" w:pos="8820"/>
      </w:tabs>
      <w:ind w:right="360"/>
      <w:jc w:val="left"/>
      <w:rPr>
        <w:sz w:val="18"/>
        <w:szCs w:val="18"/>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1DCF0B" w14:textId="77777777" w:rsidR="002B03E5" w:rsidRDefault="002B03E5" w:rsidP="00806684">
    <w:pPr>
      <w:pStyle w:val="a6"/>
      <w:numPr>
        <w:ilvl w:val="0"/>
        <w:numId w:val="0"/>
      </w:numPr>
      <w:ind w:right="360"/>
      <w:jc w:val="center"/>
      <w:rPr>
        <w:rStyle w:val="af5"/>
      </w:rPr>
    </w:pPr>
    <w:r>
      <w:rPr>
        <w:rStyle w:val="af5"/>
        <w:rFonts w:hint="eastAsia"/>
      </w:rPr>
      <w:t>第</w:t>
    </w:r>
    <w:r>
      <w:rPr>
        <w:rStyle w:val="af5"/>
      </w:rPr>
      <w:fldChar w:fldCharType="begin"/>
    </w:r>
    <w:r>
      <w:rPr>
        <w:rStyle w:val="af5"/>
      </w:rPr>
      <w:instrText xml:space="preserve"> PAGE </w:instrText>
    </w:r>
    <w:r>
      <w:rPr>
        <w:rStyle w:val="af5"/>
      </w:rPr>
      <w:fldChar w:fldCharType="separate"/>
    </w:r>
    <w:r>
      <w:rPr>
        <w:rStyle w:val="af5"/>
        <w:noProof/>
      </w:rPr>
      <w:t>176</w:t>
    </w:r>
    <w:r>
      <w:rPr>
        <w:rStyle w:val="af5"/>
      </w:rPr>
      <w:fldChar w:fldCharType="end"/>
    </w:r>
    <w:proofErr w:type="gramStart"/>
    <w:r>
      <w:rPr>
        <w:rStyle w:val="af5"/>
        <w:rFonts w:hint="eastAsia"/>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noProof/>
        <w:kern w:val="0"/>
        <w:szCs w:val="21"/>
      </w:rPr>
      <w:t>180</w:t>
    </w:r>
    <w:r>
      <w:rPr>
        <w:kern w:val="0"/>
        <w:szCs w:val="21"/>
      </w:rPr>
      <w:fldChar w:fldCharType="end"/>
    </w:r>
    <w:r>
      <w:rPr>
        <w:rStyle w:val="af5"/>
        <w:rFonts w:hint="eastAsia"/>
      </w:rPr>
      <w:t>页</w:t>
    </w:r>
  </w:p>
  <w:p w14:paraId="099CC559" w14:textId="77777777" w:rsidR="002B03E5" w:rsidRDefault="002B03E5" w:rsidP="00924897">
    <w:pPr>
      <w:pStyle w:val="a6"/>
      <w:numPr>
        <w:ilvl w:val="0"/>
        <w:numId w:val="0"/>
      </w:num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2A71C0" w14:textId="77777777" w:rsidR="00F51F36" w:rsidRDefault="00F51F36">
      <w:r>
        <w:separator/>
      </w:r>
    </w:p>
  </w:footnote>
  <w:footnote w:type="continuationSeparator" w:id="0">
    <w:p w14:paraId="2E3E17DB" w14:textId="77777777" w:rsidR="00F51F36" w:rsidRDefault="00F51F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B9E88E" w14:textId="77777777" w:rsidR="002B03E5" w:rsidRDefault="002B03E5" w:rsidP="00ED2741">
    <w:pPr>
      <w:pStyle w:val="af4"/>
      <w:pBdr>
        <w:bottom w:val="none" w:sz="0" w:space="0" w:color="auto"/>
      </w:pBd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0D80E" w14:textId="77777777" w:rsidR="002B03E5" w:rsidRPr="009F4595" w:rsidRDefault="002B03E5" w:rsidP="00B430F2">
    <w:pPr>
      <w:pBdr>
        <w:bottom w:val="single" w:sz="4" w:space="1" w:color="auto"/>
      </w:pBdr>
      <w:jc w:val="right"/>
      <w:rPr>
        <w:rFonts w:ascii="仿宋" w:eastAsia="仿宋" w:hAnsi="仿宋"/>
        <w:spacing w:val="-10"/>
        <w:sz w:val="44"/>
        <w:szCs w:val="44"/>
      </w:rPr>
    </w:pPr>
    <w:r>
      <w:rPr>
        <w:rFonts w:ascii="楷体" w:eastAsia="楷体" w:hAnsi="楷体" w:hint="eastAsia"/>
        <w:b/>
        <w:color w:val="002060"/>
      </w:rPr>
      <w:t>设计与施工一体化</w:t>
    </w:r>
    <w:r w:rsidRPr="00526F24">
      <w:rPr>
        <w:rFonts w:ascii="楷体" w:eastAsia="楷体" w:hAnsi="楷体" w:hint="eastAsia"/>
        <w:b/>
        <w:color w:val="002060"/>
      </w:rPr>
      <w:t>招标文</w:t>
    </w:r>
    <w:r>
      <w:rPr>
        <w:rFonts w:ascii="楷体" w:eastAsia="楷体" w:hAnsi="楷体" w:hint="eastAsia"/>
        <w:b/>
        <w:color w:val="002060"/>
      </w:rPr>
      <w:t>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531D20" w14:textId="77777777" w:rsidR="002B03E5" w:rsidRDefault="002B03E5">
    <w:pPr>
      <w:pStyle w:val="af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A36196" w14:textId="77777777" w:rsidR="002B03E5" w:rsidRPr="009806F1" w:rsidRDefault="002B03E5" w:rsidP="009806F1">
    <w:pPr>
      <w:pStyle w:val="af4"/>
      <w:pBdr>
        <w:bottom w:val="none" w:sz="0" w:space="0" w:color="auto"/>
      </w:pBdr>
      <w:jc w:val="right"/>
    </w:pPr>
    <w:r w:rsidRPr="00325388">
      <w:rPr>
        <w:rFonts w:hint="eastAsia"/>
      </w:rPr>
      <w:t>装修项目</w:t>
    </w:r>
    <w:r>
      <w:rPr>
        <w:rFonts w:hint="eastAsia"/>
      </w:rPr>
      <w:t>设计与施工一体化招标文件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7FDC95" w14:textId="77777777" w:rsidR="002B03E5" w:rsidRPr="004C04E4" w:rsidRDefault="002B03E5" w:rsidP="004C04E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9D764718"/>
    <w:lvl w:ilvl="0">
      <w:start w:val="1"/>
      <w:numFmt w:val="decimal"/>
      <w:pStyle w:val="a"/>
      <w:lvlText w:val="%1."/>
      <w:lvlJc w:val="left"/>
      <w:pPr>
        <w:tabs>
          <w:tab w:val="num" w:pos="360"/>
        </w:tabs>
        <w:ind w:left="360" w:hangingChars="200" w:hanging="360"/>
      </w:pPr>
    </w:lvl>
  </w:abstractNum>
  <w:abstractNum w:abstractNumId="1" w15:restartNumberingAfterBreak="0">
    <w:nsid w:val="FFFFFFFE"/>
    <w:multiLevelType w:val="singleLevel"/>
    <w:tmpl w:val="FFFFFFFF"/>
    <w:lvl w:ilvl="0">
      <w:numFmt w:val="decimal"/>
      <w:pStyle w:val="a0"/>
      <w:lvlText w:val="*"/>
      <w:lvlJc w:val="left"/>
    </w:lvl>
  </w:abstractNum>
  <w:abstractNum w:abstractNumId="2" w15:restartNumberingAfterBreak="0">
    <w:nsid w:val="00562375"/>
    <w:multiLevelType w:val="hybridMultilevel"/>
    <w:tmpl w:val="E9669C6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1361567"/>
    <w:multiLevelType w:val="multilevel"/>
    <w:tmpl w:val="F446CB3E"/>
    <w:lvl w:ilvl="0">
      <w:start w:val="1"/>
      <w:numFmt w:val="decimal"/>
      <w:lvlText w:val="%1."/>
      <w:lvlJc w:val="left"/>
      <w:pPr>
        <w:tabs>
          <w:tab w:val="num" w:pos="420"/>
        </w:tabs>
        <w:ind w:left="420" w:hanging="420"/>
      </w:pPr>
    </w:lvl>
    <w:lvl w:ilvl="1">
      <w:start w:val="3"/>
      <w:numFmt w:val="decimal"/>
      <w:isLgl/>
      <w:lvlText w:val="%1.%2"/>
      <w:lvlJc w:val="left"/>
      <w:pPr>
        <w:ind w:left="810" w:hanging="600"/>
      </w:pPr>
      <w:rPr>
        <w:rFonts w:hint="default"/>
      </w:rPr>
    </w:lvl>
    <w:lvl w:ilvl="2">
      <w:start w:val="2"/>
      <w:numFmt w:val="decimal"/>
      <w:isLgl/>
      <w:lvlText w:val="%1.%2.%3"/>
      <w:lvlJc w:val="left"/>
      <w:pPr>
        <w:ind w:left="114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490" w:hanging="1440"/>
      </w:pPr>
      <w:rPr>
        <w:rFonts w:hint="default"/>
      </w:rPr>
    </w:lvl>
    <w:lvl w:ilvl="6">
      <w:start w:val="1"/>
      <w:numFmt w:val="decimal"/>
      <w:isLgl/>
      <w:lvlText w:val="%1.%2.%3.%4.%5.%6.%7"/>
      <w:lvlJc w:val="left"/>
      <w:pPr>
        <w:ind w:left="3060" w:hanging="1800"/>
      </w:pPr>
      <w:rPr>
        <w:rFonts w:hint="default"/>
      </w:rPr>
    </w:lvl>
    <w:lvl w:ilvl="7">
      <w:start w:val="1"/>
      <w:numFmt w:val="decimal"/>
      <w:isLgl/>
      <w:lvlText w:val="%1.%2.%3.%4.%5.%6.%7.%8"/>
      <w:lvlJc w:val="left"/>
      <w:pPr>
        <w:ind w:left="3270" w:hanging="1800"/>
      </w:pPr>
      <w:rPr>
        <w:rFonts w:hint="default"/>
      </w:rPr>
    </w:lvl>
    <w:lvl w:ilvl="8">
      <w:start w:val="1"/>
      <w:numFmt w:val="decimal"/>
      <w:isLgl/>
      <w:lvlText w:val="%1.%2.%3.%4.%5.%6.%7.%8.%9"/>
      <w:lvlJc w:val="left"/>
      <w:pPr>
        <w:ind w:left="3840" w:hanging="2160"/>
      </w:pPr>
      <w:rPr>
        <w:rFonts w:hint="default"/>
      </w:rPr>
    </w:lvl>
  </w:abstractNum>
  <w:abstractNum w:abstractNumId="4" w15:restartNumberingAfterBreak="0">
    <w:nsid w:val="02D66CC4"/>
    <w:multiLevelType w:val="hybridMultilevel"/>
    <w:tmpl w:val="ECBED8EC"/>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043D4013"/>
    <w:multiLevelType w:val="hybridMultilevel"/>
    <w:tmpl w:val="3D3A4724"/>
    <w:lvl w:ilvl="0" w:tplc="9A0AF200">
      <w:start w:val="1"/>
      <w:numFmt w:val="decimal"/>
      <w:lvlText w:val="%1）"/>
      <w:lvlJc w:val="left"/>
      <w:pPr>
        <w:tabs>
          <w:tab w:val="num" w:pos="898"/>
        </w:tabs>
        <w:ind w:left="898" w:hanging="538"/>
      </w:pPr>
      <w:rPr>
        <w:rFonts w:ascii="Times New Roman" w:hAnsi="Times New Roman" w:cs="Times New Roman" w:hint="default"/>
      </w:rPr>
    </w:lvl>
    <w:lvl w:ilvl="1" w:tplc="04090003">
      <w:start w:val="1"/>
      <w:numFmt w:val="bullet"/>
      <w:lvlText w:val="o"/>
      <w:lvlJc w:val="left"/>
      <w:pPr>
        <w:tabs>
          <w:tab w:val="num" w:pos="780"/>
        </w:tabs>
        <w:ind w:left="780" w:hanging="360"/>
      </w:pPr>
      <w:rPr>
        <w:rFonts w:ascii="Courier New" w:hAnsi="Courier New" w:hint="default"/>
      </w:rPr>
    </w:lvl>
    <w:lvl w:ilvl="2" w:tplc="04090005">
      <w:start w:val="1"/>
      <w:numFmt w:val="bullet"/>
      <w:lvlText w:val=""/>
      <w:lvlJc w:val="left"/>
      <w:pPr>
        <w:tabs>
          <w:tab w:val="num" w:pos="1500"/>
        </w:tabs>
        <w:ind w:left="1500" w:hanging="360"/>
      </w:pPr>
      <w:rPr>
        <w:rFonts w:ascii="Wingdings" w:hAnsi="Wingdings" w:hint="default"/>
      </w:rPr>
    </w:lvl>
    <w:lvl w:ilvl="3" w:tplc="04090001">
      <w:start w:val="1"/>
      <w:numFmt w:val="bullet"/>
      <w:lvlText w:val=""/>
      <w:lvlJc w:val="left"/>
      <w:pPr>
        <w:tabs>
          <w:tab w:val="num" w:pos="2220"/>
        </w:tabs>
        <w:ind w:left="2220" w:hanging="360"/>
      </w:pPr>
      <w:rPr>
        <w:rFonts w:ascii="Symbol" w:hAnsi="Symbol" w:hint="default"/>
      </w:rPr>
    </w:lvl>
    <w:lvl w:ilvl="4" w:tplc="04090003" w:tentative="1">
      <w:start w:val="1"/>
      <w:numFmt w:val="bullet"/>
      <w:lvlText w:val="o"/>
      <w:lvlJc w:val="left"/>
      <w:pPr>
        <w:tabs>
          <w:tab w:val="num" w:pos="2940"/>
        </w:tabs>
        <w:ind w:left="2940" w:hanging="360"/>
      </w:pPr>
      <w:rPr>
        <w:rFonts w:ascii="Courier New" w:hAnsi="Courier New" w:hint="default"/>
      </w:rPr>
    </w:lvl>
    <w:lvl w:ilvl="5" w:tplc="04090005" w:tentative="1">
      <w:start w:val="1"/>
      <w:numFmt w:val="bullet"/>
      <w:lvlText w:val=""/>
      <w:lvlJc w:val="left"/>
      <w:pPr>
        <w:tabs>
          <w:tab w:val="num" w:pos="3660"/>
        </w:tabs>
        <w:ind w:left="3660" w:hanging="360"/>
      </w:pPr>
      <w:rPr>
        <w:rFonts w:ascii="Wingdings" w:hAnsi="Wingdings" w:hint="default"/>
      </w:rPr>
    </w:lvl>
    <w:lvl w:ilvl="6" w:tplc="04090001" w:tentative="1">
      <w:start w:val="1"/>
      <w:numFmt w:val="bullet"/>
      <w:lvlText w:val=""/>
      <w:lvlJc w:val="left"/>
      <w:pPr>
        <w:tabs>
          <w:tab w:val="num" w:pos="4380"/>
        </w:tabs>
        <w:ind w:left="4380" w:hanging="360"/>
      </w:pPr>
      <w:rPr>
        <w:rFonts w:ascii="Symbol" w:hAnsi="Symbol" w:hint="default"/>
      </w:rPr>
    </w:lvl>
    <w:lvl w:ilvl="7" w:tplc="04090003" w:tentative="1">
      <w:start w:val="1"/>
      <w:numFmt w:val="bullet"/>
      <w:lvlText w:val="o"/>
      <w:lvlJc w:val="left"/>
      <w:pPr>
        <w:tabs>
          <w:tab w:val="num" w:pos="5100"/>
        </w:tabs>
        <w:ind w:left="5100" w:hanging="360"/>
      </w:pPr>
      <w:rPr>
        <w:rFonts w:ascii="Courier New" w:hAnsi="Courier New" w:hint="default"/>
      </w:rPr>
    </w:lvl>
    <w:lvl w:ilvl="8" w:tplc="04090005" w:tentative="1">
      <w:start w:val="1"/>
      <w:numFmt w:val="bullet"/>
      <w:lvlText w:val=""/>
      <w:lvlJc w:val="left"/>
      <w:pPr>
        <w:tabs>
          <w:tab w:val="num" w:pos="5820"/>
        </w:tabs>
        <w:ind w:left="5820" w:hanging="360"/>
      </w:pPr>
      <w:rPr>
        <w:rFonts w:ascii="Wingdings" w:hAnsi="Wingdings" w:hint="default"/>
      </w:rPr>
    </w:lvl>
  </w:abstractNum>
  <w:abstractNum w:abstractNumId="6" w15:restartNumberingAfterBreak="0">
    <w:nsid w:val="05361CDD"/>
    <w:multiLevelType w:val="multilevel"/>
    <w:tmpl w:val="80D27932"/>
    <w:lvl w:ilvl="0">
      <w:start w:val="1"/>
      <w:numFmt w:val="decimal"/>
      <w:pStyle w:val="a1"/>
      <w:lvlText w:val="%1."/>
      <w:lvlJc w:val="left"/>
      <w:pPr>
        <w:tabs>
          <w:tab w:val="num" w:pos="275"/>
        </w:tabs>
        <w:ind w:left="275" w:hanging="375"/>
      </w:pPr>
      <w:rPr>
        <w:rFonts w:hint="default"/>
      </w:rPr>
    </w:lvl>
    <w:lvl w:ilvl="1">
      <w:start w:val="1"/>
      <w:numFmt w:val="decimal"/>
      <w:pStyle w:val="a2"/>
      <w:isLgl/>
      <w:lvlText w:val="%1.%2"/>
      <w:lvlJc w:val="left"/>
      <w:pPr>
        <w:tabs>
          <w:tab w:val="num" w:pos="420"/>
        </w:tabs>
        <w:ind w:left="420" w:hanging="4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2">
      <w:start w:val="1"/>
      <w:numFmt w:val="decimal"/>
      <w:pStyle w:val="a3"/>
      <w:isLgl/>
      <w:lvlText w:val="%1.%2.%3"/>
      <w:lvlJc w:val="left"/>
      <w:pPr>
        <w:tabs>
          <w:tab w:val="num" w:pos="520"/>
        </w:tabs>
        <w:ind w:left="520" w:hanging="420"/>
      </w:pPr>
      <w:rPr>
        <w:rFonts w:hint="default"/>
      </w:rPr>
    </w:lvl>
    <w:lvl w:ilvl="3">
      <w:start w:val="1"/>
      <w:numFmt w:val="decimal"/>
      <w:pStyle w:val="a4"/>
      <w:isLgl/>
      <w:lvlText w:val="%1.%2.%3.%4"/>
      <w:lvlJc w:val="left"/>
      <w:pPr>
        <w:tabs>
          <w:tab w:val="num" w:pos="2360"/>
        </w:tabs>
        <w:ind w:left="620" w:hanging="420"/>
      </w:pPr>
      <w:rPr>
        <w:rFonts w:hint="default"/>
      </w:rPr>
    </w:lvl>
    <w:lvl w:ilvl="4">
      <w:start w:val="1"/>
      <w:numFmt w:val="decimal"/>
      <w:pStyle w:val="a5"/>
      <w:isLgl/>
      <w:lvlText w:val="%1.%2.%3.%4.%5"/>
      <w:lvlJc w:val="left"/>
      <w:pPr>
        <w:tabs>
          <w:tab w:val="num" w:pos="720"/>
        </w:tabs>
        <w:ind w:left="720" w:hanging="420"/>
      </w:pPr>
      <w:rPr>
        <w:rFonts w:hint="default"/>
      </w:rPr>
    </w:lvl>
    <w:lvl w:ilvl="5">
      <w:start w:val="1"/>
      <w:numFmt w:val="decimal"/>
      <w:isLgl/>
      <w:lvlText w:val="%1.%2.%3.%4.%5.%6"/>
      <w:lvlJc w:val="left"/>
      <w:pPr>
        <w:tabs>
          <w:tab w:val="num" w:pos="820"/>
        </w:tabs>
        <w:ind w:left="820" w:hanging="420"/>
      </w:pPr>
      <w:rPr>
        <w:rFonts w:hint="default"/>
      </w:rPr>
    </w:lvl>
    <w:lvl w:ilvl="6">
      <w:start w:val="1"/>
      <w:numFmt w:val="decimal"/>
      <w:isLgl/>
      <w:lvlText w:val="%1.%2.%3.%4.%5.%6.%7"/>
      <w:lvlJc w:val="left"/>
      <w:pPr>
        <w:tabs>
          <w:tab w:val="num" w:pos="920"/>
        </w:tabs>
        <w:ind w:left="920" w:hanging="420"/>
      </w:pPr>
      <w:rPr>
        <w:rFonts w:hint="default"/>
      </w:rPr>
    </w:lvl>
    <w:lvl w:ilvl="7">
      <w:start w:val="1"/>
      <w:numFmt w:val="decimal"/>
      <w:isLgl/>
      <w:lvlText w:val="%1.%2.%3.%4.%5.%6.%7.%8"/>
      <w:lvlJc w:val="left"/>
      <w:pPr>
        <w:tabs>
          <w:tab w:val="num" w:pos="1020"/>
        </w:tabs>
        <w:ind w:left="1020" w:hanging="420"/>
      </w:pPr>
      <w:rPr>
        <w:rFonts w:hint="default"/>
      </w:rPr>
    </w:lvl>
    <w:lvl w:ilvl="8">
      <w:start w:val="1"/>
      <w:numFmt w:val="decimal"/>
      <w:isLgl/>
      <w:lvlText w:val="%1.%2.%3.%4.%5.%6.%7.%8.%9"/>
      <w:lvlJc w:val="left"/>
      <w:pPr>
        <w:tabs>
          <w:tab w:val="num" w:pos="1120"/>
        </w:tabs>
        <w:ind w:left="1120" w:hanging="420"/>
      </w:pPr>
      <w:rPr>
        <w:rFonts w:hint="default"/>
      </w:rPr>
    </w:lvl>
  </w:abstractNum>
  <w:abstractNum w:abstractNumId="7" w15:restartNumberingAfterBreak="0">
    <w:nsid w:val="08236128"/>
    <w:multiLevelType w:val="hybridMultilevel"/>
    <w:tmpl w:val="E47E53F4"/>
    <w:lvl w:ilvl="0" w:tplc="1F06AF70">
      <w:start w:val="1"/>
      <w:numFmt w:val="decimal"/>
      <w:lvlText w:val="%1）"/>
      <w:lvlJc w:val="left"/>
      <w:pPr>
        <w:tabs>
          <w:tab w:val="num" w:pos="958"/>
        </w:tabs>
        <w:ind w:left="958" w:hanging="538"/>
      </w:pPr>
      <w:rPr>
        <w:rFonts w:hint="eastAsia"/>
        <w:b/>
      </w:rPr>
    </w:lvl>
    <w:lvl w:ilvl="1" w:tplc="0409000F">
      <w:start w:val="1"/>
      <w:numFmt w:val="decimal"/>
      <w:lvlText w:val="%2."/>
      <w:lvlJc w:val="left"/>
      <w:pPr>
        <w:tabs>
          <w:tab w:val="num" w:pos="210"/>
        </w:tabs>
        <w:ind w:left="210" w:hanging="420"/>
      </w:pPr>
      <w:rPr>
        <w:rFonts w:hint="eastAsia"/>
      </w:rPr>
    </w:lvl>
    <w:lvl w:ilvl="2" w:tplc="0409001B" w:tentative="1">
      <w:start w:val="1"/>
      <w:numFmt w:val="lowerRoman"/>
      <w:lvlText w:val="%3."/>
      <w:lvlJc w:val="right"/>
      <w:pPr>
        <w:tabs>
          <w:tab w:val="num" w:pos="630"/>
        </w:tabs>
        <w:ind w:left="630" w:hanging="420"/>
      </w:pPr>
    </w:lvl>
    <w:lvl w:ilvl="3" w:tplc="0409000F" w:tentative="1">
      <w:start w:val="1"/>
      <w:numFmt w:val="decimal"/>
      <w:lvlText w:val="%4."/>
      <w:lvlJc w:val="left"/>
      <w:pPr>
        <w:tabs>
          <w:tab w:val="num" w:pos="1050"/>
        </w:tabs>
        <w:ind w:left="1050" w:hanging="420"/>
      </w:pPr>
    </w:lvl>
    <w:lvl w:ilvl="4" w:tplc="04090019" w:tentative="1">
      <w:start w:val="1"/>
      <w:numFmt w:val="lowerLetter"/>
      <w:lvlText w:val="%5)"/>
      <w:lvlJc w:val="left"/>
      <w:pPr>
        <w:tabs>
          <w:tab w:val="num" w:pos="1470"/>
        </w:tabs>
        <w:ind w:left="1470" w:hanging="420"/>
      </w:pPr>
    </w:lvl>
    <w:lvl w:ilvl="5" w:tplc="0409001B" w:tentative="1">
      <w:start w:val="1"/>
      <w:numFmt w:val="lowerRoman"/>
      <w:lvlText w:val="%6."/>
      <w:lvlJc w:val="right"/>
      <w:pPr>
        <w:tabs>
          <w:tab w:val="num" w:pos="1890"/>
        </w:tabs>
        <w:ind w:left="1890" w:hanging="420"/>
      </w:pPr>
    </w:lvl>
    <w:lvl w:ilvl="6" w:tplc="0409000F" w:tentative="1">
      <w:start w:val="1"/>
      <w:numFmt w:val="decimal"/>
      <w:lvlText w:val="%7."/>
      <w:lvlJc w:val="left"/>
      <w:pPr>
        <w:tabs>
          <w:tab w:val="num" w:pos="2310"/>
        </w:tabs>
        <w:ind w:left="2310" w:hanging="420"/>
      </w:pPr>
    </w:lvl>
    <w:lvl w:ilvl="7" w:tplc="04090019" w:tentative="1">
      <w:start w:val="1"/>
      <w:numFmt w:val="lowerLetter"/>
      <w:lvlText w:val="%8)"/>
      <w:lvlJc w:val="left"/>
      <w:pPr>
        <w:tabs>
          <w:tab w:val="num" w:pos="2730"/>
        </w:tabs>
        <w:ind w:left="2730" w:hanging="420"/>
      </w:pPr>
    </w:lvl>
    <w:lvl w:ilvl="8" w:tplc="0409001B" w:tentative="1">
      <w:start w:val="1"/>
      <w:numFmt w:val="lowerRoman"/>
      <w:lvlText w:val="%9."/>
      <w:lvlJc w:val="right"/>
      <w:pPr>
        <w:tabs>
          <w:tab w:val="num" w:pos="3150"/>
        </w:tabs>
        <w:ind w:left="3150" w:hanging="420"/>
      </w:pPr>
    </w:lvl>
  </w:abstractNum>
  <w:abstractNum w:abstractNumId="8" w15:restartNumberingAfterBreak="0">
    <w:nsid w:val="0A1C0DD9"/>
    <w:multiLevelType w:val="hybridMultilevel"/>
    <w:tmpl w:val="37925AE0"/>
    <w:lvl w:ilvl="0" w:tplc="20969CDA">
      <w:start w:val="1"/>
      <w:numFmt w:val="decimal"/>
      <w:lvlText w:val="%1、"/>
      <w:lvlJc w:val="left"/>
      <w:pPr>
        <w:ind w:left="360" w:hanging="360"/>
      </w:pPr>
      <w:rPr>
        <w:rFonts w:hint="default"/>
      </w:rPr>
    </w:lvl>
    <w:lvl w:ilvl="1" w:tplc="F7681972" w:tentative="1">
      <w:start w:val="1"/>
      <w:numFmt w:val="lowerLetter"/>
      <w:lvlText w:val="%2)"/>
      <w:lvlJc w:val="left"/>
      <w:pPr>
        <w:ind w:left="840" w:hanging="420"/>
      </w:pPr>
    </w:lvl>
    <w:lvl w:ilvl="2" w:tplc="B4B4DA34" w:tentative="1">
      <w:start w:val="1"/>
      <w:numFmt w:val="lowerRoman"/>
      <w:lvlText w:val="%3."/>
      <w:lvlJc w:val="right"/>
      <w:pPr>
        <w:ind w:left="1260" w:hanging="420"/>
      </w:pPr>
    </w:lvl>
    <w:lvl w:ilvl="3" w:tplc="B524C1EE" w:tentative="1">
      <w:start w:val="1"/>
      <w:numFmt w:val="decimal"/>
      <w:lvlText w:val="%4."/>
      <w:lvlJc w:val="left"/>
      <w:pPr>
        <w:ind w:left="1680" w:hanging="420"/>
      </w:pPr>
    </w:lvl>
    <w:lvl w:ilvl="4" w:tplc="81609EFC" w:tentative="1">
      <w:start w:val="1"/>
      <w:numFmt w:val="lowerLetter"/>
      <w:lvlText w:val="%5)"/>
      <w:lvlJc w:val="left"/>
      <w:pPr>
        <w:ind w:left="2100" w:hanging="420"/>
      </w:pPr>
    </w:lvl>
    <w:lvl w:ilvl="5" w:tplc="D8443708" w:tentative="1">
      <w:start w:val="1"/>
      <w:numFmt w:val="lowerRoman"/>
      <w:lvlText w:val="%6."/>
      <w:lvlJc w:val="right"/>
      <w:pPr>
        <w:ind w:left="2520" w:hanging="420"/>
      </w:pPr>
    </w:lvl>
    <w:lvl w:ilvl="6" w:tplc="92EA826C" w:tentative="1">
      <w:start w:val="1"/>
      <w:numFmt w:val="decimal"/>
      <w:lvlText w:val="%7."/>
      <w:lvlJc w:val="left"/>
      <w:pPr>
        <w:ind w:left="2940" w:hanging="420"/>
      </w:pPr>
    </w:lvl>
    <w:lvl w:ilvl="7" w:tplc="E2A8EF82" w:tentative="1">
      <w:start w:val="1"/>
      <w:numFmt w:val="lowerLetter"/>
      <w:lvlText w:val="%8)"/>
      <w:lvlJc w:val="left"/>
      <w:pPr>
        <w:ind w:left="3360" w:hanging="420"/>
      </w:pPr>
    </w:lvl>
    <w:lvl w:ilvl="8" w:tplc="DBA4DB4E" w:tentative="1">
      <w:start w:val="1"/>
      <w:numFmt w:val="lowerRoman"/>
      <w:lvlText w:val="%9."/>
      <w:lvlJc w:val="right"/>
      <w:pPr>
        <w:ind w:left="3780" w:hanging="420"/>
      </w:pPr>
    </w:lvl>
  </w:abstractNum>
  <w:abstractNum w:abstractNumId="9" w15:restartNumberingAfterBreak="0">
    <w:nsid w:val="0C252C24"/>
    <w:multiLevelType w:val="hybridMultilevel"/>
    <w:tmpl w:val="B71AF554"/>
    <w:lvl w:ilvl="0" w:tplc="0409000F">
      <w:start w:val="1"/>
      <w:numFmt w:val="decimal"/>
      <w:lvlText w:val="%1."/>
      <w:lvlJc w:val="left"/>
      <w:pPr>
        <w:tabs>
          <w:tab w:val="num" w:pos="420"/>
        </w:tabs>
        <w:ind w:left="420" w:hanging="420"/>
      </w:pPr>
    </w:lvl>
    <w:lvl w:ilvl="1" w:tplc="40AC7B56">
      <w:start w:val="1"/>
      <w:numFmt w:val="decimal"/>
      <w:lvlText w:val="%2）"/>
      <w:lvlJc w:val="left"/>
      <w:pPr>
        <w:tabs>
          <w:tab w:val="num" w:pos="958"/>
        </w:tabs>
        <w:ind w:left="958" w:hanging="538"/>
      </w:pPr>
      <w:rPr>
        <w:rFonts w:hint="eastAsia"/>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0FAC5EAD"/>
    <w:multiLevelType w:val="hybridMultilevel"/>
    <w:tmpl w:val="590C8184"/>
    <w:lvl w:ilvl="0" w:tplc="8A14B648">
      <w:start w:val="3"/>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13961B48"/>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44D6FD5"/>
    <w:multiLevelType w:val="hybridMultilevel"/>
    <w:tmpl w:val="E9FAA54A"/>
    <w:lvl w:ilvl="0" w:tplc="7022390A">
      <w:start w:val="1"/>
      <w:numFmt w:val="decimal"/>
      <w:lvlText w:val="%1）"/>
      <w:lvlJc w:val="left"/>
      <w:pPr>
        <w:tabs>
          <w:tab w:val="num" w:pos="958"/>
        </w:tabs>
        <w:ind w:left="958" w:hanging="538"/>
      </w:pPr>
      <w:rPr>
        <w:rFonts w:hint="eastAsia"/>
        <w:b/>
      </w:rPr>
    </w:lvl>
    <w:lvl w:ilvl="1" w:tplc="04090019" w:tentative="1">
      <w:start w:val="1"/>
      <w:numFmt w:val="lowerLetter"/>
      <w:lvlText w:val="%2)"/>
      <w:lvlJc w:val="left"/>
      <w:pPr>
        <w:tabs>
          <w:tab w:val="num" w:pos="210"/>
        </w:tabs>
        <w:ind w:left="210" w:hanging="420"/>
      </w:pPr>
    </w:lvl>
    <w:lvl w:ilvl="2" w:tplc="0409001B" w:tentative="1">
      <w:start w:val="1"/>
      <w:numFmt w:val="lowerRoman"/>
      <w:lvlText w:val="%3."/>
      <w:lvlJc w:val="right"/>
      <w:pPr>
        <w:tabs>
          <w:tab w:val="num" w:pos="630"/>
        </w:tabs>
        <w:ind w:left="630" w:hanging="420"/>
      </w:pPr>
    </w:lvl>
    <w:lvl w:ilvl="3" w:tplc="0409000F" w:tentative="1">
      <w:start w:val="1"/>
      <w:numFmt w:val="decimal"/>
      <w:lvlText w:val="%4."/>
      <w:lvlJc w:val="left"/>
      <w:pPr>
        <w:tabs>
          <w:tab w:val="num" w:pos="1050"/>
        </w:tabs>
        <w:ind w:left="1050" w:hanging="420"/>
      </w:pPr>
    </w:lvl>
    <w:lvl w:ilvl="4" w:tplc="04090019" w:tentative="1">
      <w:start w:val="1"/>
      <w:numFmt w:val="lowerLetter"/>
      <w:lvlText w:val="%5)"/>
      <w:lvlJc w:val="left"/>
      <w:pPr>
        <w:tabs>
          <w:tab w:val="num" w:pos="1470"/>
        </w:tabs>
        <w:ind w:left="1470" w:hanging="420"/>
      </w:pPr>
    </w:lvl>
    <w:lvl w:ilvl="5" w:tplc="0409001B" w:tentative="1">
      <w:start w:val="1"/>
      <w:numFmt w:val="lowerRoman"/>
      <w:lvlText w:val="%6."/>
      <w:lvlJc w:val="right"/>
      <w:pPr>
        <w:tabs>
          <w:tab w:val="num" w:pos="1890"/>
        </w:tabs>
        <w:ind w:left="1890" w:hanging="420"/>
      </w:pPr>
    </w:lvl>
    <w:lvl w:ilvl="6" w:tplc="0409000F" w:tentative="1">
      <w:start w:val="1"/>
      <w:numFmt w:val="decimal"/>
      <w:lvlText w:val="%7."/>
      <w:lvlJc w:val="left"/>
      <w:pPr>
        <w:tabs>
          <w:tab w:val="num" w:pos="2310"/>
        </w:tabs>
        <w:ind w:left="2310" w:hanging="420"/>
      </w:pPr>
    </w:lvl>
    <w:lvl w:ilvl="7" w:tplc="04090019" w:tentative="1">
      <w:start w:val="1"/>
      <w:numFmt w:val="lowerLetter"/>
      <w:lvlText w:val="%8)"/>
      <w:lvlJc w:val="left"/>
      <w:pPr>
        <w:tabs>
          <w:tab w:val="num" w:pos="2730"/>
        </w:tabs>
        <w:ind w:left="2730" w:hanging="420"/>
      </w:pPr>
    </w:lvl>
    <w:lvl w:ilvl="8" w:tplc="0409001B" w:tentative="1">
      <w:start w:val="1"/>
      <w:numFmt w:val="lowerRoman"/>
      <w:lvlText w:val="%9."/>
      <w:lvlJc w:val="right"/>
      <w:pPr>
        <w:tabs>
          <w:tab w:val="num" w:pos="3150"/>
        </w:tabs>
        <w:ind w:left="3150" w:hanging="420"/>
      </w:pPr>
    </w:lvl>
  </w:abstractNum>
  <w:abstractNum w:abstractNumId="13" w15:restartNumberingAfterBreak="0">
    <w:nsid w:val="1615609F"/>
    <w:multiLevelType w:val="hybridMultilevel"/>
    <w:tmpl w:val="084468F8"/>
    <w:lvl w:ilvl="0" w:tplc="0409000F">
      <w:start w:val="1"/>
      <w:numFmt w:val="decimal"/>
      <w:lvlText w:val="%1."/>
      <w:lvlJc w:val="left"/>
      <w:pPr>
        <w:tabs>
          <w:tab w:val="num" w:pos="420"/>
        </w:tabs>
        <w:ind w:left="420" w:hanging="420"/>
      </w:pPr>
    </w:lvl>
    <w:lvl w:ilvl="1" w:tplc="67000554">
      <w:start w:val="1"/>
      <w:numFmt w:val="decimalEnclosedCircle"/>
      <w:lvlText w:val="%2"/>
      <w:lvlJc w:val="left"/>
      <w:pPr>
        <w:tabs>
          <w:tab w:val="num" w:pos="780"/>
        </w:tabs>
        <w:ind w:left="780" w:hanging="360"/>
      </w:pPr>
      <w:rPr>
        <w:rFonts w:hint="default"/>
        <w:b/>
      </w:rPr>
    </w:lvl>
    <w:lvl w:ilvl="2" w:tplc="01989010">
      <w:start w:val="1"/>
      <w:numFmt w:val="bullet"/>
      <w:lvlText w:val=""/>
      <w:lvlJc w:val="left"/>
      <w:pPr>
        <w:tabs>
          <w:tab w:val="num" w:pos="840"/>
        </w:tabs>
        <w:ind w:left="840" w:firstLine="0"/>
      </w:pPr>
      <w:rPr>
        <w:rFonts w:ascii="Wingdings" w:hAnsi="Wingdings" w:hint="default"/>
      </w:rPr>
    </w:lvl>
    <w:lvl w:ilvl="3" w:tplc="0409000D">
      <w:start w:val="1"/>
      <w:numFmt w:val="bullet"/>
      <w:lvlText w:val=""/>
      <w:lvlJc w:val="left"/>
      <w:pPr>
        <w:tabs>
          <w:tab w:val="num" w:pos="1680"/>
        </w:tabs>
        <w:ind w:left="1680" w:hanging="420"/>
      </w:pPr>
      <w:rPr>
        <w:rFonts w:ascii="Wingdings" w:hAnsi="Wingdings" w:hint="default"/>
      </w:rPr>
    </w:lvl>
    <w:lvl w:ilvl="4" w:tplc="7F208F86">
      <w:start w:val="1"/>
      <w:numFmt w:val="upperLetter"/>
      <w:lvlText w:val="%5、"/>
      <w:lvlJc w:val="left"/>
      <w:pPr>
        <w:tabs>
          <w:tab w:val="num" w:pos="540"/>
        </w:tabs>
        <w:ind w:left="540" w:firstLine="0"/>
      </w:pPr>
      <w:rPr>
        <w:rFonts w:hint="default"/>
      </w:r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16C07950"/>
    <w:multiLevelType w:val="hybridMultilevel"/>
    <w:tmpl w:val="ACBA03C0"/>
    <w:lvl w:ilvl="0" w:tplc="0409000F">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15:restartNumberingAfterBreak="0">
    <w:nsid w:val="17B11870"/>
    <w:multiLevelType w:val="hybridMultilevel"/>
    <w:tmpl w:val="A9FE0EB0"/>
    <w:lvl w:ilvl="0" w:tplc="108E7D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364665"/>
    <w:multiLevelType w:val="hybridMultilevel"/>
    <w:tmpl w:val="64044FF2"/>
    <w:lvl w:ilvl="0" w:tplc="D63665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BC0557E"/>
    <w:multiLevelType w:val="hybridMultilevel"/>
    <w:tmpl w:val="34B8FE3A"/>
    <w:lvl w:ilvl="0" w:tplc="91E6A4D0">
      <w:start w:val="1"/>
      <w:numFmt w:val="decimal"/>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C91148D"/>
    <w:multiLevelType w:val="multilevel"/>
    <w:tmpl w:val="B100B9AA"/>
    <w:lvl w:ilvl="0">
      <w:start w:val="1"/>
      <w:numFmt w:val="chineseCountingThousand"/>
      <w:pStyle w:val="C"/>
      <w:lvlText w:val="%1、"/>
      <w:lvlJc w:val="left"/>
      <w:pPr>
        <w:tabs>
          <w:tab w:val="num" w:pos="720"/>
        </w:tabs>
        <w:ind w:left="720" w:hanging="720"/>
      </w:pPr>
      <w:rPr>
        <w:rFonts w:eastAsia="黑体" w:hint="eastAsia"/>
        <w:b w:val="0"/>
        <w:i w:val="0"/>
        <w:sz w:val="28"/>
        <w:szCs w:val="28"/>
      </w:rPr>
    </w:lvl>
    <w:lvl w:ilvl="1">
      <w:start w:val="1"/>
      <w:numFmt w:val="decimal"/>
      <w:lvlText w:val="（%2）"/>
      <w:lvlJc w:val="left"/>
      <w:pPr>
        <w:tabs>
          <w:tab w:val="num" w:pos="1860"/>
        </w:tabs>
        <w:ind w:left="1860" w:hanging="1440"/>
      </w:pPr>
      <w:rPr>
        <w:rFonts w:eastAsia="宋体" w:hint="eastAsia"/>
        <w:b w:val="0"/>
        <w:i w:val="0"/>
        <w:sz w:val="24"/>
        <w:szCs w:val="24"/>
        <w:u w:val="none"/>
      </w:rPr>
    </w:lvl>
    <w:lvl w:ilvl="2">
      <w:start w:val="1"/>
      <w:numFmt w:val="lowerLetter"/>
      <w:lvlText w:val="%3"/>
      <w:lvlJc w:val="left"/>
      <w:pPr>
        <w:tabs>
          <w:tab w:val="num" w:pos="540"/>
        </w:tabs>
        <w:ind w:left="540" w:hanging="360"/>
      </w:pPr>
      <w:rPr>
        <w:rFonts w:ascii="宋体" w:eastAsia="宋体" w:hAnsi="宋体" w:hint="eastAsia"/>
        <w:b w:val="0"/>
        <w:i w:val="0"/>
        <w:u w:val="none"/>
      </w:rPr>
    </w:lvl>
    <w:lvl w:ilvl="3">
      <w:start w:val="5"/>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sz w:val="21"/>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9" w15:restartNumberingAfterBreak="0">
    <w:nsid w:val="1CAF154A"/>
    <w:multiLevelType w:val="hybridMultilevel"/>
    <w:tmpl w:val="1B4ECABC"/>
    <w:lvl w:ilvl="0" w:tplc="0409000F">
      <w:start w:val="1"/>
      <w:numFmt w:val="decimal"/>
      <w:lvlText w:val="%1."/>
      <w:lvlJc w:val="left"/>
      <w:pPr>
        <w:tabs>
          <w:tab w:val="num" w:pos="420"/>
        </w:tabs>
        <w:ind w:left="420" w:hanging="420"/>
      </w:pPr>
    </w:lvl>
    <w:lvl w:ilvl="1" w:tplc="4D0C298A">
      <w:start w:val="1"/>
      <w:numFmt w:val="decimal"/>
      <w:lvlText w:val="%2）"/>
      <w:lvlJc w:val="left"/>
      <w:pPr>
        <w:tabs>
          <w:tab w:val="num" w:pos="958"/>
        </w:tabs>
        <w:ind w:left="958" w:hanging="538"/>
      </w:pPr>
      <w:rPr>
        <w:rFonts w:ascii="Times New Roman" w:hAnsi="Times New Roman" w:cs="Times New Roman" w:hint="default"/>
        <w:b/>
      </w:rPr>
    </w:lvl>
    <w:lvl w:ilvl="2" w:tplc="4544D5DA">
      <w:start w:val="1"/>
      <w:numFmt w:val="bullet"/>
      <w:lvlText w:val=""/>
      <w:lvlJc w:val="left"/>
      <w:pPr>
        <w:tabs>
          <w:tab w:val="num" w:pos="1260"/>
        </w:tabs>
        <w:ind w:left="1260" w:hanging="420"/>
      </w:pPr>
      <w:rPr>
        <w:rFonts w:ascii="Wingdings" w:hAnsi="Wingdings" w:hint="default"/>
      </w:rPr>
    </w:lvl>
    <w:lvl w:ilvl="3" w:tplc="99DACF96">
      <w:start w:val="4"/>
      <w:numFmt w:val="decimalEnclosedCircle"/>
      <w:lvlText w:val="%4"/>
      <w:lvlJc w:val="left"/>
      <w:pPr>
        <w:tabs>
          <w:tab w:val="num" w:pos="1620"/>
        </w:tabs>
        <w:ind w:left="1620" w:hanging="360"/>
      </w:pPr>
      <w:rPr>
        <w:rFonts w:hint="default"/>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1CE24515"/>
    <w:multiLevelType w:val="hybridMultilevel"/>
    <w:tmpl w:val="5D8A0746"/>
    <w:lvl w:ilvl="0" w:tplc="0409000F">
      <w:start w:val="1"/>
      <w:numFmt w:val="decimal"/>
      <w:lvlText w:val="%1."/>
      <w:lvlJc w:val="left"/>
      <w:pPr>
        <w:tabs>
          <w:tab w:val="num" w:pos="420"/>
        </w:tabs>
        <w:ind w:left="420" w:hanging="420"/>
      </w:pPr>
    </w:lvl>
    <w:lvl w:ilvl="1" w:tplc="40AC7B56">
      <w:start w:val="1"/>
      <w:numFmt w:val="decimal"/>
      <w:lvlText w:val="%2）"/>
      <w:lvlJc w:val="left"/>
      <w:pPr>
        <w:tabs>
          <w:tab w:val="num" w:pos="958"/>
        </w:tabs>
        <w:ind w:left="958" w:hanging="538"/>
      </w:pPr>
      <w:rPr>
        <w:rFonts w:hint="eastAsia"/>
      </w:rPr>
    </w:lvl>
    <w:lvl w:ilvl="2" w:tplc="8D627E0E">
      <w:start w:val="1"/>
      <w:numFmt w:val="upperLetter"/>
      <w:lvlText w:val="%3、"/>
      <w:lvlJc w:val="left"/>
      <w:pPr>
        <w:ind w:left="1560" w:hanging="720"/>
      </w:pPr>
      <w:rPr>
        <w:rFonts w:ascii="Times New Roman" w:hAnsi="Times New Roman" w:cs="Times New Roman"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1DAB5237"/>
    <w:multiLevelType w:val="hybridMultilevel"/>
    <w:tmpl w:val="97FE9350"/>
    <w:lvl w:ilvl="0" w:tplc="958820C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F315278"/>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23" w15:restartNumberingAfterBreak="0">
    <w:nsid w:val="226839C1"/>
    <w:multiLevelType w:val="hybridMultilevel"/>
    <w:tmpl w:val="DD0E119C"/>
    <w:lvl w:ilvl="0" w:tplc="CEB457D4">
      <w:start w:val="1"/>
      <w:numFmt w:val="decimal"/>
      <w:lvlText w:val="%1）"/>
      <w:lvlJc w:val="left"/>
      <w:pPr>
        <w:tabs>
          <w:tab w:val="num" w:pos="958"/>
        </w:tabs>
        <w:ind w:left="958" w:hanging="538"/>
      </w:pPr>
      <w:rPr>
        <w:rFonts w:hint="eastAsia"/>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244051E1"/>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254E6DC3"/>
    <w:multiLevelType w:val="hybridMultilevel"/>
    <w:tmpl w:val="F6D86EE2"/>
    <w:lvl w:ilvl="0" w:tplc="A8729BF8">
      <w:start w:val="4"/>
      <w:numFmt w:val="bullet"/>
      <w:lvlText w:val="■"/>
      <w:lvlJc w:val="left"/>
      <w:pPr>
        <w:ind w:left="780" w:hanging="360"/>
      </w:pPr>
      <w:rPr>
        <w:rFonts w:ascii="宋体" w:eastAsia="宋体" w:hAnsi="宋体" w:cs="Times New Roman" w:hint="eastAsia"/>
        <w:color w:val="000000" w:themeColor="text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6" w15:restartNumberingAfterBreak="0">
    <w:nsid w:val="26E5563D"/>
    <w:multiLevelType w:val="hybridMultilevel"/>
    <w:tmpl w:val="EB26D156"/>
    <w:lvl w:ilvl="0" w:tplc="4F76CC54">
      <w:start w:val="1"/>
      <w:numFmt w:val="decimal"/>
      <w:lvlText w:val="%1）"/>
      <w:lvlJc w:val="left"/>
      <w:pPr>
        <w:tabs>
          <w:tab w:val="num" w:pos="958"/>
        </w:tabs>
        <w:ind w:left="958" w:hanging="538"/>
      </w:pPr>
      <w:rPr>
        <w:rFonts w:hint="eastAsia"/>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27B339AD"/>
    <w:multiLevelType w:val="hybridMultilevel"/>
    <w:tmpl w:val="A2EA8E70"/>
    <w:lvl w:ilvl="0" w:tplc="01989010">
      <w:start w:val="1"/>
      <w:numFmt w:val="bullet"/>
      <w:lvlText w:val=""/>
      <w:lvlJc w:val="left"/>
      <w:pPr>
        <w:tabs>
          <w:tab w:val="num" w:pos="480"/>
        </w:tabs>
        <w:ind w:left="480" w:firstLine="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28" w15:restartNumberingAfterBreak="0">
    <w:nsid w:val="29183AC8"/>
    <w:multiLevelType w:val="hybridMultilevel"/>
    <w:tmpl w:val="A9FE0EB0"/>
    <w:lvl w:ilvl="0" w:tplc="108E7D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2AE43733"/>
    <w:multiLevelType w:val="multilevel"/>
    <w:tmpl w:val="D0ACDDF4"/>
    <w:lvl w:ilvl="0">
      <w:start w:val="1"/>
      <w:numFmt w:val="decimal"/>
      <w:lvlText w:val="%1."/>
      <w:lvlJc w:val="left"/>
      <w:pPr>
        <w:tabs>
          <w:tab w:val="num" w:pos="1134"/>
        </w:tabs>
        <w:ind w:left="1134" w:hanging="1134"/>
      </w:pPr>
      <w:rPr>
        <w:rFonts w:ascii="宋体" w:eastAsia="宋体" w:hint="eastAsia"/>
        <w:b/>
        <w:i w:val="0"/>
        <w:sz w:val="21"/>
      </w:rPr>
    </w:lvl>
    <w:lvl w:ilvl="1">
      <w:start w:val="1"/>
      <w:numFmt w:val="decimal"/>
      <w:pStyle w:val="Y"/>
      <w:lvlText w:val="%1.%2"/>
      <w:lvlJc w:val="left"/>
      <w:pPr>
        <w:tabs>
          <w:tab w:val="num" w:pos="1134"/>
        </w:tabs>
        <w:ind w:left="1134" w:hanging="1134"/>
      </w:pPr>
      <w:rPr>
        <w:rFonts w:ascii="宋体" w:eastAsia="宋体" w:hint="eastAsia"/>
        <w:b w:val="0"/>
        <w:i w:val="0"/>
        <w:sz w:val="21"/>
      </w:rPr>
    </w:lvl>
    <w:lvl w:ilvl="2">
      <w:start w:val="1"/>
      <w:numFmt w:val="decimal"/>
      <w:lvlText w:val="%1.%2.%3"/>
      <w:lvlJc w:val="left"/>
      <w:pPr>
        <w:tabs>
          <w:tab w:val="num" w:pos="1134"/>
        </w:tabs>
        <w:ind w:left="1134" w:hanging="1134"/>
      </w:pPr>
      <w:rPr>
        <w:rFonts w:ascii="宋体" w:eastAsia="宋体" w:hint="eastAsia"/>
        <w:sz w:val="21"/>
      </w:rPr>
    </w:lvl>
    <w:lvl w:ilvl="3">
      <w:start w:val="1"/>
      <w:numFmt w:val="decimal"/>
      <w:lvlText w:val="%1.%2.%3.%4"/>
      <w:lvlJc w:val="left"/>
      <w:pPr>
        <w:tabs>
          <w:tab w:val="num" w:pos="1080"/>
        </w:tabs>
        <w:ind w:left="660" w:hanging="660"/>
      </w:pPr>
      <w:rPr>
        <w:rFonts w:hint="eastAsia"/>
      </w:rPr>
    </w:lvl>
    <w:lvl w:ilvl="4">
      <w:start w:val="1"/>
      <w:numFmt w:val="decimal"/>
      <w:lvlText w:val="%1.%2.%3.%4.%5"/>
      <w:lvlJc w:val="left"/>
      <w:pPr>
        <w:tabs>
          <w:tab w:val="num" w:pos="660"/>
        </w:tabs>
        <w:ind w:left="660" w:hanging="660"/>
      </w:pPr>
      <w:rPr>
        <w:rFonts w:hint="eastAsia"/>
      </w:rPr>
    </w:lvl>
    <w:lvl w:ilvl="5">
      <w:start w:val="1"/>
      <w:numFmt w:val="decimal"/>
      <w:lvlText w:val="%1.%2.%3.%4.%5.%6"/>
      <w:lvlJc w:val="left"/>
      <w:pPr>
        <w:tabs>
          <w:tab w:val="num" w:pos="1440"/>
        </w:tabs>
        <w:ind w:left="660" w:hanging="660"/>
      </w:pPr>
      <w:rPr>
        <w:rFonts w:hint="eastAsia"/>
      </w:rPr>
    </w:lvl>
    <w:lvl w:ilvl="6">
      <w:start w:val="1"/>
      <w:numFmt w:val="decimal"/>
      <w:lvlText w:val="%1.%2.%3.%4.%5.%6.%7"/>
      <w:lvlJc w:val="left"/>
      <w:pPr>
        <w:tabs>
          <w:tab w:val="num" w:pos="660"/>
        </w:tabs>
        <w:ind w:left="660" w:hanging="660"/>
      </w:pPr>
      <w:rPr>
        <w:rFonts w:hint="eastAsia"/>
      </w:rPr>
    </w:lvl>
    <w:lvl w:ilvl="7">
      <w:start w:val="1"/>
      <w:numFmt w:val="decimal"/>
      <w:lvlText w:val="%1.%2.%3.%4.%5.%6.%7.%8"/>
      <w:lvlJc w:val="left"/>
      <w:pPr>
        <w:tabs>
          <w:tab w:val="num" w:pos="660"/>
        </w:tabs>
        <w:ind w:left="660" w:hanging="660"/>
      </w:pPr>
      <w:rPr>
        <w:rFonts w:hint="eastAsia"/>
      </w:rPr>
    </w:lvl>
    <w:lvl w:ilvl="8">
      <w:start w:val="1"/>
      <w:numFmt w:val="decimal"/>
      <w:lvlText w:val="%1.%2.%3.%4.%5.%6.%7.%8.%9"/>
      <w:lvlJc w:val="left"/>
      <w:pPr>
        <w:tabs>
          <w:tab w:val="num" w:pos="660"/>
        </w:tabs>
        <w:ind w:left="660" w:hanging="660"/>
      </w:pPr>
      <w:rPr>
        <w:rFonts w:hint="eastAsia"/>
      </w:rPr>
    </w:lvl>
  </w:abstractNum>
  <w:abstractNum w:abstractNumId="30" w15:restartNumberingAfterBreak="0">
    <w:nsid w:val="2E1A582C"/>
    <w:multiLevelType w:val="multilevel"/>
    <w:tmpl w:val="C884F0CC"/>
    <w:lvl w:ilvl="0">
      <w:numFmt w:val="decimal"/>
      <w:lvlText w:val=""/>
      <w:lvlJc w:val="left"/>
    </w:lvl>
    <w:lvl w:ilvl="1">
      <w:numFmt w:val="decimal"/>
      <w:lvlText w:val=""/>
      <w:lvlJc w:val="left"/>
    </w:lvl>
    <w:lvl w:ilvl="2">
      <w:numFmt w:val="decimal"/>
      <w:lvlText w:val=""/>
      <w:lvlJc w:val="left"/>
    </w:lvl>
    <w:lvl w:ilvl="3">
      <w:numFmt w:val="decimal"/>
      <w:pStyle w:val="4"/>
      <w:lvlText w:val=""/>
      <w:lvlJc w:val="left"/>
    </w:lvl>
    <w:lvl w:ilvl="4">
      <w:numFmt w:val="decimal"/>
      <w:pStyle w:val="5"/>
      <w:lvlText w:val=""/>
      <w:lvlJc w:val="left"/>
    </w:lvl>
    <w:lvl w:ilvl="5">
      <w:numFmt w:val="decimal"/>
      <w:pStyle w:val="6"/>
      <w:lvlText w:val=""/>
      <w:lvlJc w:val="left"/>
    </w:lvl>
    <w:lvl w:ilvl="6">
      <w:numFmt w:val="decimal"/>
      <w:pStyle w:val="7"/>
      <w:lvlText w:val=""/>
      <w:lvlJc w:val="left"/>
    </w:lvl>
    <w:lvl w:ilvl="7">
      <w:numFmt w:val="decimal"/>
      <w:pStyle w:val="8"/>
      <w:lvlText w:val=""/>
      <w:lvlJc w:val="left"/>
    </w:lvl>
    <w:lvl w:ilvl="8">
      <w:numFmt w:val="decimal"/>
      <w:pStyle w:val="9"/>
      <w:lvlText w:val=""/>
      <w:lvlJc w:val="left"/>
    </w:lvl>
  </w:abstractNum>
  <w:abstractNum w:abstractNumId="31" w15:restartNumberingAfterBreak="0">
    <w:nsid w:val="2F4A7589"/>
    <w:multiLevelType w:val="hybridMultilevel"/>
    <w:tmpl w:val="059ED650"/>
    <w:lvl w:ilvl="0" w:tplc="061A510A">
      <w:start w:val="1"/>
      <w:numFmt w:val="decimal"/>
      <w:lvlText w:val="%1）"/>
      <w:lvlJc w:val="left"/>
      <w:pPr>
        <w:tabs>
          <w:tab w:val="num" w:pos="958"/>
        </w:tabs>
        <w:ind w:left="958" w:hanging="538"/>
      </w:pPr>
      <w:rPr>
        <w:rFonts w:hint="eastAsia"/>
        <w:b/>
      </w:rPr>
    </w:lvl>
    <w:lvl w:ilvl="1" w:tplc="45229850">
      <w:start w:val="1"/>
      <w:numFmt w:val="lowerLetter"/>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31665F31"/>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3" w15:restartNumberingAfterBreak="0">
    <w:nsid w:val="318A451C"/>
    <w:multiLevelType w:val="hybridMultilevel"/>
    <w:tmpl w:val="FAEE3FD6"/>
    <w:lvl w:ilvl="0" w:tplc="5528749A">
      <w:start w:val="1"/>
      <w:numFmt w:val="decimal"/>
      <w:lvlText w:val="%1）"/>
      <w:lvlJc w:val="left"/>
      <w:pPr>
        <w:tabs>
          <w:tab w:val="num" w:pos="958"/>
        </w:tabs>
        <w:ind w:left="958" w:hanging="538"/>
      </w:pPr>
      <w:rPr>
        <w:rFonts w:hint="eastAsia"/>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32E54443"/>
    <w:multiLevelType w:val="hybridMultilevel"/>
    <w:tmpl w:val="10D4E1DA"/>
    <w:lvl w:ilvl="0" w:tplc="6BB8E9E2">
      <w:start w:val="1"/>
      <w:numFmt w:val="japaneseCounting"/>
      <w:lvlText w:val="%1、"/>
      <w:lvlJc w:val="left"/>
      <w:pPr>
        <w:ind w:left="855" w:hanging="43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15:restartNumberingAfterBreak="0">
    <w:nsid w:val="33840FC2"/>
    <w:multiLevelType w:val="hybridMultilevel"/>
    <w:tmpl w:val="AB4AB586"/>
    <w:lvl w:ilvl="0" w:tplc="0000000D">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15:restartNumberingAfterBreak="0">
    <w:nsid w:val="37FE4BFE"/>
    <w:multiLevelType w:val="hybridMultilevel"/>
    <w:tmpl w:val="37925AE0"/>
    <w:lvl w:ilvl="0" w:tplc="20969CDA">
      <w:start w:val="1"/>
      <w:numFmt w:val="decimal"/>
      <w:lvlText w:val="%1、"/>
      <w:lvlJc w:val="left"/>
      <w:pPr>
        <w:ind w:left="360" w:hanging="360"/>
      </w:pPr>
      <w:rPr>
        <w:rFonts w:hint="default"/>
      </w:rPr>
    </w:lvl>
    <w:lvl w:ilvl="1" w:tplc="F7681972" w:tentative="1">
      <w:start w:val="1"/>
      <w:numFmt w:val="lowerLetter"/>
      <w:lvlText w:val="%2)"/>
      <w:lvlJc w:val="left"/>
      <w:pPr>
        <w:ind w:left="840" w:hanging="420"/>
      </w:pPr>
    </w:lvl>
    <w:lvl w:ilvl="2" w:tplc="B4B4DA34" w:tentative="1">
      <w:start w:val="1"/>
      <w:numFmt w:val="lowerRoman"/>
      <w:lvlText w:val="%3."/>
      <w:lvlJc w:val="right"/>
      <w:pPr>
        <w:ind w:left="1260" w:hanging="420"/>
      </w:pPr>
    </w:lvl>
    <w:lvl w:ilvl="3" w:tplc="B524C1EE" w:tentative="1">
      <w:start w:val="1"/>
      <w:numFmt w:val="decimal"/>
      <w:lvlText w:val="%4."/>
      <w:lvlJc w:val="left"/>
      <w:pPr>
        <w:ind w:left="1680" w:hanging="420"/>
      </w:pPr>
    </w:lvl>
    <w:lvl w:ilvl="4" w:tplc="81609EFC" w:tentative="1">
      <w:start w:val="1"/>
      <w:numFmt w:val="lowerLetter"/>
      <w:lvlText w:val="%5)"/>
      <w:lvlJc w:val="left"/>
      <w:pPr>
        <w:ind w:left="2100" w:hanging="420"/>
      </w:pPr>
    </w:lvl>
    <w:lvl w:ilvl="5" w:tplc="D8443708" w:tentative="1">
      <w:start w:val="1"/>
      <w:numFmt w:val="lowerRoman"/>
      <w:lvlText w:val="%6."/>
      <w:lvlJc w:val="right"/>
      <w:pPr>
        <w:ind w:left="2520" w:hanging="420"/>
      </w:pPr>
    </w:lvl>
    <w:lvl w:ilvl="6" w:tplc="92EA826C" w:tentative="1">
      <w:start w:val="1"/>
      <w:numFmt w:val="decimal"/>
      <w:lvlText w:val="%7."/>
      <w:lvlJc w:val="left"/>
      <w:pPr>
        <w:ind w:left="2940" w:hanging="420"/>
      </w:pPr>
    </w:lvl>
    <w:lvl w:ilvl="7" w:tplc="E2A8EF82" w:tentative="1">
      <w:start w:val="1"/>
      <w:numFmt w:val="lowerLetter"/>
      <w:lvlText w:val="%8)"/>
      <w:lvlJc w:val="left"/>
      <w:pPr>
        <w:ind w:left="3360" w:hanging="420"/>
      </w:pPr>
    </w:lvl>
    <w:lvl w:ilvl="8" w:tplc="DBA4DB4E" w:tentative="1">
      <w:start w:val="1"/>
      <w:numFmt w:val="lowerRoman"/>
      <w:lvlText w:val="%9."/>
      <w:lvlJc w:val="right"/>
      <w:pPr>
        <w:ind w:left="3780" w:hanging="420"/>
      </w:pPr>
    </w:lvl>
  </w:abstractNum>
  <w:abstractNum w:abstractNumId="37" w15:restartNumberingAfterBreak="0">
    <w:nsid w:val="38073504"/>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38" w15:restartNumberingAfterBreak="0">
    <w:nsid w:val="38A12BE1"/>
    <w:multiLevelType w:val="hybridMultilevel"/>
    <w:tmpl w:val="87068030"/>
    <w:lvl w:ilvl="0" w:tplc="DC28A5A0">
      <w:start w:val="1"/>
      <w:numFmt w:val="decimal"/>
      <w:lvlText w:val="%1."/>
      <w:lvlJc w:val="left"/>
      <w:pPr>
        <w:tabs>
          <w:tab w:val="num" w:pos="420"/>
        </w:tabs>
        <w:ind w:left="420" w:hanging="420"/>
      </w:pPr>
    </w:lvl>
    <w:lvl w:ilvl="1" w:tplc="5A54B51A">
      <w:start w:val="1"/>
      <w:numFmt w:val="lowerLetter"/>
      <w:lvlText w:val="%2)"/>
      <w:lvlJc w:val="left"/>
      <w:pPr>
        <w:tabs>
          <w:tab w:val="num" w:pos="840"/>
        </w:tabs>
        <w:ind w:left="840" w:hanging="420"/>
      </w:pPr>
    </w:lvl>
    <w:lvl w:ilvl="2" w:tplc="5652037C">
      <w:start w:val="1"/>
      <w:numFmt w:val="lowerRoman"/>
      <w:lvlText w:val="%3."/>
      <w:lvlJc w:val="right"/>
      <w:pPr>
        <w:tabs>
          <w:tab w:val="num" w:pos="1260"/>
        </w:tabs>
        <w:ind w:left="1260" w:hanging="420"/>
      </w:pPr>
    </w:lvl>
    <w:lvl w:ilvl="3" w:tplc="F220358A">
      <w:start w:val="5"/>
      <w:numFmt w:val="decimal"/>
      <w:lvlText w:val="%4．"/>
      <w:lvlJc w:val="left"/>
      <w:pPr>
        <w:tabs>
          <w:tab w:val="num" w:pos="1620"/>
        </w:tabs>
        <w:ind w:left="1620" w:hanging="360"/>
      </w:pPr>
      <w:rPr>
        <w:rFonts w:hint="default"/>
      </w:rPr>
    </w:lvl>
    <w:lvl w:ilvl="4" w:tplc="3BA21B8C" w:tentative="1">
      <w:start w:val="1"/>
      <w:numFmt w:val="lowerLetter"/>
      <w:lvlText w:val="%5)"/>
      <w:lvlJc w:val="left"/>
      <w:pPr>
        <w:tabs>
          <w:tab w:val="num" w:pos="2100"/>
        </w:tabs>
        <w:ind w:left="2100" w:hanging="420"/>
      </w:pPr>
    </w:lvl>
    <w:lvl w:ilvl="5" w:tplc="1BDA0472" w:tentative="1">
      <w:start w:val="1"/>
      <w:numFmt w:val="lowerRoman"/>
      <w:lvlText w:val="%6."/>
      <w:lvlJc w:val="right"/>
      <w:pPr>
        <w:tabs>
          <w:tab w:val="num" w:pos="2520"/>
        </w:tabs>
        <w:ind w:left="2520" w:hanging="420"/>
      </w:pPr>
    </w:lvl>
    <w:lvl w:ilvl="6" w:tplc="05D415CE" w:tentative="1">
      <w:start w:val="1"/>
      <w:numFmt w:val="decimal"/>
      <w:lvlText w:val="%7."/>
      <w:lvlJc w:val="left"/>
      <w:pPr>
        <w:tabs>
          <w:tab w:val="num" w:pos="2940"/>
        </w:tabs>
        <w:ind w:left="2940" w:hanging="420"/>
      </w:pPr>
    </w:lvl>
    <w:lvl w:ilvl="7" w:tplc="EF4495E0" w:tentative="1">
      <w:start w:val="1"/>
      <w:numFmt w:val="lowerLetter"/>
      <w:lvlText w:val="%8)"/>
      <w:lvlJc w:val="left"/>
      <w:pPr>
        <w:tabs>
          <w:tab w:val="num" w:pos="3360"/>
        </w:tabs>
        <w:ind w:left="3360" w:hanging="420"/>
      </w:pPr>
    </w:lvl>
    <w:lvl w:ilvl="8" w:tplc="3F6C7056" w:tentative="1">
      <w:start w:val="1"/>
      <w:numFmt w:val="lowerRoman"/>
      <w:lvlText w:val="%9."/>
      <w:lvlJc w:val="right"/>
      <w:pPr>
        <w:tabs>
          <w:tab w:val="num" w:pos="3780"/>
        </w:tabs>
        <w:ind w:left="3780" w:hanging="420"/>
      </w:pPr>
    </w:lvl>
  </w:abstractNum>
  <w:abstractNum w:abstractNumId="39" w15:restartNumberingAfterBreak="0">
    <w:nsid w:val="38D80038"/>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40" w15:restartNumberingAfterBreak="0">
    <w:nsid w:val="3C6F417B"/>
    <w:multiLevelType w:val="hybridMultilevel"/>
    <w:tmpl w:val="E90E640E"/>
    <w:lvl w:ilvl="0" w:tplc="0409000F">
      <w:start w:val="1"/>
      <w:numFmt w:val="decimal"/>
      <w:lvlText w:val="%1）"/>
      <w:lvlJc w:val="left"/>
      <w:pPr>
        <w:tabs>
          <w:tab w:val="num" w:pos="958"/>
        </w:tabs>
        <w:ind w:left="958" w:hanging="538"/>
      </w:pPr>
      <w:rPr>
        <w:rFonts w:ascii="Times New Roman" w:hAnsi="Times New Roman" w:cs="Times New Roman" w:hint="default"/>
      </w:rPr>
    </w:lvl>
    <w:lvl w:ilvl="1" w:tplc="04090019">
      <w:start w:val="1"/>
      <w:numFmt w:val="bullet"/>
      <w:lvlText w:val=""/>
      <w:lvlJc w:val="left"/>
      <w:pPr>
        <w:tabs>
          <w:tab w:val="num" w:pos="840"/>
        </w:tabs>
        <w:ind w:left="464" w:hanging="44"/>
      </w:pPr>
      <w:rPr>
        <w:rFonts w:ascii="Wingdings" w:hAnsi="Wingdings" w:hint="default"/>
      </w:rPr>
    </w:lvl>
    <w:lvl w:ilvl="2" w:tplc="0409001B">
      <w:start w:val="1"/>
      <w:numFmt w:val="bullet"/>
      <w:lvlText w:val=""/>
      <w:lvlJc w:val="left"/>
      <w:pPr>
        <w:tabs>
          <w:tab w:val="num" w:pos="1500"/>
        </w:tabs>
        <w:ind w:left="1500" w:hanging="360"/>
      </w:pPr>
      <w:rPr>
        <w:rFonts w:ascii="Wingdings" w:hAnsi="Wingdings" w:hint="default"/>
      </w:rPr>
    </w:lvl>
    <w:lvl w:ilvl="3" w:tplc="12327416">
      <w:start w:val="1"/>
      <w:numFmt w:val="bullet"/>
      <w:lvlText w:val=""/>
      <w:lvlJc w:val="left"/>
      <w:pPr>
        <w:tabs>
          <w:tab w:val="num" w:pos="2220"/>
        </w:tabs>
        <w:ind w:left="2220" w:hanging="360"/>
      </w:pPr>
      <w:rPr>
        <w:rFonts w:ascii="Symbol" w:hAnsi="Symbol" w:hint="default"/>
      </w:rPr>
    </w:lvl>
    <w:lvl w:ilvl="4" w:tplc="04090019">
      <w:start w:val="1"/>
      <w:numFmt w:val="decimalEnclosedCircle"/>
      <w:lvlText w:val="%5"/>
      <w:lvlJc w:val="left"/>
      <w:pPr>
        <w:ind w:left="2940" w:hanging="360"/>
      </w:pPr>
      <w:rPr>
        <w:rFonts w:hint="default"/>
      </w:rPr>
    </w:lvl>
    <w:lvl w:ilvl="5" w:tplc="0409001B" w:tentative="1">
      <w:start w:val="1"/>
      <w:numFmt w:val="bullet"/>
      <w:lvlText w:val=""/>
      <w:lvlJc w:val="left"/>
      <w:pPr>
        <w:tabs>
          <w:tab w:val="num" w:pos="3660"/>
        </w:tabs>
        <w:ind w:left="3660" w:hanging="360"/>
      </w:pPr>
      <w:rPr>
        <w:rFonts w:ascii="Wingdings" w:hAnsi="Wingdings" w:hint="default"/>
      </w:rPr>
    </w:lvl>
    <w:lvl w:ilvl="6" w:tplc="0409000F" w:tentative="1">
      <w:start w:val="1"/>
      <w:numFmt w:val="bullet"/>
      <w:lvlText w:val=""/>
      <w:lvlJc w:val="left"/>
      <w:pPr>
        <w:tabs>
          <w:tab w:val="num" w:pos="4380"/>
        </w:tabs>
        <w:ind w:left="4380" w:hanging="360"/>
      </w:pPr>
      <w:rPr>
        <w:rFonts w:ascii="Symbol" w:hAnsi="Symbol" w:hint="default"/>
      </w:rPr>
    </w:lvl>
    <w:lvl w:ilvl="7" w:tplc="04090019" w:tentative="1">
      <w:start w:val="1"/>
      <w:numFmt w:val="bullet"/>
      <w:lvlText w:val="o"/>
      <w:lvlJc w:val="left"/>
      <w:pPr>
        <w:tabs>
          <w:tab w:val="num" w:pos="5100"/>
        </w:tabs>
        <w:ind w:left="5100" w:hanging="360"/>
      </w:pPr>
      <w:rPr>
        <w:rFonts w:ascii="Courier New" w:hAnsi="Courier New" w:hint="default"/>
      </w:rPr>
    </w:lvl>
    <w:lvl w:ilvl="8" w:tplc="0409001B" w:tentative="1">
      <w:start w:val="1"/>
      <w:numFmt w:val="bullet"/>
      <w:lvlText w:val=""/>
      <w:lvlJc w:val="left"/>
      <w:pPr>
        <w:tabs>
          <w:tab w:val="num" w:pos="5820"/>
        </w:tabs>
        <w:ind w:left="5820" w:hanging="360"/>
      </w:pPr>
      <w:rPr>
        <w:rFonts w:ascii="Wingdings" w:hAnsi="Wingdings" w:hint="default"/>
      </w:rPr>
    </w:lvl>
  </w:abstractNum>
  <w:abstractNum w:abstractNumId="41" w15:restartNumberingAfterBreak="0">
    <w:nsid w:val="3C7225A3"/>
    <w:multiLevelType w:val="hybridMultilevel"/>
    <w:tmpl w:val="FC8E904A"/>
    <w:lvl w:ilvl="0" w:tplc="04090011">
      <w:start w:val="1"/>
      <w:numFmt w:val="decimal"/>
      <w:lvlText w:val="%1）"/>
      <w:lvlJc w:val="left"/>
      <w:pPr>
        <w:tabs>
          <w:tab w:val="num" w:pos="958"/>
        </w:tabs>
        <w:ind w:left="958" w:hanging="538"/>
      </w:pPr>
      <w:rPr>
        <w:rFonts w:hint="eastAsia"/>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2" w15:restartNumberingAfterBreak="0">
    <w:nsid w:val="3D3E464E"/>
    <w:multiLevelType w:val="hybridMultilevel"/>
    <w:tmpl w:val="AB4AB586"/>
    <w:lvl w:ilvl="0" w:tplc="0FF6C8F6">
      <w:start w:val="1"/>
      <w:numFmt w:val="decimal"/>
      <w:lvlText w:val="（%1）"/>
      <w:lvlJc w:val="left"/>
      <w:pPr>
        <w:ind w:left="840" w:hanging="420"/>
      </w:pPr>
      <w:rPr>
        <w:rFonts w:hint="eastAsia"/>
      </w:rPr>
    </w:lvl>
    <w:lvl w:ilvl="1" w:tplc="25AA49CE" w:tentative="1">
      <w:start w:val="1"/>
      <w:numFmt w:val="lowerLetter"/>
      <w:lvlText w:val="%2)"/>
      <w:lvlJc w:val="left"/>
      <w:pPr>
        <w:ind w:left="1260" w:hanging="420"/>
      </w:pPr>
    </w:lvl>
    <w:lvl w:ilvl="2" w:tplc="04090005" w:tentative="1">
      <w:start w:val="1"/>
      <w:numFmt w:val="lowerRoman"/>
      <w:lvlText w:val="%3."/>
      <w:lvlJc w:val="right"/>
      <w:pPr>
        <w:ind w:left="1680" w:hanging="420"/>
      </w:pPr>
    </w:lvl>
    <w:lvl w:ilvl="3" w:tplc="04090001" w:tentative="1">
      <w:start w:val="1"/>
      <w:numFmt w:val="decimal"/>
      <w:lvlText w:val="%4."/>
      <w:lvlJc w:val="left"/>
      <w:pPr>
        <w:ind w:left="2100" w:hanging="420"/>
      </w:pPr>
    </w:lvl>
    <w:lvl w:ilvl="4" w:tplc="EAEA93B8" w:tentative="1">
      <w:start w:val="1"/>
      <w:numFmt w:val="lowerLetter"/>
      <w:lvlText w:val="%5)"/>
      <w:lvlJc w:val="left"/>
      <w:pPr>
        <w:ind w:left="2520" w:hanging="420"/>
      </w:pPr>
    </w:lvl>
    <w:lvl w:ilvl="5" w:tplc="04090005" w:tentative="1">
      <w:start w:val="1"/>
      <w:numFmt w:val="lowerRoman"/>
      <w:lvlText w:val="%6."/>
      <w:lvlJc w:val="right"/>
      <w:pPr>
        <w:ind w:left="2940" w:hanging="420"/>
      </w:pPr>
    </w:lvl>
    <w:lvl w:ilvl="6" w:tplc="04090001" w:tentative="1">
      <w:start w:val="1"/>
      <w:numFmt w:val="decimal"/>
      <w:lvlText w:val="%7."/>
      <w:lvlJc w:val="left"/>
      <w:pPr>
        <w:ind w:left="3360" w:hanging="420"/>
      </w:pPr>
    </w:lvl>
    <w:lvl w:ilvl="7" w:tplc="04090003" w:tentative="1">
      <w:start w:val="1"/>
      <w:numFmt w:val="lowerLetter"/>
      <w:lvlText w:val="%8)"/>
      <w:lvlJc w:val="left"/>
      <w:pPr>
        <w:ind w:left="3780" w:hanging="420"/>
      </w:pPr>
    </w:lvl>
    <w:lvl w:ilvl="8" w:tplc="04090005" w:tentative="1">
      <w:start w:val="1"/>
      <w:numFmt w:val="lowerRoman"/>
      <w:lvlText w:val="%9."/>
      <w:lvlJc w:val="right"/>
      <w:pPr>
        <w:ind w:left="4200" w:hanging="420"/>
      </w:pPr>
    </w:lvl>
  </w:abstractNum>
  <w:abstractNum w:abstractNumId="43" w15:restartNumberingAfterBreak="0">
    <w:nsid w:val="3D7037EB"/>
    <w:multiLevelType w:val="hybridMultilevel"/>
    <w:tmpl w:val="34B8FE3A"/>
    <w:lvl w:ilvl="0" w:tplc="91E6A4D0">
      <w:start w:val="1"/>
      <w:numFmt w:val="decimal"/>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3D732EAF"/>
    <w:multiLevelType w:val="hybridMultilevel"/>
    <w:tmpl w:val="64044FF2"/>
    <w:lvl w:ilvl="0" w:tplc="D63665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D733060"/>
    <w:multiLevelType w:val="hybridMultilevel"/>
    <w:tmpl w:val="0562E4A0"/>
    <w:lvl w:ilvl="0" w:tplc="028AB3C2">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3E837A41"/>
    <w:multiLevelType w:val="hybridMultilevel"/>
    <w:tmpl w:val="3CC02614"/>
    <w:lvl w:ilvl="0" w:tplc="0000000D">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EE9434A"/>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48" w15:restartNumberingAfterBreak="0">
    <w:nsid w:val="3F3E7A51"/>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49" w15:restartNumberingAfterBreak="0">
    <w:nsid w:val="3F626079"/>
    <w:multiLevelType w:val="hybridMultilevel"/>
    <w:tmpl w:val="BE0EC3E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0" w15:restartNumberingAfterBreak="0">
    <w:nsid w:val="41774699"/>
    <w:multiLevelType w:val="hybridMultilevel"/>
    <w:tmpl w:val="F2FE82E2"/>
    <w:lvl w:ilvl="0" w:tplc="0409000F">
      <w:start w:val="5"/>
      <w:numFmt w:val="bullet"/>
      <w:lvlText w:val="□"/>
      <w:lvlJc w:val="left"/>
      <w:pPr>
        <w:ind w:left="840" w:hanging="360"/>
      </w:pPr>
      <w:rPr>
        <w:rFonts w:ascii="宋体" w:eastAsia="宋体" w:hAnsi="宋体" w:cs="Times New Roman" w:hint="eastAsia"/>
        <w:u w:val="none"/>
      </w:rPr>
    </w:lvl>
    <w:lvl w:ilvl="1" w:tplc="04090019" w:tentative="1">
      <w:start w:val="1"/>
      <w:numFmt w:val="bullet"/>
      <w:lvlText w:val=""/>
      <w:lvlJc w:val="left"/>
      <w:pPr>
        <w:ind w:left="1320" w:hanging="420"/>
      </w:pPr>
      <w:rPr>
        <w:rFonts w:ascii="Wingdings" w:hAnsi="Wingdings" w:hint="default"/>
      </w:rPr>
    </w:lvl>
    <w:lvl w:ilvl="2" w:tplc="0409001B" w:tentative="1">
      <w:start w:val="1"/>
      <w:numFmt w:val="bullet"/>
      <w:lvlText w:val=""/>
      <w:lvlJc w:val="left"/>
      <w:pPr>
        <w:ind w:left="1740" w:hanging="420"/>
      </w:pPr>
      <w:rPr>
        <w:rFonts w:ascii="Wingdings" w:hAnsi="Wingdings" w:hint="default"/>
      </w:rPr>
    </w:lvl>
    <w:lvl w:ilvl="3" w:tplc="0409000F" w:tentative="1">
      <w:start w:val="1"/>
      <w:numFmt w:val="bullet"/>
      <w:lvlText w:val=""/>
      <w:lvlJc w:val="left"/>
      <w:pPr>
        <w:ind w:left="2160" w:hanging="420"/>
      </w:pPr>
      <w:rPr>
        <w:rFonts w:ascii="Wingdings" w:hAnsi="Wingdings" w:hint="default"/>
      </w:rPr>
    </w:lvl>
    <w:lvl w:ilvl="4" w:tplc="04090019" w:tentative="1">
      <w:start w:val="1"/>
      <w:numFmt w:val="bullet"/>
      <w:lvlText w:val=""/>
      <w:lvlJc w:val="left"/>
      <w:pPr>
        <w:ind w:left="2580" w:hanging="420"/>
      </w:pPr>
      <w:rPr>
        <w:rFonts w:ascii="Wingdings" w:hAnsi="Wingdings" w:hint="default"/>
      </w:rPr>
    </w:lvl>
    <w:lvl w:ilvl="5" w:tplc="0409001B" w:tentative="1">
      <w:start w:val="1"/>
      <w:numFmt w:val="bullet"/>
      <w:lvlText w:val=""/>
      <w:lvlJc w:val="left"/>
      <w:pPr>
        <w:ind w:left="3000" w:hanging="420"/>
      </w:pPr>
      <w:rPr>
        <w:rFonts w:ascii="Wingdings" w:hAnsi="Wingdings" w:hint="default"/>
      </w:rPr>
    </w:lvl>
    <w:lvl w:ilvl="6" w:tplc="0409000F" w:tentative="1">
      <w:start w:val="1"/>
      <w:numFmt w:val="bullet"/>
      <w:lvlText w:val=""/>
      <w:lvlJc w:val="left"/>
      <w:pPr>
        <w:ind w:left="3420" w:hanging="420"/>
      </w:pPr>
      <w:rPr>
        <w:rFonts w:ascii="Wingdings" w:hAnsi="Wingdings" w:hint="default"/>
      </w:rPr>
    </w:lvl>
    <w:lvl w:ilvl="7" w:tplc="04090019" w:tentative="1">
      <w:start w:val="1"/>
      <w:numFmt w:val="bullet"/>
      <w:lvlText w:val=""/>
      <w:lvlJc w:val="left"/>
      <w:pPr>
        <w:ind w:left="3840" w:hanging="420"/>
      </w:pPr>
      <w:rPr>
        <w:rFonts w:ascii="Wingdings" w:hAnsi="Wingdings" w:hint="default"/>
      </w:rPr>
    </w:lvl>
    <w:lvl w:ilvl="8" w:tplc="0409001B" w:tentative="1">
      <w:start w:val="1"/>
      <w:numFmt w:val="bullet"/>
      <w:lvlText w:val=""/>
      <w:lvlJc w:val="left"/>
      <w:pPr>
        <w:ind w:left="4260" w:hanging="420"/>
      </w:pPr>
      <w:rPr>
        <w:rFonts w:ascii="Wingdings" w:hAnsi="Wingdings" w:hint="default"/>
      </w:rPr>
    </w:lvl>
  </w:abstractNum>
  <w:abstractNum w:abstractNumId="51" w15:restartNumberingAfterBreak="0">
    <w:nsid w:val="44466D73"/>
    <w:multiLevelType w:val="hybridMultilevel"/>
    <w:tmpl w:val="52C85AB4"/>
    <w:lvl w:ilvl="0" w:tplc="04090011">
      <w:start w:val="1"/>
      <w:numFmt w:val="decimal"/>
      <w:lvlText w:val="%1）"/>
      <w:lvlJc w:val="left"/>
      <w:pPr>
        <w:tabs>
          <w:tab w:val="num" w:pos="0"/>
        </w:tabs>
        <w:ind w:left="454" w:hanging="454"/>
      </w:pPr>
      <w:rPr>
        <w:rFonts w:hint="eastAsia"/>
        <w:b/>
      </w:rPr>
    </w:lvl>
    <w:lvl w:ilvl="1" w:tplc="04090019">
      <w:start w:val="1"/>
      <w:numFmt w:val="decimalEnclosedCircle"/>
      <w:lvlText w:val="%2"/>
      <w:lvlJc w:val="left"/>
      <w:pPr>
        <w:tabs>
          <w:tab w:val="num" w:pos="-11"/>
        </w:tabs>
        <w:ind w:left="420" w:firstLine="0"/>
      </w:pPr>
      <w:rPr>
        <w:rFonts w:ascii="宋体" w:eastAsia="宋体" w:hAnsi="宋体" w:cs="Times New Roman"/>
        <w:b/>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4AA00EA4"/>
    <w:multiLevelType w:val="hybridMultilevel"/>
    <w:tmpl w:val="B288AB68"/>
    <w:lvl w:ilvl="0" w:tplc="CC9E51F2">
      <w:start w:val="1"/>
      <w:numFmt w:val="decimal"/>
      <w:lvlText w:val="%1."/>
      <w:lvlJc w:val="left"/>
      <w:pPr>
        <w:tabs>
          <w:tab w:val="num" w:pos="420"/>
        </w:tabs>
        <w:ind w:left="420" w:hanging="420"/>
      </w:pPr>
    </w:lvl>
    <w:lvl w:ilvl="1" w:tplc="F76CAD38" w:tentative="1">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4C080317"/>
    <w:multiLevelType w:val="hybridMultilevel"/>
    <w:tmpl w:val="61F6764E"/>
    <w:lvl w:ilvl="0" w:tplc="0409000F">
      <w:start w:val="1"/>
      <w:numFmt w:val="decimalEnclosedCircle"/>
      <w:lvlText w:val="%1"/>
      <w:lvlJc w:val="left"/>
      <w:pPr>
        <w:tabs>
          <w:tab w:val="num" w:pos="-11"/>
        </w:tabs>
        <w:ind w:left="420" w:firstLine="0"/>
      </w:pPr>
      <w:rPr>
        <w:rFonts w:ascii="宋体" w:eastAsia="宋体" w:hAnsi="宋体" w:cs="Times New Roman"/>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4" w15:restartNumberingAfterBreak="0">
    <w:nsid w:val="4CD82DB9"/>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5054627D"/>
    <w:multiLevelType w:val="hybridMultilevel"/>
    <w:tmpl w:val="AB4AB586"/>
    <w:lvl w:ilvl="0" w:tplc="0409000F">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6" w15:restartNumberingAfterBreak="0">
    <w:nsid w:val="533F5A05"/>
    <w:multiLevelType w:val="hybridMultilevel"/>
    <w:tmpl w:val="2F38F1AA"/>
    <w:lvl w:ilvl="0" w:tplc="F76CAD38">
      <w:start w:val="1"/>
      <w:numFmt w:val="decimal"/>
      <w:lvlText w:val="%1）"/>
      <w:lvlJc w:val="left"/>
      <w:pPr>
        <w:tabs>
          <w:tab w:val="num" w:pos="958"/>
        </w:tabs>
        <w:ind w:left="958" w:hanging="538"/>
      </w:pPr>
      <w:rPr>
        <w:rFonts w:hint="eastAsia"/>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7" w15:restartNumberingAfterBreak="0">
    <w:nsid w:val="57094529"/>
    <w:multiLevelType w:val="hybridMultilevel"/>
    <w:tmpl w:val="34B8FE3A"/>
    <w:lvl w:ilvl="0" w:tplc="91E6A4D0">
      <w:start w:val="1"/>
      <w:numFmt w:val="decimal"/>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59" w15:restartNumberingAfterBreak="0">
    <w:nsid w:val="5870113A"/>
    <w:multiLevelType w:val="hybridMultilevel"/>
    <w:tmpl w:val="2BF4A018"/>
    <w:lvl w:ilvl="0" w:tplc="0000000D">
      <w:start w:val="1"/>
      <w:numFmt w:val="bullet"/>
      <w:lvlText w:val=""/>
      <w:lvlJc w:val="left"/>
      <w:pPr>
        <w:tabs>
          <w:tab w:val="num" w:pos="900"/>
        </w:tabs>
        <w:ind w:left="524" w:hanging="44"/>
      </w:pPr>
      <w:rPr>
        <w:rFonts w:ascii="Wingdings" w:hAnsi="Wingdings" w:hint="default"/>
      </w:rPr>
    </w:lvl>
    <w:lvl w:ilvl="1" w:tplc="04090019" w:tentative="1">
      <w:start w:val="1"/>
      <w:numFmt w:val="bullet"/>
      <w:lvlText w:val=""/>
      <w:lvlJc w:val="left"/>
      <w:pPr>
        <w:tabs>
          <w:tab w:val="num" w:pos="1320"/>
        </w:tabs>
        <w:ind w:left="1320" w:hanging="420"/>
      </w:pPr>
      <w:rPr>
        <w:rFonts w:ascii="Wingdings" w:hAnsi="Wingdings" w:hint="default"/>
      </w:rPr>
    </w:lvl>
    <w:lvl w:ilvl="2" w:tplc="0409001B" w:tentative="1">
      <w:start w:val="1"/>
      <w:numFmt w:val="bullet"/>
      <w:lvlText w:val=""/>
      <w:lvlJc w:val="left"/>
      <w:pPr>
        <w:tabs>
          <w:tab w:val="num" w:pos="1740"/>
        </w:tabs>
        <w:ind w:left="1740" w:hanging="420"/>
      </w:pPr>
      <w:rPr>
        <w:rFonts w:ascii="Wingdings" w:hAnsi="Wingdings" w:hint="default"/>
      </w:rPr>
    </w:lvl>
    <w:lvl w:ilvl="3" w:tplc="0409000F">
      <w:start w:val="1"/>
      <w:numFmt w:val="bullet"/>
      <w:lvlText w:val=""/>
      <w:lvlJc w:val="left"/>
      <w:pPr>
        <w:tabs>
          <w:tab w:val="num" w:pos="2160"/>
        </w:tabs>
        <w:ind w:left="2160" w:hanging="420"/>
      </w:pPr>
      <w:rPr>
        <w:rFonts w:ascii="Wingdings" w:hAnsi="Wingdings" w:hint="default"/>
      </w:rPr>
    </w:lvl>
    <w:lvl w:ilvl="4" w:tplc="04090019" w:tentative="1">
      <w:start w:val="1"/>
      <w:numFmt w:val="bullet"/>
      <w:lvlText w:val=""/>
      <w:lvlJc w:val="left"/>
      <w:pPr>
        <w:tabs>
          <w:tab w:val="num" w:pos="2580"/>
        </w:tabs>
        <w:ind w:left="2580" w:hanging="420"/>
      </w:pPr>
      <w:rPr>
        <w:rFonts w:ascii="Wingdings" w:hAnsi="Wingdings" w:hint="default"/>
      </w:rPr>
    </w:lvl>
    <w:lvl w:ilvl="5" w:tplc="0409001B" w:tentative="1">
      <w:start w:val="1"/>
      <w:numFmt w:val="bullet"/>
      <w:lvlText w:val=""/>
      <w:lvlJc w:val="left"/>
      <w:pPr>
        <w:tabs>
          <w:tab w:val="num" w:pos="3000"/>
        </w:tabs>
        <w:ind w:left="3000" w:hanging="420"/>
      </w:pPr>
      <w:rPr>
        <w:rFonts w:ascii="Wingdings" w:hAnsi="Wingdings" w:hint="default"/>
      </w:rPr>
    </w:lvl>
    <w:lvl w:ilvl="6" w:tplc="0409000F" w:tentative="1">
      <w:start w:val="1"/>
      <w:numFmt w:val="bullet"/>
      <w:lvlText w:val=""/>
      <w:lvlJc w:val="left"/>
      <w:pPr>
        <w:tabs>
          <w:tab w:val="num" w:pos="3420"/>
        </w:tabs>
        <w:ind w:left="3420" w:hanging="420"/>
      </w:pPr>
      <w:rPr>
        <w:rFonts w:ascii="Wingdings" w:hAnsi="Wingdings" w:hint="default"/>
      </w:rPr>
    </w:lvl>
    <w:lvl w:ilvl="7" w:tplc="04090019" w:tentative="1">
      <w:start w:val="1"/>
      <w:numFmt w:val="bullet"/>
      <w:lvlText w:val=""/>
      <w:lvlJc w:val="left"/>
      <w:pPr>
        <w:tabs>
          <w:tab w:val="num" w:pos="3840"/>
        </w:tabs>
        <w:ind w:left="3840" w:hanging="420"/>
      </w:pPr>
      <w:rPr>
        <w:rFonts w:ascii="Wingdings" w:hAnsi="Wingdings" w:hint="default"/>
      </w:rPr>
    </w:lvl>
    <w:lvl w:ilvl="8" w:tplc="0409001B" w:tentative="1">
      <w:start w:val="1"/>
      <w:numFmt w:val="bullet"/>
      <w:lvlText w:val=""/>
      <w:lvlJc w:val="left"/>
      <w:pPr>
        <w:tabs>
          <w:tab w:val="num" w:pos="4260"/>
        </w:tabs>
        <w:ind w:left="4260" w:hanging="420"/>
      </w:pPr>
      <w:rPr>
        <w:rFonts w:ascii="Wingdings" w:hAnsi="Wingdings" w:hint="default"/>
      </w:rPr>
    </w:lvl>
  </w:abstractNum>
  <w:abstractNum w:abstractNumId="60" w15:restartNumberingAfterBreak="0">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61" w15:restartNumberingAfterBreak="0">
    <w:nsid w:val="59B84290"/>
    <w:multiLevelType w:val="hybridMultilevel"/>
    <w:tmpl w:val="34B8FE3A"/>
    <w:lvl w:ilvl="0" w:tplc="91E6A4D0">
      <w:start w:val="1"/>
      <w:numFmt w:val="decimal"/>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5C0F016B"/>
    <w:multiLevelType w:val="singleLevel"/>
    <w:tmpl w:val="5D9479A6"/>
    <w:lvl w:ilvl="0">
      <w:start w:val="1"/>
      <w:numFmt w:val="bullet"/>
      <w:pStyle w:val="3"/>
      <w:lvlText w:val=""/>
      <w:lvlJc w:val="left"/>
      <w:pPr>
        <w:tabs>
          <w:tab w:val="num" w:pos="425"/>
        </w:tabs>
        <w:ind w:left="425" w:hanging="425"/>
      </w:pPr>
      <w:rPr>
        <w:rFonts w:ascii="Wingdings" w:hAnsi="Wingdings" w:hint="default"/>
      </w:rPr>
    </w:lvl>
  </w:abstractNum>
  <w:abstractNum w:abstractNumId="63" w15:restartNumberingAfterBreak="0">
    <w:nsid w:val="5D5A039D"/>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08921E4"/>
    <w:multiLevelType w:val="hybridMultilevel"/>
    <w:tmpl w:val="09602786"/>
    <w:lvl w:ilvl="0" w:tplc="EC424BDC">
      <w:start w:val="1"/>
      <w:numFmt w:val="decimal"/>
      <w:lvlText w:val="（%1）"/>
      <w:lvlJc w:val="left"/>
      <w:pPr>
        <w:tabs>
          <w:tab w:val="num" w:pos="720"/>
        </w:tabs>
        <w:ind w:left="720" w:hanging="720"/>
      </w:pPr>
      <w:rPr>
        <w:rFonts w:hint="default"/>
      </w:rPr>
    </w:lvl>
    <w:lvl w:ilvl="1" w:tplc="A12804DE" w:tentative="1">
      <w:start w:val="1"/>
      <w:numFmt w:val="lowerLetter"/>
      <w:lvlText w:val="%2)"/>
      <w:lvlJc w:val="left"/>
      <w:pPr>
        <w:tabs>
          <w:tab w:val="num" w:pos="840"/>
        </w:tabs>
        <w:ind w:left="840" w:hanging="420"/>
      </w:pPr>
    </w:lvl>
    <w:lvl w:ilvl="2" w:tplc="0F408D44" w:tentative="1">
      <w:start w:val="1"/>
      <w:numFmt w:val="lowerRoman"/>
      <w:lvlText w:val="%3."/>
      <w:lvlJc w:val="right"/>
      <w:pPr>
        <w:tabs>
          <w:tab w:val="num" w:pos="1260"/>
        </w:tabs>
        <w:ind w:left="1260" w:hanging="420"/>
      </w:pPr>
    </w:lvl>
    <w:lvl w:ilvl="3" w:tplc="D8BA0A34" w:tentative="1">
      <w:start w:val="1"/>
      <w:numFmt w:val="decimal"/>
      <w:lvlText w:val="%4."/>
      <w:lvlJc w:val="left"/>
      <w:pPr>
        <w:tabs>
          <w:tab w:val="num" w:pos="1680"/>
        </w:tabs>
        <w:ind w:left="1680" w:hanging="420"/>
      </w:pPr>
    </w:lvl>
    <w:lvl w:ilvl="4" w:tplc="B442C000" w:tentative="1">
      <w:start w:val="1"/>
      <w:numFmt w:val="lowerLetter"/>
      <w:lvlText w:val="%5)"/>
      <w:lvlJc w:val="left"/>
      <w:pPr>
        <w:tabs>
          <w:tab w:val="num" w:pos="2100"/>
        </w:tabs>
        <w:ind w:left="2100" w:hanging="420"/>
      </w:pPr>
    </w:lvl>
    <w:lvl w:ilvl="5" w:tplc="50A4136A" w:tentative="1">
      <w:start w:val="1"/>
      <w:numFmt w:val="lowerRoman"/>
      <w:lvlText w:val="%6."/>
      <w:lvlJc w:val="right"/>
      <w:pPr>
        <w:tabs>
          <w:tab w:val="num" w:pos="2520"/>
        </w:tabs>
        <w:ind w:left="2520" w:hanging="420"/>
      </w:pPr>
    </w:lvl>
    <w:lvl w:ilvl="6" w:tplc="4CA830F0" w:tentative="1">
      <w:start w:val="1"/>
      <w:numFmt w:val="decimal"/>
      <w:lvlText w:val="%7."/>
      <w:lvlJc w:val="left"/>
      <w:pPr>
        <w:tabs>
          <w:tab w:val="num" w:pos="2940"/>
        </w:tabs>
        <w:ind w:left="2940" w:hanging="420"/>
      </w:pPr>
    </w:lvl>
    <w:lvl w:ilvl="7" w:tplc="D506049A" w:tentative="1">
      <w:start w:val="1"/>
      <w:numFmt w:val="lowerLetter"/>
      <w:lvlText w:val="%8)"/>
      <w:lvlJc w:val="left"/>
      <w:pPr>
        <w:tabs>
          <w:tab w:val="num" w:pos="3360"/>
        </w:tabs>
        <w:ind w:left="3360" w:hanging="420"/>
      </w:pPr>
    </w:lvl>
    <w:lvl w:ilvl="8" w:tplc="C346CFFC" w:tentative="1">
      <w:start w:val="1"/>
      <w:numFmt w:val="lowerRoman"/>
      <w:lvlText w:val="%9."/>
      <w:lvlJc w:val="right"/>
      <w:pPr>
        <w:tabs>
          <w:tab w:val="num" w:pos="3780"/>
        </w:tabs>
        <w:ind w:left="3780" w:hanging="420"/>
      </w:pPr>
    </w:lvl>
  </w:abstractNum>
  <w:abstractNum w:abstractNumId="65" w15:restartNumberingAfterBreak="0">
    <w:nsid w:val="6381147F"/>
    <w:multiLevelType w:val="multilevel"/>
    <w:tmpl w:val="1A78B978"/>
    <w:lvl w:ilvl="0">
      <w:start w:val="1"/>
      <w:numFmt w:val="decimal"/>
      <w:pStyle w:val="1h115"/>
      <w:suff w:val="nothing"/>
      <w:lvlText w:val="第%1章 "/>
      <w:lvlJc w:val="left"/>
      <w:pPr>
        <w:ind w:left="0" w:firstLine="0"/>
      </w:pPr>
      <w:rPr>
        <w:rFonts w:eastAsia="黑体" w:hint="eastAsia"/>
        <w:b/>
        <w:i w:val="0"/>
        <w:sz w:val="36"/>
        <w:szCs w:val="36"/>
      </w:rPr>
    </w:lvl>
    <w:lvl w:ilvl="1">
      <w:start w:val="1"/>
      <w:numFmt w:val="decimal"/>
      <w:pStyle w:val="2h2"/>
      <w:suff w:val="nothing"/>
      <w:lvlText w:val="%1.%2"/>
      <w:lvlJc w:val="left"/>
      <w:pPr>
        <w:ind w:left="0" w:firstLine="0"/>
      </w:pPr>
      <w:rPr>
        <w:rFonts w:ascii="黑体" w:eastAsia="黑体" w:hint="eastAsia"/>
        <w:b/>
        <w:i w:val="0"/>
        <w:sz w:val="32"/>
        <w:szCs w:val="32"/>
      </w:rPr>
    </w:lvl>
    <w:lvl w:ilvl="2">
      <w:start w:val="1"/>
      <w:numFmt w:val="decimal"/>
      <w:pStyle w:val="3h3Level3HeadH3level3PIM315"/>
      <w:suff w:val="nothing"/>
      <w:lvlText w:val="%1.%2.%3"/>
      <w:lvlJc w:val="left"/>
      <w:pPr>
        <w:ind w:left="0" w:firstLine="0"/>
      </w:pPr>
      <w:rPr>
        <w:rFonts w:ascii="黑体" w:eastAsia="黑体" w:hint="eastAsia"/>
        <w:b/>
        <w:i w:val="0"/>
        <w:sz w:val="30"/>
        <w:szCs w:val="30"/>
      </w:rPr>
    </w:lvl>
    <w:lvl w:ilvl="3">
      <w:start w:val="1"/>
      <w:numFmt w:val="decimal"/>
      <w:pStyle w:val="4h4"/>
      <w:suff w:val="nothing"/>
      <w:lvlText w:val="%1.%2.%3.%4"/>
      <w:lvlJc w:val="left"/>
      <w:pPr>
        <w:ind w:left="0" w:firstLine="0"/>
      </w:pPr>
      <w:rPr>
        <w:rFonts w:ascii="黑体" w:eastAsia="黑体" w:hint="eastAsia"/>
        <w:sz w:val="28"/>
        <w:szCs w:val="28"/>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66" w15:restartNumberingAfterBreak="0">
    <w:nsid w:val="63B201DC"/>
    <w:multiLevelType w:val="hybridMultilevel"/>
    <w:tmpl w:val="7B584D54"/>
    <w:lvl w:ilvl="0" w:tplc="D46A922C">
      <w:start w:val="1"/>
      <w:numFmt w:val="bullet"/>
      <w:pStyle w:val="a6"/>
      <w:lvlText w:val=""/>
      <w:lvlJc w:val="left"/>
      <w:pPr>
        <w:tabs>
          <w:tab w:val="num" w:pos="600"/>
        </w:tabs>
        <w:ind w:left="600" w:hanging="420"/>
      </w:pPr>
      <w:rPr>
        <w:rFonts w:ascii="Wingdings" w:hAnsi="Wingdings" w:hint="default"/>
      </w:rPr>
    </w:lvl>
    <w:lvl w:ilvl="1" w:tplc="04090019" w:tentative="1">
      <w:start w:val="1"/>
      <w:numFmt w:val="bullet"/>
      <w:lvlText w:val=""/>
      <w:lvlJc w:val="left"/>
      <w:pPr>
        <w:tabs>
          <w:tab w:val="num" w:pos="1320"/>
        </w:tabs>
        <w:ind w:left="1320" w:hanging="420"/>
      </w:pPr>
      <w:rPr>
        <w:rFonts w:ascii="Wingdings" w:hAnsi="Wingdings" w:hint="default"/>
      </w:rPr>
    </w:lvl>
    <w:lvl w:ilvl="2" w:tplc="0409001B" w:tentative="1">
      <w:start w:val="1"/>
      <w:numFmt w:val="bullet"/>
      <w:lvlText w:val=""/>
      <w:lvlJc w:val="left"/>
      <w:pPr>
        <w:tabs>
          <w:tab w:val="num" w:pos="1740"/>
        </w:tabs>
        <w:ind w:left="1740" w:hanging="420"/>
      </w:pPr>
      <w:rPr>
        <w:rFonts w:ascii="Wingdings" w:hAnsi="Wingdings" w:hint="default"/>
      </w:rPr>
    </w:lvl>
    <w:lvl w:ilvl="3" w:tplc="0409000F" w:tentative="1">
      <w:start w:val="1"/>
      <w:numFmt w:val="bullet"/>
      <w:lvlText w:val=""/>
      <w:lvlJc w:val="left"/>
      <w:pPr>
        <w:tabs>
          <w:tab w:val="num" w:pos="2160"/>
        </w:tabs>
        <w:ind w:left="2160" w:hanging="420"/>
      </w:pPr>
      <w:rPr>
        <w:rFonts w:ascii="Wingdings" w:hAnsi="Wingdings" w:hint="default"/>
      </w:rPr>
    </w:lvl>
    <w:lvl w:ilvl="4" w:tplc="04090019" w:tentative="1">
      <w:start w:val="1"/>
      <w:numFmt w:val="bullet"/>
      <w:lvlText w:val=""/>
      <w:lvlJc w:val="left"/>
      <w:pPr>
        <w:tabs>
          <w:tab w:val="num" w:pos="2580"/>
        </w:tabs>
        <w:ind w:left="2580" w:hanging="420"/>
      </w:pPr>
      <w:rPr>
        <w:rFonts w:ascii="Wingdings" w:hAnsi="Wingdings" w:hint="default"/>
      </w:rPr>
    </w:lvl>
    <w:lvl w:ilvl="5" w:tplc="0409001B" w:tentative="1">
      <w:start w:val="1"/>
      <w:numFmt w:val="bullet"/>
      <w:lvlText w:val=""/>
      <w:lvlJc w:val="left"/>
      <w:pPr>
        <w:tabs>
          <w:tab w:val="num" w:pos="3000"/>
        </w:tabs>
        <w:ind w:left="3000" w:hanging="420"/>
      </w:pPr>
      <w:rPr>
        <w:rFonts w:ascii="Wingdings" w:hAnsi="Wingdings" w:hint="default"/>
      </w:rPr>
    </w:lvl>
    <w:lvl w:ilvl="6" w:tplc="0409000F" w:tentative="1">
      <w:start w:val="1"/>
      <w:numFmt w:val="bullet"/>
      <w:lvlText w:val=""/>
      <w:lvlJc w:val="left"/>
      <w:pPr>
        <w:tabs>
          <w:tab w:val="num" w:pos="3420"/>
        </w:tabs>
        <w:ind w:left="3420" w:hanging="420"/>
      </w:pPr>
      <w:rPr>
        <w:rFonts w:ascii="Wingdings" w:hAnsi="Wingdings" w:hint="default"/>
      </w:rPr>
    </w:lvl>
    <w:lvl w:ilvl="7" w:tplc="04090019" w:tentative="1">
      <w:start w:val="1"/>
      <w:numFmt w:val="bullet"/>
      <w:lvlText w:val=""/>
      <w:lvlJc w:val="left"/>
      <w:pPr>
        <w:tabs>
          <w:tab w:val="num" w:pos="3840"/>
        </w:tabs>
        <w:ind w:left="3840" w:hanging="420"/>
      </w:pPr>
      <w:rPr>
        <w:rFonts w:ascii="Wingdings" w:hAnsi="Wingdings" w:hint="default"/>
      </w:rPr>
    </w:lvl>
    <w:lvl w:ilvl="8" w:tplc="0409001B" w:tentative="1">
      <w:start w:val="1"/>
      <w:numFmt w:val="bullet"/>
      <w:lvlText w:val=""/>
      <w:lvlJc w:val="left"/>
      <w:pPr>
        <w:tabs>
          <w:tab w:val="num" w:pos="4260"/>
        </w:tabs>
        <w:ind w:left="4260" w:hanging="420"/>
      </w:pPr>
      <w:rPr>
        <w:rFonts w:ascii="Wingdings" w:hAnsi="Wingdings" w:hint="default"/>
      </w:rPr>
    </w:lvl>
  </w:abstractNum>
  <w:abstractNum w:abstractNumId="67" w15:restartNumberingAfterBreak="0">
    <w:nsid w:val="6494603D"/>
    <w:multiLevelType w:val="hybridMultilevel"/>
    <w:tmpl w:val="2FFADF22"/>
    <w:lvl w:ilvl="0" w:tplc="968C2858">
      <w:start w:val="1"/>
      <w:numFmt w:val="decimal"/>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6634299E"/>
    <w:multiLevelType w:val="hybridMultilevel"/>
    <w:tmpl w:val="F3EE997A"/>
    <w:lvl w:ilvl="0" w:tplc="C5A84A2A">
      <w:start w:val="1"/>
      <w:numFmt w:val="decimal"/>
      <w:lvlText w:val="%1."/>
      <w:lvlJc w:val="left"/>
      <w:pPr>
        <w:tabs>
          <w:tab w:val="num" w:pos="420"/>
        </w:tabs>
        <w:ind w:left="420" w:hanging="420"/>
      </w:pPr>
    </w:lvl>
    <w:lvl w:ilvl="1" w:tplc="8EF4BA76">
      <w:start w:val="1"/>
      <w:numFmt w:val="decimal"/>
      <w:lvlText w:val="%2）"/>
      <w:lvlJc w:val="left"/>
      <w:pPr>
        <w:tabs>
          <w:tab w:val="num" w:pos="958"/>
        </w:tabs>
        <w:ind w:left="958" w:hanging="538"/>
      </w:pPr>
      <w:rPr>
        <w:rFonts w:hint="eastAsia"/>
      </w:rPr>
    </w:lvl>
    <w:lvl w:ilvl="2" w:tplc="DCAAFE74">
      <w:start w:val="1"/>
      <w:numFmt w:val="decimal"/>
      <w:lvlText w:val="%3."/>
      <w:lvlJc w:val="left"/>
      <w:pPr>
        <w:tabs>
          <w:tab w:val="num" w:pos="1260"/>
        </w:tabs>
        <w:ind w:left="1260" w:hanging="420"/>
      </w:pPr>
    </w:lvl>
    <w:lvl w:ilvl="3" w:tplc="63A2D7CC" w:tentative="1">
      <w:start w:val="1"/>
      <w:numFmt w:val="decimal"/>
      <w:lvlText w:val="%4."/>
      <w:lvlJc w:val="left"/>
      <w:pPr>
        <w:tabs>
          <w:tab w:val="num" w:pos="1680"/>
        </w:tabs>
        <w:ind w:left="1680" w:hanging="420"/>
      </w:pPr>
    </w:lvl>
    <w:lvl w:ilvl="4" w:tplc="2DDCAA92" w:tentative="1">
      <w:start w:val="1"/>
      <w:numFmt w:val="lowerLetter"/>
      <w:lvlText w:val="%5)"/>
      <w:lvlJc w:val="left"/>
      <w:pPr>
        <w:tabs>
          <w:tab w:val="num" w:pos="2100"/>
        </w:tabs>
        <w:ind w:left="2100" w:hanging="420"/>
      </w:pPr>
    </w:lvl>
    <w:lvl w:ilvl="5" w:tplc="3D1824C0" w:tentative="1">
      <w:start w:val="1"/>
      <w:numFmt w:val="lowerRoman"/>
      <w:lvlText w:val="%6."/>
      <w:lvlJc w:val="right"/>
      <w:pPr>
        <w:tabs>
          <w:tab w:val="num" w:pos="2520"/>
        </w:tabs>
        <w:ind w:left="2520" w:hanging="420"/>
      </w:pPr>
    </w:lvl>
    <w:lvl w:ilvl="6" w:tplc="2A2A1596" w:tentative="1">
      <w:start w:val="1"/>
      <w:numFmt w:val="decimal"/>
      <w:lvlText w:val="%7."/>
      <w:lvlJc w:val="left"/>
      <w:pPr>
        <w:tabs>
          <w:tab w:val="num" w:pos="2940"/>
        </w:tabs>
        <w:ind w:left="2940" w:hanging="420"/>
      </w:pPr>
    </w:lvl>
    <w:lvl w:ilvl="7" w:tplc="76DE8C6C" w:tentative="1">
      <w:start w:val="1"/>
      <w:numFmt w:val="lowerLetter"/>
      <w:lvlText w:val="%8)"/>
      <w:lvlJc w:val="left"/>
      <w:pPr>
        <w:tabs>
          <w:tab w:val="num" w:pos="3360"/>
        </w:tabs>
        <w:ind w:left="3360" w:hanging="420"/>
      </w:pPr>
    </w:lvl>
    <w:lvl w:ilvl="8" w:tplc="A9083184" w:tentative="1">
      <w:start w:val="1"/>
      <w:numFmt w:val="lowerRoman"/>
      <w:lvlText w:val="%9."/>
      <w:lvlJc w:val="right"/>
      <w:pPr>
        <w:tabs>
          <w:tab w:val="num" w:pos="3780"/>
        </w:tabs>
        <w:ind w:left="3780" w:hanging="420"/>
      </w:pPr>
    </w:lvl>
  </w:abstractNum>
  <w:abstractNum w:abstractNumId="69" w15:restartNumberingAfterBreak="0">
    <w:nsid w:val="67EC1C2E"/>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70" w15:restartNumberingAfterBreak="0">
    <w:nsid w:val="6AD964F6"/>
    <w:multiLevelType w:val="hybridMultilevel"/>
    <w:tmpl w:val="0CB86562"/>
    <w:lvl w:ilvl="0" w:tplc="FFFFFFFF">
      <w:start w:val="1"/>
      <w:numFmt w:val="decimal"/>
      <w:lvlText w:val="%1."/>
      <w:lvlJc w:val="left"/>
      <w:pPr>
        <w:tabs>
          <w:tab w:val="num" w:pos="420"/>
        </w:tabs>
        <w:ind w:left="420" w:hanging="420"/>
      </w:p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1" w15:restartNumberingAfterBreak="0">
    <w:nsid w:val="6C3D2093"/>
    <w:multiLevelType w:val="hybridMultilevel"/>
    <w:tmpl w:val="D5387584"/>
    <w:lvl w:ilvl="0" w:tplc="0409000F">
      <w:start w:val="1"/>
      <w:numFmt w:val="decimal"/>
      <w:lvlText w:val="%1）"/>
      <w:lvlJc w:val="left"/>
      <w:pPr>
        <w:ind w:left="780" w:hanging="360"/>
      </w:pPr>
      <w:rPr>
        <w:rFonts w:hint="default"/>
      </w:rPr>
    </w:lvl>
    <w:lvl w:ilvl="1" w:tplc="40AC7B56" w:tentative="1">
      <w:start w:val="1"/>
      <w:numFmt w:val="lowerLetter"/>
      <w:lvlText w:val="%2)"/>
      <w:lvlJc w:val="left"/>
      <w:pPr>
        <w:ind w:left="1260" w:hanging="420"/>
      </w:pPr>
    </w:lvl>
    <w:lvl w:ilvl="2" w:tplc="0409000F"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2" w15:restartNumberingAfterBreak="0">
    <w:nsid w:val="6D9C3876"/>
    <w:multiLevelType w:val="hybridMultilevel"/>
    <w:tmpl w:val="7B6ED2B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3" w15:restartNumberingAfterBreak="0">
    <w:nsid w:val="73E43995"/>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70D07BE"/>
    <w:multiLevelType w:val="hybridMultilevel"/>
    <w:tmpl w:val="61A68E7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5" w15:restartNumberingAfterBreak="0">
    <w:nsid w:val="777643DB"/>
    <w:multiLevelType w:val="multilevel"/>
    <w:tmpl w:val="2E0287D8"/>
    <w:lvl w:ilvl="0">
      <w:start w:val="1"/>
      <w:numFmt w:val="decimal"/>
      <w:lvlText w:val="%1."/>
      <w:lvlJc w:val="left"/>
      <w:pPr>
        <w:ind w:left="420" w:hanging="42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76" w15:restartNumberingAfterBreak="0">
    <w:nsid w:val="77BB1D94"/>
    <w:multiLevelType w:val="hybridMultilevel"/>
    <w:tmpl w:val="F89C419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7" w15:restartNumberingAfterBreak="0">
    <w:nsid w:val="78CC7549"/>
    <w:multiLevelType w:val="multilevel"/>
    <w:tmpl w:val="55D8D402"/>
    <w:lvl w:ilvl="0">
      <w:start w:val="1"/>
      <w:numFmt w:val="decimal"/>
      <w:pStyle w:val="1"/>
      <w:lvlText w:val="附件%1"/>
      <w:lvlJc w:val="left"/>
      <w:pPr>
        <w:tabs>
          <w:tab w:val="num" w:pos="432"/>
        </w:tabs>
        <w:ind w:left="432" w:hanging="432"/>
      </w:pPr>
      <w:rPr>
        <w:rFonts w:ascii="Times New Roman" w:eastAsia="宋体" w:hAnsi="Times New Roman" w:hint="default"/>
        <w:b w:val="0"/>
        <w:i w:val="0"/>
        <w:sz w:val="28"/>
        <w:szCs w:val="28"/>
      </w:rPr>
    </w:lvl>
    <w:lvl w:ilvl="1">
      <w:start w:val="2"/>
      <w:numFmt w:val="decimal"/>
      <w:lvlText w:val="%2."/>
      <w:lvlJc w:val="left"/>
      <w:pPr>
        <w:tabs>
          <w:tab w:val="num" w:pos="576"/>
        </w:tabs>
        <w:ind w:left="576" w:hanging="576"/>
      </w:pPr>
      <w:rPr>
        <w:rFonts w:ascii="Times New Roman" w:eastAsia="宋体" w:hAnsi="Times New Roman" w:hint="default"/>
        <w:b w:val="0"/>
        <w:i w:val="0"/>
        <w:sz w:val="24"/>
        <w:szCs w:val="24"/>
      </w:rPr>
    </w:lvl>
    <w:lvl w:ilvl="2">
      <w:start w:val="1"/>
      <w:numFmt w:val="decimal"/>
      <w:lvlText w:val="%2.%3"/>
      <w:lvlJc w:val="left"/>
      <w:pPr>
        <w:tabs>
          <w:tab w:val="num" w:pos="720"/>
        </w:tabs>
        <w:ind w:left="720" w:hanging="720"/>
      </w:pPr>
      <w:rPr>
        <w:rFonts w:ascii="Times New Roman" w:eastAsia="宋体" w:hAnsi="Times New Roman" w:hint="default"/>
        <w:b w:val="0"/>
        <w:i w:val="0"/>
        <w:sz w:val="24"/>
        <w:szCs w:val="24"/>
      </w:rPr>
    </w:lvl>
    <w:lvl w:ilvl="3">
      <w:start w:val="1"/>
      <w:numFmt w:val="decimal"/>
      <w:lvlText w:val="%2.%3.%4"/>
      <w:lvlJc w:val="left"/>
      <w:pPr>
        <w:tabs>
          <w:tab w:val="num" w:pos="864"/>
        </w:tabs>
        <w:ind w:left="864" w:hanging="864"/>
      </w:pPr>
      <w:rPr>
        <w:rFonts w:eastAsia="宋体" w:hint="eastAsia"/>
        <w:b w:val="0"/>
        <w:i w:val="0"/>
        <w:sz w:val="24"/>
        <w:szCs w:val="24"/>
      </w:rPr>
    </w:lvl>
    <w:lvl w:ilvl="4">
      <w:start w:val="1"/>
      <w:numFmt w:val="decimal"/>
      <w:lvlText w:val="%2.%3.%4.%5"/>
      <w:lvlJc w:val="left"/>
      <w:pPr>
        <w:tabs>
          <w:tab w:val="num" w:pos="1008"/>
        </w:tabs>
        <w:ind w:left="1008" w:hanging="1008"/>
      </w:pPr>
      <w:rPr>
        <w:rFonts w:eastAsia="宋体" w:hint="eastAsia"/>
        <w:b w:val="0"/>
        <w:i w:val="0"/>
        <w:sz w:val="24"/>
        <w:szCs w:val="24"/>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78" w15:restartNumberingAfterBreak="0">
    <w:nsid w:val="7C8551A2"/>
    <w:multiLevelType w:val="hybridMultilevel"/>
    <w:tmpl w:val="2E4C7B28"/>
    <w:lvl w:ilvl="0" w:tplc="9C063912">
      <w:start w:val="1"/>
      <w:numFmt w:val="decimal"/>
      <w:lvlText w:val="%1."/>
      <w:lvlJc w:val="left"/>
      <w:pPr>
        <w:tabs>
          <w:tab w:val="num" w:pos="420"/>
        </w:tabs>
        <w:ind w:left="420" w:hanging="420"/>
      </w:pPr>
    </w:lvl>
    <w:lvl w:ilvl="1" w:tplc="F77271C8">
      <w:start w:val="1"/>
      <w:numFmt w:val="upperLetter"/>
      <w:lvlText w:val="%2、"/>
      <w:lvlJc w:val="left"/>
      <w:pPr>
        <w:tabs>
          <w:tab w:val="num" w:pos="780"/>
        </w:tabs>
        <w:ind w:left="780" w:hanging="360"/>
      </w:pPr>
      <w:rPr>
        <w:rFonts w:hint="default"/>
      </w:rPr>
    </w:lvl>
    <w:lvl w:ilvl="2" w:tplc="62C8F472" w:tentative="1">
      <w:start w:val="1"/>
      <w:numFmt w:val="lowerRoman"/>
      <w:lvlText w:val="%3."/>
      <w:lvlJc w:val="right"/>
      <w:pPr>
        <w:tabs>
          <w:tab w:val="num" w:pos="1260"/>
        </w:tabs>
        <w:ind w:left="1260" w:hanging="420"/>
      </w:pPr>
    </w:lvl>
    <w:lvl w:ilvl="3" w:tplc="6526EB6E" w:tentative="1">
      <w:start w:val="1"/>
      <w:numFmt w:val="decimal"/>
      <w:lvlText w:val="%4."/>
      <w:lvlJc w:val="left"/>
      <w:pPr>
        <w:tabs>
          <w:tab w:val="num" w:pos="1680"/>
        </w:tabs>
        <w:ind w:left="1680" w:hanging="420"/>
      </w:pPr>
    </w:lvl>
    <w:lvl w:ilvl="4" w:tplc="7FEE4AEE" w:tentative="1">
      <w:start w:val="1"/>
      <w:numFmt w:val="lowerLetter"/>
      <w:lvlText w:val="%5)"/>
      <w:lvlJc w:val="left"/>
      <w:pPr>
        <w:tabs>
          <w:tab w:val="num" w:pos="2100"/>
        </w:tabs>
        <w:ind w:left="2100" w:hanging="420"/>
      </w:pPr>
    </w:lvl>
    <w:lvl w:ilvl="5" w:tplc="EB7A61C4" w:tentative="1">
      <w:start w:val="1"/>
      <w:numFmt w:val="lowerRoman"/>
      <w:lvlText w:val="%6."/>
      <w:lvlJc w:val="right"/>
      <w:pPr>
        <w:tabs>
          <w:tab w:val="num" w:pos="2520"/>
        </w:tabs>
        <w:ind w:left="2520" w:hanging="420"/>
      </w:pPr>
    </w:lvl>
    <w:lvl w:ilvl="6" w:tplc="30244F94" w:tentative="1">
      <w:start w:val="1"/>
      <w:numFmt w:val="decimal"/>
      <w:lvlText w:val="%7."/>
      <w:lvlJc w:val="left"/>
      <w:pPr>
        <w:tabs>
          <w:tab w:val="num" w:pos="2940"/>
        </w:tabs>
        <w:ind w:left="2940" w:hanging="420"/>
      </w:pPr>
    </w:lvl>
    <w:lvl w:ilvl="7" w:tplc="352079D2" w:tentative="1">
      <w:start w:val="1"/>
      <w:numFmt w:val="lowerLetter"/>
      <w:lvlText w:val="%8)"/>
      <w:lvlJc w:val="left"/>
      <w:pPr>
        <w:tabs>
          <w:tab w:val="num" w:pos="3360"/>
        </w:tabs>
        <w:ind w:left="3360" w:hanging="420"/>
      </w:pPr>
    </w:lvl>
    <w:lvl w:ilvl="8" w:tplc="D0EC967E" w:tentative="1">
      <w:start w:val="1"/>
      <w:numFmt w:val="lowerRoman"/>
      <w:lvlText w:val="%9."/>
      <w:lvlJc w:val="right"/>
      <w:pPr>
        <w:tabs>
          <w:tab w:val="num" w:pos="3780"/>
        </w:tabs>
        <w:ind w:left="3780" w:hanging="420"/>
      </w:pPr>
    </w:lvl>
  </w:abstractNum>
  <w:abstractNum w:abstractNumId="79" w15:restartNumberingAfterBreak="0">
    <w:nsid w:val="7E7346BB"/>
    <w:multiLevelType w:val="hybridMultilevel"/>
    <w:tmpl w:val="804C6090"/>
    <w:lvl w:ilvl="0" w:tplc="2C923F94">
      <w:start w:val="1"/>
      <w:numFmt w:val="decimal"/>
      <w:lvlText w:val="%1）"/>
      <w:lvlJc w:val="left"/>
      <w:pPr>
        <w:tabs>
          <w:tab w:val="num" w:pos="958"/>
        </w:tabs>
        <w:ind w:left="958" w:hanging="538"/>
      </w:pPr>
      <w:rPr>
        <w:rFonts w:ascii="Times New Roman" w:hAnsi="Times New Roman" w:cs="Times New Roman" w:hint="default"/>
      </w:rPr>
    </w:lvl>
    <w:lvl w:ilvl="1" w:tplc="812E2EA4">
      <w:start w:val="1"/>
      <w:numFmt w:val="bullet"/>
      <w:lvlText w:val="o"/>
      <w:lvlJc w:val="left"/>
      <w:pPr>
        <w:tabs>
          <w:tab w:val="num" w:pos="780"/>
        </w:tabs>
        <w:ind w:left="780" w:hanging="360"/>
      </w:pPr>
      <w:rPr>
        <w:rFonts w:ascii="Courier New" w:hAnsi="Courier New" w:hint="default"/>
      </w:rPr>
    </w:lvl>
    <w:lvl w:ilvl="2" w:tplc="A9E672C6">
      <w:start w:val="1"/>
      <w:numFmt w:val="bullet"/>
      <w:lvlText w:val=""/>
      <w:lvlJc w:val="left"/>
      <w:pPr>
        <w:tabs>
          <w:tab w:val="num" w:pos="1500"/>
        </w:tabs>
        <w:ind w:left="1500" w:hanging="360"/>
      </w:pPr>
      <w:rPr>
        <w:rFonts w:ascii="Wingdings" w:hAnsi="Wingdings" w:hint="default"/>
      </w:rPr>
    </w:lvl>
    <w:lvl w:ilvl="3" w:tplc="92C07720">
      <w:start w:val="1"/>
      <w:numFmt w:val="bullet"/>
      <w:lvlText w:val=""/>
      <w:lvlJc w:val="left"/>
      <w:pPr>
        <w:tabs>
          <w:tab w:val="num" w:pos="2220"/>
        </w:tabs>
        <w:ind w:left="2220" w:hanging="360"/>
      </w:pPr>
      <w:rPr>
        <w:rFonts w:ascii="Symbol" w:hAnsi="Symbol" w:hint="default"/>
      </w:rPr>
    </w:lvl>
    <w:lvl w:ilvl="4" w:tplc="7E5296E8" w:tentative="1">
      <w:start w:val="1"/>
      <w:numFmt w:val="bullet"/>
      <w:lvlText w:val="o"/>
      <w:lvlJc w:val="left"/>
      <w:pPr>
        <w:tabs>
          <w:tab w:val="num" w:pos="2940"/>
        </w:tabs>
        <w:ind w:left="2940" w:hanging="360"/>
      </w:pPr>
      <w:rPr>
        <w:rFonts w:ascii="Courier New" w:hAnsi="Courier New" w:hint="default"/>
      </w:rPr>
    </w:lvl>
    <w:lvl w:ilvl="5" w:tplc="F1DE628A" w:tentative="1">
      <w:start w:val="1"/>
      <w:numFmt w:val="bullet"/>
      <w:lvlText w:val=""/>
      <w:lvlJc w:val="left"/>
      <w:pPr>
        <w:tabs>
          <w:tab w:val="num" w:pos="3660"/>
        </w:tabs>
        <w:ind w:left="3660" w:hanging="360"/>
      </w:pPr>
      <w:rPr>
        <w:rFonts w:ascii="Wingdings" w:hAnsi="Wingdings" w:hint="default"/>
      </w:rPr>
    </w:lvl>
    <w:lvl w:ilvl="6" w:tplc="E54887D8" w:tentative="1">
      <w:start w:val="1"/>
      <w:numFmt w:val="bullet"/>
      <w:lvlText w:val=""/>
      <w:lvlJc w:val="left"/>
      <w:pPr>
        <w:tabs>
          <w:tab w:val="num" w:pos="4380"/>
        </w:tabs>
        <w:ind w:left="4380" w:hanging="360"/>
      </w:pPr>
      <w:rPr>
        <w:rFonts w:ascii="Symbol" w:hAnsi="Symbol" w:hint="default"/>
      </w:rPr>
    </w:lvl>
    <w:lvl w:ilvl="7" w:tplc="024A1EE4" w:tentative="1">
      <w:start w:val="1"/>
      <w:numFmt w:val="bullet"/>
      <w:lvlText w:val="o"/>
      <w:lvlJc w:val="left"/>
      <w:pPr>
        <w:tabs>
          <w:tab w:val="num" w:pos="5100"/>
        </w:tabs>
        <w:ind w:left="5100" w:hanging="360"/>
      </w:pPr>
      <w:rPr>
        <w:rFonts w:ascii="Courier New" w:hAnsi="Courier New" w:hint="default"/>
      </w:rPr>
    </w:lvl>
    <w:lvl w:ilvl="8" w:tplc="657A7C84" w:tentative="1">
      <w:start w:val="1"/>
      <w:numFmt w:val="bullet"/>
      <w:lvlText w:val=""/>
      <w:lvlJc w:val="left"/>
      <w:pPr>
        <w:tabs>
          <w:tab w:val="num" w:pos="5820"/>
        </w:tabs>
        <w:ind w:left="5820" w:hanging="360"/>
      </w:pPr>
      <w:rPr>
        <w:rFonts w:ascii="Wingdings" w:hAnsi="Wingdings" w:hint="default"/>
      </w:rPr>
    </w:lvl>
  </w:abstractNum>
  <w:abstractNum w:abstractNumId="80" w15:restartNumberingAfterBreak="0">
    <w:nsid w:val="7F0E1A70"/>
    <w:multiLevelType w:val="hybridMultilevel"/>
    <w:tmpl w:val="E0F223CA"/>
    <w:lvl w:ilvl="0" w:tplc="D3A621D0">
      <w:start w:val="1"/>
      <w:numFmt w:val="decimal"/>
      <w:lvlText w:val="（%1）"/>
      <w:lvlJc w:val="left"/>
      <w:pPr>
        <w:ind w:left="720" w:hanging="720"/>
      </w:pPr>
      <w:rPr>
        <w:rFonts w:hint="default"/>
        <w:lang w:val="en-US"/>
      </w:rPr>
    </w:lvl>
    <w:lvl w:ilvl="1" w:tplc="8C6C9EAA" w:tentative="1">
      <w:start w:val="1"/>
      <w:numFmt w:val="lowerLetter"/>
      <w:lvlText w:val="%2)"/>
      <w:lvlJc w:val="left"/>
      <w:pPr>
        <w:ind w:left="840" w:hanging="420"/>
      </w:pPr>
    </w:lvl>
    <w:lvl w:ilvl="2" w:tplc="9146AB0E" w:tentative="1">
      <w:start w:val="1"/>
      <w:numFmt w:val="lowerRoman"/>
      <w:lvlText w:val="%3."/>
      <w:lvlJc w:val="right"/>
      <w:pPr>
        <w:ind w:left="1260" w:hanging="420"/>
      </w:pPr>
    </w:lvl>
    <w:lvl w:ilvl="3" w:tplc="D8B086B0" w:tentative="1">
      <w:start w:val="1"/>
      <w:numFmt w:val="decimal"/>
      <w:lvlText w:val="%4."/>
      <w:lvlJc w:val="left"/>
      <w:pPr>
        <w:ind w:left="1680" w:hanging="420"/>
      </w:pPr>
    </w:lvl>
    <w:lvl w:ilvl="4" w:tplc="87984F16" w:tentative="1">
      <w:start w:val="1"/>
      <w:numFmt w:val="lowerLetter"/>
      <w:lvlText w:val="%5)"/>
      <w:lvlJc w:val="left"/>
      <w:pPr>
        <w:ind w:left="2100" w:hanging="420"/>
      </w:pPr>
    </w:lvl>
    <w:lvl w:ilvl="5" w:tplc="757CAA06" w:tentative="1">
      <w:start w:val="1"/>
      <w:numFmt w:val="lowerRoman"/>
      <w:lvlText w:val="%6."/>
      <w:lvlJc w:val="right"/>
      <w:pPr>
        <w:ind w:left="2520" w:hanging="420"/>
      </w:pPr>
    </w:lvl>
    <w:lvl w:ilvl="6" w:tplc="327C4476" w:tentative="1">
      <w:start w:val="1"/>
      <w:numFmt w:val="decimal"/>
      <w:lvlText w:val="%7."/>
      <w:lvlJc w:val="left"/>
      <w:pPr>
        <w:ind w:left="2940" w:hanging="420"/>
      </w:pPr>
    </w:lvl>
    <w:lvl w:ilvl="7" w:tplc="E99A44EE" w:tentative="1">
      <w:start w:val="1"/>
      <w:numFmt w:val="lowerLetter"/>
      <w:lvlText w:val="%8)"/>
      <w:lvlJc w:val="left"/>
      <w:pPr>
        <w:ind w:left="3360" w:hanging="420"/>
      </w:pPr>
    </w:lvl>
    <w:lvl w:ilvl="8" w:tplc="B5CAA5E0" w:tentative="1">
      <w:start w:val="1"/>
      <w:numFmt w:val="lowerRoman"/>
      <w:lvlText w:val="%9."/>
      <w:lvlJc w:val="right"/>
      <w:pPr>
        <w:ind w:left="3780" w:hanging="420"/>
      </w:pPr>
    </w:lvl>
  </w:abstractNum>
  <w:num w:numId="1">
    <w:abstractNumId w:val="30"/>
  </w:num>
  <w:num w:numId="2">
    <w:abstractNumId w:val="66"/>
  </w:num>
  <w:num w:numId="3">
    <w:abstractNumId w:val="1"/>
    <w:lvlOverride w:ilvl="0">
      <w:lvl w:ilvl="0">
        <w:start w:val="1"/>
        <w:numFmt w:val="bullet"/>
        <w:pStyle w:val="a0"/>
        <w:lvlText w:val=""/>
        <w:lvlJc w:val="left"/>
        <w:pPr>
          <w:tabs>
            <w:tab w:val="num" w:pos="839"/>
          </w:tabs>
          <w:ind w:left="839" w:hanging="419"/>
        </w:pPr>
        <w:rPr>
          <w:rFonts w:ascii="Wingdings" w:hAnsi="Wingdings" w:hint="default"/>
          <w:sz w:val="11"/>
        </w:rPr>
      </w:lvl>
    </w:lvlOverride>
  </w:num>
  <w:num w:numId="4">
    <w:abstractNumId w:val="65"/>
  </w:num>
  <w:num w:numId="5">
    <w:abstractNumId w:val="6"/>
  </w:num>
  <w:num w:numId="6">
    <w:abstractNumId w:val="62"/>
  </w:num>
  <w:num w:numId="7">
    <w:abstractNumId w:val="45"/>
  </w:num>
  <w:num w:numId="8">
    <w:abstractNumId w:val="68"/>
  </w:num>
  <w:num w:numId="9">
    <w:abstractNumId w:val="78"/>
  </w:num>
  <w:num w:numId="10">
    <w:abstractNumId w:val="4"/>
  </w:num>
  <w:num w:numId="11">
    <w:abstractNumId w:val="9"/>
  </w:num>
  <w:num w:numId="12">
    <w:abstractNumId w:val="19"/>
  </w:num>
  <w:num w:numId="13">
    <w:abstractNumId w:val="74"/>
  </w:num>
  <w:num w:numId="14">
    <w:abstractNumId w:val="13"/>
  </w:num>
  <w:num w:numId="15">
    <w:abstractNumId w:val="79"/>
  </w:num>
  <w:num w:numId="16">
    <w:abstractNumId w:val="5"/>
  </w:num>
  <w:num w:numId="17">
    <w:abstractNumId w:val="70"/>
  </w:num>
  <w:num w:numId="18">
    <w:abstractNumId w:val="20"/>
  </w:num>
  <w:num w:numId="19">
    <w:abstractNumId w:val="7"/>
  </w:num>
  <w:num w:numId="20">
    <w:abstractNumId w:val="12"/>
  </w:num>
  <w:num w:numId="21">
    <w:abstractNumId w:val="3"/>
  </w:num>
  <w:num w:numId="22">
    <w:abstractNumId w:val="49"/>
  </w:num>
  <w:num w:numId="23">
    <w:abstractNumId w:val="76"/>
  </w:num>
  <w:num w:numId="24">
    <w:abstractNumId w:val="2"/>
  </w:num>
  <w:num w:numId="25">
    <w:abstractNumId w:val="14"/>
  </w:num>
  <w:num w:numId="26">
    <w:abstractNumId w:val="27"/>
  </w:num>
  <w:num w:numId="27">
    <w:abstractNumId w:val="59"/>
  </w:num>
  <w:num w:numId="28">
    <w:abstractNumId w:val="26"/>
  </w:num>
  <w:num w:numId="29">
    <w:abstractNumId w:val="38"/>
  </w:num>
  <w:num w:numId="30">
    <w:abstractNumId w:val="52"/>
  </w:num>
  <w:num w:numId="31">
    <w:abstractNumId w:val="23"/>
  </w:num>
  <w:num w:numId="32">
    <w:abstractNumId w:val="31"/>
  </w:num>
  <w:num w:numId="33">
    <w:abstractNumId w:val="72"/>
  </w:num>
  <w:num w:numId="34">
    <w:abstractNumId w:val="40"/>
  </w:num>
  <w:num w:numId="35">
    <w:abstractNumId w:val="41"/>
  </w:num>
  <w:num w:numId="36">
    <w:abstractNumId w:val="33"/>
  </w:num>
  <w:num w:numId="37">
    <w:abstractNumId w:val="56"/>
  </w:num>
  <w:num w:numId="38">
    <w:abstractNumId w:val="51"/>
  </w:num>
  <w:num w:numId="39">
    <w:abstractNumId w:val="53"/>
  </w:num>
  <w:num w:numId="40">
    <w:abstractNumId w:val="64"/>
  </w:num>
  <w:num w:numId="41">
    <w:abstractNumId w:val="71"/>
  </w:num>
  <w:num w:numId="42">
    <w:abstractNumId w:val="46"/>
  </w:num>
  <w:num w:numId="43">
    <w:abstractNumId w:val="50"/>
  </w:num>
  <w:num w:numId="44">
    <w:abstractNumId w:val="29"/>
  </w:num>
  <w:num w:numId="45">
    <w:abstractNumId w:val="10"/>
  </w:num>
  <w:num w:numId="46">
    <w:abstractNumId w:val="80"/>
  </w:num>
  <w:num w:numId="47">
    <w:abstractNumId w:val="34"/>
  </w:num>
  <w:num w:numId="48">
    <w:abstractNumId w:val="75"/>
  </w:num>
  <w:num w:numId="49">
    <w:abstractNumId w:val="35"/>
  </w:num>
  <w:num w:numId="50">
    <w:abstractNumId w:val="55"/>
  </w:num>
  <w:num w:numId="51">
    <w:abstractNumId w:val="42"/>
  </w:num>
  <w:num w:numId="52">
    <w:abstractNumId w:val="77"/>
  </w:num>
  <w:num w:numId="53">
    <w:abstractNumId w:val="18"/>
  </w:num>
  <w:num w:numId="54">
    <w:abstractNumId w:val="21"/>
  </w:num>
  <w:num w:numId="55">
    <w:abstractNumId w:val="0"/>
  </w:num>
  <w:num w:numId="56">
    <w:abstractNumId w:val="32"/>
  </w:num>
  <w:num w:numId="57">
    <w:abstractNumId w:val="60"/>
  </w:num>
  <w:num w:numId="58">
    <w:abstractNumId w:val="28"/>
  </w:num>
  <w:num w:numId="59">
    <w:abstractNumId w:val="36"/>
  </w:num>
  <w:num w:numId="60">
    <w:abstractNumId w:val="58"/>
  </w:num>
  <w:num w:numId="61">
    <w:abstractNumId w:val="25"/>
  </w:num>
  <w:num w:numId="62">
    <w:abstractNumId w:val="11"/>
  </w:num>
  <w:num w:numId="63">
    <w:abstractNumId w:val="54"/>
  </w:num>
  <w:num w:numId="64">
    <w:abstractNumId w:val="63"/>
  </w:num>
  <w:num w:numId="65">
    <w:abstractNumId w:val="24"/>
  </w:num>
  <w:num w:numId="66">
    <w:abstractNumId w:val="37"/>
  </w:num>
  <w:num w:numId="67">
    <w:abstractNumId w:val="39"/>
  </w:num>
  <w:num w:numId="68">
    <w:abstractNumId w:val="48"/>
  </w:num>
  <w:num w:numId="69">
    <w:abstractNumId w:val="47"/>
  </w:num>
  <w:num w:numId="70">
    <w:abstractNumId w:val="22"/>
  </w:num>
  <w:num w:numId="71">
    <w:abstractNumId w:val="69"/>
  </w:num>
  <w:num w:numId="72">
    <w:abstractNumId w:val="73"/>
  </w:num>
  <w:num w:numId="73">
    <w:abstractNumId w:val="61"/>
  </w:num>
  <w:num w:numId="74">
    <w:abstractNumId w:val="67"/>
  </w:num>
  <w:num w:numId="75">
    <w:abstractNumId w:val="43"/>
  </w:num>
  <w:num w:numId="76">
    <w:abstractNumId w:val="57"/>
  </w:num>
  <w:num w:numId="77">
    <w:abstractNumId w:val="17"/>
  </w:num>
  <w:num w:numId="78">
    <w:abstractNumId w:val="44"/>
  </w:num>
  <w:num w:numId="79">
    <w:abstractNumId w:val="16"/>
  </w:num>
  <w:num w:numId="80">
    <w:abstractNumId w:val="15"/>
  </w:num>
  <w:num w:numId="81">
    <w:abstractNumId w:val="8"/>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bordersDoNotSurroundHeader/>
  <w:bordersDoNotSurroundFooter/>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6F44"/>
    <w:rsid w:val="00001461"/>
    <w:rsid w:val="000017A0"/>
    <w:rsid w:val="00001F44"/>
    <w:rsid w:val="00002C8B"/>
    <w:rsid w:val="0000317A"/>
    <w:rsid w:val="0000395A"/>
    <w:rsid w:val="00003B46"/>
    <w:rsid w:val="00003C4F"/>
    <w:rsid w:val="000047F3"/>
    <w:rsid w:val="0000652D"/>
    <w:rsid w:val="000068FA"/>
    <w:rsid w:val="0000718D"/>
    <w:rsid w:val="00007280"/>
    <w:rsid w:val="00007F9B"/>
    <w:rsid w:val="000103AB"/>
    <w:rsid w:val="00010433"/>
    <w:rsid w:val="000104A1"/>
    <w:rsid w:val="0001069B"/>
    <w:rsid w:val="0001074C"/>
    <w:rsid w:val="00011413"/>
    <w:rsid w:val="00011462"/>
    <w:rsid w:val="00012E6A"/>
    <w:rsid w:val="0001461B"/>
    <w:rsid w:val="000172FC"/>
    <w:rsid w:val="0001746A"/>
    <w:rsid w:val="000179CC"/>
    <w:rsid w:val="000207F9"/>
    <w:rsid w:val="00020D59"/>
    <w:rsid w:val="00023E76"/>
    <w:rsid w:val="00023FF4"/>
    <w:rsid w:val="000254C1"/>
    <w:rsid w:val="000258CA"/>
    <w:rsid w:val="00025E1C"/>
    <w:rsid w:val="00026A6C"/>
    <w:rsid w:val="00027959"/>
    <w:rsid w:val="0003125E"/>
    <w:rsid w:val="000322ED"/>
    <w:rsid w:val="000323C1"/>
    <w:rsid w:val="000327C3"/>
    <w:rsid w:val="00032CE7"/>
    <w:rsid w:val="0003374E"/>
    <w:rsid w:val="0003479A"/>
    <w:rsid w:val="00035AE4"/>
    <w:rsid w:val="00036566"/>
    <w:rsid w:val="00036E81"/>
    <w:rsid w:val="00037320"/>
    <w:rsid w:val="00041B50"/>
    <w:rsid w:val="0004217E"/>
    <w:rsid w:val="0004258A"/>
    <w:rsid w:val="0004260A"/>
    <w:rsid w:val="0004267E"/>
    <w:rsid w:val="00042C46"/>
    <w:rsid w:val="000435EF"/>
    <w:rsid w:val="000452AA"/>
    <w:rsid w:val="000458D5"/>
    <w:rsid w:val="00046420"/>
    <w:rsid w:val="00046983"/>
    <w:rsid w:val="00046D01"/>
    <w:rsid w:val="00047A68"/>
    <w:rsid w:val="00047E9C"/>
    <w:rsid w:val="00050AFA"/>
    <w:rsid w:val="00050F18"/>
    <w:rsid w:val="000512D3"/>
    <w:rsid w:val="000513B2"/>
    <w:rsid w:val="00052678"/>
    <w:rsid w:val="000529C7"/>
    <w:rsid w:val="0005315C"/>
    <w:rsid w:val="000549F8"/>
    <w:rsid w:val="00055873"/>
    <w:rsid w:val="00055ACC"/>
    <w:rsid w:val="00055E37"/>
    <w:rsid w:val="00056D8C"/>
    <w:rsid w:val="00060904"/>
    <w:rsid w:val="000625A3"/>
    <w:rsid w:val="00062B11"/>
    <w:rsid w:val="000634A1"/>
    <w:rsid w:val="00063C01"/>
    <w:rsid w:val="00064FA2"/>
    <w:rsid w:val="00065342"/>
    <w:rsid w:val="00066A5B"/>
    <w:rsid w:val="00067DE2"/>
    <w:rsid w:val="000700C3"/>
    <w:rsid w:val="000714C3"/>
    <w:rsid w:val="00071A9A"/>
    <w:rsid w:val="00072060"/>
    <w:rsid w:val="00073871"/>
    <w:rsid w:val="00073AF7"/>
    <w:rsid w:val="00075505"/>
    <w:rsid w:val="00076DE9"/>
    <w:rsid w:val="00077E7E"/>
    <w:rsid w:val="00080073"/>
    <w:rsid w:val="000820F6"/>
    <w:rsid w:val="000828E8"/>
    <w:rsid w:val="0008358D"/>
    <w:rsid w:val="0008467C"/>
    <w:rsid w:val="00084C0A"/>
    <w:rsid w:val="00086562"/>
    <w:rsid w:val="000875EF"/>
    <w:rsid w:val="00090660"/>
    <w:rsid w:val="000914D3"/>
    <w:rsid w:val="00091679"/>
    <w:rsid w:val="00091813"/>
    <w:rsid w:val="000925FB"/>
    <w:rsid w:val="00092EB8"/>
    <w:rsid w:val="00093BF4"/>
    <w:rsid w:val="000952C0"/>
    <w:rsid w:val="0009561F"/>
    <w:rsid w:val="00095A4F"/>
    <w:rsid w:val="00095D50"/>
    <w:rsid w:val="00097305"/>
    <w:rsid w:val="00097456"/>
    <w:rsid w:val="000979EC"/>
    <w:rsid w:val="000A2022"/>
    <w:rsid w:val="000A2098"/>
    <w:rsid w:val="000A66D6"/>
    <w:rsid w:val="000A6FC7"/>
    <w:rsid w:val="000A7573"/>
    <w:rsid w:val="000A7AAB"/>
    <w:rsid w:val="000B1D2E"/>
    <w:rsid w:val="000B23CA"/>
    <w:rsid w:val="000B2920"/>
    <w:rsid w:val="000B37B2"/>
    <w:rsid w:val="000B489F"/>
    <w:rsid w:val="000B4C0A"/>
    <w:rsid w:val="000B525D"/>
    <w:rsid w:val="000B52B2"/>
    <w:rsid w:val="000B796B"/>
    <w:rsid w:val="000C1628"/>
    <w:rsid w:val="000C1B6E"/>
    <w:rsid w:val="000C2508"/>
    <w:rsid w:val="000C2A96"/>
    <w:rsid w:val="000C2DC8"/>
    <w:rsid w:val="000C2FFC"/>
    <w:rsid w:val="000C3E00"/>
    <w:rsid w:val="000C6744"/>
    <w:rsid w:val="000C7B00"/>
    <w:rsid w:val="000D2E50"/>
    <w:rsid w:val="000D30EE"/>
    <w:rsid w:val="000D3E43"/>
    <w:rsid w:val="000D4131"/>
    <w:rsid w:val="000D4611"/>
    <w:rsid w:val="000D4AAA"/>
    <w:rsid w:val="000D6956"/>
    <w:rsid w:val="000E0A05"/>
    <w:rsid w:val="000E10F3"/>
    <w:rsid w:val="000E14B3"/>
    <w:rsid w:val="000E185D"/>
    <w:rsid w:val="000E1A29"/>
    <w:rsid w:val="000E1EBB"/>
    <w:rsid w:val="000E278F"/>
    <w:rsid w:val="000E5F35"/>
    <w:rsid w:val="000F29EA"/>
    <w:rsid w:val="000F2D55"/>
    <w:rsid w:val="000F31D3"/>
    <w:rsid w:val="000F470A"/>
    <w:rsid w:val="000F5106"/>
    <w:rsid w:val="000F6C5A"/>
    <w:rsid w:val="000F6CDC"/>
    <w:rsid w:val="000F6EA1"/>
    <w:rsid w:val="00100051"/>
    <w:rsid w:val="00103D63"/>
    <w:rsid w:val="001041A0"/>
    <w:rsid w:val="0010559A"/>
    <w:rsid w:val="00106BF9"/>
    <w:rsid w:val="00107374"/>
    <w:rsid w:val="001076DA"/>
    <w:rsid w:val="00111757"/>
    <w:rsid w:val="001123A2"/>
    <w:rsid w:val="00112A69"/>
    <w:rsid w:val="00113FF4"/>
    <w:rsid w:val="0011431A"/>
    <w:rsid w:val="00114728"/>
    <w:rsid w:val="00114A35"/>
    <w:rsid w:val="00115317"/>
    <w:rsid w:val="00115342"/>
    <w:rsid w:val="001154B3"/>
    <w:rsid w:val="00115F0E"/>
    <w:rsid w:val="0011615E"/>
    <w:rsid w:val="00116687"/>
    <w:rsid w:val="00116A84"/>
    <w:rsid w:val="001179F1"/>
    <w:rsid w:val="00117ACB"/>
    <w:rsid w:val="00117C3E"/>
    <w:rsid w:val="00120B47"/>
    <w:rsid w:val="00121440"/>
    <w:rsid w:val="00122955"/>
    <w:rsid w:val="0012577C"/>
    <w:rsid w:val="00125A8C"/>
    <w:rsid w:val="00125CBD"/>
    <w:rsid w:val="00125D1B"/>
    <w:rsid w:val="00125F63"/>
    <w:rsid w:val="001273B7"/>
    <w:rsid w:val="00127A40"/>
    <w:rsid w:val="0013094E"/>
    <w:rsid w:val="00130FCA"/>
    <w:rsid w:val="00132816"/>
    <w:rsid w:val="00134E22"/>
    <w:rsid w:val="00135260"/>
    <w:rsid w:val="00136583"/>
    <w:rsid w:val="00136DA8"/>
    <w:rsid w:val="00142115"/>
    <w:rsid w:val="00142ACE"/>
    <w:rsid w:val="00142DA2"/>
    <w:rsid w:val="00142F8E"/>
    <w:rsid w:val="00144CA1"/>
    <w:rsid w:val="00144F6C"/>
    <w:rsid w:val="00145F24"/>
    <w:rsid w:val="00146C44"/>
    <w:rsid w:val="001509DA"/>
    <w:rsid w:val="00150ED6"/>
    <w:rsid w:val="0015158E"/>
    <w:rsid w:val="00151ECB"/>
    <w:rsid w:val="00152C01"/>
    <w:rsid w:val="00153189"/>
    <w:rsid w:val="00154093"/>
    <w:rsid w:val="001540B6"/>
    <w:rsid w:val="001556BB"/>
    <w:rsid w:val="00156560"/>
    <w:rsid w:val="00157F99"/>
    <w:rsid w:val="00160312"/>
    <w:rsid w:val="001603D7"/>
    <w:rsid w:val="00160C00"/>
    <w:rsid w:val="00160D06"/>
    <w:rsid w:val="001613BA"/>
    <w:rsid w:val="0016152E"/>
    <w:rsid w:val="0016281E"/>
    <w:rsid w:val="00163248"/>
    <w:rsid w:val="00163370"/>
    <w:rsid w:val="001639E0"/>
    <w:rsid w:val="001652A1"/>
    <w:rsid w:val="00166139"/>
    <w:rsid w:val="001664A4"/>
    <w:rsid w:val="00167008"/>
    <w:rsid w:val="001703C4"/>
    <w:rsid w:val="001750A0"/>
    <w:rsid w:val="0017524A"/>
    <w:rsid w:val="00176FCF"/>
    <w:rsid w:val="0017702A"/>
    <w:rsid w:val="00181161"/>
    <w:rsid w:val="00181715"/>
    <w:rsid w:val="00182742"/>
    <w:rsid w:val="00182F13"/>
    <w:rsid w:val="00182F46"/>
    <w:rsid w:val="00183353"/>
    <w:rsid w:val="00183B89"/>
    <w:rsid w:val="00185F80"/>
    <w:rsid w:val="001865B1"/>
    <w:rsid w:val="00186C10"/>
    <w:rsid w:val="001903C5"/>
    <w:rsid w:val="001918A8"/>
    <w:rsid w:val="001922F1"/>
    <w:rsid w:val="001934CA"/>
    <w:rsid w:val="00194E8B"/>
    <w:rsid w:val="0019515B"/>
    <w:rsid w:val="001957CF"/>
    <w:rsid w:val="00195ABF"/>
    <w:rsid w:val="00195BB6"/>
    <w:rsid w:val="00196041"/>
    <w:rsid w:val="001962A4"/>
    <w:rsid w:val="00196812"/>
    <w:rsid w:val="001974B0"/>
    <w:rsid w:val="00197B8E"/>
    <w:rsid w:val="001A02F1"/>
    <w:rsid w:val="001A0AF1"/>
    <w:rsid w:val="001A2583"/>
    <w:rsid w:val="001A351C"/>
    <w:rsid w:val="001A39DC"/>
    <w:rsid w:val="001A42AE"/>
    <w:rsid w:val="001A4DA9"/>
    <w:rsid w:val="001A6E12"/>
    <w:rsid w:val="001A75A7"/>
    <w:rsid w:val="001A7639"/>
    <w:rsid w:val="001B0D1A"/>
    <w:rsid w:val="001B2760"/>
    <w:rsid w:val="001B562B"/>
    <w:rsid w:val="001B7654"/>
    <w:rsid w:val="001C09A5"/>
    <w:rsid w:val="001C0F28"/>
    <w:rsid w:val="001C1BAE"/>
    <w:rsid w:val="001C260F"/>
    <w:rsid w:val="001C359C"/>
    <w:rsid w:val="001C4187"/>
    <w:rsid w:val="001C4FFD"/>
    <w:rsid w:val="001C680E"/>
    <w:rsid w:val="001C77FA"/>
    <w:rsid w:val="001C7ABA"/>
    <w:rsid w:val="001C7ED4"/>
    <w:rsid w:val="001D003D"/>
    <w:rsid w:val="001D1209"/>
    <w:rsid w:val="001D1CAE"/>
    <w:rsid w:val="001D209A"/>
    <w:rsid w:val="001D234D"/>
    <w:rsid w:val="001D3082"/>
    <w:rsid w:val="001D397B"/>
    <w:rsid w:val="001D3B58"/>
    <w:rsid w:val="001D42B9"/>
    <w:rsid w:val="001D45F6"/>
    <w:rsid w:val="001D4850"/>
    <w:rsid w:val="001D78A3"/>
    <w:rsid w:val="001D7945"/>
    <w:rsid w:val="001E14B1"/>
    <w:rsid w:val="001E1648"/>
    <w:rsid w:val="001E3A14"/>
    <w:rsid w:val="001E44BE"/>
    <w:rsid w:val="001E5DBF"/>
    <w:rsid w:val="001E6C51"/>
    <w:rsid w:val="001E7B73"/>
    <w:rsid w:val="001E7ED1"/>
    <w:rsid w:val="001F06E0"/>
    <w:rsid w:val="001F071A"/>
    <w:rsid w:val="001F2666"/>
    <w:rsid w:val="001F28F6"/>
    <w:rsid w:val="001F3AD9"/>
    <w:rsid w:val="001F59E4"/>
    <w:rsid w:val="001F5D5F"/>
    <w:rsid w:val="001F6252"/>
    <w:rsid w:val="001F7CF9"/>
    <w:rsid w:val="001F7EA5"/>
    <w:rsid w:val="00200225"/>
    <w:rsid w:val="00201FF9"/>
    <w:rsid w:val="0020231E"/>
    <w:rsid w:val="002049CA"/>
    <w:rsid w:val="00204BA2"/>
    <w:rsid w:val="00205028"/>
    <w:rsid w:val="00206925"/>
    <w:rsid w:val="00206A6D"/>
    <w:rsid w:val="00206F5E"/>
    <w:rsid w:val="00207255"/>
    <w:rsid w:val="00207309"/>
    <w:rsid w:val="0020779F"/>
    <w:rsid w:val="00207BC0"/>
    <w:rsid w:val="00210A26"/>
    <w:rsid w:val="00210CB2"/>
    <w:rsid w:val="00211933"/>
    <w:rsid w:val="00211DEA"/>
    <w:rsid w:val="00211E18"/>
    <w:rsid w:val="002121D8"/>
    <w:rsid w:val="00212FCB"/>
    <w:rsid w:val="0021474B"/>
    <w:rsid w:val="00215028"/>
    <w:rsid w:val="00215D46"/>
    <w:rsid w:val="00217152"/>
    <w:rsid w:val="002203CC"/>
    <w:rsid w:val="00221F7A"/>
    <w:rsid w:val="00222009"/>
    <w:rsid w:val="00222E49"/>
    <w:rsid w:val="002231A0"/>
    <w:rsid w:val="00225BB5"/>
    <w:rsid w:val="00225F50"/>
    <w:rsid w:val="002266A5"/>
    <w:rsid w:val="002266BC"/>
    <w:rsid w:val="0022778D"/>
    <w:rsid w:val="00230A92"/>
    <w:rsid w:val="00232B48"/>
    <w:rsid w:val="00234295"/>
    <w:rsid w:val="0023443E"/>
    <w:rsid w:val="00234B8A"/>
    <w:rsid w:val="00234FF0"/>
    <w:rsid w:val="0023595A"/>
    <w:rsid w:val="00236E24"/>
    <w:rsid w:val="0023725A"/>
    <w:rsid w:val="00237B5B"/>
    <w:rsid w:val="00240AB3"/>
    <w:rsid w:val="00240F90"/>
    <w:rsid w:val="002421D2"/>
    <w:rsid w:val="0024231A"/>
    <w:rsid w:val="0024241B"/>
    <w:rsid w:val="00243B1F"/>
    <w:rsid w:val="00244030"/>
    <w:rsid w:val="002441F0"/>
    <w:rsid w:val="00244A8F"/>
    <w:rsid w:val="002453C8"/>
    <w:rsid w:val="002470D6"/>
    <w:rsid w:val="002503E9"/>
    <w:rsid w:val="00250874"/>
    <w:rsid w:val="00251B47"/>
    <w:rsid w:val="0025208B"/>
    <w:rsid w:val="00252D0A"/>
    <w:rsid w:val="002537C3"/>
    <w:rsid w:val="0025490C"/>
    <w:rsid w:val="00255B2C"/>
    <w:rsid w:val="00256594"/>
    <w:rsid w:val="00256AB9"/>
    <w:rsid w:val="00260194"/>
    <w:rsid w:val="00260743"/>
    <w:rsid w:val="00262F57"/>
    <w:rsid w:val="002637AD"/>
    <w:rsid w:val="002656B9"/>
    <w:rsid w:val="00265E44"/>
    <w:rsid w:val="002661A0"/>
    <w:rsid w:val="002669D3"/>
    <w:rsid w:val="002671D6"/>
    <w:rsid w:val="00270231"/>
    <w:rsid w:val="0027044B"/>
    <w:rsid w:val="0027167C"/>
    <w:rsid w:val="0027270D"/>
    <w:rsid w:val="002746ED"/>
    <w:rsid w:val="002748F6"/>
    <w:rsid w:val="002751F5"/>
    <w:rsid w:val="00275554"/>
    <w:rsid w:val="00277172"/>
    <w:rsid w:val="002772BD"/>
    <w:rsid w:val="002776A9"/>
    <w:rsid w:val="0028066C"/>
    <w:rsid w:val="002829D2"/>
    <w:rsid w:val="002845D5"/>
    <w:rsid w:val="00284649"/>
    <w:rsid w:val="00284AD0"/>
    <w:rsid w:val="002854FF"/>
    <w:rsid w:val="002860D3"/>
    <w:rsid w:val="00287522"/>
    <w:rsid w:val="00287BDB"/>
    <w:rsid w:val="00290A97"/>
    <w:rsid w:val="0029176D"/>
    <w:rsid w:val="00292867"/>
    <w:rsid w:val="0029291F"/>
    <w:rsid w:val="00293E71"/>
    <w:rsid w:val="00295969"/>
    <w:rsid w:val="00297D3F"/>
    <w:rsid w:val="00297F58"/>
    <w:rsid w:val="002A0A98"/>
    <w:rsid w:val="002A0B7B"/>
    <w:rsid w:val="002A1116"/>
    <w:rsid w:val="002A1409"/>
    <w:rsid w:val="002A1ACE"/>
    <w:rsid w:val="002A3F98"/>
    <w:rsid w:val="002A5173"/>
    <w:rsid w:val="002A5F76"/>
    <w:rsid w:val="002A749A"/>
    <w:rsid w:val="002B03E5"/>
    <w:rsid w:val="002B0605"/>
    <w:rsid w:val="002B07AE"/>
    <w:rsid w:val="002B0C75"/>
    <w:rsid w:val="002B11CC"/>
    <w:rsid w:val="002B1FD9"/>
    <w:rsid w:val="002B2C05"/>
    <w:rsid w:val="002B2CC3"/>
    <w:rsid w:val="002B3D5D"/>
    <w:rsid w:val="002B4151"/>
    <w:rsid w:val="002B473E"/>
    <w:rsid w:val="002B54E5"/>
    <w:rsid w:val="002B7A0D"/>
    <w:rsid w:val="002C0E95"/>
    <w:rsid w:val="002C2CFB"/>
    <w:rsid w:val="002C4669"/>
    <w:rsid w:val="002C4756"/>
    <w:rsid w:val="002C72CA"/>
    <w:rsid w:val="002C73D2"/>
    <w:rsid w:val="002D11FC"/>
    <w:rsid w:val="002D2C35"/>
    <w:rsid w:val="002D3819"/>
    <w:rsid w:val="002D39A0"/>
    <w:rsid w:val="002D4B94"/>
    <w:rsid w:val="002D4D68"/>
    <w:rsid w:val="002D6010"/>
    <w:rsid w:val="002D616E"/>
    <w:rsid w:val="002D7D9A"/>
    <w:rsid w:val="002E09B9"/>
    <w:rsid w:val="002E2913"/>
    <w:rsid w:val="002E31D3"/>
    <w:rsid w:val="002E32DC"/>
    <w:rsid w:val="002E398A"/>
    <w:rsid w:val="002E69AC"/>
    <w:rsid w:val="002E6FEF"/>
    <w:rsid w:val="002E74F5"/>
    <w:rsid w:val="002E7FE2"/>
    <w:rsid w:val="002F08B3"/>
    <w:rsid w:val="002F1620"/>
    <w:rsid w:val="002F2148"/>
    <w:rsid w:val="002F36D1"/>
    <w:rsid w:val="002F424F"/>
    <w:rsid w:val="002F477B"/>
    <w:rsid w:val="002F4DF7"/>
    <w:rsid w:val="002F52B5"/>
    <w:rsid w:val="002F6FA6"/>
    <w:rsid w:val="002F7F06"/>
    <w:rsid w:val="00300DEA"/>
    <w:rsid w:val="00301654"/>
    <w:rsid w:val="0030226B"/>
    <w:rsid w:val="003041E1"/>
    <w:rsid w:val="00304A6F"/>
    <w:rsid w:val="003053BA"/>
    <w:rsid w:val="0030754A"/>
    <w:rsid w:val="00310188"/>
    <w:rsid w:val="00310734"/>
    <w:rsid w:val="0031132A"/>
    <w:rsid w:val="00311407"/>
    <w:rsid w:val="003126B0"/>
    <w:rsid w:val="00312F5B"/>
    <w:rsid w:val="003132BA"/>
    <w:rsid w:val="003164E4"/>
    <w:rsid w:val="00316827"/>
    <w:rsid w:val="00316A4F"/>
    <w:rsid w:val="003173F5"/>
    <w:rsid w:val="003179CC"/>
    <w:rsid w:val="00317D5C"/>
    <w:rsid w:val="003218EE"/>
    <w:rsid w:val="00321994"/>
    <w:rsid w:val="00321B53"/>
    <w:rsid w:val="00321FEB"/>
    <w:rsid w:val="003234C9"/>
    <w:rsid w:val="00323A26"/>
    <w:rsid w:val="003243C3"/>
    <w:rsid w:val="00324942"/>
    <w:rsid w:val="00324A90"/>
    <w:rsid w:val="00325388"/>
    <w:rsid w:val="00326437"/>
    <w:rsid w:val="003268C6"/>
    <w:rsid w:val="00327495"/>
    <w:rsid w:val="0033060F"/>
    <w:rsid w:val="00334FAC"/>
    <w:rsid w:val="0033596F"/>
    <w:rsid w:val="003366D8"/>
    <w:rsid w:val="00336893"/>
    <w:rsid w:val="003408E1"/>
    <w:rsid w:val="00340AC5"/>
    <w:rsid w:val="00340F3A"/>
    <w:rsid w:val="00341105"/>
    <w:rsid w:val="003421AB"/>
    <w:rsid w:val="00342973"/>
    <w:rsid w:val="00342A94"/>
    <w:rsid w:val="00343718"/>
    <w:rsid w:val="00344FD3"/>
    <w:rsid w:val="0034535F"/>
    <w:rsid w:val="00347893"/>
    <w:rsid w:val="00350062"/>
    <w:rsid w:val="00350187"/>
    <w:rsid w:val="003503FF"/>
    <w:rsid w:val="00351409"/>
    <w:rsid w:val="00352AF2"/>
    <w:rsid w:val="00353765"/>
    <w:rsid w:val="00354742"/>
    <w:rsid w:val="00356070"/>
    <w:rsid w:val="0035615F"/>
    <w:rsid w:val="00356AF4"/>
    <w:rsid w:val="00360CA3"/>
    <w:rsid w:val="00361673"/>
    <w:rsid w:val="003619E7"/>
    <w:rsid w:val="00364E35"/>
    <w:rsid w:val="00365316"/>
    <w:rsid w:val="003658AC"/>
    <w:rsid w:val="00365EE4"/>
    <w:rsid w:val="00366B6D"/>
    <w:rsid w:val="00366BA6"/>
    <w:rsid w:val="00367EAB"/>
    <w:rsid w:val="003700FB"/>
    <w:rsid w:val="00370C09"/>
    <w:rsid w:val="00371039"/>
    <w:rsid w:val="00371493"/>
    <w:rsid w:val="003718E1"/>
    <w:rsid w:val="003726C6"/>
    <w:rsid w:val="0037308D"/>
    <w:rsid w:val="003730DF"/>
    <w:rsid w:val="00374BE4"/>
    <w:rsid w:val="00374DC0"/>
    <w:rsid w:val="00376791"/>
    <w:rsid w:val="00376B05"/>
    <w:rsid w:val="00377362"/>
    <w:rsid w:val="003803E5"/>
    <w:rsid w:val="003818D6"/>
    <w:rsid w:val="003842FD"/>
    <w:rsid w:val="00385B28"/>
    <w:rsid w:val="00385B75"/>
    <w:rsid w:val="00385E03"/>
    <w:rsid w:val="00386322"/>
    <w:rsid w:val="00387674"/>
    <w:rsid w:val="00387C52"/>
    <w:rsid w:val="00387DB4"/>
    <w:rsid w:val="00391F2A"/>
    <w:rsid w:val="00391F2C"/>
    <w:rsid w:val="0039505F"/>
    <w:rsid w:val="003954A1"/>
    <w:rsid w:val="00395D94"/>
    <w:rsid w:val="00395E92"/>
    <w:rsid w:val="003962DC"/>
    <w:rsid w:val="00396A48"/>
    <w:rsid w:val="00396E25"/>
    <w:rsid w:val="003978EE"/>
    <w:rsid w:val="003A1CC7"/>
    <w:rsid w:val="003A2C5B"/>
    <w:rsid w:val="003A2CC0"/>
    <w:rsid w:val="003A335D"/>
    <w:rsid w:val="003A38B2"/>
    <w:rsid w:val="003A5114"/>
    <w:rsid w:val="003A7734"/>
    <w:rsid w:val="003A7765"/>
    <w:rsid w:val="003A797F"/>
    <w:rsid w:val="003A7C50"/>
    <w:rsid w:val="003B024F"/>
    <w:rsid w:val="003B04D2"/>
    <w:rsid w:val="003B0BC0"/>
    <w:rsid w:val="003B1792"/>
    <w:rsid w:val="003B1863"/>
    <w:rsid w:val="003B19B3"/>
    <w:rsid w:val="003B1E85"/>
    <w:rsid w:val="003B307B"/>
    <w:rsid w:val="003B3300"/>
    <w:rsid w:val="003B4B50"/>
    <w:rsid w:val="003B57A2"/>
    <w:rsid w:val="003C04B0"/>
    <w:rsid w:val="003C0F79"/>
    <w:rsid w:val="003C1E55"/>
    <w:rsid w:val="003C1EE8"/>
    <w:rsid w:val="003C2A70"/>
    <w:rsid w:val="003C3343"/>
    <w:rsid w:val="003C34DD"/>
    <w:rsid w:val="003C41BC"/>
    <w:rsid w:val="003C444B"/>
    <w:rsid w:val="003C52A9"/>
    <w:rsid w:val="003C54FF"/>
    <w:rsid w:val="003C565E"/>
    <w:rsid w:val="003C634D"/>
    <w:rsid w:val="003C6D77"/>
    <w:rsid w:val="003D100C"/>
    <w:rsid w:val="003D2211"/>
    <w:rsid w:val="003D2395"/>
    <w:rsid w:val="003D275A"/>
    <w:rsid w:val="003D410A"/>
    <w:rsid w:val="003D44B7"/>
    <w:rsid w:val="003D55D8"/>
    <w:rsid w:val="003D614D"/>
    <w:rsid w:val="003D7393"/>
    <w:rsid w:val="003D795C"/>
    <w:rsid w:val="003D7CC8"/>
    <w:rsid w:val="003E31E9"/>
    <w:rsid w:val="003E3629"/>
    <w:rsid w:val="003E4886"/>
    <w:rsid w:val="003E4BE8"/>
    <w:rsid w:val="003E7B6E"/>
    <w:rsid w:val="003F1FD6"/>
    <w:rsid w:val="003F2440"/>
    <w:rsid w:val="003F24FD"/>
    <w:rsid w:val="003F3DF6"/>
    <w:rsid w:val="003F4016"/>
    <w:rsid w:val="003F6131"/>
    <w:rsid w:val="004022A0"/>
    <w:rsid w:val="00402540"/>
    <w:rsid w:val="00402574"/>
    <w:rsid w:val="00404698"/>
    <w:rsid w:val="0040519C"/>
    <w:rsid w:val="00405451"/>
    <w:rsid w:val="00405682"/>
    <w:rsid w:val="00405A47"/>
    <w:rsid w:val="0040747A"/>
    <w:rsid w:val="00407980"/>
    <w:rsid w:val="004104C7"/>
    <w:rsid w:val="004113FC"/>
    <w:rsid w:val="00413012"/>
    <w:rsid w:val="00413560"/>
    <w:rsid w:val="00414325"/>
    <w:rsid w:val="0041491F"/>
    <w:rsid w:val="00414E4E"/>
    <w:rsid w:val="00417F00"/>
    <w:rsid w:val="00420466"/>
    <w:rsid w:val="00420CC5"/>
    <w:rsid w:val="004214EF"/>
    <w:rsid w:val="004224C7"/>
    <w:rsid w:val="004243C4"/>
    <w:rsid w:val="00424B8E"/>
    <w:rsid w:val="004268F7"/>
    <w:rsid w:val="0043008C"/>
    <w:rsid w:val="00430A79"/>
    <w:rsid w:val="00432001"/>
    <w:rsid w:val="00433483"/>
    <w:rsid w:val="004344FE"/>
    <w:rsid w:val="004349CE"/>
    <w:rsid w:val="0043593B"/>
    <w:rsid w:val="00435AE6"/>
    <w:rsid w:val="00436785"/>
    <w:rsid w:val="004367D7"/>
    <w:rsid w:val="00437929"/>
    <w:rsid w:val="004408CD"/>
    <w:rsid w:val="00440CC0"/>
    <w:rsid w:val="00440FCF"/>
    <w:rsid w:val="004432D7"/>
    <w:rsid w:val="0044509C"/>
    <w:rsid w:val="0044509D"/>
    <w:rsid w:val="004451E0"/>
    <w:rsid w:val="004453C8"/>
    <w:rsid w:val="004453D3"/>
    <w:rsid w:val="00445DEF"/>
    <w:rsid w:val="00446DED"/>
    <w:rsid w:val="0044791D"/>
    <w:rsid w:val="00447A06"/>
    <w:rsid w:val="004504D5"/>
    <w:rsid w:val="00451202"/>
    <w:rsid w:val="004516D8"/>
    <w:rsid w:val="00452DE1"/>
    <w:rsid w:val="00453234"/>
    <w:rsid w:val="004532E6"/>
    <w:rsid w:val="00453AA0"/>
    <w:rsid w:val="00453D5D"/>
    <w:rsid w:val="00454016"/>
    <w:rsid w:val="004545B6"/>
    <w:rsid w:val="00455072"/>
    <w:rsid w:val="0045527F"/>
    <w:rsid w:val="004556AA"/>
    <w:rsid w:val="00455F92"/>
    <w:rsid w:val="004561BF"/>
    <w:rsid w:val="004567F5"/>
    <w:rsid w:val="00456A5A"/>
    <w:rsid w:val="00461042"/>
    <w:rsid w:val="0046203E"/>
    <w:rsid w:val="004656C7"/>
    <w:rsid w:val="00466C4C"/>
    <w:rsid w:val="00467B4D"/>
    <w:rsid w:val="004702CB"/>
    <w:rsid w:val="00471558"/>
    <w:rsid w:val="00471613"/>
    <w:rsid w:val="00473C2E"/>
    <w:rsid w:val="00474022"/>
    <w:rsid w:val="00474EE5"/>
    <w:rsid w:val="00475723"/>
    <w:rsid w:val="00475928"/>
    <w:rsid w:val="00475A56"/>
    <w:rsid w:val="00475FF2"/>
    <w:rsid w:val="00481049"/>
    <w:rsid w:val="00481090"/>
    <w:rsid w:val="00483CBF"/>
    <w:rsid w:val="00484597"/>
    <w:rsid w:val="00484C76"/>
    <w:rsid w:val="004859D7"/>
    <w:rsid w:val="004861A3"/>
    <w:rsid w:val="00486BA7"/>
    <w:rsid w:val="00486BC9"/>
    <w:rsid w:val="00486D6F"/>
    <w:rsid w:val="0048770D"/>
    <w:rsid w:val="00490C25"/>
    <w:rsid w:val="00491367"/>
    <w:rsid w:val="00493F20"/>
    <w:rsid w:val="00493F9F"/>
    <w:rsid w:val="004942AD"/>
    <w:rsid w:val="00494E6E"/>
    <w:rsid w:val="00495ADC"/>
    <w:rsid w:val="00495F21"/>
    <w:rsid w:val="004A0260"/>
    <w:rsid w:val="004A29D7"/>
    <w:rsid w:val="004A32E5"/>
    <w:rsid w:val="004A33E9"/>
    <w:rsid w:val="004A4540"/>
    <w:rsid w:val="004A5762"/>
    <w:rsid w:val="004A66F9"/>
    <w:rsid w:val="004A67F8"/>
    <w:rsid w:val="004A6B3E"/>
    <w:rsid w:val="004B07E9"/>
    <w:rsid w:val="004B0917"/>
    <w:rsid w:val="004B0C1E"/>
    <w:rsid w:val="004B26E0"/>
    <w:rsid w:val="004B2C86"/>
    <w:rsid w:val="004B35BC"/>
    <w:rsid w:val="004B456C"/>
    <w:rsid w:val="004C04E4"/>
    <w:rsid w:val="004C1736"/>
    <w:rsid w:val="004C28E0"/>
    <w:rsid w:val="004C403C"/>
    <w:rsid w:val="004C409D"/>
    <w:rsid w:val="004C46CA"/>
    <w:rsid w:val="004C54B7"/>
    <w:rsid w:val="004C6501"/>
    <w:rsid w:val="004D3204"/>
    <w:rsid w:val="004D3C43"/>
    <w:rsid w:val="004D667E"/>
    <w:rsid w:val="004D695E"/>
    <w:rsid w:val="004D7296"/>
    <w:rsid w:val="004E09B3"/>
    <w:rsid w:val="004E0AD0"/>
    <w:rsid w:val="004E0B03"/>
    <w:rsid w:val="004E0BE4"/>
    <w:rsid w:val="004E0FB4"/>
    <w:rsid w:val="004E2AB4"/>
    <w:rsid w:val="004E367E"/>
    <w:rsid w:val="004E4304"/>
    <w:rsid w:val="004E4A58"/>
    <w:rsid w:val="004E4C69"/>
    <w:rsid w:val="004E6510"/>
    <w:rsid w:val="004F008A"/>
    <w:rsid w:val="004F13F3"/>
    <w:rsid w:val="004F27F0"/>
    <w:rsid w:val="004F40BE"/>
    <w:rsid w:val="004F4553"/>
    <w:rsid w:val="004F458A"/>
    <w:rsid w:val="004F50D2"/>
    <w:rsid w:val="004F70E2"/>
    <w:rsid w:val="004F7341"/>
    <w:rsid w:val="004F7B0B"/>
    <w:rsid w:val="005013C4"/>
    <w:rsid w:val="00501DDF"/>
    <w:rsid w:val="00502656"/>
    <w:rsid w:val="005063AC"/>
    <w:rsid w:val="005072D6"/>
    <w:rsid w:val="00510D9B"/>
    <w:rsid w:val="0051247C"/>
    <w:rsid w:val="005125E8"/>
    <w:rsid w:val="00512EE0"/>
    <w:rsid w:val="0051347C"/>
    <w:rsid w:val="0051435C"/>
    <w:rsid w:val="00514A47"/>
    <w:rsid w:val="00514AA2"/>
    <w:rsid w:val="00514C62"/>
    <w:rsid w:val="00515096"/>
    <w:rsid w:val="00515777"/>
    <w:rsid w:val="005171DD"/>
    <w:rsid w:val="00520427"/>
    <w:rsid w:val="00520EF6"/>
    <w:rsid w:val="005215EA"/>
    <w:rsid w:val="005219AF"/>
    <w:rsid w:val="00522EFF"/>
    <w:rsid w:val="00523BFF"/>
    <w:rsid w:val="005244CA"/>
    <w:rsid w:val="00525275"/>
    <w:rsid w:val="00525353"/>
    <w:rsid w:val="0052653F"/>
    <w:rsid w:val="00526EB8"/>
    <w:rsid w:val="00527384"/>
    <w:rsid w:val="00527F11"/>
    <w:rsid w:val="00530065"/>
    <w:rsid w:val="005322F2"/>
    <w:rsid w:val="00532554"/>
    <w:rsid w:val="00532C28"/>
    <w:rsid w:val="00532C90"/>
    <w:rsid w:val="0053488C"/>
    <w:rsid w:val="00534A6D"/>
    <w:rsid w:val="005353DD"/>
    <w:rsid w:val="00536FED"/>
    <w:rsid w:val="005378E6"/>
    <w:rsid w:val="00540496"/>
    <w:rsid w:val="00541608"/>
    <w:rsid w:val="00541641"/>
    <w:rsid w:val="005426C8"/>
    <w:rsid w:val="00542C3E"/>
    <w:rsid w:val="00544444"/>
    <w:rsid w:val="0054515A"/>
    <w:rsid w:val="0054568A"/>
    <w:rsid w:val="00547D02"/>
    <w:rsid w:val="00547DB4"/>
    <w:rsid w:val="005502D8"/>
    <w:rsid w:val="00550399"/>
    <w:rsid w:val="005529A8"/>
    <w:rsid w:val="0055328D"/>
    <w:rsid w:val="005538AB"/>
    <w:rsid w:val="00554739"/>
    <w:rsid w:val="00554791"/>
    <w:rsid w:val="005569AD"/>
    <w:rsid w:val="00556A3D"/>
    <w:rsid w:val="00556AA5"/>
    <w:rsid w:val="00560DD3"/>
    <w:rsid w:val="0056169B"/>
    <w:rsid w:val="0056210B"/>
    <w:rsid w:val="005625C0"/>
    <w:rsid w:val="00564181"/>
    <w:rsid w:val="005643C1"/>
    <w:rsid w:val="00567980"/>
    <w:rsid w:val="00567E86"/>
    <w:rsid w:val="00571201"/>
    <w:rsid w:val="00571398"/>
    <w:rsid w:val="00571CF7"/>
    <w:rsid w:val="005727CB"/>
    <w:rsid w:val="00573BD3"/>
    <w:rsid w:val="00575B30"/>
    <w:rsid w:val="00575F03"/>
    <w:rsid w:val="00576FC9"/>
    <w:rsid w:val="00577839"/>
    <w:rsid w:val="00580CF5"/>
    <w:rsid w:val="00581398"/>
    <w:rsid w:val="005857E8"/>
    <w:rsid w:val="005865F3"/>
    <w:rsid w:val="00587C7F"/>
    <w:rsid w:val="005901B3"/>
    <w:rsid w:val="005911AE"/>
    <w:rsid w:val="00594AC4"/>
    <w:rsid w:val="00596F5E"/>
    <w:rsid w:val="005A0DD0"/>
    <w:rsid w:val="005A2BD4"/>
    <w:rsid w:val="005A2C12"/>
    <w:rsid w:val="005A34FC"/>
    <w:rsid w:val="005A4B83"/>
    <w:rsid w:val="005B0CE2"/>
    <w:rsid w:val="005B1C63"/>
    <w:rsid w:val="005B210F"/>
    <w:rsid w:val="005B30F6"/>
    <w:rsid w:val="005B46BF"/>
    <w:rsid w:val="005B4761"/>
    <w:rsid w:val="005B5A3B"/>
    <w:rsid w:val="005C0A66"/>
    <w:rsid w:val="005C0D82"/>
    <w:rsid w:val="005C164C"/>
    <w:rsid w:val="005C1895"/>
    <w:rsid w:val="005C1CD6"/>
    <w:rsid w:val="005C297A"/>
    <w:rsid w:val="005C41B3"/>
    <w:rsid w:val="005C4531"/>
    <w:rsid w:val="005C49A2"/>
    <w:rsid w:val="005C6F2E"/>
    <w:rsid w:val="005C73A9"/>
    <w:rsid w:val="005C75A9"/>
    <w:rsid w:val="005C75E1"/>
    <w:rsid w:val="005C76B7"/>
    <w:rsid w:val="005D0A18"/>
    <w:rsid w:val="005D1705"/>
    <w:rsid w:val="005D24BC"/>
    <w:rsid w:val="005D2917"/>
    <w:rsid w:val="005D293C"/>
    <w:rsid w:val="005D3393"/>
    <w:rsid w:val="005D47A4"/>
    <w:rsid w:val="005D4F1D"/>
    <w:rsid w:val="005D6FD6"/>
    <w:rsid w:val="005D7CC2"/>
    <w:rsid w:val="005E01B0"/>
    <w:rsid w:val="005E17B5"/>
    <w:rsid w:val="005E195C"/>
    <w:rsid w:val="005E3687"/>
    <w:rsid w:val="005E36EC"/>
    <w:rsid w:val="005E578E"/>
    <w:rsid w:val="005E5E87"/>
    <w:rsid w:val="005E68AF"/>
    <w:rsid w:val="005E75B9"/>
    <w:rsid w:val="005E770F"/>
    <w:rsid w:val="005E7E1C"/>
    <w:rsid w:val="005F3157"/>
    <w:rsid w:val="005F346A"/>
    <w:rsid w:val="005F3AD7"/>
    <w:rsid w:val="005F6067"/>
    <w:rsid w:val="005F705B"/>
    <w:rsid w:val="005F71BC"/>
    <w:rsid w:val="005F765A"/>
    <w:rsid w:val="00600ACE"/>
    <w:rsid w:val="00600F26"/>
    <w:rsid w:val="006031B4"/>
    <w:rsid w:val="00604C2C"/>
    <w:rsid w:val="00605BD5"/>
    <w:rsid w:val="00606A35"/>
    <w:rsid w:val="00610CDA"/>
    <w:rsid w:val="0061161A"/>
    <w:rsid w:val="006116E5"/>
    <w:rsid w:val="00611EEC"/>
    <w:rsid w:val="00612325"/>
    <w:rsid w:val="00612A44"/>
    <w:rsid w:val="006145DF"/>
    <w:rsid w:val="00614BA2"/>
    <w:rsid w:val="00615234"/>
    <w:rsid w:val="006163F3"/>
    <w:rsid w:val="00617EBF"/>
    <w:rsid w:val="00617EF4"/>
    <w:rsid w:val="006208E0"/>
    <w:rsid w:val="00621A98"/>
    <w:rsid w:val="00622EC4"/>
    <w:rsid w:val="00622FA2"/>
    <w:rsid w:val="00627606"/>
    <w:rsid w:val="00627AD7"/>
    <w:rsid w:val="00630AF6"/>
    <w:rsid w:val="00630F7F"/>
    <w:rsid w:val="006325BA"/>
    <w:rsid w:val="0063317A"/>
    <w:rsid w:val="00633197"/>
    <w:rsid w:val="00633FE2"/>
    <w:rsid w:val="00634C9C"/>
    <w:rsid w:val="0063506B"/>
    <w:rsid w:val="006350BE"/>
    <w:rsid w:val="0063792C"/>
    <w:rsid w:val="00640796"/>
    <w:rsid w:val="00640E55"/>
    <w:rsid w:val="00641B23"/>
    <w:rsid w:val="00641D62"/>
    <w:rsid w:val="00643D40"/>
    <w:rsid w:val="0064407D"/>
    <w:rsid w:val="0064488F"/>
    <w:rsid w:val="0064549B"/>
    <w:rsid w:val="00645707"/>
    <w:rsid w:val="00650BEE"/>
    <w:rsid w:val="00651227"/>
    <w:rsid w:val="006529CE"/>
    <w:rsid w:val="00653B7F"/>
    <w:rsid w:val="00653D1D"/>
    <w:rsid w:val="00654310"/>
    <w:rsid w:val="006559A8"/>
    <w:rsid w:val="00655AC6"/>
    <w:rsid w:val="006603B0"/>
    <w:rsid w:val="006616E5"/>
    <w:rsid w:val="006616F2"/>
    <w:rsid w:val="00661AC8"/>
    <w:rsid w:val="006627C9"/>
    <w:rsid w:val="0066406C"/>
    <w:rsid w:val="00664C2B"/>
    <w:rsid w:val="00665153"/>
    <w:rsid w:val="00671082"/>
    <w:rsid w:val="00671092"/>
    <w:rsid w:val="006717EE"/>
    <w:rsid w:val="00672AEC"/>
    <w:rsid w:val="006756FF"/>
    <w:rsid w:val="00676BC0"/>
    <w:rsid w:val="00676E16"/>
    <w:rsid w:val="00677AE9"/>
    <w:rsid w:val="00680349"/>
    <w:rsid w:val="00681183"/>
    <w:rsid w:val="0068194B"/>
    <w:rsid w:val="006819BA"/>
    <w:rsid w:val="00681A81"/>
    <w:rsid w:val="0068201C"/>
    <w:rsid w:val="006848BF"/>
    <w:rsid w:val="006848C4"/>
    <w:rsid w:val="00685554"/>
    <w:rsid w:val="006860FE"/>
    <w:rsid w:val="0068774F"/>
    <w:rsid w:val="00687B56"/>
    <w:rsid w:val="0069002A"/>
    <w:rsid w:val="006915CC"/>
    <w:rsid w:val="00696525"/>
    <w:rsid w:val="00696C59"/>
    <w:rsid w:val="006A0327"/>
    <w:rsid w:val="006A1C11"/>
    <w:rsid w:val="006A315A"/>
    <w:rsid w:val="006A3225"/>
    <w:rsid w:val="006A346E"/>
    <w:rsid w:val="006A34BB"/>
    <w:rsid w:val="006A6451"/>
    <w:rsid w:val="006A66FA"/>
    <w:rsid w:val="006B0A95"/>
    <w:rsid w:val="006B16FF"/>
    <w:rsid w:val="006B1D43"/>
    <w:rsid w:val="006B202F"/>
    <w:rsid w:val="006B274B"/>
    <w:rsid w:val="006B2A60"/>
    <w:rsid w:val="006B44CE"/>
    <w:rsid w:val="006B7A65"/>
    <w:rsid w:val="006B7DE1"/>
    <w:rsid w:val="006C0252"/>
    <w:rsid w:val="006C057F"/>
    <w:rsid w:val="006C071F"/>
    <w:rsid w:val="006C3C15"/>
    <w:rsid w:val="006C425E"/>
    <w:rsid w:val="006C48CE"/>
    <w:rsid w:val="006C514E"/>
    <w:rsid w:val="006C619A"/>
    <w:rsid w:val="006C6994"/>
    <w:rsid w:val="006C7354"/>
    <w:rsid w:val="006D06DE"/>
    <w:rsid w:val="006D0EED"/>
    <w:rsid w:val="006D2887"/>
    <w:rsid w:val="006D2E53"/>
    <w:rsid w:val="006D5F16"/>
    <w:rsid w:val="006D63ED"/>
    <w:rsid w:val="006E0462"/>
    <w:rsid w:val="006E2092"/>
    <w:rsid w:val="006E2480"/>
    <w:rsid w:val="006E28A2"/>
    <w:rsid w:val="006E4182"/>
    <w:rsid w:val="006E439A"/>
    <w:rsid w:val="006E43B8"/>
    <w:rsid w:val="006E5936"/>
    <w:rsid w:val="006E61B5"/>
    <w:rsid w:val="006E677C"/>
    <w:rsid w:val="006F02F3"/>
    <w:rsid w:val="006F21BC"/>
    <w:rsid w:val="006F3678"/>
    <w:rsid w:val="006F3905"/>
    <w:rsid w:val="006F40AF"/>
    <w:rsid w:val="006F73E0"/>
    <w:rsid w:val="006F7BE8"/>
    <w:rsid w:val="007005CF"/>
    <w:rsid w:val="00700658"/>
    <w:rsid w:val="007021CF"/>
    <w:rsid w:val="007042D4"/>
    <w:rsid w:val="007047E6"/>
    <w:rsid w:val="00704A5F"/>
    <w:rsid w:val="00704F60"/>
    <w:rsid w:val="00704F7F"/>
    <w:rsid w:val="00706382"/>
    <w:rsid w:val="00711400"/>
    <w:rsid w:val="007125E2"/>
    <w:rsid w:val="00713B0C"/>
    <w:rsid w:val="00713FF5"/>
    <w:rsid w:val="00714408"/>
    <w:rsid w:val="00714670"/>
    <w:rsid w:val="00714B3E"/>
    <w:rsid w:val="00715FA4"/>
    <w:rsid w:val="007164AB"/>
    <w:rsid w:val="007175BA"/>
    <w:rsid w:val="007176DE"/>
    <w:rsid w:val="00717878"/>
    <w:rsid w:val="00720961"/>
    <w:rsid w:val="00721549"/>
    <w:rsid w:val="0072237C"/>
    <w:rsid w:val="007225BF"/>
    <w:rsid w:val="007227BF"/>
    <w:rsid w:val="00722DCF"/>
    <w:rsid w:val="00722F3C"/>
    <w:rsid w:val="007234F6"/>
    <w:rsid w:val="00726A2E"/>
    <w:rsid w:val="007271AD"/>
    <w:rsid w:val="00727B30"/>
    <w:rsid w:val="00731076"/>
    <w:rsid w:val="00731F01"/>
    <w:rsid w:val="007325FF"/>
    <w:rsid w:val="007326D7"/>
    <w:rsid w:val="00732FB7"/>
    <w:rsid w:val="00733D5B"/>
    <w:rsid w:val="007344E6"/>
    <w:rsid w:val="007344FB"/>
    <w:rsid w:val="007400E9"/>
    <w:rsid w:val="00741A66"/>
    <w:rsid w:val="00743690"/>
    <w:rsid w:val="00743BBD"/>
    <w:rsid w:val="0074463F"/>
    <w:rsid w:val="00744992"/>
    <w:rsid w:val="00745CFF"/>
    <w:rsid w:val="00746463"/>
    <w:rsid w:val="00746B97"/>
    <w:rsid w:val="00746C2A"/>
    <w:rsid w:val="00747739"/>
    <w:rsid w:val="00747A2C"/>
    <w:rsid w:val="00747F1A"/>
    <w:rsid w:val="00750225"/>
    <w:rsid w:val="00750A9A"/>
    <w:rsid w:val="00750DA9"/>
    <w:rsid w:val="00751136"/>
    <w:rsid w:val="00753598"/>
    <w:rsid w:val="00754CD5"/>
    <w:rsid w:val="00754DA4"/>
    <w:rsid w:val="00755D91"/>
    <w:rsid w:val="00760904"/>
    <w:rsid w:val="00761150"/>
    <w:rsid w:val="00762908"/>
    <w:rsid w:val="0076377D"/>
    <w:rsid w:val="00765DA0"/>
    <w:rsid w:val="00767E0F"/>
    <w:rsid w:val="007706AB"/>
    <w:rsid w:val="00770F13"/>
    <w:rsid w:val="00771821"/>
    <w:rsid w:val="00771FDA"/>
    <w:rsid w:val="007720A2"/>
    <w:rsid w:val="0077249F"/>
    <w:rsid w:val="00772D37"/>
    <w:rsid w:val="00774959"/>
    <w:rsid w:val="00777F89"/>
    <w:rsid w:val="0078137B"/>
    <w:rsid w:val="0078160B"/>
    <w:rsid w:val="00781661"/>
    <w:rsid w:val="00781F34"/>
    <w:rsid w:val="00782411"/>
    <w:rsid w:val="00782BA4"/>
    <w:rsid w:val="00783D47"/>
    <w:rsid w:val="00783EB5"/>
    <w:rsid w:val="00783F70"/>
    <w:rsid w:val="0078462E"/>
    <w:rsid w:val="00785C7F"/>
    <w:rsid w:val="007864BD"/>
    <w:rsid w:val="0078670E"/>
    <w:rsid w:val="00787715"/>
    <w:rsid w:val="00791783"/>
    <w:rsid w:val="00791D9F"/>
    <w:rsid w:val="00792699"/>
    <w:rsid w:val="007929B3"/>
    <w:rsid w:val="00793901"/>
    <w:rsid w:val="00793ED5"/>
    <w:rsid w:val="007941FB"/>
    <w:rsid w:val="007942E4"/>
    <w:rsid w:val="00795F67"/>
    <w:rsid w:val="00796E86"/>
    <w:rsid w:val="0079745C"/>
    <w:rsid w:val="007976C1"/>
    <w:rsid w:val="007A0146"/>
    <w:rsid w:val="007A1E0A"/>
    <w:rsid w:val="007A2FF0"/>
    <w:rsid w:val="007A320D"/>
    <w:rsid w:val="007A4D1D"/>
    <w:rsid w:val="007A5C05"/>
    <w:rsid w:val="007A62AF"/>
    <w:rsid w:val="007A6E29"/>
    <w:rsid w:val="007A722F"/>
    <w:rsid w:val="007B0D4B"/>
    <w:rsid w:val="007B1FF8"/>
    <w:rsid w:val="007B2EF2"/>
    <w:rsid w:val="007B5ACC"/>
    <w:rsid w:val="007B641D"/>
    <w:rsid w:val="007C08C1"/>
    <w:rsid w:val="007C0EF3"/>
    <w:rsid w:val="007C0F7D"/>
    <w:rsid w:val="007C1032"/>
    <w:rsid w:val="007C1782"/>
    <w:rsid w:val="007C3879"/>
    <w:rsid w:val="007C457F"/>
    <w:rsid w:val="007D104B"/>
    <w:rsid w:val="007D1680"/>
    <w:rsid w:val="007D177D"/>
    <w:rsid w:val="007D1DC6"/>
    <w:rsid w:val="007D21BA"/>
    <w:rsid w:val="007D2BCB"/>
    <w:rsid w:val="007D3396"/>
    <w:rsid w:val="007D368E"/>
    <w:rsid w:val="007D42B3"/>
    <w:rsid w:val="007D43B1"/>
    <w:rsid w:val="007D4960"/>
    <w:rsid w:val="007D56F0"/>
    <w:rsid w:val="007D59A1"/>
    <w:rsid w:val="007D6997"/>
    <w:rsid w:val="007D6FEF"/>
    <w:rsid w:val="007D757B"/>
    <w:rsid w:val="007E3584"/>
    <w:rsid w:val="007E3FE9"/>
    <w:rsid w:val="007E7B2E"/>
    <w:rsid w:val="007F1BDA"/>
    <w:rsid w:val="007F38D6"/>
    <w:rsid w:val="007F4460"/>
    <w:rsid w:val="007F7384"/>
    <w:rsid w:val="00800450"/>
    <w:rsid w:val="00800CA0"/>
    <w:rsid w:val="008014F2"/>
    <w:rsid w:val="00801C3D"/>
    <w:rsid w:val="00801D74"/>
    <w:rsid w:val="00802C5F"/>
    <w:rsid w:val="0080370B"/>
    <w:rsid w:val="00806684"/>
    <w:rsid w:val="00807B20"/>
    <w:rsid w:val="0081067F"/>
    <w:rsid w:val="008107D1"/>
    <w:rsid w:val="00811BB0"/>
    <w:rsid w:val="00811F5D"/>
    <w:rsid w:val="00813093"/>
    <w:rsid w:val="008130BD"/>
    <w:rsid w:val="00813A43"/>
    <w:rsid w:val="00813E13"/>
    <w:rsid w:val="00814025"/>
    <w:rsid w:val="00814254"/>
    <w:rsid w:val="008142A8"/>
    <w:rsid w:val="0081589D"/>
    <w:rsid w:val="00815CAB"/>
    <w:rsid w:val="00817C78"/>
    <w:rsid w:val="00820DB7"/>
    <w:rsid w:val="0082133A"/>
    <w:rsid w:val="00821835"/>
    <w:rsid w:val="00823580"/>
    <w:rsid w:val="008246D9"/>
    <w:rsid w:val="008255D5"/>
    <w:rsid w:val="008259C1"/>
    <w:rsid w:val="0082627F"/>
    <w:rsid w:val="0082631E"/>
    <w:rsid w:val="0083143E"/>
    <w:rsid w:val="008329FD"/>
    <w:rsid w:val="00832BE3"/>
    <w:rsid w:val="00833E78"/>
    <w:rsid w:val="00833F90"/>
    <w:rsid w:val="0083498F"/>
    <w:rsid w:val="0083584B"/>
    <w:rsid w:val="008360E9"/>
    <w:rsid w:val="008362B6"/>
    <w:rsid w:val="008372E6"/>
    <w:rsid w:val="00841202"/>
    <w:rsid w:val="00843727"/>
    <w:rsid w:val="00844B52"/>
    <w:rsid w:val="008456E7"/>
    <w:rsid w:val="008464A4"/>
    <w:rsid w:val="00846C0A"/>
    <w:rsid w:val="008501E5"/>
    <w:rsid w:val="00850A33"/>
    <w:rsid w:val="00851F07"/>
    <w:rsid w:val="0085358B"/>
    <w:rsid w:val="008547C3"/>
    <w:rsid w:val="0085524A"/>
    <w:rsid w:val="008556F3"/>
    <w:rsid w:val="0085630A"/>
    <w:rsid w:val="008566E1"/>
    <w:rsid w:val="0085790A"/>
    <w:rsid w:val="00862198"/>
    <w:rsid w:val="00862E0F"/>
    <w:rsid w:val="00862FD8"/>
    <w:rsid w:val="00863E1F"/>
    <w:rsid w:val="0086429E"/>
    <w:rsid w:val="00864853"/>
    <w:rsid w:val="00865473"/>
    <w:rsid w:val="00866823"/>
    <w:rsid w:val="00866926"/>
    <w:rsid w:val="00866CCA"/>
    <w:rsid w:val="008673C6"/>
    <w:rsid w:val="008678C0"/>
    <w:rsid w:val="00871C6B"/>
    <w:rsid w:val="00872900"/>
    <w:rsid w:val="00874DA0"/>
    <w:rsid w:val="00874E95"/>
    <w:rsid w:val="00875740"/>
    <w:rsid w:val="008763EB"/>
    <w:rsid w:val="00877A7D"/>
    <w:rsid w:val="00877AFF"/>
    <w:rsid w:val="00880215"/>
    <w:rsid w:val="00880D89"/>
    <w:rsid w:val="008819E0"/>
    <w:rsid w:val="008820A9"/>
    <w:rsid w:val="008826AD"/>
    <w:rsid w:val="00882E66"/>
    <w:rsid w:val="00883EEE"/>
    <w:rsid w:val="008845D4"/>
    <w:rsid w:val="008872B6"/>
    <w:rsid w:val="00887982"/>
    <w:rsid w:val="00887E23"/>
    <w:rsid w:val="008905AB"/>
    <w:rsid w:val="0089118B"/>
    <w:rsid w:val="0089157F"/>
    <w:rsid w:val="00892105"/>
    <w:rsid w:val="00895381"/>
    <w:rsid w:val="008961A5"/>
    <w:rsid w:val="00897E63"/>
    <w:rsid w:val="008A5376"/>
    <w:rsid w:val="008B17FB"/>
    <w:rsid w:val="008B183D"/>
    <w:rsid w:val="008B2084"/>
    <w:rsid w:val="008B347F"/>
    <w:rsid w:val="008B46FC"/>
    <w:rsid w:val="008B4CCF"/>
    <w:rsid w:val="008B611E"/>
    <w:rsid w:val="008B71EB"/>
    <w:rsid w:val="008C05BF"/>
    <w:rsid w:val="008C25B3"/>
    <w:rsid w:val="008C4BFD"/>
    <w:rsid w:val="008C5AA1"/>
    <w:rsid w:val="008C6394"/>
    <w:rsid w:val="008C780D"/>
    <w:rsid w:val="008C7FCD"/>
    <w:rsid w:val="008D08E3"/>
    <w:rsid w:val="008D2041"/>
    <w:rsid w:val="008D3B8A"/>
    <w:rsid w:val="008D57A9"/>
    <w:rsid w:val="008D6797"/>
    <w:rsid w:val="008D7410"/>
    <w:rsid w:val="008D775A"/>
    <w:rsid w:val="008E3473"/>
    <w:rsid w:val="008E36DE"/>
    <w:rsid w:val="008F0C79"/>
    <w:rsid w:val="008F16CA"/>
    <w:rsid w:val="008F252C"/>
    <w:rsid w:val="008F26D8"/>
    <w:rsid w:val="008F2C8F"/>
    <w:rsid w:val="008F362B"/>
    <w:rsid w:val="008F3D23"/>
    <w:rsid w:val="008F61E2"/>
    <w:rsid w:val="008F7B46"/>
    <w:rsid w:val="00900316"/>
    <w:rsid w:val="00901515"/>
    <w:rsid w:val="009024C7"/>
    <w:rsid w:val="00903275"/>
    <w:rsid w:val="0090365E"/>
    <w:rsid w:val="0090416B"/>
    <w:rsid w:val="00904B0F"/>
    <w:rsid w:val="00905C95"/>
    <w:rsid w:val="00906555"/>
    <w:rsid w:val="009105A3"/>
    <w:rsid w:val="00911A16"/>
    <w:rsid w:val="009125CE"/>
    <w:rsid w:val="009130E0"/>
    <w:rsid w:val="00913E33"/>
    <w:rsid w:val="009143F8"/>
    <w:rsid w:val="00914579"/>
    <w:rsid w:val="00917DF3"/>
    <w:rsid w:val="00917E1C"/>
    <w:rsid w:val="009207AC"/>
    <w:rsid w:val="0092081E"/>
    <w:rsid w:val="00920D30"/>
    <w:rsid w:val="0092210E"/>
    <w:rsid w:val="00922CD6"/>
    <w:rsid w:val="00922E53"/>
    <w:rsid w:val="00924252"/>
    <w:rsid w:val="00924897"/>
    <w:rsid w:val="00925677"/>
    <w:rsid w:val="00926737"/>
    <w:rsid w:val="00926D50"/>
    <w:rsid w:val="009317F9"/>
    <w:rsid w:val="009332D8"/>
    <w:rsid w:val="009334D6"/>
    <w:rsid w:val="0093597D"/>
    <w:rsid w:val="00936E4C"/>
    <w:rsid w:val="00936F79"/>
    <w:rsid w:val="0093780C"/>
    <w:rsid w:val="0094059D"/>
    <w:rsid w:val="00940DEE"/>
    <w:rsid w:val="00941048"/>
    <w:rsid w:val="0094379F"/>
    <w:rsid w:val="009437A0"/>
    <w:rsid w:val="00943A8C"/>
    <w:rsid w:val="009441B6"/>
    <w:rsid w:val="009445DB"/>
    <w:rsid w:val="0094466B"/>
    <w:rsid w:val="00944AC5"/>
    <w:rsid w:val="009464A2"/>
    <w:rsid w:val="0094666C"/>
    <w:rsid w:val="00946BB7"/>
    <w:rsid w:val="00947B3A"/>
    <w:rsid w:val="00947C07"/>
    <w:rsid w:val="00952388"/>
    <w:rsid w:val="00953A4B"/>
    <w:rsid w:val="009543E5"/>
    <w:rsid w:val="0095727E"/>
    <w:rsid w:val="009572CB"/>
    <w:rsid w:val="00957E15"/>
    <w:rsid w:val="00960A37"/>
    <w:rsid w:val="0096185E"/>
    <w:rsid w:val="00961980"/>
    <w:rsid w:val="00962E88"/>
    <w:rsid w:val="00962FBF"/>
    <w:rsid w:val="0096418F"/>
    <w:rsid w:val="009643D5"/>
    <w:rsid w:val="00964CA6"/>
    <w:rsid w:val="00964CC5"/>
    <w:rsid w:val="0096512B"/>
    <w:rsid w:val="009664ED"/>
    <w:rsid w:val="00966F5A"/>
    <w:rsid w:val="0097213A"/>
    <w:rsid w:val="009728EB"/>
    <w:rsid w:val="00974AE0"/>
    <w:rsid w:val="00975B9B"/>
    <w:rsid w:val="009776AB"/>
    <w:rsid w:val="009806F1"/>
    <w:rsid w:val="009808B7"/>
    <w:rsid w:val="009808BE"/>
    <w:rsid w:val="00981586"/>
    <w:rsid w:val="00982A86"/>
    <w:rsid w:val="00983831"/>
    <w:rsid w:val="009866DE"/>
    <w:rsid w:val="00986C96"/>
    <w:rsid w:val="00987D6C"/>
    <w:rsid w:val="00990150"/>
    <w:rsid w:val="00990433"/>
    <w:rsid w:val="0099099C"/>
    <w:rsid w:val="00991D05"/>
    <w:rsid w:val="009920C4"/>
    <w:rsid w:val="009935AE"/>
    <w:rsid w:val="009946A6"/>
    <w:rsid w:val="00995054"/>
    <w:rsid w:val="00995C3D"/>
    <w:rsid w:val="00995D98"/>
    <w:rsid w:val="00996204"/>
    <w:rsid w:val="00996DA4"/>
    <w:rsid w:val="00996E5A"/>
    <w:rsid w:val="00997662"/>
    <w:rsid w:val="00997901"/>
    <w:rsid w:val="00997B09"/>
    <w:rsid w:val="00997E6B"/>
    <w:rsid w:val="009A02D1"/>
    <w:rsid w:val="009A283C"/>
    <w:rsid w:val="009A3E4B"/>
    <w:rsid w:val="009A45CA"/>
    <w:rsid w:val="009A5508"/>
    <w:rsid w:val="009A5628"/>
    <w:rsid w:val="009A6013"/>
    <w:rsid w:val="009A66B2"/>
    <w:rsid w:val="009A77A8"/>
    <w:rsid w:val="009B3E12"/>
    <w:rsid w:val="009B657F"/>
    <w:rsid w:val="009B76F1"/>
    <w:rsid w:val="009C0209"/>
    <w:rsid w:val="009C1334"/>
    <w:rsid w:val="009C37B7"/>
    <w:rsid w:val="009C4C4E"/>
    <w:rsid w:val="009C4D67"/>
    <w:rsid w:val="009C4E16"/>
    <w:rsid w:val="009C57FB"/>
    <w:rsid w:val="009C5E45"/>
    <w:rsid w:val="009C6B44"/>
    <w:rsid w:val="009C7054"/>
    <w:rsid w:val="009C78A6"/>
    <w:rsid w:val="009C7F4E"/>
    <w:rsid w:val="009D008B"/>
    <w:rsid w:val="009D0C4A"/>
    <w:rsid w:val="009D2099"/>
    <w:rsid w:val="009D2A9A"/>
    <w:rsid w:val="009D2D77"/>
    <w:rsid w:val="009D37C0"/>
    <w:rsid w:val="009D4E51"/>
    <w:rsid w:val="009D650F"/>
    <w:rsid w:val="009D68A6"/>
    <w:rsid w:val="009D69CE"/>
    <w:rsid w:val="009D70A0"/>
    <w:rsid w:val="009E00F6"/>
    <w:rsid w:val="009E0541"/>
    <w:rsid w:val="009E19FA"/>
    <w:rsid w:val="009E1EAA"/>
    <w:rsid w:val="009E25AF"/>
    <w:rsid w:val="009E428F"/>
    <w:rsid w:val="009E4A6E"/>
    <w:rsid w:val="009E50A6"/>
    <w:rsid w:val="009E5F2F"/>
    <w:rsid w:val="009E5F3F"/>
    <w:rsid w:val="009F06F2"/>
    <w:rsid w:val="009F0D05"/>
    <w:rsid w:val="009F1C6E"/>
    <w:rsid w:val="009F2BF6"/>
    <w:rsid w:val="009F4595"/>
    <w:rsid w:val="009F4E41"/>
    <w:rsid w:val="009F4F7B"/>
    <w:rsid w:val="009F5412"/>
    <w:rsid w:val="009F5BB1"/>
    <w:rsid w:val="009F623A"/>
    <w:rsid w:val="009F660B"/>
    <w:rsid w:val="009F6770"/>
    <w:rsid w:val="00A002AC"/>
    <w:rsid w:val="00A00322"/>
    <w:rsid w:val="00A008F6"/>
    <w:rsid w:val="00A0230F"/>
    <w:rsid w:val="00A03006"/>
    <w:rsid w:val="00A03202"/>
    <w:rsid w:val="00A0613C"/>
    <w:rsid w:val="00A069D3"/>
    <w:rsid w:val="00A06B41"/>
    <w:rsid w:val="00A06F22"/>
    <w:rsid w:val="00A072B3"/>
    <w:rsid w:val="00A07DB1"/>
    <w:rsid w:val="00A10014"/>
    <w:rsid w:val="00A10EF9"/>
    <w:rsid w:val="00A11183"/>
    <w:rsid w:val="00A15E3D"/>
    <w:rsid w:val="00A16C78"/>
    <w:rsid w:val="00A173D7"/>
    <w:rsid w:val="00A179E5"/>
    <w:rsid w:val="00A2055C"/>
    <w:rsid w:val="00A20EE7"/>
    <w:rsid w:val="00A214CE"/>
    <w:rsid w:val="00A22EFE"/>
    <w:rsid w:val="00A243AC"/>
    <w:rsid w:val="00A259A3"/>
    <w:rsid w:val="00A26BE3"/>
    <w:rsid w:val="00A27661"/>
    <w:rsid w:val="00A301C6"/>
    <w:rsid w:val="00A3080D"/>
    <w:rsid w:val="00A31A95"/>
    <w:rsid w:val="00A32402"/>
    <w:rsid w:val="00A33F15"/>
    <w:rsid w:val="00A34951"/>
    <w:rsid w:val="00A352D1"/>
    <w:rsid w:val="00A3624F"/>
    <w:rsid w:val="00A36811"/>
    <w:rsid w:val="00A3696F"/>
    <w:rsid w:val="00A378C8"/>
    <w:rsid w:val="00A37C70"/>
    <w:rsid w:val="00A406F1"/>
    <w:rsid w:val="00A4260A"/>
    <w:rsid w:val="00A42616"/>
    <w:rsid w:val="00A43592"/>
    <w:rsid w:val="00A44338"/>
    <w:rsid w:val="00A44988"/>
    <w:rsid w:val="00A47341"/>
    <w:rsid w:val="00A479A9"/>
    <w:rsid w:val="00A50CBE"/>
    <w:rsid w:val="00A50F17"/>
    <w:rsid w:val="00A510B3"/>
    <w:rsid w:val="00A52918"/>
    <w:rsid w:val="00A52921"/>
    <w:rsid w:val="00A53A42"/>
    <w:rsid w:val="00A546D3"/>
    <w:rsid w:val="00A5594F"/>
    <w:rsid w:val="00A55992"/>
    <w:rsid w:val="00A57209"/>
    <w:rsid w:val="00A57973"/>
    <w:rsid w:val="00A615DD"/>
    <w:rsid w:val="00A629D3"/>
    <w:rsid w:val="00A62C2E"/>
    <w:rsid w:val="00A63274"/>
    <w:rsid w:val="00A63BBA"/>
    <w:rsid w:val="00A644BA"/>
    <w:rsid w:val="00A645DD"/>
    <w:rsid w:val="00A6581B"/>
    <w:rsid w:val="00A6694B"/>
    <w:rsid w:val="00A66C32"/>
    <w:rsid w:val="00A66C80"/>
    <w:rsid w:val="00A66DB5"/>
    <w:rsid w:val="00A705F4"/>
    <w:rsid w:val="00A7094D"/>
    <w:rsid w:val="00A70CBF"/>
    <w:rsid w:val="00A70E48"/>
    <w:rsid w:val="00A71B8A"/>
    <w:rsid w:val="00A71DCA"/>
    <w:rsid w:val="00A73DB3"/>
    <w:rsid w:val="00A73E37"/>
    <w:rsid w:val="00A74C23"/>
    <w:rsid w:val="00A74C96"/>
    <w:rsid w:val="00A75133"/>
    <w:rsid w:val="00A770F0"/>
    <w:rsid w:val="00A805A2"/>
    <w:rsid w:val="00A81CAD"/>
    <w:rsid w:val="00A821A3"/>
    <w:rsid w:val="00A829C9"/>
    <w:rsid w:val="00A833DC"/>
    <w:rsid w:val="00A8406D"/>
    <w:rsid w:val="00A84871"/>
    <w:rsid w:val="00A85264"/>
    <w:rsid w:val="00A90C6A"/>
    <w:rsid w:val="00A91285"/>
    <w:rsid w:val="00A949F0"/>
    <w:rsid w:val="00AA07F5"/>
    <w:rsid w:val="00AA1FC1"/>
    <w:rsid w:val="00AA2B45"/>
    <w:rsid w:val="00AA2BA3"/>
    <w:rsid w:val="00AA4037"/>
    <w:rsid w:val="00AA4DC9"/>
    <w:rsid w:val="00AA5132"/>
    <w:rsid w:val="00AB105E"/>
    <w:rsid w:val="00AB1240"/>
    <w:rsid w:val="00AB1DE8"/>
    <w:rsid w:val="00AB21CA"/>
    <w:rsid w:val="00AB2BB4"/>
    <w:rsid w:val="00AB3127"/>
    <w:rsid w:val="00AB3726"/>
    <w:rsid w:val="00AB3BA5"/>
    <w:rsid w:val="00AB3C9E"/>
    <w:rsid w:val="00AB4416"/>
    <w:rsid w:val="00AB531E"/>
    <w:rsid w:val="00AB559A"/>
    <w:rsid w:val="00AB6C22"/>
    <w:rsid w:val="00AB7722"/>
    <w:rsid w:val="00AC0A4D"/>
    <w:rsid w:val="00AC173A"/>
    <w:rsid w:val="00AC1C84"/>
    <w:rsid w:val="00AC202F"/>
    <w:rsid w:val="00AC47B5"/>
    <w:rsid w:val="00AC4EFE"/>
    <w:rsid w:val="00AC5216"/>
    <w:rsid w:val="00AC5A8D"/>
    <w:rsid w:val="00AC5A90"/>
    <w:rsid w:val="00AC5BAF"/>
    <w:rsid w:val="00AC5BC5"/>
    <w:rsid w:val="00AC6A1E"/>
    <w:rsid w:val="00AC6D19"/>
    <w:rsid w:val="00AC7C2F"/>
    <w:rsid w:val="00AC7E74"/>
    <w:rsid w:val="00AD1C11"/>
    <w:rsid w:val="00AD1D5A"/>
    <w:rsid w:val="00AD2AE5"/>
    <w:rsid w:val="00AD3663"/>
    <w:rsid w:val="00AD3D3B"/>
    <w:rsid w:val="00AD5090"/>
    <w:rsid w:val="00AD524F"/>
    <w:rsid w:val="00AD54F9"/>
    <w:rsid w:val="00AD5943"/>
    <w:rsid w:val="00AD6A56"/>
    <w:rsid w:val="00AD77E8"/>
    <w:rsid w:val="00AE129B"/>
    <w:rsid w:val="00AE1A0F"/>
    <w:rsid w:val="00AE2F7F"/>
    <w:rsid w:val="00AE32E4"/>
    <w:rsid w:val="00AE3443"/>
    <w:rsid w:val="00AE3E7C"/>
    <w:rsid w:val="00AE48B6"/>
    <w:rsid w:val="00AE510C"/>
    <w:rsid w:val="00AE71E0"/>
    <w:rsid w:val="00AE761D"/>
    <w:rsid w:val="00AF00BB"/>
    <w:rsid w:val="00AF1447"/>
    <w:rsid w:val="00AF1909"/>
    <w:rsid w:val="00AF1F96"/>
    <w:rsid w:val="00AF27FF"/>
    <w:rsid w:val="00AF2874"/>
    <w:rsid w:val="00AF315D"/>
    <w:rsid w:val="00AF4105"/>
    <w:rsid w:val="00AF49D6"/>
    <w:rsid w:val="00AF4B4A"/>
    <w:rsid w:val="00AF5AC9"/>
    <w:rsid w:val="00AF706B"/>
    <w:rsid w:val="00B00171"/>
    <w:rsid w:val="00B011CB"/>
    <w:rsid w:val="00B041EA"/>
    <w:rsid w:val="00B04E8B"/>
    <w:rsid w:val="00B04FCB"/>
    <w:rsid w:val="00B06121"/>
    <w:rsid w:val="00B07BB6"/>
    <w:rsid w:val="00B1048F"/>
    <w:rsid w:val="00B113C7"/>
    <w:rsid w:val="00B11E82"/>
    <w:rsid w:val="00B12E71"/>
    <w:rsid w:val="00B2051E"/>
    <w:rsid w:val="00B2094C"/>
    <w:rsid w:val="00B21B08"/>
    <w:rsid w:val="00B21C42"/>
    <w:rsid w:val="00B220CE"/>
    <w:rsid w:val="00B24DFA"/>
    <w:rsid w:val="00B25F8B"/>
    <w:rsid w:val="00B31127"/>
    <w:rsid w:val="00B330E2"/>
    <w:rsid w:val="00B34604"/>
    <w:rsid w:val="00B354F4"/>
    <w:rsid w:val="00B3577D"/>
    <w:rsid w:val="00B37F57"/>
    <w:rsid w:val="00B37FAA"/>
    <w:rsid w:val="00B41DD4"/>
    <w:rsid w:val="00B427D1"/>
    <w:rsid w:val="00B42EA0"/>
    <w:rsid w:val="00B42F00"/>
    <w:rsid w:val="00B430F2"/>
    <w:rsid w:val="00B4331E"/>
    <w:rsid w:val="00B43977"/>
    <w:rsid w:val="00B43AD6"/>
    <w:rsid w:val="00B46994"/>
    <w:rsid w:val="00B47584"/>
    <w:rsid w:val="00B50549"/>
    <w:rsid w:val="00B51874"/>
    <w:rsid w:val="00B51A4F"/>
    <w:rsid w:val="00B53C91"/>
    <w:rsid w:val="00B545BA"/>
    <w:rsid w:val="00B55715"/>
    <w:rsid w:val="00B571B6"/>
    <w:rsid w:val="00B579C2"/>
    <w:rsid w:val="00B604A3"/>
    <w:rsid w:val="00B60A0A"/>
    <w:rsid w:val="00B60BD4"/>
    <w:rsid w:val="00B61BD0"/>
    <w:rsid w:val="00B636DC"/>
    <w:rsid w:val="00B64540"/>
    <w:rsid w:val="00B6726A"/>
    <w:rsid w:val="00B6728A"/>
    <w:rsid w:val="00B70D92"/>
    <w:rsid w:val="00B71706"/>
    <w:rsid w:val="00B73DF3"/>
    <w:rsid w:val="00B745B6"/>
    <w:rsid w:val="00B7500A"/>
    <w:rsid w:val="00B76A75"/>
    <w:rsid w:val="00B774A7"/>
    <w:rsid w:val="00B77970"/>
    <w:rsid w:val="00B81A2A"/>
    <w:rsid w:val="00B81DA9"/>
    <w:rsid w:val="00B82285"/>
    <w:rsid w:val="00B8294F"/>
    <w:rsid w:val="00B82E6E"/>
    <w:rsid w:val="00B83B07"/>
    <w:rsid w:val="00B84923"/>
    <w:rsid w:val="00B85067"/>
    <w:rsid w:val="00B863EA"/>
    <w:rsid w:val="00B87640"/>
    <w:rsid w:val="00B876C1"/>
    <w:rsid w:val="00B926BE"/>
    <w:rsid w:val="00B94230"/>
    <w:rsid w:val="00B95152"/>
    <w:rsid w:val="00B95B88"/>
    <w:rsid w:val="00B96308"/>
    <w:rsid w:val="00B97907"/>
    <w:rsid w:val="00BA0410"/>
    <w:rsid w:val="00BA1B86"/>
    <w:rsid w:val="00BA22C2"/>
    <w:rsid w:val="00BA24D6"/>
    <w:rsid w:val="00BA2BDB"/>
    <w:rsid w:val="00BA312A"/>
    <w:rsid w:val="00BA3B72"/>
    <w:rsid w:val="00BA775C"/>
    <w:rsid w:val="00BB0C6B"/>
    <w:rsid w:val="00BB406E"/>
    <w:rsid w:val="00BB6120"/>
    <w:rsid w:val="00BB7227"/>
    <w:rsid w:val="00BB7A47"/>
    <w:rsid w:val="00BC049E"/>
    <w:rsid w:val="00BC091E"/>
    <w:rsid w:val="00BC189F"/>
    <w:rsid w:val="00BC1E02"/>
    <w:rsid w:val="00BC4BC9"/>
    <w:rsid w:val="00BC5E7E"/>
    <w:rsid w:val="00BC67DD"/>
    <w:rsid w:val="00BC7C0D"/>
    <w:rsid w:val="00BD0204"/>
    <w:rsid w:val="00BD1202"/>
    <w:rsid w:val="00BD1890"/>
    <w:rsid w:val="00BD198A"/>
    <w:rsid w:val="00BD2544"/>
    <w:rsid w:val="00BD2ECD"/>
    <w:rsid w:val="00BD3599"/>
    <w:rsid w:val="00BD4A2B"/>
    <w:rsid w:val="00BD4B25"/>
    <w:rsid w:val="00BD59C9"/>
    <w:rsid w:val="00BD6E0C"/>
    <w:rsid w:val="00BD6F66"/>
    <w:rsid w:val="00BD72E3"/>
    <w:rsid w:val="00BD7D41"/>
    <w:rsid w:val="00BE057D"/>
    <w:rsid w:val="00BE0B75"/>
    <w:rsid w:val="00BE129D"/>
    <w:rsid w:val="00BE31FB"/>
    <w:rsid w:val="00BE32ED"/>
    <w:rsid w:val="00BE357F"/>
    <w:rsid w:val="00BE3FA5"/>
    <w:rsid w:val="00BE4A09"/>
    <w:rsid w:val="00BE4A79"/>
    <w:rsid w:val="00BE5A1A"/>
    <w:rsid w:val="00BE5B4A"/>
    <w:rsid w:val="00BE5E47"/>
    <w:rsid w:val="00BF0019"/>
    <w:rsid w:val="00BF024B"/>
    <w:rsid w:val="00BF06BC"/>
    <w:rsid w:val="00BF0AE8"/>
    <w:rsid w:val="00BF0B96"/>
    <w:rsid w:val="00BF1AD6"/>
    <w:rsid w:val="00BF1E28"/>
    <w:rsid w:val="00BF26DA"/>
    <w:rsid w:val="00BF2DAE"/>
    <w:rsid w:val="00BF43E0"/>
    <w:rsid w:val="00BF536C"/>
    <w:rsid w:val="00BF677D"/>
    <w:rsid w:val="00BF6967"/>
    <w:rsid w:val="00BF6C7E"/>
    <w:rsid w:val="00C00B8A"/>
    <w:rsid w:val="00C01C5E"/>
    <w:rsid w:val="00C02759"/>
    <w:rsid w:val="00C0395F"/>
    <w:rsid w:val="00C04D44"/>
    <w:rsid w:val="00C05146"/>
    <w:rsid w:val="00C05165"/>
    <w:rsid w:val="00C05499"/>
    <w:rsid w:val="00C05625"/>
    <w:rsid w:val="00C05BA7"/>
    <w:rsid w:val="00C06385"/>
    <w:rsid w:val="00C07A4A"/>
    <w:rsid w:val="00C120D8"/>
    <w:rsid w:val="00C12C85"/>
    <w:rsid w:val="00C16E9E"/>
    <w:rsid w:val="00C17359"/>
    <w:rsid w:val="00C205A8"/>
    <w:rsid w:val="00C21B9E"/>
    <w:rsid w:val="00C22B98"/>
    <w:rsid w:val="00C26AF8"/>
    <w:rsid w:val="00C26E4E"/>
    <w:rsid w:val="00C270A4"/>
    <w:rsid w:val="00C279CC"/>
    <w:rsid w:val="00C27D46"/>
    <w:rsid w:val="00C27E37"/>
    <w:rsid w:val="00C30A98"/>
    <w:rsid w:val="00C30B2C"/>
    <w:rsid w:val="00C30D3E"/>
    <w:rsid w:val="00C31553"/>
    <w:rsid w:val="00C31AF0"/>
    <w:rsid w:val="00C32319"/>
    <w:rsid w:val="00C323CA"/>
    <w:rsid w:val="00C32AA5"/>
    <w:rsid w:val="00C34DAF"/>
    <w:rsid w:val="00C34EAA"/>
    <w:rsid w:val="00C35EFC"/>
    <w:rsid w:val="00C362EA"/>
    <w:rsid w:val="00C36A85"/>
    <w:rsid w:val="00C36CF7"/>
    <w:rsid w:val="00C37791"/>
    <w:rsid w:val="00C411FF"/>
    <w:rsid w:val="00C41BCA"/>
    <w:rsid w:val="00C41DD2"/>
    <w:rsid w:val="00C42135"/>
    <w:rsid w:val="00C424D2"/>
    <w:rsid w:val="00C451C3"/>
    <w:rsid w:val="00C46D64"/>
    <w:rsid w:val="00C52161"/>
    <w:rsid w:val="00C542FD"/>
    <w:rsid w:val="00C5489C"/>
    <w:rsid w:val="00C56456"/>
    <w:rsid w:val="00C56E67"/>
    <w:rsid w:val="00C6127D"/>
    <w:rsid w:val="00C6166D"/>
    <w:rsid w:val="00C61D1C"/>
    <w:rsid w:val="00C62204"/>
    <w:rsid w:val="00C638E9"/>
    <w:rsid w:val="00C63C04"/>
    <w:rsid w:val="00C64000"/>
    <w:rsid w:val="00C654E1"/>
    <w:rsid w:val="00C65795"/>
    <w:rsid w:val="00C7075A"/>
    <w:rsid w:val="00C7129F"/>
    <w:rsid w:val="00C727A6"/>
    <w:rsid w:val="00C72CC3"/>
    <w:rsid w:val="00C73782"/>
    <w:rsid w:val="00C75896"/>
    <w:rsid w:val="00C7763E"/>
    <w:rsid w:val="00C77C92"/>
    <w:rsid w:val="00C8000E"/>
    <w:rsid w:val="00C81316"/>
    <w:rsid w:val="00C8179E"/>
    <w:rsid w:val="00C81BE3"/>
    <w:rsid w:val="00C81D63"/>
    <w:rsid w:val="00C82648"/>
    <w:rsid w:val="00C83A2A"/>
    <w:rsid w:val="00C845D2"/>
    <w:rsid w:val="00C85B5C"/>
    <w:rsid w:val="00C85DFF"/>
    <w:rsid w:val="00C90C7B"/>
    <w:rsid w:val="00C94E38"/>
    <w:rsid w:val="00C95047"/>
    <w:rsid w:val="00C95476"/>
    <w:rsid w:val="00C95A13"/>
    <w:rsid w:val="00C95F75"/>
    <w:rsid w:val="00C97AAC"/>
    <w:rsid w:val="00CA0162"/>
    <w:rsid w:val="00CA16FC"/>
    <w:rsid w:val="00CA223E"/>
    <w:rsid w:val="00CA31DF"/>
    <w:rsid w:val="00CA455D"/>
    <w:rsid w:val="00CA45D5"/>
    <w:rsid w:val="00CA49BA"/>
    <w:rsid w:val="00CA4D24"/>
    <w:rsid w:val="00CA579A"/>
    <w:rsid w:val="00CA7A7A"/>
    <w:rsid w:val="00CB068D"/>
    <w:rsid w:val="00CB06F7"/>
    <w:rsid w:val="00CB1445"/>
    <w:rsid w:val="00CB1723"/>
    <w:rsid w:val="00CB4B0A"/>
    <w:rsid w:val="00CB4C81"/>
    <w:rsid w:val="00CB5629"/>
    <w:rsid w:val="00CB734E"/>
    <w:rsid w:val="00CB77DD"/>
    <w:rsid w:val="00CC378C"/>
    <w:rsid w:val="00CC381E"/>
    <w:rsid w:val="00CC3906"/>
    <w:rsid w:val="00CC3F17"/>
    <w:rsid w:val="00CC42B2"/>
    <w:rsid w:val="00CC5D0A"/>
    <w:rsid w:val="00CC6847"/>
    <w:rsid w:val="00CC7435"/>
    <w:rsid w:val="00CD0FE8"/>
    <w:rsid w:val="00CD1EB3"/>
    <w:rsid w:val="00CD1F63"/>
    <w:rsid w:val="00CD27A5"/>
    <w:rsid w:val="00CD332F"/>
    <w:rsid w:val="00CD40BC"/>
    <w:rsid w:val="00CD5624"/>
    <w:rsid w:val="00CD6841"/>
    <w:rsid w:val="00CD71A6"/>
    <w:rsid w:val="00CD77E8"/>
    <w:rsid w:val="00CD7A3C"/>
    <w:rsid w:val="00CE0741"/>
    <w:rsid w:val="00CE12FC"/>
    <w:rsid w:val="00CE2BC2"/>
    <w:rsid w:val="00CE2F3A"/>
    <w:rsid w:val="00CE3101"/>
    <w:rsid w:val="00CE438F"/>
    <w:rsid w:val="00CE6CCD"/>
    <w:rsid w:val="00CF01B6"/>
    <w:rsid w:val="00CF0D14"/>
    <w:rsid w:val="00CF25E0"/>
    <w:rsid w:val="00CF2BB2"/>
    <w:rsid w:val="00CF3186"/>
    <w:rsid w:val="00CF3A14"/>
    <w:rsid w:val="00CF45BA"/>
    <w:rsid w:val="00CF5932"/>
    <w:rsid w:val="00CF5B9F"/>
    <w:rsid w:val="00CF6404"/>
    <w:rsid w:val="00CF6F79"/>
    <w:rsid w:val="00CF72AF"/>
    <w:rsid w:val="00CF764A"/>
    <w:rsid w:val="00D01D14"/>
    <w:rsid w:val="00D01E27"/>
    <w:rsid w:val="00D03B81"/>
    <w:rsid w:val="00D05635"/>
    <w:rsid w:val="00D057B2"/>
    <w:rsid w:val="00D0598C"/>
    <w:rsid w:val="00D05D39"/>
    <w:rsid w:val="00D060C5"/>
    <w:rsid w:val="00D069CF"/>
    <w:rsid w:val="00D07A42"/>
    <w:rsid w:val="00D07BDC"/>
    <w:rsid w:val="00D100A1"/>
    <w:rsid w:val="00D107DB"/>
    <w:rsid w:val="00D11DC7"/>
    <w:rsid w:val="00D126C4"/>
    <w:rsid w:val="00D12F13"/>
    <w:rsid w:val="00D13236"/>
    <w:rsid w:val="00D13B09"/>
    <w:rsid w:val="00D14547"/>
    <w:rsid w:val="00D14ADB"/>
    <w:rsid w:val="00D14CDF"/>
    <w:rsid w:val="00D16203"/>
    <w:rsid w:val="00D163D3"/>
    <w:rsid w:val="00D16F44"/>
    <w:rsid w:val="00D175B5"/>
    <w:rsid w:val="00D175F5"/>
    <w:rsid w:val="00D17AF3"/>
    <w:rsid w:val="00D20247"/>
    <w:rsid w:val="00D204DB"/>
    <w:rsid w:val="00D20C83"/>
    <w:rsid w:val="00D21A0E"/>
    <w:rsid w:val="00D22349"/>
    <w:rsid w:val="00D23B8F"/>
    <w:rsid w:val="00D23DFE"/>
    <w:rsid w:val="00D23F5C"/>
    <w:rsid w:val="00D24DB5"/>
    <w:rsid w:val="00D3069B"/>
    <w:rsid w:val="00D30AAE"/>
    <w:rsid w:val="00D3311A"/>
    <w:rsid w:val="00D34FE3"/>
    <w:rsid w:val="00D353A7"/>
    <w:rsid w:val="00D360D6"/>
    <w:rsid w:val="00D36EFD"/>
    <w:rsid w:val="00D429D6"/>
    <w:rsid w:val="00D42AAD"/>
    <w:rsid w:val="00D42FF3"/>
    <w:rsid w:val="00D439A9"/>
    <w:rsid w:val="00D4427B"/>
    <w:rsid w:val="00D44A08"/>
    <w:rsid w:val="00D45147"/>
    <w:rsid w:val="00D45FCD"/>
    <w:rsid w:val="00D50163"/>
    <w:rsid w:val="00D5103D"/>
    <w:rsid w:val="00D514BB"/>
    <w:rsid w:val="00D5296C"/>
    <w:rsid w:val="00D52C63"/>
    <w:rsid w:val="00D53E26"/>
    <w:rsid w:val="00D545E0"/>
    <w:rsid w:val="00D546D4"/>
    <w:rsid w:val="00D550AB"/>
    <w:rsid w:val="00D55339"/>
    <w:rsid w:val="00D55DE1"/>
    <w:rsid w:val="00D5732C"/>
    <w:rsid w:val="00D60355"/>
    <w:rsid w:val="00D60445"/>
    <w:rsid w:val="00D61581"/>
    <w:rsid w:val="00D61BD3"/>
    <w:rsid w:val="00D620FC"/>
    <w:rsid w:val="00D62D98"/>
    <w:rsid w:val="00D62F78"/>
    <w:rsid w:val="00D6310D"/>
    <w:rsid w:val="00D63606"/>
    <w:rsid w:val="00D63654"/>
    <w:rsid w:val="00D644F9"/>
    <w:rsid w:val="00D646EE"/>
    <w:rsid w:val="00D6532C"/>
    <w:rsid w:val="00D65DD1"/>
    <w:rsid w:val="00D701A0"/>
    <w:rsid w:val="00D71D37"/>
    <w:rsid w:val="00D7200E"/>
    <w:rsid w:val="00D723D2"/>
    <w:rsid w:val="00D7328D"/>
    <w:rsid w:val="00D73536"/>
    <w:rsid w:val="00D73A70"/>
    <w:rsid w:val="00D73D2B"/>
    <w:rsid w:val="00D742AC"/>
    <w:rsid w:val="00D768BD"/>
    <w:rsid w:val="00D76E79"/>
    <w:rsid w:val="00D800A7"/>
    <w:rsid w:val="00D806F7"/>
    <w:rsid w:val="00D8075D"/>
    <w:rsid w:val="00D810CD"/>
    <w:rsid w:val="00D817E6"/>
    <w:rsid w:val="00D81C55"/>
    <w:rsid w:val="00D8254C"/>
    <w:rsid w:val="00D82E7D"/>
    <w:rsid w:val="00D836A5"/>
    <w:rsid w:val="00D836E6"/>
    <w:rsid w:val="00D8387C"/>
    <w:rsid w:val="00D8536A"/>
    <w:rsid w:val="00D8656F"/>
    <w:rsid w:val="00D929C8"/>
    <w:rsid w:val="00D92C8B"/>
    <w:rsid w:val="00D92EDB"/>
    <w:rsid w:val="00D934AE"/>
    <w:rsid w:val="00D94EB8"/>
    <w:rsid w:val="00D96B48"/>
    <w:rsid w:val="00D97A6F"/>
    <w:rsid w:val="00D97B12"/>
    <w:rsid w:val="00D97D1E"/>
    <w:rsid w:val="00D97F14"/>
    <w:rsid w:val="00DA045F"/>
    <w:rsid w:val="00DA0880"/>
    <w:rsid w:val="00DA1F30"/>
    <w:rsid w:val="00DA2BB1"/>
    <w:rsid w:val="00DA3CAB"/>
    <w:rsid w:val="00DA3E14"/>
    <w:rsid w:val="00DA4300"/>
    <w:rsid w:val="00DA4BF2"/>
    <w:rsid w:val="00DA4C5D"/>
    <w:rsid w:val="00DA523E"/>
    <w:rsid w:val="00DA5AFC"/>
    <w:rsid w:val="00DA658A"/>
    <w:rsid w:val="00DA66D1"/>
    <w:rsid w:val="00DB099A"/>
    <w:rsid w:val="00DB0B7E"/>
    <w:rsid w:val="00DB13F0"/>
    <w:rsid w:val="00DB2167"/>
    <w:rsid w:val="00DB261F"/>
    <w:rsid w:val="00DB2807"/>
    <w:rsid w:val="00DB5312"/>
    <w:rsid w:val="00DB542F"/>
    <w:rsid w:val="00DB7B5B"/>
    <w:rsid w:val="00DC0E4E"/>
    <w:rsid w:val="00DC0FF1"/>
    <w:rsid w:val="00DC1385"/>
    <w:rsid w:val="00DC1D11"/>
    <w:rsid w:val="00DC21BB"/>
    <w:rsid w:val="00DC2645"/>
    <w:rsid w:val="00DC3F91"/>
    <w:rsid w:val="00DC4C7B"/>
    <w:rsid w:val="00DC6D18"/>
    <w:rsid w:val="00DC7D1E"/>
    <w:rsid w:val="00DD173C"/>
    <w:rsid w:val="00DD1778"/>
    <w:rsid w:val="00DD1F5C"/>
    <w:rsid w:val="00DD2262"/>
    <w:rsid w:val="00DD3FA4"/>
    <w:rsid w:val="00DD4092"/>
    <w:rsid w:val="00DD524B"/>
    <w:rsid w:val="00DD6497"/>
    <w:rsid w:val="00DD64C9"/>
    <w:rsid w:val="00DD7087"/>
    <w:rsid w:val="00DE1229"/>
    <w:rsid w:val="00DE2C6E"/>
    <w:rsid w:val="00DE30EC"/>
    <w:rsid w:val="00DE40C5"/>
    <w:rsid w:val="00DE7580"/>
    <w:rsid w:val="00DE79EF"/>
    <w:rsid w:val="00DE7B82"/>
    <w:rsid w:val="00DF06B4"/>
    <w:rsid w:val="00DF17F4"/>
    <w:rsid w:val="00DF1BDC"/>
    <w:rsid w:val="00DF2403"/>
    <w:rsid w:val="00DF2A0D"/>
    <w:rsid w:val="00DF3745"/>
    <w:rsid w:val="00DF5B41"/>
    <w:rsid w:val="00DF5B59"/>
    <w:rsid w:val="00DF6360"/>
    <w:rsid w:val="00DF7859"/>
    <w:rsid w:val="00DF7C4E"/>
    <w:rsid w:val="00DF7F4F"/>
    <w:rsid w:val="00E01DC9"/>
    <w:rsid w:val="00E0261B"/>
    <w:rsid w:val="00E028BF"/>
    <w:rsid w:val="00E03612"/>
    <w:rsid w:val="00E04143"/>
    <w:rsid w:val="00E04B88"/>
    <w:rsid w:val="00E04CA2"/>
    <w:rsid w:val="00E04FDD"/>
    <w:rsid w:val="00E05AA4"/>
    <w:rsid w:val="00E06584"/>
    <w:rsid w:val="00E07793"/>
    <w:rsid w:val="00E07EA1"/>
    <w:rsid w:val="00E102C0"/>
    <w:rsid w:val="00E105B5"/>
    <w:rsid w:val="00E10DA0"/>
    <w:rsid w:val="00E10DE3"/>
    <w:rsid w:val="00E1288F"/>
    <w:rsid w:val="00E1342E"/>
    <w:rsid w:val="00E13B85"/>
    <w:rsid w:val="00E141A2"/>
    <w:rsid w:val="00E14997"/>
    <w:rsid w:val="00E14A76"/>
    <w:rsid w:val="00E16B64"/>
    <w:rsid w:val="00E17D3D"/>
    <w:rsid w:val="00E20126"/>
    <w:rsid w:val="00E214D7"/>
    <w:rsid w:val="00E233CB"/>
    <w:rsid w:val="00E24AFB"/>
    <w:rsid w:val="00E25290"/>
    <w:rsid w:val="00E25885"/>
    <w:rsid w:val="00E30F0D"/>
    <w:rsid w:val="00E32010"/>
    <w:rsid w:val="00E32181"/>
    <w:rsid w:val="00E33575"/>
    <w:rsid w:val="00E33D66"/>
    <w:rsid w:val="00E34122"/>
    <w:rsid w:val="00E363C3"/>
    <w:rsid w:val="00E373FD"/>
    <w:rsid w:val="00E4036E"/>
    <w:rsid w:val="00E407FD"/>
    <w:rsid w:val="00E40903"/>
    <w:rsid w:val="00E40F6E"/>
    <w:rsid w:val="00E4190B"/>
    <w:rsid w:val="00E43379"/>
    <w:rsid w:val="00E441DB"/>
    <w:rsid w:val="00E452FA"/>
    <w:rsid w:val="00E45CBC"/>
    <w:rsid w:val="00E46159"/>
    <w:rsid w:val="00E47C93"/>
    <w:rsid w:val="00E51A8E"/>
    <w:rsid w:val="00E52455"/>
    <w:rsid w:val="00E52663"/>
    <w:rsid w:val="00E53D80"/>
    <w:rsid w:val="00E549B4"/>
    <w:rsid w:val="00E5571C"/>
    <w:rsid w:val="00E57624"/>
    <w:rsid w:val="00E577A6"/>
    <w:rsid w:val="00E60ECE"/>
    <w:rsid w:val="00E62616"/>
    <w:rsid w:val="00E6312A"/>
    <w:rsid w:val="00E6363F"/>
    <w:rsid w:val="00E65686"/>
    <w:rsid w:val="00E65792"/>
    <w:rsid w:val="00E66956"/>
    <w:rsid w:val="00E66ECF"/>
    <w:rsid w:val="00E70F6F"/>
    <w:rsid w:val="00E71998"/>
    <w:rsid w:val="00E72A60"/>
    <w:rsid w:val="00E73C96"/>
    <w:rsid w:val="00E7505E"/>
    <w:rsid w:val="00E75B35"/>
    <w:rsid w:val="00E75D70"/>
    <w:rsid w:val="00E7651B"/>
    <w:rsid w:val="00E76A9D"/>
    <w:rsid w:val="00E77176"/>
    <w:rsid w:val="00E771F6"/>
    <w:rsid w:val="00E77754"/>
    <w:rsid w:val="00E77D7C"/>
    <w:rsid w:val="00E8026F"/>
    <w:rsid w:val="00E81748"/>
    <w:rsid w:val="00E81E4D"/>
    <w:rsid w:val="00E81EEE"/>
    <w:rsid w:val="00E82B0F"/>
    <w:rsid w:val="00E836F9"/>
    <w:rsid w:val="00E84DE1"/>
    <w:rsid w:val="00E85F23"/>
    <w:rsid w:val="00E86E82"/>
    <w:rsid w:val="00E87F28"/>
    <w:rsid w:val="00E91122"/>
    <w:rsid w:val="00E9134A"/>
    <w:rsid w:val="00E92225"/>
    <w:rsid w:val="00E934D0"/>
    <w:rsid w:val="00E94705"/>
    <w:rsid w:val="00E96384"/>
    <w:rsid w:val="00EA10A9"/>
    <w:rsid w:val="00EA1653"/>
    <w:rsid w:val="00EA18C2"/>
    <w:rsid w:val="00EA24E0"/>
    <w:rsid w:val="00EA34D7"/>
    <w:rsid w:val="00EA49E4"/>
    <w:rsid w:val="00EA5744"/>
    <w:rsid w:val="00EA6D3E"/>
    <w:rsid w:val="00EA7D7B"/>
    <w:rsid w:val="00EB29CD"/>
    <w:rsid w:val="00EB352B"/>
    <w:rsid w:val="00EB3913"/>
    <w:rsid w:val="00EB3BCF"/>
    <w:rsid w:val="00EB3CC3"/>
    <w:rsid w:val="00EB3DA9"/>
    <w:rsid w:val="00EB4337"/>
    <w:rsid w:val="00EB5EA1"/>
    <w:rsid w:val="00EC0DCB"/>
    <w:rsid w:val="00EC2B74"/>
    <w:rsid w:val="00EC30B4"/>
    <w:rsid w:val="00EC390F"/>
    <w:rsid w:val="00EC3BCF"/>
    <w:rsid w:val="00EC4283"/>
    <w:rsid w:val="00EC56C2"/>
    <w:rsid w:val="00EC5C31"/>
    <w:rsid w:val="00EC615F"/>
    <w:rsid w:val="00EC6BBF"/>
    <w:rsid w:val="00EC6E7E"/>
    <w:rsid w:val="00EC719D"/>
    <w:rsid w:val="00EC7D0F"/>
    <w:rsid w:val="00ED02C5"/>
    <w:rsid w:val="00ED0506"/>
    <w:rsid w:val="00ED2741"/>
    <w:rsid w:val="00ED3963"/>
    <w:rsid w:val="00EE073D"/>
    <w:rsid w:val="00EE1256"/>
    <w:rsid w:val="00EE1515"/>
    <w:rsid w:val="00EE2C30"/>
    <w:rsid w:val="00EE2DB9"/>
    <w:rsid w:val="00EE2DF4"/>
    <w:rsid w:val="00EE32D2"/>
    <w:rsid w:val="00EE3C83"/>
    <w:rsid w:val="00EE3DB6"/>
    <w:rsid w:val="00EE3E1A"/>
    <w:rsid w:val="00EE56D3"/>
    <w:rsid w:val="00EE5779"/>
    <w:rsid w:val="00EE674D"/>
    <w:rsid w:val="00EE6E5D"/>
    <w:rsid w:val="00EE7276"/>
    <w:rsid w:val="00EE7BD8"/>
    <w:rsid w:val="00EE7CB1"/>
    <w:rsid w:val="00EF0573"/>
    <w:rsid w:val="00EF219E"/>
    <w:rsid w:val="00EF2427"/>
    <w:rsid w:val="00EF4245"/>
    <w:rsid w:val="00EF4B36"/>
    <w:rsid w:val="00EF4D72"/>
    <w:rsid w:val="00EF520D"/>
    <w:rsid w:val="00EF6028"/>
    <w:rsid w:val="00EF654C"/>
    <w:rsid w:val="00EF70DA"/>
    <w:rsid w:val="00EF72DA"/>
    <w:rsid w:val="00F01FAF"/>
    <w:rsid w:val="00F02D89"/>
    <w:rsid w:val="00F04D7D"/>
    <w:rsid w:val="00F04F8A"/>
    <w:rsid w:val="00F050DC"/>
    <w:rsid w:val="00F107BF"/>
    <w:rsid w:val="00F1134D"/>
    <w:rsid w:val="00F11645"/>
    <w:rsid w:val="00F11B9F"/>
    <w:rsid w:val="00F11E70"/>
    <w:rsid w:val="00F131AE"/>
    <w:rsid w:val="00F13EDF"/>
    <w:rsid w:val="00F149A4"/>
    <w:rsid w:val="00F170F4"/>
    <w:rsid w:val="00F17B4F"/>
    <w:rsid w:val="00F202F8"/>
    <w:rsid w:val="00F242EE"/>
    <w:rsid w:val="00F24AB0"/>
    <w:rsid w:val="00F26C34"/>
    <w:rsid w:val="00F2725B"/>
    <w:rsid w:val="00F2782B"/>
    <w:rsid w:val="00F305EA"/>
    <w:rsid w:val="00F30AE9"/>
    <w:rsid w:val="00F30F47"/>
    <w:rsid w:val="00F31561"/>
    <w:rsid w:val="00F32441"/>
    <w:rsid w:val="00F33EBF"/>
    <w:rsid w:val="00F342D8"/>
    <w:rsid w:val="00F36620"/>
    <w:rsid w:val="00F36911"/>
    <w:rsid w:val="00F37BF4"/>
    <w:rsid w:val="00F37D6F"/>
    <w:rsid w:val="00F41368"/>
    <w:rsid w:val="00F4270D"/>
    <w:rsid w:val="00F4371F"/>
    <w:rsid w:val="00F4372C"/>
    <w:rsid w:val="00F44825"/>
    <w:rsid w:val="00F44C1D"/>
    <w:rsid w:val="00F45550"/>
    <w:rsid w:val="00F46055"/>
    <w:rsid w:val="00F47500"/>
    <w:rsid w:val="00F5062A"/>
    <w:rsid w:val="00F50B42"/>
    <w:rsid w:val="00F51494"/>
    <w:rsid w:val="00F51511"/>
    <w:rsid w:val="00F51C45"/>
    <w:rsid w:val="00F51F36"/>
    <w:rsid w:val="00F53587"/>
    <w:rsid w:val="00F5520E"/>
    <w:rsid w:val="00F558AF"/>
    <w:rsid w:val="00F55EE6"/>
    <w:rsid w:val="00F568B8"/>
    <w:rsid w:val="00F60123"/>
    <w:rsid w:val="00F618B9"/>
    <w:rsid w:val="00F629AA"/>
    <w:rsid w:val="00F637DC"/>
    <w:rsid w:val="00F63E2D"/>
    <w:rsid w:val="00F63F19"/>
    <w:rsid w:val="00F64333"/>
    <w:rsid w:val="00F6433D"/>
    <w:rsid w:val="00F643F9"/>
    <w:rsid w:val="00F64C61"/>
    <w:rsid w:val="00F6576C"/>
    <w:rsid w:val="00F65F45"/>
    <w:rsid w:val="00F6632E"/>
    <w:rsid w:val="00F66E37"/>
    <w:rsid w:val="00F67232"/>
    <w:rsid w:val="00F706BB"/>
    <w:rsid w:val="00F7106E"/>
    <w:rsid w:val="00F712EE"/>
    <w:rsid w:val="00F7167A"/>
    <w:rsid w:val="00F73322"/>
    <w:rsid w:val="00F73475"/>
    <w:rsid w:val="00F7378A"/>
    <w:rsid w:val="00F73DC6"/>
    <w:rsid w:val="00F750B1"/>
    <w:rsid w:val="00F75804"/>
    <w:rsid w:val="00F80BED"/>
    <w:rsid w:val="00F811DD"/>
    <w:rsid w:val="00F81884"/>
    <w:rsid w:val="00F818AB"/>
    <w:rsid w:val="00F82056"/>
    <w:rsid w:val="00F837FF"/>
    <w:rsid w:val="00F844A9"/>
    <w:rsid w:val="00F870ED"/>
    <w:rsid w:val="00F9169C"/>
    <w:rsid w:val="00F92697"/>
    <w:rsid w:val="00F929A2"/>
    <w:rsid w:val="00F9394B"/>
    <w:rsid w:val="00F93B23"/>
    <w:rsid w:val="00F941D2"/>
    <w:rsid w:val="00F94A83"/>
    <w:rsid w:val="00F95DFE"/>
    <w:rsid w:val="00F96925"/>
    <w:rsid w:val="00F97B4D"/>
    <w:rsid w:val="00FA0109"/>
    <w:rsid w:val="00FA0317"/>
    <w:rsid w:val="00FA0E75"/>
    <w:rsid w:val="00FA13B1"/>
    <w:rsid w:val="00FA1579"/>
    <w:rsid w:val="00FA189D"/>
    <w:rsid w:val="00FA2402"/>
    <w:rsid w:val="00FA37D1"/>
    <w:rsid w:val="00FA3CCB"/>
    <w:rsid w:val="00FA4AA1"/>
    <w:rsid w:val="00FA4B57"/>
    <w:rsid w:val="00FA5AA3"/>
    <w:rsid w:val="00FA5F3E"/>
    <w:rsid w:val="00FA5F56"/>
    <w:rsid w:val="00FA6E24"/>
    <w:rsid w:val="00FA7B3B"/>
    <w:rsid w:val="00FB0C41"/>
    <w:rsid w:val="00FB1D5C"/>
    <w:rsid w:val="00FB2022"/>
    <w:rsid w:val="00FB2AF2"/>
    <w:rsid w:val="00FB5343"/>
    <w:rsid w:val="00FB56A5"/>
    <w:rsid w:val="00FB6E9F"/>
    <w:rsid w:val="00FB7D6E"/>
    <w:rsid w:val="00FB7F20"/>
    <w:rsid w:val="00FC117B"/>
    <w:rsid w:val="00FC1DED"/>
    <w:rsid w:val="00FC3338"/>
    <w:rsid w:val="00FC62FA"/>
    <w:rsid w:val="00FC6451"/>
    <w:rsid w:val="00FC7D4B"/>
    <w:rsid w:val="00FD123E"/>
    <w:rsid w:val="00FD1BBF"/>
    <w:rsid w:val="00FD1F26"/>
    <w:rsid w:val="00FD3355"/>
    <w:rsid w:val="00FD49CD"/>
    <w:rsid w:val="00FD4C46"/>
    <w:rsid w:val="00FD5355"/>
    <w:rsid w:val="00FD653B"/>
    <w:rsid w:val="00FD701E"/>
    <w:rsid w:val="00FE028D"/>
    <w:rsid w:val="00FE02FF"/>
    <w:rsid w:val="00FE1880"/>
    <w:rsid w:val="00FE443F"/>
    <w:rsid w:val="00FE7CDF"/>
    <w:rsid w:val="00FF3B12"/>
    <w:rsid w:val="00FF4BB6"/>
    <w:rsid w:val="00FF5280"/>
    <w:rsid w:val="00FF5AD0"/>
    <w:rsid w:val="00FF7C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48838513"/>
  <w15:docId w15:val="{483185EC-44B3-4ED3-B311-A88D834F9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7">
    <w:name w:val="Normal"/>
    <w:qFormat/>
    <w:rsid w:val="0004217E"/>
    <w:pPr>
      <w:widowControl w:val="0"/>
      <w:jc w:val="both"/>
    </w:pPr>
    <w:rPr>
      <w:kern w:val="2"/>
      <w:sz w:val="21"/>
      <w:szCs w:val="24"/>
    </w:rPr>
  </w:style>
  <w:style w:type="paragraph" w:styleId="10">
    <w:name w:val="heading 1"/>
    <w:aliases w:val="Section Head,h1,1st level,l1,1,H11,H12,H13,H14,H15,H16,H17,Title1,section:1,H1,Head 1,Head 11,Head 12,Head 111,Head 13,Head 112,Head 14,Head 113,Head 15,Head 114,Head 16,Head 115,Head 17,Head 116,Head 18,Head 117,Head 19,Head 118,Head 121,Head 1111"/>
    <w:basedOn w:val="a7"/>
    <w:next w:val="a7"/>
    <w:link w:val="11"/>
    <w:qFormat/>
    <w:rsid w:val="00D16F44"/>
    <w:pPr>
      <w:keepNext/>
      <w:keepLines/>
      <w:spacing w:before="340" w:after="330" w:line="578" w:lineRule="auto"/>
      <w:outlineLvl w:val="0"/>
    </w:pPr>
    <w:rPr>
      <w:rFonts w:ascii="宋体"/>
      <w:b/>
      <w:kern w:val="44"/>
      <w:sz w:val="44"/>
      <w:szCs w:val="20"/>
    </w:rPr>
  </w:style>
  <w:style w:type="paragraph" w:styleId="2">
    <w:name w:val="heading 2"/>
    <w:aliases w:val="H2,Heading 2 Hidden,Heading 2 CCBS,heading 2,Heading 2,sect 1.2,h2,l2,Courseware #,第一层条,2,第*章,H21,sect 1.21,H22,sect 1.22,H211,sect 1.211,H23,sect 1.23,H212,sect 1.212,Header 2,章标题,节标题,第二层,2nd level,Titre2,Head 2,List level 2,2.标题 2,section:2,prop2"/>
    <w:basedOn w:val="a7"/>
    <w:next w:val="a7"/>
    <w:link w:val="21"/>
    <w:qFormat/>
    <w:rsid w:val="00D16F44"/>
    <w:pPr>
      <w:keepNext/>
      <w:keepLines/>
      <w:adjustRightInd w:val="0"/>
      <w:spacing w:before="260" w:after="260" w:line="360" w:lineRule="auto"/>
      <w:ind w:rightChars="-6" w:right="-15"/>
      <w:jc w:val="left"/>
      <w:textAlignment w:val="baseline"/>
      <w:outlineLvl w:val="1"/>
    </w:pPr>
    <w:rPr>
      <w:rFonts w:ascii="Arial" w:eastAsia="黑体" w:hAnsi="Arial"/>
      <w:bCs/>
      <w:spacing w:val="4"/>
      <w:kern w:val="0"/>
      <w:sz w:val="30"/>
      <w:szCs w:val="32"/>
    </w:rPr>
  </w:style>
  <w:style w:type="paragraph" w:styleId="30">
    <w:name w:val="heading 3"/>
    <w:aliases w:val="H3,l3,CT,h3,3,Level 3 Topic Heading,sect1.2.3,l3+toc 3,Sub-section Title,标题 3 Char Char Char Char Char Char Char Char Char Char,section:3,Level 3 Head,level_3,PIM 3,3rd level,Heading 3 - old,H31,H32,H33,H34,H35,H36,H37,H38,H39,H310,H311,H321,H331,D"/>
    <w:basedOn w:val="a7"/>
    <w:next w:val="a7"/>
    <w:link w:val="31"/>
    <w:qFormat/>
    <w:rsid w:val="00D16F44"/>
    <w:pPr>
      <w:keepNext/>
      <w:keepLines/>
      <w:spacing w:before="260" w:after="260" w:line="416" w:lineRule="auto"/>
      <w:outlineLvl w:val="2"/>
    </w:pPr>
    <w:rPr>
      <w:b/>
      <w:sz w:val="32"/>
      <w:szCs w:val="20"/>
    </w:rPr>
  </w:style>
  <w:style w:type="paragraph" w:styleId="4">
    <w:name w:val="heading 4"/>
    <w:aliases w:val="Numbered List,l4+toc4,l4,I4,h4,heading 4,Normal4,heading 4 + Indent: Left 0.5 in,H4,bullet,bl,bb,PIM 4,4,list 4,mh1l,Module heading 1 large (18 points),Head 4,section 1.1.1.1,4th level,a.,sect 1.2.3.4,Ref Heading 1,rh1,sect 1.2.3.41,L4,rh11,rh,第三层条"/>
    <w:basedOn w:val="a7"/>
    <w:next w:val="a8"/>
    <w:link w:val="41"/>
    <w:qFormat/>
    <w:rsid w:val="00D16F44"/>
    <w:pPr>
      <w:keepNext/>
      <w:keepLines/>
      <w:numPr>
        <w:ilvl w:val="3"/>
        <w:numId w:val="1"/>
      </w:numPr>
      <w:spacing w:line="360" w:lineRule="auto"/>
      <w:outlineLvl w:val="3"/>
    </w:pPr>
    <w:rPr>
      <w:rFonts w:ascii="Arial" w:eastAsia="黑体" w:hAnsi="Arial"/>
      <w:b/>
      <w:sz w:val="28"/>
      <w:szCs w:val="20"/>
    </w:rPr>
  </w:style>
  <w:style w:type="paragraph" w:styleId="5">
    <w:name w:val="heading 5"/>
    <w:aliases w:val="H5,dash,ds,dd,PIM 5,h5,l5,hm,module heading,口,口1,口2,ITT t5,PA Pico Section,TE Heading 5,heading 5,l5+toc5,Numbered Sub-list Char,Numbered Sub-list Char Char,Numbered Sub-list"/>
    <w:basedOn w:val="a7"/>
    <w:next w:val="a8"/>
    <w:link w:val="51"/>
    <w:qFormat/>
    <w:rsid w:val="00D16F44"/>
    <w:pPr>
      <w:keepNext/>
      <w:keepLines/>
      <w:numPr>
        <w:ilvl w:val="4"/>
        <w:numId w:val="1"/>
      </w:numPr>
      <w:spacing w:line="360" w:lineRule="auto"/>
      <w:outlineLvl w:val="4"/>
    </w:pPr>
    <w:rPr>
      <w:rFonts w:ascii="宋体"/>
      <w:b/>
      <w:sz w:val="28"/>
      <w:szCs w:val="20"/>
    </w:rPr>
  </w:style>
  <w:style w:type="paragraph" w:styleId="6">
    <w:name w:val="heading 6"/>
    <w:basedOn w:val="a7"/>
    <w:next w:val="a8"/>
    <w:link w:val="61"/>
    <w:qFormat/>
    <w:rsid w:val="00D16F44"/>
    <w:pPr>
      <w:keepNext/>
      <w:keepLines/>
      <w:numPr>
        <w:ilvl w:val="5"/>
        <w:numId w:val="1"/>
      </w:numPr>
      <w:spacing w:before="240" w:after="64" w:line="320" w:lineRule="auto"/>
      <w:outlineLvl w:val="5"/>
    </w:pPr>
    <w:rPr>
      <w:rFonts w:ascii="Arial" w:eastAsia="黑体" w:hAnsi="Arial"/>
      <w:b/>
      <w:sz w:val="24"/>
      <w:szCs w:val="20"/>
    </w:rPr>
  </w:style>
  <w:style w:type="paragraph" w:styleId="7">
    <w:name w:val="heading 7"/>
    <w:basedOn w:val="a7"/>
    <w:next w:val="a8"/>
    <w:link w:val="71"/>
    <w:qFormat/>
    <w:rsid w:val="00D16F44"/>
    <w:pPr>
      <w:keepNext/>
      <w:keepLines/>
      <w:numPr>
        <w:ilvl w:val="6"/>
        <w:numId w:val="1"/>
      </w:numPr>
      <w:spacing w:before="240" w:after="64" w:line="320" w:lineRule="auto"/>
      <w:outlineLvl w:val="6"/>
    </w:pPr>
    <w:rPr>
      <w:rFonts w:ascii="宋体"/>
      <w:b/>
      <w:sz w:val="24"/>
      <w:szCs w:val="20"/>
    </w:rPr>
  </w:style>
  <w:style w:type="paragraph" w:styleId="8">
    <w:name w:val="heading 8"/>
    <w:basedOn w:val="a7"/>
    <w:next w:val="a8"/>
    <w:link w:val="81"/>
    <w:qFormat/>
    <w:rsid w:val="00D16F44"/>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7"/>
    <w:next w:val="a8"/>
    <w:link w:val="91"/>
    <w:qFormat/>
    <w:rsid w:val="00D16F44"/>
    <w:pPr>
      <w:keepNext/>
      <w:keepLines/>
      <w:numPr>
        <w:ilvl w:val="8"/>
        <w:numId w:val="1"/>
      </w:numPr>
      <w:spacing w:before="240" w:after="64" w:line="320" w:lineRule="auto"/>
      <w:outlineLvl w:val="8"/>
    </w:pPr>
    <w:rPr>
      <w:rFonts w:ascii="Arial" w:eastAsia="黑体" w:hAnsi="Arial"/>
      <w:sz w:val="24"/>
      <w:szCs w:val="20"/>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8">
    <w:name w:val="Normal Indent"/>
    <w:aliases w:val="特点,ALT+Z,标题4,段1,表正文,正文非缩进,Body Text(ch),bt, ändrad,四号,缩进,首行缩进,样式3,正文不缩进,正文缩进1,正文（首行缩进两字）1,表正文1,正文非缩进1,特点1,首行缩进1,四号1,段11,样式31,缩进1,ALT+Z1,标题41,正文不缩进 Char Char Char Char1,正文不缩进 Char Char Char1,正文不缩进 Char,正文（首行缩进两字） Char Char,正文缩进William,正文编号,标题四,图表标题"/>
    <w:basedOn w:val="a7"/>
    <w:link w:val="12"/>
    <w:qFormat/>
    <w:rsid w:val="00D16F44"/>
    <w:pPr>
      <w:spacing w:line="360" w:lineRule="auto"/>
      <w:ind w:firstLine="420"/>
    </w:pPr>
    <w:rPr>
      <w:rFonts w:ascii="宋体"/>
      <w:sz w:val="24"/>
      <w:szCs w:val="20"/>
    </w:rPr>
  </w:style>
  <w:style w:type="paragraph" w:customStyle="1" w:styleId="BulletP12">
    <w:name w:val="Bullet P1&amp;2"/>
    <w:basedOn w:val="a7"/>
    <w:autoRedefine/>
    <w:rsid w:val="00D16F44"/>
    <w:pPr>
      <w:widowControl/>
      <w:tabs>
        <w:tab w:val="num" w:pos="600"/>
      </w:tabs>
      <w:spacing w:before="20" w:after="20" w:line="360" w:lineRule="auto"/>
      <w:ind w:left="600" w:right="85" w:hanging="420"/>
      <w:jc w:val="left"/>
    </w:pPr>
    <w:rPr>
      <w:rFonts w:ascii="FuturaA Bk BT" w:hAnsi="FuturaA Bk BT"/>
      <w:kern w:val="0"/>
      <w:szCs w:val="21"/>
    </w:rPr>
  </w:style>
  <w:style w:type="paragraph" w:styleId="20">
    <w:name w:val="List Bullet 2"/>
    <w:basedOn w:val="a7"/>
    <w:autoRedefine/>
    <w:rsid w:val="00D16F44"/>
    <w:pPr>
      <w:tabs>
        <w:tab w:val="num" w:pos="840"/>
      </w:tabs>
      <w:ind w:left="840" w:hanging="420"/>
    </w:pPr>
    <w:rPr>
      <w:bCs/>
      <w:sz w:val="24"/>
    </w:rPr>
  </w:style>
  <w:style w:type="paragraph" w:styleId="ac">
    <w:name w:val="Date"/>
    <w:basedOn w:val="a7"/>
    <w:next w:val="a7"/>
    <w:link w:val="13"/>
    <w:rsid w:val="00D16F44"/>
    <w:rPr>
      <w:rFonts w:ascii="宋体"/>
      <w:sz w:val="28"/>
      <w:szCs w:val="20"/>
    </w:rPr>
  </w:style>
  <w:style w:type="character" w:customStyle="1" w:styleId="2Char">
    <w:name w:val="标题 2 Char"/>
    <w:rsid w:val="00D16F44"/>
    <w:rPr>
      <w:rFonts w:eastAsia="黑体"/>
      <w:b/>
      <w:bCs/>
      <w:kern w:val="2"/>
      <w:sz w:val="24"/>
      <w:szCs w:val="32"/>
      <w:lang w:val="en-US" w:eastAsia="zh-CN" w:bidi="ar-SA"/>
    </w:rPr>
  </w:style>
  <w:style w:type="paragraph" w:styleId="32">
    <w:name w:val="Body Text Indent 3"/>
    <w:basedOn w:val="a7"/>
    <w:link w:val="310"/>
    <w:uiPriority w:val="99"/>
    <w:rsid w:val="00D16F44"/>
    <w:pPr>
      <w:ind w:firstLine="538"/>
    </w:pPr>
    <w:rPr>
      <w:rFonts w:ascii="宋体" w:hAnsi="宋体"/>
      <w:sz w:val="28"/>
      <w:szCs w:val="20"/>
    </w:rPr>
  </w:style>
  <w:style w:type="paragraph" w:styleId="22">
    <w:name w:val="Body Text Indent 2"/>
    <w:basedOn w:val="a7"/>
    <w:link w:val="23"/>
    <w:rsid w:val="00D16F44"/>
    <w:pPr>
      <w:ind w:firstLine="570"/>
    </w:pPr>
    <w:rPr>
      <w:rFonts w:ascii="宋体"/>
      <w:b/>
      <w:sz w:val="28"/>
      <w:szCs w:val="20"/>
    </w:rPr>
  </w:style>
  <w:style w:type="character" w:customStyle="1" w:styleId="3Char">
    <w:name w:val="标题 3 Char"/>
    <w:aliases w:val="david heading Char,DST Char"/>
    <w:rsid w:val="00D16F44"/>
    <w:rPr>
      <w:rFonts w:eastAsia="黑体"/>
      <w:b/>
      <w:bCs/>
      <w:kern w:val="2"/>
      <w:sz w:val="24"/>
      <w:szCs w:val="32"/>
      <w:lang w:val="en-US" w:eastAsia="zh-CN" w:bidi="ar-SA"/>
    </w:rPr>
  </w:style>
  <w:style w:type="paragraph" w:customStyle="1" w:styleId="14">
    <w:name w:val="华宇段落1"/>
    <w:basedOn w:val="a7"/>
    <w:rsid w:val="00D16F44"/>
    <w:pPr>
      <w:spacing w:line="360" w:lineRule="auto"/>
      <w:ind w:firstLineChars="200" w:firstLine="200"/>
    </w:pPr>
    <w:rPr>
      <w:bCs/>
      <w:sz w:val="24"/>
    </w:rPr>
  </w:style>
  <w:style w:type="paragraph" w:styleId="ad">
    <w:name w:val="Body Text Indent"/>
    <w:aliases w:val="正文文字缩进,正文文字4"/>
    <w:basedOn w:val="a7"/>
    <w:link w:val="15"/>
    <w:rsid w:val="00D16F44"/>
    <w:pPr>
      <w:ind w:firstLine="524"/>
      <w:outlineLvl w:val="0"/>
    </w:pPr>
    <w:rPr>
      <w:rFonts w:ascii="宋体"/>
      <w:sz w:val="28"/>
      <w:szCs w:val="20"/>
    </w:rPr>
  </w:style>
  <w:style w:type="paragraph" w:styleId="ae">
    <w:name w:val="Body Text"/>
    <w:aliases w:val="手改"/>
    <w:basedOn w:val="a7"/>
    <w:link w:val="16"/>
    <w:rsid w:val="00D16F44"/>
    <w:pPr>
      <w:spacing w:after="120"/>
    </w:pPr>
    <w:rPr>
      <w:rFonts w:ascii="宋体"/>
      <w:sz w:val="28"/>
      <w:szCs w:val="20"/>
    </w:rPr>
  </w:style>
  <w:style w:type="paragraph" w:customStyle="1" w:styleId="24">
    <w:name w:val="样式 正文排版 + 首行缩进:  2 字符"/>
    <w:basedOn w:val="a7"/>
    <w:rsid w:val="00D16F44"/>
    <w:pPr>
      <w:spacing w:before="240" w:line="360" w:lineRule="auto"/>
      <w:ind w:firstLineChars="200" w:firstLine="200"/>
    </w:pPr>
    <w:rPr>
      <w:rFonts w:ascii="FuturaA Bk BT" w:hAnsi="FuturaA Bk BT"/>
      <w:szCs w:val="20"/>
    </w:rPr>
  </w:style>
  <w:style w:type="character" w:customStyle="1" w:styleId="Char">
    <w:name w:val="正文排版 Char"/>
    <w:rsid w:val="00D16F44"/>
    <w:rPr>
      <w:rFonts w:ascii="FuturaA Bk BT" w:eastAsia="宋体" w:hAnsi="FuturaA Bk BT"/>
      <w:kern w:val="2"/>
      <w:sz w:val="21"/>
      <w:szCs w:val="21"/>
      <w:lang w:val="en-US" w:eastAsia="zh-CN" w:bidi="ar-SA"/>
    </w:rPr>
  </w:style>
  <w:style w:type="paragraph" w:customStyle="1" w:styleId="af">
    <w:name w:val="正文排版"/>
    <w:basedOn w:val="a7"/>
    <w:rsid w:val="00D16F44"/>
    <w:pPr>
      <w:spacing w:before="240" w:line="240" w:lineRule="atLeast"/>
      <w:ind w:firstLineChars="200" w:firstLine="200"/>
    </w:pPr>
    <w:rPr>
      <w:rFonts w:ascii="FuturaA Bk BT" w:hAnsi="FuturaA Bk BT"/>
      <w:szCs w:val="21"/>
    </w:rPr>
  </w:style>
  <w:style w:type="paragraph" w:styleId="af0">
    <w:name w:val="Plain Text"/>
    <w:aliases w:val="普通文字,纯文本 Char,普通文字 Char1,普通文字 Char,纯文本 Char1 Char Char,纯文本 Char Char Char Char,纯文本 Char Char1,纯文本 Char1 Char,纯文本 Char Char Char,孙普文字,纯文本 Char Char"/>
    <w:basedOn w:val="a7"/>
    <w:link w:val="af1"/>
    <w:rsid w:val="00D16F44"/>
    <w:pPr>
      <w:autoSpaceDE w:val="0"/>
      <w:autoSpaceDN w:val="0"/>
      <w:adjustRightInd w:val="0"/>
      <w:textAlignment w:val="baseline"/>
    </w:pPr>
    <w:rPr>
      <w:rFonts w:ascii="宋体"/>
      <w:szCs w:val="20"/>
    </w:rPr>
  </w:style>
  <w:style w:type="paragraph" w:customStyle="1" w:styleId="af2">
    <w:name w:val="文档正文"/>
    <w:basedOn w:val="a7"/>
    <w:rsid w:val="00D16F44"/>
    <w:pPr>
      <w:adjustRightInd w:val="0"/>
      <w:spacing w:line="480" w:lineRule="atLeast"/>
      <w:ind w:firstLine="567"/>
      <w:textAlignment w:val="baseline"/>
    </w:pPr>
    <w:rPr>
      <w:rFonts w:ascii="长城仿宋"/>
      <w:kern w:val="0"/>
      <w:sz w:val="24"/>
    </w:rPr>
  </w:style>
  <w:style w:type="paragraph" w:styleId="af3">
    <w:name w:val="Revision"/>
    <w:hidden/>
    <w:rsid w:val="00F80BED"/>
    <w:rPr>
      <w:kern w:val="2"/>
      <w:sz w:val="21"/>
      <w:szCs w:val="24"/>
    </w:rPr>
  </w:style>
  <w:style w:type="paragraph" w:styleId="af4">
    <w:name w:val="header"/>
    <w:aliases w:val="h"/>
    <w:basedOn w:val="a7"/>
    <w:link w:val="17"/>
    <w:uiPriority w:val="99"/>
    <w:rsid w:val="00D16F44"/>
    <w:pPr>
      <w:pBdr>
        <w:bottom w:val="single" w:sz="6" w:space="1" w:color="auto"/>
      </w:pBdr>
      <w:tabs>
        <w:tab w:val="center" w:pos="4153"/>
        <w:tab w:val="right" w:pos="8306"/>
      </w:tabs>
      <w:snapToGrid w:val="0"/>
      <w:jc w:val="center"/>
    </w:pPr>
    <w:rPr>
      <w:sz w:val="18"/>
      <w:szCs w:val="18"/>
    </w:rPr>
  </w:style>
  <w:style w:type="character" w:styleId="af5">
    <w:name w:val="page number"/>
    <w:basedOn w:val="a9"/>
    <w:rsid w:val="00D16F44"/>
  </w:style>
  <w:style w:type="paragraph" w:styleId="a6">
    <w:name w:val="footer"/>
    <w:basedOn w:val="a7"/>
    <w:link w:val="af6"/>
    <w:rsid w:val="00D16F44"/>
    <w:pPr>
      <w:numPr>
        <w:numId w:val="2"/>
      </w:numPr>
      <w:tabs>
        <w:tab w:val="center" w:pos="4153"/>
        <w:tab w:val="right" w:pos="8306"/>
      </w:tabs>
      <w:snapToGrid w:val="0"/>
      <w:ind w:left="0" w:firstLine="0"/>
      <w:jc w:val="left"/>
    </w:pPr>
    <w:rPr>
      <w:sz w:val="18"/>
      <w:szCs w:val="18"/>
    </w:rPr>
  </w:style>
  <w:style w:type="paragraph" w:customStyle="1" w:styleId="33">
    <w:name w:val="华宇标题3"/>
    <w:basedOn w:val="2"/>
    <w:autoRedefine/>
    <w:rsid w:val="00D16F44"/>
    <w:pPr>
      <w:tabs>
        <w:tab w:val="num" w:pos="1050"/>
      </w:tabs>
      <w:adjustRightInd/>
      <w:spacing w:beforeLines="100" w:afterLines="100" w:line="240" w:lineRule="auto"/>
      <w:ind w:left="1050" w:rightChars="0" w:right="0" w:hanging="570"/>
      <w:jc w:val="both"/>
      <w:textAlignment w:val="auto"/>
      <w:outlineLvl w:val="2"/>
    </w:pPr>
    <w:rPr>
      <w:rFonts w:ascii="宋体" w:eastAsia="宋体" w:hAnsi="宋体"/>
      <w:b/>
      <w:bCs w:val="0"/>
      <w:spacing w:val="0"/>
      <w:kern w:val="2"/>
      <w:sz w:val="24"/>
    </w:rPr>
  </w:style>
  <w:style w:type="paragraph" w:styleId="af7">
    <w:name w:val="Title"/>
    <w:basedOn w:val="a7"/>
    <w:next w:val="a7"/>
    <w:link w:val="18"/>
    <w:qFormat/>
    <w:rsid w:val="00D16F44"/>
    <w:pPr>
      <w:spacing w:before="100" w:beforeAutospacing="1" w:after="100" w:afterAutospacing="1" w:line="360" w:lineRule="auto"/>
      <w:jc w:val="center"/>
      <w:outlineLvl w:val="0"/>
    </w:pPr>
    <w:rPr>
      <w:rFonts w:ascii="Arial" w:eastAsia="黑体" w:hAnsi="Arial"/>
      <w:b/>
      <w:bCs/>
      <w:sz w:val="32"/>
      <w:szCs w:val="32"/>
    </w:rPr>
  </w:style>
  <w:style w:type="paragraph" w:customStyle="1" w:styleId="xl48">
    <w:name w:val="xl48"/>
    <w:basedOn w:val="a7"/>
    <w:rsid w:val="00D16F44"/>
    <w:pPr>
      <w:widowControl/>
      <w:spacing w:before="100" w:beforeAutospacing="1" w:after="100" w:afterAutospacing="1"/>
      <w:jc w:val="center"/>
      <w:textAlignment w:val="center"/>
    </w:pPr>
    <w:rPr>
      <w:rFonts w:ascii="宋体" w:hAnsi="宋体"/>
      <w:b/>
      <w:bCs/>
      <w:kern w:val="0"/>
      <w:sz w:val="36"/>
      <w:szCs w:val="36"/>
    </w:rPr>
  </w:style>
  <w:style w:type="paragraph" w:customStyle="1" w:styleId="af8">
    <w:name w:val="标书正文格式"/>
    <w:rsid w:val="00D16F44"/>
    <w:pPr>
      <w:spacing w:line="360" w:lineRule="auto"/>
      <w:ind w:firstLineChars="200" w:firstLine="200"/>
    </w:pPr>
    <w:rPr>
      <w:rFonts w:eastAsia="楷体_GB2312"/>
      <w:kern w:val="2"/>
      <w:sz w:val="24"/>
      <w:szCs w:val="24"/>
    </w:rPr>
  </w:style>
  <w:style w:type="paragraph" w:customStyle="1" w:styleId="I1">
    <w:name w:val="I.1"/>
    <w:basedOn w:val="a7"/>
    <w:rsid w:val="00D16F44"/>
    <w:pPr>
      <w:widowControl/>
      <w:tabs>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80" w:lineRule="atLeast"/>
    </w:pPr>
    <w:rPr>
      <w:rFonts w:ascii="仿宋体" w:eastAsia="仿宋体" w:hAnsi="Tahoma"/>
      <w:b/>
      <w:bCs/>
      <w:color w:val="0000FF"/>
      <w:spacing w:val="26"/>
      <w:kern w:val="0"/>
      <w:sz w:val="20"/>
      <w:szCs w:val="20"/>
      <w:lang w:val="en-GB"/>
    </w:rPr>
  </w:style>
  <w:style w:type="paragraph" w:customStyle="1" w:styleId="a0">
    <w:name w:val="并列样式"/>
    <w:basedOn w:val="a7"/>
    <w:rsid w:val="00D16F44"/>
    <w:pPr>
      <w:numPr>
        <w:numId w:val="3"/>
      </w:numPr>
      <w:spacing w:before="60" w:after="60"/>
    </w:pPr>
    <w:rPr>
      <w:sz w:val="24"/>
      <w:szCs w:val="20"/>
    </w:rPr>
  </w:style>
  <w:style w:type="paragraph" w:customStyle="1" w:styleId="19">
    <w:name w:val="内容1"/>
    <w:basedOn w:val="a7"/>
    <w:autoRedefine/>
    <w:rsid w:val="00D16F44"/>
    <w:pPr>
      <w:spacing w:line="360" w:lineRule="auto"/>
      <w:ind w:firstLine="380"/>
    </w:pPr>
    <w:rPr>
      <w:rFonts w:ascii="仿宋_GB2312" w:eastAsia="仿宋_GB2312"/>
      <w:sz w:val="24"/>
    </w:rPr>
  </w:style>
  <w:style w:type="paragraph" w:customStyle="1" w:styleId="1h115">
    <w:name w:val="样式 标题 1h1 + 行距: 1.5 倍行距"/>
    <w:basedOn w:val="10"/>
    <w:autoRedefine/>
    <w:rsid w:val="00D16F44"/>
    <w:pPr>
      <w:keepNext w:val="0"/>
      <w:keepLines w:val="0"/>
      <w:widowControl/>
      <w:numPr>
        <w:numId w:val="4"/>
      </w:numPr>
      <w:spacing w:before="840" w:after="240" w:line="360" w:lineRule="auto"/>
      <w:jc w:val="left"/>
    </w:pPr>
    <w:rPr>
      <w:rFonts w:ascii="楷体_GB2312" w:eastAsia="黑体" w:cs="宋体"/>
      <w:kern w:val="2"/>
      <w:sz w:val="36"/>
      <w:szCs w:val="36"/>
    </w:rPr>
  </w:style>
  <w:style w:type="paragraph" w:customStyle="1" w:styleId="2h2">
    <w:name w:val="样式 标题 2h2 +"/>
    <w:basedOn w:val="2"/>
    <w:autoRedefine/>
    <w:rsid w:val="00D16F44"/>
    <w:pPr>
      <w:widowControl/>
      <w:numPr>
        <w:ilvl w:val="1"/>
        <w:numId w:val="4"/>
      </w:numPr>
      <w:adjustRightInd/>
      <w:spacing w:before="480" w:afterLines="100"/>
      <w:ind w:leftChars="171" w:left="171" w:rightChars="0" w:right="0"/>
      <w:textAlignment w:val="auto"/>
    </w:pPr>
    <w:rPr>
      <w:rFonts w:ascii="Times New Roman" w:eastAsia="楷体_GB2312" w:hAnsi="Times New Roman" w:cs="宋体"/>
      <w:b/>
      <w:spacing w:val="0"/>
      <w:kern w:val="2"/>
      <w:sz w:val="24"/>
    </w:rPr>
  </w:style>
  <w:style w:type="paragraph" w:customStyle="1" w:styleId="4h4">
    <w:name w:val="样式 标题 4h4 + (西文) 黑体 (中文) 黑体 小三"/>
    <w:basedOn w:val="4"/>
    <w:autoRedefine/>
    <w:rsid w:val="00D16F44"/>
    <w:pPr>
      <w:keepNext w:val="0"/>
      <w:widowControl/>
      <w:numPr>
        <w:numId w:val="4"/>
      </w:numPr>
      <w:spacing w:before="240" w:line="400" w:lineRule="exact"/>
    </w:pPr>
    <w:rPr>
      <w:rFonts w:ascii="黑体"/>
      <w:b w:val="0"/>
      <w:bCs/>
      <w:i/>
      <w:szCs w:val="28"/>
    </w:rPr>
  </w:style>
  <w:style w:type="paragraph" w:customStyle="1" w:styleId="3h3Level3HeadH3level3PIM315">
    <w:name w:val="样式 样式 样式 标题 3h3Level 3 HeadH3level_3PIM 3 + 行距: 1.5 倍行距 + + 小三"/>
    <w:basedOn w:val="a7"/>
    <w:autoRedefine/>
    <w:rsid w:val="00D16F44"/>
    <w:pPr>
      <w:keepLines/>
      <w:widowControl/>
      <w:numPr>
        <w:ilvl w:val="2"/>
        <w:numId w:val="4"/>
      </w:numPr>
      <w:spacing w:before="360" w:afterLines="100" w:line="360" w:lineRule="auto"/>
      <w:outlineLvl w:val="2"/>
    </w:pPr>
    <w:rPr>
      <w:rFonts w:eastAsia="黑体" w:cs="宋体"/>
      <w:b/>
      <w:bCs/>
      <w:sz w:val="30"/>
      <w:szCs w:val="36"/>
    </w:rPr>
  </w:style>
  <w:style w:type="paragraph" w:customStyle="1" w:styleId="xl35">
    <w:name w:val="xl35"/>
    <w:basedOn w:val="a7"/>
    <w:rsid w:val="00D16F44"/>
    <w:pPr>
      <w:widowControl/>
      <w:spacing w:before="100" w:beforeAutospacing="1" w:after="100" w:afterAutospacing="1"/>
      <w:jc w:val="center"/>
    </w:pPr>
    <w:rPr>
      <w:rFonts w:ascii="宋体" w:hAnsi="宋体"/>
      <w:b/>
      <w:bCs/>
      <w:kern w:val="0"/>
      <w:sz w:val="24"/>
    </w:rPr>
  </w:style>
  <w:style w:type="paragraph" w:styleId="25">
    <w:name w:val="Body Text 2"/>
    <w:basedOn w:val="a7"/>
    <w:link w:val="210"/>
    <w:rsid w:val="00D16F44"/>
    <w:pPr>
      <w:spacing w:after="120" w:line="480" w:lineRule="auto"/>
    </w:pPr>
    <w:rPr>
      <w:sz w:val="24"/>
    </w:rPr>
  </w:style>
  <w:style w:type="table" w:styleId="af9">
    <w:name w:val="Table Grid"/>
    <w:basedOn w:val="aa"/>
    <w:rsid w:val="00D16F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第四层标题"/>
    <w:basedOn w:val="26"/>
    <w:next w:val="26"/>
    <w:rsid w:val="00D16F44"/>
    <w:pPr>
      <w:numPr>
        <w:ilvl w:val="3"/>
        <w:numId w:val="5"/>
      </w:numPr>
    </w:pPr>
  </w:style>
  <w:style w:type="paragraph" w:customStyle="1" w:styleId="26">
    <w:name w:val="正文2"/>
    <w:basedOn w:val="a7"/>
    <w:rsid w:val="00D16F44"/>
    <w:pPr>
      <w:widowControl/>
      <w:spacing w:before="120" w:line="300" w:lineRule="auto"/>
      <w:ind w:left="198" w:firstLine="499"/>
    </w:pPr>
    <w:rPr>
      <w:color w:val="000000"/>
      <w:kern w:val="0"/>
      <w:sz w:val="24"/>
      <w:szCs w:val="20"/>
    </w:rPr>
  </w:style>
  <w:style w:type="paragraph" w:customStyle="1" w:styleId="a1">
    <w:name w:val="第一层标题"/>
    <w:basedOn w:val="a7"/>
    <w:next w:val="a2"/>
    <w:rsid w:val="00D16F44"/>
    <w:pPr>
      <w:widowControl/>
      <w:numPr>
        <w:numId w:val="5"/>
      </w:numPr>
      <w:spacing w:before="960" w:after="120"/>
      <w:ind w:right="70"/>
      <w:jc w:val="center"/>
      <w:outlineLvl w:val="0"/>
    </w:pPr>
    <w:rPr>
      <w:b/>
      <w:color w:val="000000"/>
      <w:sz w:val="44"/>
      <w:szCs w:val="20"/>
    </w:rPr>
  </w:style>
  <w:style w:type="paragraph" w:customStyle="1" w:styleId="a2">
    <w:name w:val="第二层标题"/>
    <w:basedOn w:val="26"/>
    <w:next w:val="a3"/>
    <w:rsid w:val="00D16F44"/>
    <w:pPr>
      <w:numPr>
        <w:ilvl w:val="1"/>
        <w:numId w:val="5"/>
      </w:numPr>
      <w:spacing w:before="360"/>
    </w:pPr>
    <w:rPr>
      <w:b/>
    </w:rPr>
  </w:style>
  <w:style w:type="paragraph" w:customStyle="1" w:styleId="a3">
    <w:name w:val="第三层标题"/>
    <w:basedOn w:val="26"/>
    <w:next w:val="26"/>
    <w:rsid w:val="00D16F44"/>
    <w:pPr>
      <w:numPr>
        <w:ilvl w:val="2"/>
        <w:numId w:val="5"/>
      </w:numPr>
      <w:spacing w:before="240"/>
    </w:pPr>
  </w:style>
  <w:style w:type="paragraph" w:customStyle="1" w:styleId="3">
    <w:name w:val="正文3"/>
    <w:basedOn w:val="a7"/>
    <w:rsid w:val="00D16F44"/>
    <w:pPr>
      <w:widowControl/>
      <w:numPr>
        <w:numId w:val="6"/>
      </w:numPr>
      <w:tabs>
        <w:tab w:val="left" w:pos="4095"/>
      </w:tabs>
      <w:spacing w:before="120" w:line="300" w:lineRule="auto"/>
      <w:jc w:val="left"/>
    </w:pPr>
    <w:rPr>
      <w:kern w:val="0"/>
      <w:sz w:val="24"/>
      <w:szCs w:val="20"/>
    </w:rPr>
  </w:style>
  <w:style w:type="paragraph" w:customStyle="1" w:styleId="40">
    <w:name w:val="正文4"/>
    <w:basedOn w:val="26"/>
    <w:rsid w:val="00D16F44"/>
    <w:pPr>
      <w:tabs>
        <w:tab w:val="left" w:pos="1680"/>
        <w:tab w:val="left" w:pos="4095"/>
      </w:tabs>
      <w:ind w:left="1995" w:hanging="315"/>
    </w:pPr>
  </w:style>
  <w:style w:type="paragraph" w:customStyle="1" w:styleId="a5">
    <w:name w:val="第五层标题"/>
    <w:basedOn w:val="a7"/>
    <w:autoRedefine/>
    <w:rsid w:val="00D16F44"/>
    <w:pPr>
      <w:numPr>
        <w:ilvl w:val="4"/>
        <w:numId w:val="5"/>
      </w:numPr>
      <w:tabs>
        <w:tab w:val="left" w:pos="1260"/>
      </w:tabs>
      <w:spacing w:before="120" w:line="300" w:lineRule="auto"/>
    </w:pPr>
    <w:rPr>
      <w:sz w:val="24"/>
      <w:szCs w:val="20"/>
    </w:rPr>
  </w:style>
  <w:style w:type="paragraph" w:customStyle="1" w:styleId="3a">
    <w:name w:val="正文3a"/>
    <w:basedOn w:val="3"/>
    <w:rsid w:val="00D16F44"/>
    <w:pPr>
      <w:jc w:val="both"/>
    </w:pPr>
  </w:style>
  <w:style w:type="paragraph" w:styleId="afa">
    <w:name w:val="List"/>
    <w:basedOn w:val="ae"/>
    <w:rsid w:val="00D16F44"/>
    <w:pPr>
      <w:widowControl/>
      <w:spacing w:after="220" w:line="220" w:lineRule="atLeast"/>
      <w:ind w:left="1440" w:hanging="360"/>
      <w:jc w:val="left"/>
    </w:pPr>
    <w:rPr>
      <w:rFonts w:ascii="Times New Roman"/>
      <w:noProof/>
      <w:kern w:val="0"/>
      <w:sz w:val="21"/>
    </w:rPr>
  </w:style>
  <w:style w:type="paragraph" w:styleId="50">
    <w:name w:val="List 5"/>
    <w:basedOn w:val="a7"/>
    <w:rsid w:val="00D16F44"/>
    <w:pPr>
      <w:ind w:left="2100" w:hanging="420"/>
    </w:pPr>
    <w:rPr>
      <w:szCs w:val="20"/>
    </w:rPr>
  </w:style>
  <w:style w:type="paragraph" w:styleId="afb">
    <w:name w:val="Normal (Web)"/>
    <w:basedOn w:val="a7"/>
    <w:rsid w:val="00D16F44"/>
    <w:pPr>
      <w:widowControl/>
      <w:spacing w:before="100" w:beforeAutospacing="1" w:after="100" w:afterAutospacing="1"/>
      <w:jc w:val="left"/>
    </w:pPr>
    <w:rPr>
      <w:rFonts w:ascii="宋体" w:hAnsi="宋体" w:cs="宋体"/>
      <w:kern w:val="0"/>
      <w:sz w:val="24"/>
    </w:rPr>
  </w:style>
  <w:style w:type="character" w:styleId="afc">
    <w:name w:val="Hyperlink"/>
    <w:uiPriority w:val="99"/>
    <w:rsid w:val="00D7200E"/>
    <w:rPr>
      <w:rFonts w:ascii="Tahoma" w:eastAsia="宋体" w:hAnsi="Tahoma"/>
      <w:color w:val="0000FF"/>
      <w:kern w:val="2"/>
      <w:sz w:val="24"/>
      <w:szCs w:val="24"/>
      <w:u w:val="single"/>
      <w:lang w:val="en-US" w:eastAsia="zh-CN" w:bidi="ar-SA"/>
    </w:rPr>
  </w:style>
  <w:style w:type="paragraph" w:customStyle="1" w:styleId="CharCharCharChar">
    <w:name w:val="Char Char Char Char"/>
    <w:basedOn w:val="a7"/>
    <w:autoRedefine/>
    <w:rsid w:val="00D7200E"/>
    <w:rPr>
      <w:rFonts w:ascii="Tahoma" w:hAnsi="Tahoma" w:cs="Tahoma"/>
      <w:sz w:val="24"/>
    </w:rPr>
  </w:style>
  <w:style w:type="paragraph" w:customStyle="1" w:styleId="Char0">
    <w:name w:val="Char"/>
    <w:basedOn w:val="a7"/>
    <w:autoRedefine/>
    <w:rsid w:val="00D7200E"/>
    <w:pPr>
      <w:jc w:val="center"/>
    </w:pPr>
    <w:rPr>
      <w:rFonts w:ascii="Tahoma" w:hAnsi="Tahoma"/>
      <w:sz w:val="24"/>
    </w:rPr>
  </w:style>
  <w:style w:type="paragraph" w:styleId="afd">
    <w:name w:val="Balloon Text"/>
    <w:basedOn w:val="a7"/>
    <w:link w:val="1a"/>
    <w:rsid w:val="00D7200E"/>
    <w:rPr>
      <w:sz w:val="18"/>
      <w:szCs w:val="18"/>
    </w:rPr>
  </w:style>
  <w:style w:type="paragraph" w:customStyle="1" w:styleId="27">
    <w:name w:val="样式 标题 2 + 小四"/>
    <w:basedOn w:val="2"/>
    <w:autoRedefine/>
    <w:rsid w:val="00E77D7C"/>
    <w:pPr>
      <w:keepNext w:val="0"/>
      <w:tabs>
        <w:tab w:val="left" w:pos="360"/>
      </w:tabs>
      <w:adjustRightInd/>
      <w:spacing w:beforeLines="100" w:afterLines="50" w:line="480" w:lineRule="exact"/>
      <w:ind w:rightChars="0" w:right="0"/>
      <w:jc w:val="both"/>
      <w:textAlignment w:val="auto"/>
    </w:pPr>
    <w:rPr>
      <w:rFonts w:ascii="宋体" w:eastAsia="宋体" w:hAnsi="宋体"/>
      <w:b/>
      <w:spacing w:val="0"/>
      <w:sz w:val="32"/>
    </w:rPr>
  </w:style>
  <w:style w:type="paragraph" w:styleId="afe">
    <w:name w:val="List Paragraph"/>
    <w:basedOn w:val="a7"/>
    <w:link w:val="aff"/>
    <w:uiPriority w:val="34"/>
    <w:qFormat/>
    <w:rsid w:val="00E77D7C"/>
    <w:pPr>
      <w:ind w:firstLineChars="200" w:firstLine="420"/>
    </w:pPr>
    <w:rPr>
      <w:rFonts w:ascii="Calibri" w:hAnsi="Calibri"/>
      <w:szCs w:val="22"/>
    </w:rPr>
  </w:style>
  <w:style w:type="character" w:customStyle="1" w:styleId="aff">
    <w:name w:val="列表段落 字符"/>
    <w:link w:val="afe"/>
    <w:uiPriority w:val="34"/>
    <w:qFormat/>
    <w:rsid w:val="00E77D7C"/>
    <w:rPr>
      <w:rFonts w:ascii="Calibri" w:hAnsi="Calibri"/>
      <w:kern w:val="2"/>
      <w:sz w:val="21"/>
      <w:szCs w:val="22"/>
    </w:rPr>
  </w:style>
  <w:style w:type="paragraph" w:styleId="aff0">
    <w:name w:val="Document Map"/>
    <w:basedOn w:val="a7"/>
    <w:link w:val="aff1"/>
    <w:rsid w:val="00B61BD0"/>
    <w:rPr>
      <w:rFonts w:ascii="宋体"/>
      <w:sz w:val="18"/>
      <w:szCs w:val="18"/>
    </w:rPr>
  </w:style>
  <w:style w:type="character" w:customStyle="1" w:styleId="aff1">
    <w:name w:val="文档结构图 字符"/>
    <w:link w:val="aff0"/>
    <w:rsid w:val="00B61BD0"/>
    <w:rPr>
      <w:rFonts w:ascii="宋体"/>
      <w:kern w:val="2"/>
      <w:sz w:val="18"/>
      <w:szCs w:val="18"/>
    </w:rPr>
  </w:style>
  <w:style w:type="paragraph" w:customStyle="1" w:styleId="CharCharCharCharCharCharChar">
    <w:name w:val="Char Char Char Char Char Char Char"/>
    <w:basedOn w:val="a7"/>
    <w:rsid w:val="00BE5B4A"/>
    <w:rPr>
      <w:rFonts w:ascii="Tahoma" w:hAnsi="Tahoma"/>
      <w:sz w:val="24"/>
      <w:szCs w:val="20"/>
    </w:rPr>
  </w:style>
  <w:style w:type="paragraph" w:styleId="TOC3">
    <w:name w:val="toc 3"/>
    <w:basedOn w:val="a7"/>
    <w:next w:val="a7"/>
    <w:autoRedefine/>
    <w:uiPriority w:val="39"/>
    <w:qFormat/>
    <w:rsid w:val="007B641D"/>
    <w:pPr>
      <w:ind w:leftChars="400" w:left="840"/>
    </w:pPr>
  </w:style>
  <w:style w:type="paragraph" w:styleId="TOC2">
    <w:name w:val="toc 2"/>
    <w:basedOn w:val="a7"/>
    <w:next w:val="a7"/>
    <w:autoRedefine/>
    <w:uiPriority w:val="39"/>
    <w:qFormat/>
    <w:rsid w:val="005B210F"/>
    <w:pPr>
      <w:spacing w:beforeLines="50" w:afterLines="50" w:line="440" w:lineRule="atLeast"/>
      <w:ind w:leftChars="200" w:left="200"/>
    </w:pPr>
  </w:style>
  <w:style w:type="character" w:customStyle="1" w:styleId="23">
    <w:name w:val="正文文本缩进 2 字符"/>
    <w:link w:val="22"/>
    <w:rsid w:val="00353765"/>
    <w:rPr>
      <w:rFonts w:ascii="宋体"/>
      <w:b/>
      <w:kern w:val="2"/>
      <w:sz w:val="28"/>
    </w:rPr>
  </w:style>
  <w:style w:type="character" w:customStyle="1" w:styleId="af1">
    <w:name w:val="纯文本 字符"/>
    <w:aliases w:val="普通文字 字符,纯文本 Char 字符,普通文字 Char1 字符,普通文字 Char 字符,纯文本 Char1 Char Char 字符,纯文本 Char Char Char Char 字符,纯文本 Char Char1 字符,纯文本 Char1 Char 字符,纯文本 Char Char Char 字符,孙普文字 字符,纯文本 Char Char 字符"/>
    <w:link w:val="af0"/>
    <w:rsid w:val="00353765"/>
    <w:rPr>
      <w:rFonts w:ascii="宋体"/>
      <w:kern w:val="2"/>
      <w:sz w:val="21"/>
    </w:rPr>
  </w:style>
  <w:style w:type="character" w:styleId="aff2">
    <w:name w:val="Strong"/>
    <w:qFormat/>
    <w:rsid w:val="004D3204"/>
    <w:rPr>
      <w:b/>
      <w:bCs/>
    </w:rPr>
  </w:style>
  <w:style w:type="paragraph" w:customStyle="1" w:styleId="Char2">
    <w:name w:val="Char2"/>
    <w:basedOn w:val="a7"/>
    <w:rsid w:val="002D6010"/>
    <w:rPr>
      <w:rFonts w:ascii="Tahoma" w:hAnsi="Tahoma"/>
      <w:sz w:val="24"/>
      <w:szCs w:val="20"/>
    </w:rPr>
  </w:style>
  <w:style w:type="paragraph" w:customStyle="1" w:styleId="07715">
    <w:name w:val="样式 (西文) 宋体 小四 首行缩进:  0.77 厘米 行距: 1.5 倍行距"/>
    <w:basedOn w:val="a7"/>
    <w:autoRedefine/>
    <w:rsid w:val="00874DA0"/>
    <w:pPr>
      <w:spacing w:line="360" w:lineRule="auto"/>
      <w:ind w:firstLine="435"/>
    </w:pPr>
    <w:rPr>
      <w:rFonts w:ascii="宋体" w:cs="宋体"/>
      <w:szCs w:val="20"/>
    </w:rPr>
  </w:style>
  <w:style w:type="paragraph" w:customStyle="1" w:styleId="1481215">
    <w:name w:val="样式 标题 1 + 宋体 居中 段前: 48 磅 段后: 12 磅 行距: 1.5 倍行距"/>
    <w:basedOn w:val="10"/>
    <w:autoRedefine/>
    <w:rsid w:val="00874DA0"/>
    <w:pPr>
      <w:adjustRightInd w:val="0"/>
      <w:spacing w:before="1560" w:after="240" w:line="360" w:lineRule="auto"/>
      <w:jc w:val="center"/>
      <w:textAlignment w:val="baseline"/>
    </w:pPr>
    <w:rPr>
      <w:rFonts w:hAnsi="宋体" w:cs="宋体"/>
      <w:bCs/>
      <w:snapToGrid w:val="0"/>
      <w:kern w:val="2"/>
      <w:szCs w:val="44"/>
    </w:rPr>
  </w:style>
  <w:style w:type="paragraph" w:customStyle="1" w:styleId="ParaCharCharCharChar">
    <w:name w:val="默认段落字体 Para Char Char Char Char"/>
    <w:basedOn w:val="a7"/>
    <w:rsid w:val="00A47341"/>
    <w:rPr>
      <w:szCs w:val="21"/>
    </w:rPr>
  </w:style>
  <w:style w:type="paragraph" w:styleId="TOC1">
    <w:name w:val="toc 1"/>
    <w:basedOn w:val="a7"/>
    <w:next w:val="a7"/>
    <w:autoRedefine/>
    <w:uiPriority w:val="39"/>
    <w:qFormat/>
    <w:rsid w:val="00BF536C"/>
    <w:pPr>
      <w:tabs>
        <w:tab w:val="right" w:leader="dot" w:pos="8222"/>
      </w:tabs>
      <w:spacing w:line="360" w:lineRule="auto"/>
      <w:jc w:val="left"/>
    </w:pPr>
    <w:rPr>
      <w:rFonts w:eastAsia="黑体"/>
      <w:b/>
      <w:noProof/>
    </w:rPr>
  </w:style>
  <w:style w:type="character" w:customStyle="1" w:styleId="CharChar2">
    <w:name w:val="纯文本 Char Char2"/>
    <w:aliases w:val="普通文字 Char1 Char,普通文字 Char Char Char,普通文字 Char Char1,纯文本 Char1 Char Char Char,纯文本 Char Char Char Char Char,纯文本 Char Char1 Char,纯文本 Char1 Char Char1,纯文本 Char Char Char Char1,孙普文字 Char,纯文本 Char Char Char Char2"/>
    <w:rsid w:val="00BD4B25"/>
    <w:rPr>
      <w:rFonts w:ascii="宋体" w:eastAsia="宋体" w:hAnsi="Courier New"/>
      <w:kern w:val="2"/>
      <w:sz w:val="21"/>
      <w:lang w:val="en-US" w:eastAsia="zh-CN" w:bidi="ar-SA"/>
    </w:rPr>
  </w:style>
  <w:style w:type="paragraph" w:customStyle="1" w:styleId="1b">
    <w:name w:val="列出段落1"/>
    <w:basedOn w:val="a7"/>
    <w:qFormat/>
    <w:rsid w:val="0068774F"/>
    <w:pPr>
      <w:ind w:firstLineChars="200" w:firstLine="420"/>
    </w:pPr>
    <w:rPr>
      <w:rFonts w:ascii="Calibri" w:hAnsi="Calibri" w:cs="Calibri"/>
      <w:szCs w:val="21"/>
    </w:rPr>
  </w:style>
  <w:style w:type="character" w:customStyle="1" w:styleId="aff3">
    <w:name w:val="样式 (西文) 宋体 小四 黑色"/>
    <w:rsid w:val="00FA0109"/>
    <w:rPr>
      <w:rFonts w:ascii="宋体" w:eastAsia="宋体" w:hAnsi="宋体"/>
      <w:color w:val="000000"/>
      <w:sz w:val="21"/>
    </w:rPr>
  </w:style>
  <w:style w:type="paragraph" w:customStyle="1" w:styleId="42">
    <w:name w:val="样式 标题 4 +"/>
    <w:basedOn w:val="4"/>
    <w:rsid w:val="00FA0109"/>
    <w:pPr>
      <w:keepNext w:val="0"/>
      <w:keepLines w:val="0"/>
      <w:numPr>
        <w:numId w:val="0"/>
      </w:numPr>
      <w:adjustRightInd w:val="0"/>
      <w:spacing w:beforeLines="50" w:afterLines="50"/>
      <w:ind w:left="568"/>
      <w:jc w:val="left"/>
      <w:textAlignment w:val="baseline"/>
    </w:pPr>
    <w:rPr>
      <w:rFonts w:ascii="Times New Roman" w:eastAsia="宋体" w:hAnsi="Times New Roman" w:cs="宋体"/>
      <w:b w:val="0"/>
      <w:kern w:val="0"/>
      <w:sz w:val="21"/>
    </w:rPr>
  </w:style>
  <w:style w:type="paragraph" w:customStyle="1" w:styleId="ParaChar">
    <w:name w:val="默认段落字体 Para Char"/>
    <w:basedOn w:val="a7"/>
    <w:rsid w:val="003A38B2"/>
    <w:rPr>
      <w:szCs w:val="20"/>
    </w:rPr>
  </w:style>
  <w:style w:type="table" w:customStyle="1" w:styleId="1c">
    <w:name w:val="网格型1"/>
    <w:basedOn w:val="aa"/>
    <w:next w:val="af9"/>
    <w:uiPriority w:val="39"/>
    <w:rsid w:val="00D07A42"/>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
    <w:name w:val="标题 3 字符"/>
    <w:aliases w:val="H3 字符,l3 字符,CT 字符,h3 字符,3 字符,Level 3 Topic Heading 字符,sect1.2.3 字符,l3+toc 3 字符,Sub-section Title 字符,标题 3 Char Char Char Char Char Char Char Char Char Char 字符,section:3 字符,Level 3 Head 字符,level_3 字符,PIM 3 字符,3rd level 字符,Heading 3 - old 字符,H31 字符"/>
    <w:link w:val="30"/>
    <w:rsid w:val="008464A4"/>
    <w:rPr>
      <w:b/>
      <w:kern w:val="2"/>
      <w:sz w:val="32"/>
    </w:rPr>
  </w:style>
  <w:style w:type="character" w:customStyle="1" w:styleId="311">
    <w:name w:val="标题 3 字符1"/>
    <w:rsid w:val="00DD64C9"/>
    <w:rPr>
      <w:rFonts w:eastAsia="宋体"/>
      <w:b/>
      <w:bCs/>
      <w:kern w:val="2"/>
      <w:sz w:val="32"/>
      <w:szCs w:val="32"/>
      <w:lang w:val="en-US" w:eastAsia="zh-CN" w:bidi="ar-SA"/>
    </w:rPr>
  </w:style>
  <w:style w:type="character" w:customStyle="1" w:styleId="af6">
    <w:name w:val="页脚 字符"/>
    <w:link w:val="a6"/>
    <w:rsid w:val="00446DED"/>
    <w:rPr>
      <w:kern w:val="2"/>
      <w:sz w:val="18"/>
      <w:szCs w:val="18"/>
    </w:rPr>
  </w:style>
  <w:style w:type="paragraph" w:styleId="34">
    <w:name w:val="Body Text 3"/>
    <w:basedOn w:val="a7"/>
    <w:link w:val="35"/>
    <w:rsid w:val="007720A2"/>
    <w:pPr>
      <w:spacing w:after="120"/>
    </w:pPr>
    <w:rPr>
      <w:sz w:val="16"/>
      <w:szCs w:val="16"/>
    </w:rPr>
  </w:style>
  <w:style w:type="character" w:customStyle="1" w:styleId="35">
    <w:name w:val="正文文本 3 字符"/>
    <w:link w:val="34"/>
    <w:rsid w:val="007720A2"/>
    <w:rPr>
      <w:kern w:val="2"/>
      <w:sz w:val="16"/>
      <w:szCs w:val="16"/>
    </w:rPr>
  </w:style>
  <w:style w:type="paragraph" w:customStyle="1" w:styleId="Default">
    <w:name w:val="Default"/>
    <w:rsid w:val="007720A2"/>
    <w:pPr>
      <w:widowControl w:val="0"/>
      <w:autoSpaceDE w:val="0"/>
      <w:autoSpaceDN w:val="0"/>
      <w:adjustRightInd w:val="0"/>
    </w:pPr>
    <w:rPr>
      <w:color w:val="000000"/>
      <w:sz w:val="24"/>
      <w:szCs w:val="24"/>
    </w:rPr>
  </w:style>
  <w:style w:type="paragraph" w:customStyle="1" w:styleId="CM60">
    <w:name w:val="CM60"/>
    <w:basedOn w:val="Default"/>
    <w:next w:val="Default"/>
    <w:uiPriority w:val="99"/>
    <w:rsid w:val="007720A2"/>
    <w:rPr>
      <w:color w:val="auto"/>
    </w:rPr>
  </w:style>
  <w:style w:type="paragraph" w:customStyle="1" w:styleId="CM2">
    <w:name w:val="CM2"/>
    <w:basedOn w:val="Default"/>
    <w:next w:val="Default"/>
    <w:uiPriority w:val="99"/>
    <w:rsid w:val="007720A2"/>
    <w:pPr>
      <w:spacing w:line="188" w:lineRule="atLeast"/>
    </w:pPr>
    <w:rPr>
      <w:color w:val="auto"/>
    </w:rPr>
  </w:style>
  <w:style w:type="paragraph" w:customStyle="1" w:styleId="CM56">
    <w:name w:val="CM56"/>
    <w:basedOn w:val="Default"/>
    <w:next w:val="Default"/>
    <w:uiPriority w:val="99"/>
    <w:rsid w:val="007720A2"/>
    <w:rPr>
      <w:color w:val="auto"/>
    </w:rPr>
  </w:style>
  <w:style w:type="paragraph" w:customStyle="1" w:styleId="CM3">
    <w:name w:val="CM3"/>
    <w:basedOn w:val="Default"/>
    <w:next w:val="Default"/>
    <w:uiPriority w:val="99"/>
    <w:rsid w:val="007720A2"/>
    <w:rPr>
      <w:color w:val="auto"/>
    </w:rPr>
  </w:style>
  <w:style w:type="paragraph" w:customStyle="1" w:styleId="CM37">
    <w:name w:val="CM37"/>
    <w:basedOn w:val="Default"/>
    <w:next w:val="Default"/>
    <w:uiPriority w:val="99"/>
    <w:rsid w:val="007720A2"/>
    <w:rPr>
      <w:color w:val="auto"/>
    </w:rPr>
  </w:style>
  <w:style w:type="paragraph" w:customStyle="1" w:styleId="CM5">
    <w:name w:val="CM5"/>
    <w:basedOn w:val="Default"/>
    <w:next w:val="Default"/>
    <w:uiPriority w:val="99"/>
    <w:rsid w:val="007720A2"/>
    <w:pPr>
      <w:spacing w:line="180" w:lineRule="atLeast"/>
    </w:pPr>
    <w:rPr>
      <w:color w:val="auto"/>
    </w:rPr>
  </w:style>
  <w:style w:type="paragraph" w:customStyle="1" w:styleId="CM57">
    <w:name w:val="CM57"/>
    <w:basedOn w:val="Default"/>
    <w:next w:val="Default"/>
    <w:uiPriority w:val="99"/>
    <w:rsid w:val="007720A2"/>
    <w:rPr>
      <w:color w:val="auto"/>
    </w:rPr>
  </w:style>
  <w:style w:type="paragraph" w:customStyle="1" w:styleId="CM7">
    <w:name w:val="CM7"/>
    <w:basedOn w:val="Default"/>
    <w:next w:val="Default"/>
    <w:uiPriority w:val="99"/>
    <w:rsid w:val="007720A2"/>
    <w:pPr>
      <w:spacing w:line="191" w:lineRule="atLeast"/>
    </w:pPr>
    <w:rPr>
      <w:color w:val="auto"/>
    </w:rPr>
  </w:style>
  <w:style w:type="character" w:customStyle="1" w:styleId="aff4">
    <w:name w:val="样式 新宋体 小四"/>
    <w:rsid w:val="007720A2"/>
    <w:rPr>
      <w:rFonts w:ascii="新宋体" w:eastAsia="宋体" w:hAnsi="新宋体"/>
      <w:sz w:val="21"/>
    </w:rPr>
  </w:style>
  <w:style w:type="character" w:customStyle="1" w:styleId="41">
    <w:name w:val="标题 4 字符1"/>
    <w:aliases w:val="Numbered List 字符,l4+toc4 字符,l4 字符,I4 字符,h4 字符,heading 4 字符,Normal4 字符,heading 4 + Indent: Left 0.5 in 字符,H4 字符,bullet 字符,bl 字符,bb 字符,PIM 4 字符,4 字符,list 4 字符,mh1l 字符,Module heading 1 large (18 points) 字符,Head 4 字符,section 1.1.1.1 字符,4th level 字符"/>
    <w:link w:val="4"/>
    <w:rsid w:val="00E66ECF"/>
    <w:rPr>
      <w:rFonts w:ascii="Arial" w:eastAsia="黑体" w:hAnsi="Arial"/>
      <w:b/>
      <w:kern w:val="2"/>
      <w:sz w:val="28"/>
    </w:rPr>
  </w:style>
  <w:style w:type="character" w:customStyle="1" w:styleId="71">
    <w:name w:val="标题 7 字符1"/>
    <w:link w:val="7"/>
    <w:rsid w:val="00E66ECF"/>
    <w:rPr>
      <w:rFonts w:ascii="宋体"/>
      <w:b/>
      <w:kern w:val="2"/>
      <w:sz w:val="24"/>
    </w:rPr>
  </w:style>
  <w:style w:type="character" w:customStyle="1" w:styleId="81">
    <w:name w:val="标题 8 字符1"/>
    <w:link w:val="8"/>
    <w:rsid w:val="00E66ECF"/>
    <w:rPr>
      <w:rFonts w:ascii="Arial" w:eastAsia="黑体" w:hAnsi="Arial"/>
      <w:kern w:val="2"/>
      <w:sz w:val="24"/>
    </w:rPr>
  </w:style>
  <w:style w:type="character" w:customStyle="1" w:styleId="91">
    <w:name w:val="标题 9 字符1"/>
    <w:link w:val="9"/>
    <w:rsid w:val="00E66ECF"/>
    <w:rPr>
      <w:rFonts w:ascii="Arial" w:eastAsia="黑体" w:hAnsi="Arial"/>
      <w:kern w:val="2"/>
      <w:sz w:val="24"/>
    </w:rPr>
  </w:style>
  <w:style w:type="character" w:customStyle="1" w:styleId="17">
    <w:name w:val="页眉 字符1"/>
    <w:aliases w:val="h 字符"/>
    <w:link w:val="af4"/>
    <w:uiPriority w:val="99"/>
    <w:rsid w:val="00E66ECF"/>
    <w:rPr>
      <w:kern w:val="2"/>
      <w:sz w:val="18"/>
      <w:szCs w:val="18"/>
    </w:rPr>
  </w:style>
  <w:style w:type="paragraph" w:customStyle="1" w:styleId="378020">
    <w:name w:val="样式 标题 3 + (中文) 黑体 小四 非加粗 段前: 7.8 磅 段后: 0 磅 行距: 固定值 20 磅"/>
    <w:basedOn w:val="30"/>
    <w:rsid w:val="00E66ECF"/>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rsid w:val="00E66ECF"/>
    <w:pPr>
      <w:adjustRightInd/>
      <w:spacing w:before="100" w:after="0" w:line="400" w:lineRule="exact"/>
      <w:ind w:rightChars="0" w:right="0"/>
      <w:jc w:val="both"/>
      <w:textAlignment w:val="auto"/>
    </w:pPr>
    <w:rPr>
      <w:rFonts w:ascii="Times New Roman" w:hAnsi="Times New Roman" w:cs="宋体"/>
      <w:bCs w:val="0"/>
      <w:spacing w:val="0"/>
      <w:kern w:val="2"/>
      <w:sz w:val="28"/>
      <w:szCs w:val="20"/>
    </w:rPr>
  </w:style>
  <w:style w:type="character" w:customStyle="1" w:styleId="1a">
    <w:name w:val="批注框文本 字符1"/>
    <w:link w:val="afd"/>
    <w:rsid w:val="00E66ECF"/>
    <w:rPr>
      <w:kern w:val="2"/>
      <w:sz w:val="18"/>
      <w:szCs w:val="18"/>
    </w:rPr>
  </w:style>
  <w:style w:type="character" w:customStyle="1" w:styleId="1d">
    <w:name w:val="纯文本 字符1"/>
    <w:aliases w:val="纯文本 Char 字符1"/>
    <w:rsid w:val="00E66ECF"/>
    <w:rPr>
      <w:rFonts w:ascii="宋体" w:hAnsi="Courier New"/>
      <w:kern w:val="2"/>
      <w:sz w:val="21"/>
    </w:rPr>
  </w:style>
  <w:style w:type="paragraph" w:customStyle="1" w:styleId="aa0">
    <w:name w:val="aa"/>
    <w:basedOn w:val="a7"/>
    <w:rsid w:val="00E66ECF"/>
    <w:pPr>
      <w:widowControl/>
      <w:spacing w:before="100" w:beforeAutospacing="1" w:after="100" w:afterAutospacing="1"/>
      <w:jc w:val="left"/>
    </w:pPr>
    <w:rPr>
      <w:rFonts w:ascii="宋体" w:hAnsi="宋体" w:cs="宋体"/>
      <w:kern w:val="0"/>
      <w:sz w:val="15"/>
      <w:szCs w:val="15"/>
    </w:rPr>
  </w:style>
  <w:style w:type="paragraph" w:customStyle="1" w:styleId="1e">
    <w:name w:val="样式1"/>
    <w:basedOn w:val="a7"/>
    <w:next w:val="4"/>
    <w:rsid w:val="00E66ECF"/>
    <w:pPr>
      <w:spacing w:line="360" w:lineRule="auto"/>
      <w:ind w:firstLineChars="200" w:firstLine="420"/>
    </w:pPr>
    <w:rPr>
      <w:rFonts w:ascii="宋体" w:hAnsi="宋体"/>
      <w:szCs w:val="21"/>
    </w:rPr>
  </w:style>
  <w:style w:type="character" w:customStyle="1" w:styleId="1f">
    <w:name w:val="访问过的超链接1"/>
    <w:uiPriority w:val="99"/>
    <w:qFormat/>
    <w:rsid w:val="00E66ECF"/>
    <w:rPr>
      <w:color w:val="800080"/>
      <w:u w:val="single"/>
    </w:rPr>
  </w:style>
  <w:style w:type="character" w:customStyle="1" w:styleId="312">
    <w:name w:val="正文文本 3 字符1"/>
    <w:rsid w:val="00E66ECF"/>
    <w:rPr>
      <w:rFonts w:ascii="宋体" w:hAnsi="宋体"/>
      <w:sz w:val="24"/>
    </w:rPr>
  </w:style>
  <w:style w:type="character" w:customStyle="1" w:styleId="211">
    <w:name w:val="正文文本缩进 2 字符1"/>
    <w:rsid w:val="00E66ECF"/>
    <w:rPr>
      <w:rFonts w:ascii="宋体"/>
      <w:kern w:val="2"/>
      <w:sz w:val="30"/>
    </w:rPr>
  </w:style>
  <w:style w:type="character" w:customStyle="1" w:styleId="210">
    <w:name w:val="正文文本 2 字符1"/>
    <w:link w:val="25"/>
    <w:rsid w:val="00E66ECF"/>
    <w:rPr>
      <w:kern w:val="2"/>
      <w:sz w:val="24"/>
      <w:szCs w:val="24"/>
    </w:rPr>
  </w:style>
  <w:style w:type="paragraph" w:customStyle="1" w:styleId="Style26">
    <w:name w:val="_Style 26"/>
    <w:basedOn w:val="a7"/>
    <w:next w:val="af0"/>
    <w:rsid w:val="00E66ECF"/>
    <w:rPr>
      <w:rFonts w:ascii="宋体" w:hAnsi="Courier New"/>
      <w:szCs w:val="20"/>
    </w:rPr>
  </w:style>
  <w:style w:type="paragraph" w:customStyle="1" w:styleId="CharChar1CharCharCharCharCharCharCharChar">
    <w:name w:val="Char Char1 Char Char Char Char Char Char Char Char"/>
    <w:basedOn w:val="a7"/>
    <w:rsid w:val="00E66ECF"/>
    <w:pPr>
      <w:widowControl/>
      <w:spacing w:after="160" w:line="240" w:lineRule="exact"/>
      <w:jc w:val="left"/>
    </w:pPr>
    <w:rPr>
      <w:szCs w:val="20"/>
    </w:rPr>
  </w:style>
  <w:style w:type="paragraph" w:customStyle="1" w:styleId="p0">
    <w:name w:val="p0"/>
    <w:basedOn w:val="a7"/>
    <w:rsid w:val="00E66ECF"/>
    <w:pPr>
      <w:widowControl/>
    </w:pPr>
    <w:rPr>
      <w:kern w:val="0"/>
      <w:szCs w:val="21"/>
    </w:rPr>
  </w:style>
  <w:style w:type="paragraph" w:customStyle="1" w:styleId="CharCharCharChar1">
    <w:name w:val="Char Char Char Char1"/>
    <w:basedOn w:val="a7"/>
    <w:rsid w:val="00E66ECF"/>
    <w:pPr>
      <w:spacing w:line="360" w:lineRule="auto"/>
      <w:jc w:val="center"/>
    </w:pPr>
    <w:rPr>
      <w:rFonts w:eastAsia="仿宋_GB2312"/>
      <w:b/>
      <w:sz w:val="28"/>
      <w:szCs w:val="32"/>
    </w:rPr>
  </w:style>
  <w:style w:type="paragraph" w:customStyle="1" w:styleId="70">
    <w:name w:val="样式7"/>
    <w:basedOn w:val="a7"/>
    <w:rsid w:val="00E66ECF"/>
    <w:pPr>
      <w:spacing w:line="500" w:lineRule="exact"/>
      <w:jc w:val="center"/>
    </w:pPr>
    <w:rPr>
      <w:rFonts w:ascii="宋体"/>
      <w:b/>
      <w:sz w:val="32"/>
      <w:szCs w:val="20"/>
    </w:rPr>
  </w:style>
  <w:style w:type="paragraph" w:customStyle="1" w:styleId="Y">
    <w:name w:val="样式Y"/>
    <w:basedOn w:val="X"/>
    <w:next w:val="X"/>
    <w:rsid w:val="00E66ECF"/>
    <w:pPr>
      <w:numPr>
        <w:ilvl w:val="1"/>
        <w:numId w:val="44"/>
      </w:numPr>
    </w:pPr>
    <w:rPr>
      <w:b/>
    </w:rPr>
  </w:style>
  <w:style w:type="paragraph" w:customStyle="1" w:styleId="X">
    <w:name w:val="样式X"/>
    <w:basedOn w:val="a7"/>
    <w:rsid w:val="00E66ECF"/>
    <w:pPr>
      <w:tabs>
        <w:tab w:val="num" w:pos="1020"/>
      </w:tabs>
      <w:adjustRightInd w:val="0"/>
      <w:spacing w:after="460" w:line="360" w:lineRule="auto"/>
      <w:ind w:left="1020" w:hanging="540"/>
      <w:textAlignment w:val="baseline"/>
    </w:pPr>
    <w:rPr>
      <w:kern w:val="0"/>
      <w:szCs w:val="20"/>
    </w:rPr>
  </w:style>
  <w:style w:type="paragraph" w:styleId="aff5">
    <w:name w:val="caption"/>
    <w:basedOn w:val="a7"/>
    <w:next w:val="a7"/>
    <w:qFormat/>
    <w:rsid w:val="00E66ECF"/>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f6">
    <w:name w:val="Block Text"/>
    <w:basedOn w:val="a7"/>
    <w:rsid w:val="00E66ECF"/>
    <w:pPr>
      <w:tabs>
        <w:tab w:val="num" w:pos="-540"/>
      </w:tabs>
      <w:spacing w:line="420" w:lineRule="exact"/>
      <w:ind w:leftChars="-171" w:left="-359" w:rightChars="-294" w:right="-617" w:firstLineChars="224" w:firstLine="538"/>
    </w:pPr>
    <w:rPr>
      <w:sz w:val="24"/>
    </w:rPr>
  </w:style>
  <w:style w:type="character" w:customStyle="1" w:styleId="textcontents">
    <w:name w:val="textcontents"/>
    <w:rsid w:val="00E66ECF"/>
  </w:style>
  <w:style w:type="character" w:customStyle="1" w:styleId="text1">
    <w:name w:val="text1"/>
    <w:rsid w:val="00E66ECF"/>
    <w:rPr>
      <w:spacing w:val="8"/>
      <w:sz w:val="21"/>
      <w:szCs w:val="21"/>
    </w:rPr>
  </w:style>
  <w:style w:type="paragraph" w:customStyle="1" w:styleId="Char3">
    <w:name w:val="Char3"/>
    <w:basedOn w:val="a7"/>
    <w:autoRedefine/>
    <w:rsid w:val="00E66ECF"/>
    <w:rPr>
      <w:rFonts w:ascii="仿宋_GB2312" w:eastAsia="仿宋_GB2312"/>
      <w:b/>
      <w:sz w:val="32"/>
      <w:szCs w:val="32"/>
    </w:rPr>
  </w:style>
  <w:style w:type="character" w:customStyle="1" w:styleId="11">
    <w:name w:val="标题 1 字符1"/>
    <w:aliases w:val="Section Head 字符,h1 字符,1st level 字符,l1 字符,1 字符,H11 字符,H12 字符,H13 字符,H14 字符,H15 字符,H16 字符,H17 字符,Title1 字符,section:1 字符,H1 字符,Head 1 字符,Head 11 字符,Head 12 字符,Head 111 字符,Head 13 字符,Head 112 字符,Head 14 字符,Head 113 字符,Head 15 字符,Head 114 字符"/>
    <w:link w:val="10"/>
    <w:rsid w:val="00E66ECF"/>
    <w:rPr>
      <w:rFonts w:ascii="宋体"/>
      <w:b/>
      <w:kern w:val="44"/>
      <w:sz w:val="44"/>
    </w:rPr>
  </w:style>
  <w:style w:type="character" w:customStyle="1" w:styleId="21">
    <w:name w:val="标题 2 字符1"/>
    <w:aliases w:val="H2 字符,Heading 2 Hidden 字符,Heading 2 CCBS 字符,heading 2 字符,Heading 2 字符,sect 1.2 字符,h2 字符,l2 字符,Courseware # 字符,第一层条 字符,2 字符,第*章 字符,H21 字符,sect 1.21 字符,H22 字符,sect 1.22 字符,H211 字符,sect 1.211 字符,H23 字符,sect 1.23 字符,H212 字符,sect 1.212 字符,章标题 字符"/>
    <w:link w:val="2"/>
    <w:rsid w:val="00E66ECF"/>
    <w:rPr>
      <w:rFonts w:ascii="Arial" w:eastAsia="黑体" w:hAnsi="Arial"/>
      <w:bCs/>
      <w:spacing w:val="4"/>
      <w:sz w:val="30"/>
      <w:szCs w:val="32"/>
    </w:rPr>
  </w:style>
  <w:style w:type="paragraph" w:styleId="aff7">
    <w:name w:val="annotation text"/>
    <w:basedOn w:val="a7"/>
    <w:link w:val="1f0"/>
    <w:unhideWhenUsed/>
    <w:qFormat/>
    <w:rsid w:val="00E66ECF"/>
    <w:pPr>
      <w:jc w:val="left"/>
    </w:pPr>
  </w:style>
  <w:style w:type="character" w:customStyle="1" w:styleId="aff8">
    <w:name w:val="批注文字 字符"/>
    <w:qFormat/>
    <w:rsid w:val="00E66ECF"/>
    <w:rPr>
      <w:kern w:val="2"/>
      <w:sz w:val="21"/>
      <w:szCs w:val="24"/>
    </w:rPr>
  </w:style>
  <w:style w:type="character" w:customStyle="1" w:styleId="1f0">
    <w:name w:val="批注文字 字符1"/>
    <w:link w:val="aff7"/>
    <w:rsid w:val="00E66ECF"/>
    <w:rPr>
      <w:kern w:val="2"/>
      <w:sz w:val="21"/>
      <w:szCs w:val="24"/>
    </w:rPr>
  </w:style>
  <w:style w:type="character" w:customStyle="1" w:styleId="1f1">
    <w:name w:val="页脚 字符1"/>
    <w:uiPriority w:val="99"/>
    <w:rsid w:val="00E66ECF"/>
    <w:rPr>
      <w:kern w:val="2"/>
      <w:sz w:val="18"/>
      <w:szCs w:val="18"/>
    </w:rPr>
  </w:style>
  <w:style w:type="character" w:customStyle="1" w:styleId="16">
    <w:name w:val="正文文本 字符1"/>
    <w:aliases w:val="手改 字符1"/>
    <w:link w:val="ae"/>
    <w:locked/>
    <w:rsid w:val="00E66ECF"/>
    <w:rPr>
      <w:rFonts w:ascii="宋体"/>
      <w:kern w:val="2"/>
      <w:sz w:val="28"/>
    </w:rPr>
  </w:style>
  <w:style w:type="character" w:customStyle="1" w:styleId="Char1">
    <w:name w:val="正文文本 Char1"/>
    <w:aliases w:val="手改 Char1"/>
    <w:rsid w:val="00E66ECF"/>
    <w:rPr>
      <w:kern w:val="2"/>
      <w:sz w:val="21"/>
      <w:szCs w:val="24"/>
    </w:rPr>
  </w:style>
  <w:style w:type="character" w:customStyle="1" w:styleId="15">
    <w:name w:val="正文文本缩进 字符1"/>
    <w:aliases w:val="正文文字缩进 字符1,正文文字4 字符1"/>
    <w:link w:val="ad"/>
    <w:locked/>
    <w:rsid w:val="00E66ECF"/>
    <w:rPr>
      <w:rFonts w:ascii="宋体"/>
      <w:kern w:val="2"/>
      <w:sz w:val="28"/>
    </w:rPr>
  </w:style>
  <w:style w:type="character" w:customStyle="1" w:styleId="Char10">
    <w:name w:val="正文文本缩进 Char1"/>
    <w:aliases w:val="正文文字缩进 Char1,正文文字4 Char1"/>
    <w:semiHidden/>
    <w:rsid w:val="00E66ECF"/>
    <w:rPr>
      <w:kern w:val="2"/>
      <w:sz w:val="21"/>
      <w:szCs w:val="24"/>
    </w:rPr>
  </w:style>
  <w:style w:type="character" w:customStyle="1" w:styleId="13">
    <w:name w:val="日期 字符1"/>
    <w:link w:val="ac"/>
    <w:rsid w:val="00E66ECF"/>
    <w:rPr>
      <w:rFonts w:ascii="宋体"/>
      <w:kern w:val="2"/>
      <w:sz w:val="28"/>
    </w:rPr>
  </w:style>
  <w:style w:type="character" w:customStyle="1" w:styleId="310">
    <w:name w:val="正文文本缩进 3 字符1"/>
    <w:link w:val="32"/>
    <w:uiPriority w:val="99"/>
    <w:rsid w:val="00E66ECF"/>
    <w:rPr>
      <w:rFonts w:ascii="宋体" w:hAnsi="宋体"/>
      <w:kern w:val="2"/>
      <w:sz w:val="28"/>
    </w:rPr>
  </w:style>
  <w:style w:type="paragraph" w:styleId="aff9">
    <w:name w:val="annotation subject"/>
    <w:basedOn w:val="aff7"/>
    <w:next w:val="aff7"/>
    <w:link w:val="1f2"/>
    <w:unhideWhenUsed/>
    <w:rsid w:val="00E66ECF"/>
    <w:rPr>
      <w:b/>
      <w:bCs/>
    </w:rPr>
  </w:style>
  <w:style w:type="character" w:customStyle="1" w:styleId="affa">
    <w:name w:val="批注主题 字符"/>
    <w:rsid w:val="00E66ECF"/>
    <w:rPr>
      <w:b/>
      <w:bCs/>
      <w:kern w:val="2"/>
      <w:sz w:val="21"/>
      <w:szCs w:val="24"/>
    </w:rPr>
  </w:style>
  <w:style w:type="character" w:customStyle="1" w:styleId="1f2">
    <w:name w:val="批注主题 字符1"/>
    <w:link w:val="aff9"/>
    <w:rsid w:val="00E66ECF"/>
    <w:rPr>
      <w:b/>
      <w:bCs/>
      <w:kern w:val="2"/>
      <w:sz w:val="21"/>
      <w:szCs w:val="24"/>
    </w:rPr>
  </w:style>
  <w:style w:type="character" w:styleId="affb">
    <w:name w:val="annotation reference"/>
    <w:unhideWhenUsed/>
    <w:qFormat/>
    <w:rsid w:val="00E66ECF"/>
    <w:rPr>
      <w:rFonts w:ascii="Times New Roman" w:hAnsi="Times New Roman" w:cs="Times New Roman" w:hint="default"/>
      <w:sz w:val="21"/>
      <w:szCs w:val="21"/>
    </w:rPr>
  </w:style>
  <w:style w:type="character" w:customStyle="1" w:styleId="Heading1Char">
    <w:name w:val="Heading 1 Char"/>
    <w:locked/>
    <w:rsid w:val="00E66ECF"/>
    <w:rPr>
      <w:rFonts w:eastAsia="黑体"/>
      <w:b/>
      <w:kern w:val="44"/>
      <w:sz w:val="32"/>
    </w:rPr>
  </w:style>
  <w:style w:type="character" w:customStyle="1" w:styleId="Heading3Char">
    <w:name w:val="Heading 3 Char"/>
    <w:locked/>
    <w:rsid w:val="00E66ECF"/>
    <w:rPr>
      <w:rFonts w:eastAsia="宋体" w:cs="Times New Roman"/>
      <w:b/>
      <w:kern w:val="2"/>
      <w:sz w:val="32"/>
      <w:lang w:val="en-US" w:eastAsia="zh-CN"/>
    </w:rPr>
  </w:style>
  <w:style w:type="paragraph" w:styleId="TOC4">
    <w:name w:val="toc 4"/>
    <w:basedOn w:val="a7"/>
    <w:next w:val="a7"/>
    <w:autoRedefine/>
    <w:uiPriority w:val="39"/>
    <w:rsid w:val="00E66ECF"/>
    <w:pPr>
      <w:ind w:left="630"/>
      <w:jc w:val="left"/>
    </w:pPr>
    <w:rPr>
      <w:sz w:val="18"/>
      <w:szCs w:val="18"/>
    </w:rPr>
  </w:style>
  <w:style w:type="paragraph" w:styleId="TOC5">
    <w:name w:val="toc 5"/>
    <w:basedOn w:val="a7"/>
    <w:next w:val="a7"/>
    <w:autoRedefine/>
    <w:uiPriority w:val="39"/>
    <w:rsid w:val="00E66ECF"/>
    <w:pPr>
      <w:ind w:left="840"/>
      <w:jc w:val="left"/>
    </w:pPr>
    <w:rPr>
      <w:sz w:val="18"/>
      <w:szCs w:val="18"/>
    </w:rPr>
  </w:style>
  <w:style w:type="paragraph" w:styleId="TOC6">
    <w:name w:val="toc 6"/>
    <w:basedOn w:val="a7"/>
    <w:next w:val="a7"/>
    <w:autoRedefine/>
    <w:uiPriority w:val="39"/>
    <w:rsid w:val="00E66ECF"/>
    <w:pPr>
      <w:ind w:left="1050"/>
      <w:jc w:val="left"/>
    </w:pPr>
    <w:rPr>
      <w:sz w:val="18"/>
      <w:szCs w:val="18"/>
    </w:rPr>
  </w:style>
  <w:style w:type="paragraph" w:styleId="TOC7">
    <w:name w:val="toc 7"/>
    <w:basedOn w:val="a7"/>
    <w:next w:val="a7"/>
    <w:autoRedefine/>
    <w:uiPriority w:val="39"/>
    <w:rsid w:val="00E66ECF"/>
    <w:pPr>
      <w:ind w:left="1260"/>
      <w:jc w:val="left"/>
    </w:pPr>
    <w:rPr>
      <w:sz w:val="18"/>
      <w:szCs w:val="18"/>
    </w:rPr>
  </w:style>
  <w:style w:type="paragraph" w:styleId="TOC8">
    <w:name w:val="toc 8"/>
    <w:basedOn w:val="a7"/>
    <w:next w:val="a7"/>
    <w:autoRedefine/>
    <w:uiPriority w:val="39"/>
    <w:rsid w:val="00E66ECF"/>
    <w:pPr>
      <w:ind w:left="1470"/>
      <w:jc w:val="left"/>
    </w:pPr>
    <w:rPr>
      <w:sz w:val="18"/>
      <w:szCs w:val="18"/>
    </w:rPr>
  </w:style>
  <w:style w:type="paragraph" w:styleId="TOC9">
    <w:name w:val="toc 9"/>
    <w:basedOn w:val="a7"/>
    <w:next w:val="a7"/>
    <w:autoRedefine/>
    <w:uiPriority w:val="39"/>
    <w:rsid w:val="00E66ECF"/>
    <w:pPr>
      <w:ind w:left="1680"/>
      <w:jc w:val="left"/>
    </w:pPr>
    <w:rPr>
      <w:sz w:val="18"/>
      <w:szCs w:val="18"/>
    </w:rPr>
  </w:style>
  <w:style w:type="character" w:customStyle="1" w:styleId="CommentTextChar">
    <w:name w:val="Comment Text Char"/>
    <w:locked/>
    <w:rsid w:val="00E66ECF"/>
    <w:rPr>
      <w:rFonts w:cs="Times New Roman"/>
      <w:kern w:val="2"/>
      <w:sz w:val="24"/>
    </w:rPr>
  </w:style>
  <w:style w:type="character" w:customStyle="1" w:styleId="51">
    <w:name w:val="标题 5 字符1"/>
    <w:aliases w:val="H5 字符,dash 字符,ds 字符,dd 字符,PIM 5 字符,h5 字符,l5 字符,hm 字符,module heading 字符,口 字符,口1 字符,口2 字符,ITT t5 字符,PA Pico Section 字符,TE Heading 5 字符,heading 5 字符,l5+toc5 字符,Numbered Sub-list Char 字符,Numbered Sub-list Char Char 字符,Numbered Sub-list 字符"/>
    <w:link w:val="5"/>
    <w:rsid w:val="00E66ECF"/>
    <w:rPr>
      <w:rFonts w:ascii="宋体"/>
      <w:b/>
      <w:kern w:val="2"/>
      <w:sz w:val="28"/>
    </w:rPr>
  </w:style>
  <w:style w:type="character" w:customStyle="1" w:styleId="61">
    <w:name w:val="标题 6 字符1"/>
    <w:link w:val="6"/>
    <w:rsid w:val="00E66ECF"/>
    <w:rPr>
      <w:rFonts w:ascii="Arial" w:eastAsia="黑体" w:hAnsi="Arial"/>
      <w:b/>
      <w:kern w:val="2"/>
      <w:sz w:val="24"/>
    </w:rPr>
  </w:style>
  <w:style w:type="numbering" w:customStyle="1" w:styleId="1f3">
    <w:name w:val="无列表1"/>
    <w:next w:val="ab"/>
    <w:uiPriority w:val="99"/>
    <w:semiHidden/>
    <w:unhideWhenUsed/>
    <w:rsid w:val="00E66ECF"/>
  </w:style>
  <w:style w:type="character" w:customStyle="1" w:styleId="12">
    <w:name w:val="正文缩进 字符1"/>
    <w:aliases w:val="特点 字符1,ALT+Z 字符1,标题4 字符1,段1 字符1,表正文 字符1,正文非缩进 字符1,Body Text(ch) 字符,bt 字符, ändrad 字符,四号 字符1,缩进 字符1,首行缩进 字符1,样式3 字符,正文不缩进 字符1,正文缩进1 字符,正文（首行缩进两字）1 字符,表正文1 字符,正文非缩进1 字符,特点1 字符,首行缩进1 字符,四号1 字符,段11 字符,样式31 字符,缩进1 字符,ALT+Z1 字符,标题41 字符,正文不缩进 Char 字符"/>
    <w:link w:val="a8"/>
    <w:rsid w:val="00E66ECF"/>
    <w:rPr>
      <w:rFonts w:ascii="宋体"/>
      <w:kern w:val="2"/>
      <w:sz w:val="24"/>
    </w:rPr>
  </w:style>
  <w:style w:type="character" w:customStyle="1" w:styleId="1f4">
    <w:name w:val="明显引用 字符1"/>
    <w:link w:val="affc"/>
    <w:rsid w:val="00E66ECF"/>
    <w:rPr>
      <w:b/>
      <w:bCs/>
      <w:i/>
      <w:iCs/>
      <w:color w:val="4F81BD"/>
      <w:kern w:val="2"/>
      <w:sz w:val="21"/>
      <w:szCs w:val="22"/>
    </w:rPr>
  </w:style>
  <w:style w:type="character" w:styleId="affd">
    <w:name w:val="Book Title"/>
    <w:qFormat/>
    <w:rsid w:val="00E66ECF"/>
    <w:rPr>
      <w:b/>
      <w:bCs/>
      <w:smallCaps/>
      <w:spacing w:val="5"/>
    </w:rPr>
  </w:style>
  <w:style w:type="character" w:customStyle="1" w:styleId="18">
    <w:name w:val="标题 字符1"/>
    <w:link w:val="af7"/>
    <w:rsid w:val="00E66ECF"/>
    <w:rPr>
      <w:rFonts w:ascii="Arial" w:eastAsia="黑体" w:hAnsi="Arial" w:cs="Arial"/>
      <w:b/>
      <w:bCs/>
      <w:kern w:val="2"/>
      <w:sz w:val="32"/>
      <w:szCs w:val="32"/>
    </w:rPr>
  </w:style>
  <w:style w:type="character" w:customStyle="1" w:styleId="1f5">
    <w:name w:val="副标题 字符1"/>
    <w:link w:val="affe"/>
    <w:rsid w:val="00E66ECF"/>
    <w:rPr>
      <w:rFonts w:ascii="Cambria" w:hAnsi="Cambria"/>
      <w:b/>
      <w:bCs/>
      <w:kern w:val="28"/>
      <w:sz w:val="32"/>
      <w:szCs w:val="32"/>
    </w:rPr>
  </w:style>
  <w:style w:type="character" w:styleId="afff">
    <w:name w:val="Intense Emphasis"/>
    <w:qFormat/>
    <w:rsid w:val="00E66ECF"/>
    <w:rPr>
      <w:b/>
      <w:bCs/>
      <w:i/>
      <w:iCs/>
      <w:color w:val="4F81BD"/>
    </w:rPr>
  </w:style>
  <w:style w:type="character" w:customStyle="1" w:styleId="5CharChar">
    <w:name w:val="标题5 Char Char"/>
    <w:link w:val="52"/>
    <w:rsid w:val="00E66ECF"/>
    <w:rPr>
      <w:rFonts w:ascii="Arial" w:hAnsi="Arial"/>
      <w:b/>
      <w:bCs/>
      <w:sz w:val="24"/>
      <w:szCs w:val="32"/>
    </w:rPr>
  </w:style>
  <w:style w:type="character" w:styleId="afff0">
    <w:name w:val="Subtle Emphasis"/>
    <w:qFormat/>
    <w:rsid w:val="00E66ECF"/>
    <w:rPr>
      <w:i/>
      <w:iCs/>
      <w:color w:val="808080"/>
    </w:rPr>
  </w:style>
  <w:style w:type="character" w:styleId="afff1">
    <w:name w:val="Subtle Reference"/>
    <w:qFormat/>
    <w:rsid w:val="00E66ECF"/>
    <w:rPr>
      <w:smallCaps/>
      <w:color w:val="C0504D"/>
      <w:u w:val="single"/>
    </w:rPr>
  </w:style>
  <w:style w:type="character" w:customStyle="1" w:styleId="Char11">
    <w:name w:val="日期 Char1"/>
    <w:rsid w:val="00E66ECF"/>
    <w:rPr>
      <w:kern w:val="2"/>
      <w:sz w:val="21"/>
      <w:szCs w:val="22"/>
    </w:rPr>
  </w:style>
  <w:style w:type="character" w:customStyle="1" w:styleId="Char12">
    <w:name w:val="批注主题 Char1"/>
    <w:rsid w:val="00E66ECF"/>
    <w:rPr>
      <w:b/>
      <w:bCs/>
      <w:kern w:val="2"/>
      <w:sz w:val="21"/>
      <w:szCs w:val="22"/>
    </w:rPr>
  </w:style>
  <w:style w:type="character" w:customStyle="1" w:styleId="CharChar">
    <w:name w:val="批注文字 Char Char"/>
    <w:rsid w:val="00E66ECF"/>
    <w:rPr>
      <w:rFonts w:ascii="宋体" w:eastAsia="宋体" w:hAnsi="Times New Roman" w:cs="Times New Roman"/>
      <w:sz w:val="28"/>
      <w:szCs w:val="20"/>
    </w:rPr>
  </w:style>
  <w:style w:type="character" w:styleId="afff2">
    <w:name w:val="Intense Reference"/>
    <w:qFormat/>
    <w:rsid w:val="00E66ECF"/>
    <w:rPr>
      <w:b/>
      <w:bCs/>
      <w:smallCaps/>
      <w:color w:val="C0504D"/>
      <w:spacing w:val="5"/>
      <w:u w:val="single"/>
    </w:rPr>
  </w:style>
  <w:style w:type="character" w:customStyle="1" w:styleId="Char13">
    <w:name w:val="批注框文本 Char1"/>
    <w:rsid w:val="00E66ECF"/>
    <w:rPr>
      <w:kern w:val="2"/>
      <w:sz w:val="18"/>
      <w:szCs w:val="18"/>
    </w:rPr>
  </w:style>
  <w:style w:type="character" w:customStyle="1" w:styleId="1f6">
    <w:name w:val="引用 字符1"/>
    <w:link w:val="afff3"/>
    <w:rsid w:val="00E66ECF"/>
    <w:rPr>
      <w:i/>
      <w:iCs/>
      <w:color w:val="000000"/>
      <w:kern w:val="2"/>
      <w:sz w:val="21"/>
      <w:szCs w:val="22"/>
    </w:rPr>
  </w:style>
  <w:style w:type="character" w:customStyle="1" w:styleId="1f7">
    <w:name w:val="文档结构图 字符1"/>
    <w:rsid w:val="00E66ECF"/>
    <w:rPr>
      <w:kern w:val="2"/>
      <w:sz w:val="21"/>
      <w:szCs w:val="24"/>
      <w:shd w:val="clear" w:color="auto" w:fill="000080"/>
    </w:rPr>
  </w:style>
  <w:style w:type="character" w:styleId="afff4">
    <w:name w:val="Emphasis"/>
    <w:qFormat/>
    <w:rsid w:val="00E66ECF"/>
    <w:rPr>
      <w:i/>
      <w:iCs/>
    </w:rPr>
  </w:style>
  <w:style w:type="character" w:customStyle="1" w:styleId="Char14">
    <w:name w:val="文档结构图 Char1"/>
    <w:rsid w:val="00E66ECF"/>
    <w:rPr>
      <w:rFonts w:ascii="宋体"/>
      <w:kern w:val="2"/>
      <w:sz w:val="18"/>
      <w:szCs w:val="18"/>
    </w:rPr>
  </w:style>
  <w:style w:type="paragraph" w:styleId="afff5">
    <w:name w:val="No Spacing"/>
    <w:link w:val="afff6"/>
    <w:uiPriority w:val="1"/>
    <w:qFormat/>
    <w:rsid w:val="00E66ECF"/>
    <w:pPr>
      <w:widowControl w:val="0"/>
      <w:jc w:val="both"/>
    </w:pPr>
    <w:rPr>
      <w:rFonts w:ascii="Calibri" w:hAnsi="Calibri"/>
      <w:kern w:val="2"/>
      <w:sz w:val="21"/>
      <w:szCs w:val="22"/>
    </w:rPr>
  </w:style>
  <w:style w:type="paragraph" w:styleId="affe">
    <w:name w:val="Subtitle"/>
    <w:basedOn w:val="a7"/>
    <w:next w:val="a7"/>
    <w:link w:val="1f5"/>
    <w:qFormat/>
    <w:rsid w:val="00E66ECF"/>
    <w:pPr>
      <w:spacing w:before="240" w:after="60" w:line="312" w:lineRule="auto"/>
      <w:jc w:val="center"/>
      <w:outlineLvl w:val="1"/>
    </w:pPr>
    <w:rPr>
      <w:rFonts w:ascii="Cambria" w:hAnsi="Cambria"/>
      <w:b/>
      <w:bCs/>
      <w:kern w:val="28"/>
      <w:sz w:val="32"/>
      <w:szCs w:val="32"/>
    </w:rPr>
  </w:style>
  <w:style w:type="character" w:customStyle="1" w:styleId="afff7">
    <w:name w:val="副标题 字符"/>
    <w:rsid w:val="00E66ECF"/>
    <w:rPr>
      <w:rFonts w:ascii="等线 Light" w:hAnsi="等线 Light" w:cs="Times New Roman"/>
      <w:b/>
      <w:bCs/>
      <w:kern w:val="28"/>
      <w:sz w:val="32"/>
      <w:szCs w:val="32"/>
    </w:rPr>
  </w:style>
  <w:style w:type="character" w:customStyle="1" w:styleId="Char15">
    <w:name w:val="副标题 Char1"/>
    <w:rsid w:val="00E66ECF"/>
    <w:rPr>
      <w:rFonts w:ascii="Cambria" w:hAnsi="Cambria" w:cs="Times New Roman"/>
      <w:b/>
      <w:bCs/>
      <w:kern w:val="28"/>
      <w:sz w:val="32"/>
      <w:szCs w:val="32"/>
    </w:rPr>
  </w:style>
  <w:style w:type="character" w:customStyle="1" w:styleId="Char16">
    <w:name w:val="标题 Char1"/>
    <w:rsid w:val="00E66ECF"/>
    <w:rPr>
      <w:rFonts w:ascii="Cambria" w:hAnsi="Cambria" w:cs="Times New Roman"/>
      <w:b/>
      <w:bCs/>
      <w:kern w:val="2"/>
      <w:sz w:val="32"/>
      <w:szCs w:val="32"/>
    </w:rPr>
  </w:style>
  <w:style w:type="paragraph" w:styleId="affc">
    <w:name w:val="Intense Quote"/>
    <w:basedOn w:val="a7"/>
    <w:next w:val="a7"/>
    <w:link w:val="1f4"/>
    <w:qFormat/>
    <w:rsid w:val="00E66ECF"/>
    <w:pPr>
      <w:pBdr>
        <w:bottom w:val="single" w:sz="4" w:space="4" w:color="4F81BD"/>
      </w:pBdr>
      <w:spacing w:before="200" w:after="280"/>
      <w:ind w:left="936" w:right="936"/>
    </w:pPr>
    <w:rPr>
      <w:b/>
      <w:bCs/>
      <w:i/>
      <w:iCs/>
      <w:color w:val="4F81BD"/>
      <w:szCs w:val="22"/>
    </w:rPr>
  </w:style>
  <w:style w:type="character" w:customStyle="1" w:styleId="afff8">
    <w:name w:val="明显引用 字符"/>
    <w:rsid w:val="00E66ECF"/>
    <w:rPr>
      <w:i/>
      <w:iCs/>
      <w:color w:val="5B9BD5"/>
      <w:kern w:val="2"/>
      <w:sz w:val="21"/>
      <w:szCs w:val="24"/>
    </w:rPr>
  </w:style>
  <w:style w:type="character" w:customStyle="1" w:styleId="Char17">
    <w:name w:val="明显引用 Char1"/>
    <w:uiPriority w:val="30"/>
    <w:rsid w:val="00E66ECF"/>
    <w:rPr>
      <w:b/>
      <w:bCs/>
      <w:i/>
      <w:iCs/>
      <w:color w:val="4F81BD"/>
      <w:kern w:val="2"/>
      <w:sz w:val="21"/>
      <w:szCs w:val="24"/>
    </w:rPr>
  </w:style>
  <w:style w:type="paragraph" w:styleId="afff3">
    <w:name w:val="Quote"/>
    <w:basedOn w:val="a7"/>
    <w:next w:val="a7"/>
    <w:link w:val="1f6"/>
    <w:qFormat/>
    <w:rsid w:val="00E66ECF"/>
    <w:rPr>
      <w:i/>
      <w:iCs/>
      <w:color w:val="000000"/>
      <w:szCs w:val="22"/>
    </w:rPr>
  </w:style>
  <w:style w:type="character" w:customStyle="1" w:styleId="afff9">
    <w:name w:val="引用 字符"/>
    <w:rsid w:val="00E66ECF"/>
    <w:rPr>
      <w:i/>
      <w:iCs/>
      <w:color w:val="404040"/>
      <w:kern w:val="2"/>
      <w:sz w:val="21"/>
      <w:szCs w:val="24"/>
    </w:rPr>
  </w:style>
  <w:style w:type="character" w:customStyle="1" w:styleId="Char18">
    <w:name w:val="引用 Char1"/>
    <w:uiPriority w:val="29"/>
    <w:rsid w:val="00E66ECF"/>
    <w:rPr>
      <w:i/>
      <w:iCs/>
      <w:color w:val="000000"/>
      <w:kern w:val="2"/>
      <w:sz w:val="21"/>
      <w:szCs w:val="24"/>
    </w:rPr>
  </w:style>
  <w:style w:type="paragraph" w:customStyle="1" w:styleId="flNote">
    <w:name w:val="flNote"/>
    <w:basedOn w:val="a7"/>
    <w:qFormat/>
    <w:rsid w:val="00E66ECF"/>
    <w:pPr>
      <w:adjustRightInd w:val="0"/>
      <w:spacing w:before="320" w:after="160" w:line="360" w:lineRule="atLeast"/>
      <w:jc w:val="center"/>
      <w:textAlignment w:val="baseline"/>
    </w:pPr>
    <w:rPr>
      <w:rFonts w:ascii="Arial" w:eastAsia="黑体"/>
      <w:kern w:val="0"/>
      <w:sz w:val="30"/>
      <w:szCs w:val="20"/>
    </w:rPr>
  </w:style>
  <w:style w:type="paragraph" w:customStyle="1" w:styleId="52">
    <w:name w:val="标题5"/>
    <w:basedOn w:val="30"/>
    <w:link w:val="5CharChar"/>
    <w:rsid w:val="00E66ECF"/>
    <w:pPr>
      <w:spacing w:line="413" w:lineRule="auto"/>
    </w:pPr>
    <w:rPr>
      <w:rFonts w:ascii="Arial" w:hAnsi="Arial"/>
      <w:bCs/>
      <w:kern w:val="0"/>
      <w:sz w:val="24"/>
      <w:szCs w:val="32"/>
    </w:rPr>
  </w:style>
  <w:style w:type="paragraph" w:styleId="43">
    <w:name w:val="index 4"/>
    <w:basedOn w:val="a7"/>
    <w:next w:val="a7"/>
    <w:rsid w:val="00E66ECF"/>
    <w:pPr>
      <w:ind w:leftChars="600" w:left="600"/>
    </w:pPr>
  </w:style>
  <w:style w:type="paragraph" w:customStyle="1" w:styleId="afffa">
    <w:name w:val="空半行"/>
    <w:basedOn w:val="a7"/>
    <w:rsid w:val="00E66ECF"/>
    <w:pPr>
      <w:adjustRightInd w:val="0"/>
      <w:spacing w:line="120" w:lineRule="exact"/>
      <w:textAlignment w:val="baseline"/>
    </w:pPr>
    <w:rPr>
      <w:rFonts w:eastAsia="仿宋_GB2312"/>
      <w:color w:val="FFFFFF"/>
      <w:kern w:val="0"/>
      <w:sz w:val="30"/>
      <w:szCs w:val="20"/>
    </w:rPr>
  </w:style>
  <w:style w:type="paragraph" w:styleId="TOC">
    <w:name w:val="TOC Heading"/>
    <w:basedOn w:val="10"/>
    <w:next w:val="a7"/>
    <w:uiPriority w:val="39"/>
    <w:qFormat/>
    <w:rsid w:val="00E66ECF"/>
    <w:pPr>
      <w:spacing w:line="576" w:lineRule="auto"/>
      <w:outlineLvl w:val="9"/>
    </w:pPr>
    <w:rPr>
      <w:rFonts w:ascii="Calibri" w:hAnsi="Calibri"/>
      <w:bCs/>
      <w:szCs w:val="44"/>
    </w:rPr>
  </w:style>
  <w:style w:type="paragraph" w:customStyle="1" w:styleId="reader-word-layerreader-word-s4-12">
    <w:name w:val="reader-word-layer reader-word-s4-12"/>
    <w:basedOn w:val="a7"/>
    <w:rsid w:val="00E66ECF"/>
    <w:pPr>
      <w:widowControl/>
      <w:spacing w:before="100" w:beforeAutospacing="1" w:after="100" w:afterAutospacing="1"/>
      <w:jc w:val="left"/>
    </w:pPr>
    <w:rPr>
      <w:rFonts w:ascii="宋体" w:hAnsi="宋体" w:cs="宋体"/>
      <w:kern w:val="0"/>
      <w:sz w:val="24"/>
    </w:rPr>
  </w:style>
  <w:style w:type="character" w:customStyle="1" w:styleId="44">
    <w:name w:val="标题 4 字符"/>
    <w:rsid w:val="00E66ECF"/>
    <w:rPr>
      <w:rFonts w:ascii="Cambria" w:eastAsia="宋体" w:hAnsi="Cambria"/>
      <w:bCs/>
      <w:kern w:val="2"/>
      <w:sz w:val="21"/>
      <w:szCs w:val="28"/>
      <w:lang w:bidi="ar-SA"/>
    </w:rPr>
  </w:style>
  <w:style w:type="character" w:customStyle="1" w:styleId="afffb">
    <w:name w:val="日期 字符"/>
    <w:rsid w:val="00E66ECF"/>
    <w:rPr>
      <w:kern w:val="2"/>
      <w:sz w:val="21"/>
      <w:szCs w:val="24"/>
    </w:rPr>
  </w:style>
  <w:style w:type="character" w:customStyle="1" w:styleId="28">
    <w:name w:val="标题 2 字符"/>
    <w:rsid w:val="00E66ECF"/>
    <w:rPr>
      <w:rFonts w:ascii="Arial" w:eastAsia="黑体" w:hAnsi="Arial"/>
      <w:b/>
      <w:bCs/>
      <w:kern w:val="2"/>
      <w:sz w:val="32"/>
      <w:szCs w:val="32"/>
    </w:rPr>
  </w:style>
  <w:style w:type="character" w:customStyle="1" w:styleId="72">
    <w:name w:val="标题 7 字符"/>
    <w:rsid w:val="00E66ECF"/>
    <w:rPr>
      <w:b/>
      <w:sz w:val="24"/>
    </w:rPr>
  </w:style>
  <w:style w:type="character" w:customStyle="1" w:styleId="80">
    <w:name w:val="标题 8 字符"/>
    <w:rsid w:val="00E66ECF"/>
    <w:rPr>
      <w:rFonts w:ascii="Arial" w:eastAsia="黑体" w:hAnsi="Arial"/>
      <w:sz w:val="24"/>
    </w:rPr>
  </w:style>
  <w:style w:type="character" w:customStyle="1" w:styleId="90">
    <w:name w:val="标题 9 字符"/>
    <w:rsid w:val="00E66ECF"/>
    <w:rPr>
      <w:rFonts w:ascii="Arial" w:eastAsia="黑体" w:hAnsi="Arial"/>
      <w:sz w:val="21"/>
    </w:rPr>
  </w:style>
  <w:style w:type="character" w:customStyle="1" w:styleId="afffc">
    <w:name w:val="页眉 字符"/>
    <w:uiPriority w:val="99"/>
    <w:rsid w:val="00E66ECF"/>
    <w:rPr>
      <w:rFonts w:eastAsia="宋体"/>
      <w:kern w:val="2"/>
      <w:sz w:val="18"/>
      <w:szCs w:val="18"/>
      <w:lang w:val="en-US" w:eastAsia="zh-CN" w:bidi="ar-SA"/>
    </w:rPr>
  </w:style>
  <w:style w:type="character" w:customStyle="1" w:styleId="afffd">
    <w:name w:val="批注框文本 字符"/>
    <w:rsid w:val="00E66ECF"/>
    <w:rPr>
      <w:rFonts w:eastAsia="宋体"/>
      <w:kern w:val="2"/>
      <w:sz w:val="18"/>
      <w:szCs w:val="18"/>
      <w:lang w:val="en-US" w:eastAsia="zh-CN" w:bidi="ar-SA"/>
    </w:rPr>
  </w:style>
  <w:style w:type="character" w:customStyle="1" w:styleId="29">
    <w:name w:val="正文文本 2 字符"/>
    <w:rsid w:val="00E66ECF"/>
    <w:rPr>
      <w:rFonts w:ascii="宋体"/>
      <w:sz w:val="24"/>
    </w:rPr>
  </w:style>
  <w:style w:type="character" w:customStyle="1" w:styleId="1f8">
    <w:name w:val="标题 1 字符"/>
    <w:rsid w:val="00E66ECF"/>
    <w:rPr>
      <w:rFonts w:eastAsia="黑体"/>
      <w:b/>
      <w:kern w:val="44"/>
      <w:sz w:val="32"/>
    </w:rPr>
  </w:style>
  <w:style w:type="character" w:customStyle="1" w:styleId="afffe">
    <w:name w:val="正文文本 字符"/>
    <w:aliases w:val="手改 字符"/>
    <w:locked/>
    <w:rsid w:val="00E66ECF"/>
    <w:rPr>
      <w:kern w:val="2"/>
      <w:sz w:val="21"/>
      <w:szCs w:val="24"/>
    </w:rPr>
  </w:style>
  <w:style w:type="character" w:customStyle="1" w:styleId="affff">
    <w:name w:val="正文文本缩进 字符"/>
    <w:aliases w:val="正文文字缩进 字符,正文文字4 字符"/>
    <w:locked/>
    <w:rsid w:val="00E66ECF"/>
    <w:rPr>
      <w:kern w:val="2"/>
      <w:sz w:val="24"/>
      <w:szCs w:val="24"/>
    </w:rPr>
  </w:style>
  <w:style w:type="character" w:customStyle="1" w:styleId="36">
    <w:name w:val="正文文本缩进 3 字符"/>
    <w:rsid w:val="00E66ECF"/>
    <w:rPr>
      <w:kern w:val="2"/>
      <w:sz w:val="16"/>
      <w:szCs w:val="16"/>
    </w:rPr>
  </w:style>
  <w:style w:type="character" w:customStyle="1" w:styleId="53">
    <w:name w:val="标题 5 字符"/>
    <w:rsid w:val="00E66ECF"/>
    <w:rPr>
      <w:rFonts w:ascii="Calibri" w:hAnsi="Calibri"/>
      <w:b/>
      <w:bCs/>
      <w:kern w:val="2"/>
      <w:sz w:val="28"/>
      <w:szCs w:val="28"/>
    </w:rPr>
  </w:style>
  <w:style w:type="character" w:customStyle="1" w:styleId="60">
    <w:name w:val="标题 6 字符"/>
    <w:rsid w:val="00E66ECF"/>
    <w:rPr>
      <w:rFonts w:ascii="Cambria" w:hAnsi="Cambria"/>
      <w:b/>
      <w:bCs/>
      <w:kern w:val="2"/>
      <w:sz w:val="24"/>
      <w:szCs w:val="24"/>
    </w:rPr>
  </w:style>
  <w:style w:type="character" w:customStyle="1" w:styleId="affff0">
    <w:name w:val="正文缩进 字符"/>
    <w:aliases w:val="ind:txt 字符,表正文 字符,正文非缩进 字符,首行缩进 字符,正文缩进（首行缩进两字） 字符,特点 字符,段1 字符,ALT+Z 字符,正文不缩进 字符,水上软件 字符,四号 字符,标题四 字符,缩进 字符,标题4 字符,正文(首行缩进两字) 字符,正文(首行缩进两字)1 字符,正文编号 字符,±íÕýÎÄ 字符,ÕýÎÄ·ÇËõ½ø 字符,±í 字符,正文双线 字符,中文正文 字符,contents 字符,正文非缩进 Char Char 字符,正文文字首行缩进 字符"/>
    <w:qFormat/>
    <w:rsid w:val="00E66ECF"/>
    <w:rPr>
      <w:kern w:val="2"/>
      <w:sz w:val="21"/>
    </w:rPr>
  </w:style>
  <w:style w:type="character" w:customStyle="1" w:styleId="affff1">
    <w:name w:val="标题 字符"/>
    <w:rsid w:val="00E66ECF"/>
    <w:rPr>
      <w:rFonts w:ascii="Cambria" w:hAnsi="Cambria"/>
      <w:b/>
      <w:bCs/>
      <w:kern w:val="2"/>
      <w:sz w:val="32"/>
      <w:szCs w:val="32"/>
    </w:rPr>
  </w:style>
  <w:style w:type="paragraph" w:customStyle="1" w:styleId="CharCharCharCharCharCharCharCharCharChar">
    <w:name w:val="Char Char Char Char Char Char Char Char Char Char"/>
    <w:basedOn w:val="a7"/>
    <w:rsid w:val="00E66ECF"/>
  </w:style>
  <w:style w:type="character" w:styleId="affff2">
    <w:name w:val="footnote reference"/>
    <w:rsid w:val="009F0D05"/>
    <w:rPr>
      <w:vertAlign w:val="superscript"/>
    </w:rPr>
  </w:style>
  <w:style w:type="character" w:customStyle="1" w:styleId="affff3">
    <w:name w:val="正文文本首行缩进 字符"/>
    <w:link w:val="affff4"/>
    <w:rsid w:val="009F0D05"/>
    <w:rPr>
      <w:rFonts w:ascii="宋体"/>
      <w:kern w:val="2"/>
      <w:sz w:val="21"/>
      <w:szCs w:val="24"/>
    </w:rPr>
  </w:style>
  <w:style w:type="character" w:customStyle="1" w:styleId="font161">
    <w:name w:val="font161"/>
    <w:rsid w:val="009F0D05"/>
    <w:rPr>
      <w:b/>
      <w:bCs/>
      <w:sz w:val="32"/>
      <w:szCs w:val="32"/>
    </w:rPr>
  </w:style>
  <w:style w:type="paragraph" w:customStyle="1" w:styleId="Char19">
    <w:name w:val="Char1"/>
    <w:basedOn w:val="a7"/>
    <w:rsid w:val="009F0D05"/>
    <w:pPr>
      <w:tabs>
        <w:tab w:val="left" w:pos="360"/>
      </w:tabs>
    </w:pPr>
    <w:rPr>
      <w:sz w:val="24"/>
    </w:rPr>
  </w:style>
  <w:style w:type="paragraph" w:customStyle="1" w:styleId="affff5">
    <w:name w:val="表格"/>
    <w:basedOn w:val="a7"/>
    <w:rsid w:val="009F0D05"/>
    <w:pPr>
      <w:jc w:val="center"/>
      <w:textAlignment w:val="center"/>
    </w:pPr>
    <w:rPr>
      <w:rFonts w:ascii="华文细黑" w:hAnsi="华文细黑"/>
      <w:kern w:val="0"/>
      <w:szCs w:val="20"/>
    </w:rPr>
  </w:style>
  <w:style w:type="character" w:customStyle="1" w:styleId="Char1a">
    <w:name w:val="页眉 Char1"/>
    <w:uiPriority w:val="99"/>
    <w:semiHidden/>
    <w:rsid w:val="009F0D05"/>
    <w:rPr>
      <w:sz w:val="18"/>
      <w:szCs w:val="18"/>
    </w:rPr>
  </w:style>
  <w:style w:type="paragraph" w:customStyle="1" w:styleId="1f9">
    <w:name w:val="修订1"/>
    <w:rsid w:val="009F0D05"/>
    <w:rPr>
      <w:kern w:val="2"/>
      <w:sz w:val="21"/>
      <w:szCs w:val="24"/>
    </w:rPr>
  </w:style>
  <w:style w:type="paragraph" w:customStyle="1" w:styleId="2a">
    <w:name w:val="样式2"/>
    <w:basedOn w:val="30"/>
    <w:rsid w:val="009F0D05"/>
    <w:pPr>
      <w:spacing w:line="415" w:lineRule="auto"/>
      <w:ind w:firstLineChars="49" w:firstLine="137"/>
    </w:pPr>
    <w:rPr>
      <w:rFonts w:ascii="黑体" w:eastAsia="黑体" w:hAnsi="宋体"/>
      <w:b w:val="0"/>
      <w:bCs/>
      <w:i/>
      <w:sz w:val="28"/>
      <w:szCs w:val="28"/>
    </w:rPr>
  </w:style>
  <w:style w:type="paragraph" w:customStyle="1" w:styleId="affff6">
    <w:name w:val="表格文字"/>
    <w:basedOn w:val="a7"/>
    <w:rsid w:val="009F0D05"/>
    <w:pPr>
      <w:adjustRightInd w:val="0"/>
      <w:spacing w:line="420" w:lineRule="atLeast"/>
      <w:jc w:val="left"/>
      <w:textAlignment w:val="baseline"/>
    </w:pPr>
    <w:rPr>
      <w:kern w:val="0"/>
      <w:szCs w:val="20"/>
    </w:rPr>
  </w:style>
  <w:style w:type="paragraph" w:styleId="affff4">
    <w:name w:val="Body Text First Indent"/>
    <w:basedOn w:val="a7"/>
    <w:link w:val="affff3"/>
    <w:rsid w:val="009F0D05"/>
    <w:pPr>
      <w:spacing w:line="312" w:lineRule="auto"/>
      <w:ind w:firstLine="420"/>
    </w:pPr>
    <w:rPr>
      <w:rFonts w:ascii="宋体"/>
    </w:rPr>
  </w:style>
  <w:style w:type="character" w:customStyle="1" w:styleId="Char1b">
    <w:name w:val="正文首行缩进 Char1"/>
    <w:uiPriority w:val="99"/>
    <w:rsid w:val="009F0D05"/>
    <w:rPr>
      <w:rFonts w:ascii="宋体"/>
      <w:kern w:val="2"/>
      <w:sz w:val="21"/>
      <w:szCs w:val="24"/>
    </w:rPr>
  </w:style>
  <w:style w:type="paragraph" w:customStyle="1" w:styleId="62">
    <w:name w:val="6'"/>
    <w:basedOn w:val="a7"/>
    <w:rsid w:val="009F0D05"/>
    <w:pPr>
      <w:autoSpaceDE w:val="0"/>
      <w:autoSpaceDN w:val="0"/>
      <w:adjustRightInd w:val="0"/>
      <w:snapToGrid w:val="0"/>
      <w:spacing w:line="320" w:lineRule="exact"/>
      <w:jc w:val="center"/>
      <w:textAlignment w:val="baseline"/>
    </w:pPr>
    <w:rPr>
      <w:spacing w:val="20"/>
      <w:kern w:val="28"/>
      <w:szCs w:val="20"/>
    </w:rPr>
  </w:style>
  <w:style w:type="character" w:customStyle="1" w:styleId="Char1c">
    <w:name w:val="批注文字 Char1"/>
    <w:qFormat/>
    <w:rsid w:val="009F0D05"/>
  </w:style>
  <w:style w:type="paragraph" w:styleId="1fa">
    <w:name w:val="index 1"/>
    <w:basedOn w:val="a7"/>
    <w:next w:val="a7"/>
    <w:rsid w:val="009F0D05"/>
    <w:pPr>
      <w:spacing w:line="220" w:lineRule="exact"/>
      <w:jc w:val="center"/>
    </w:pPr>
    <w:rPr>
      <w:rFonts w:ascii="仿宋_GB2312" w:eastAsia="仿宋_GB2312"/>
      <w:szCs w:val="21"/>
    </w:rPr>
  </w:style>
  <w:style w:type="character" w:customStyle="1" w:styleId="Char1d">
    <w:name w:val="页脚 Char1"/>
    <w:uiPriority w:val="99"/>
    <w:semiHidden/>
    <w:rsid w:val="009F0D05"/>
    <w:rPr>
      <w:sz w:val="18"/>
      <w:szCs w:val="18"/>
    </w:rPr>
  </w:style>
  <w:style w:type="paragraph" w:customStyle="1" w:styleId="16620">
    <w:name w:val="样式 标题 1 + 黑体 三号 非加粗 居中 段前: 6 磅 段后: 6 磅 行距: 固定值 20 磅"/>
    <w:basedOn w:val="10"/>
    <w:rsid w:val="009F0D05"/>
    <w:pPr>
      <w:spacing w:before="120" w:after="120" w:line="400" w:lineRule="exact"/>
      <w:jc w:val="center"/>
    </w:pPr>
    <w:rPr>
      <w:rFonts w:ascii="黑体" w:eastAsia="黑体" w:hAnsi="黑体" w:cs="宋体"/>
      <w:b w:val="0"/>
      <w:sz w:val="32"/>
    </w:rPr>
  </w:style>
  <w:style w:type="paragraph" w:customStyle="1" w:styleId="CharChar1CharCharCharCharCharCharCharChar1">
    <w:name w:val="Char Char1 Char Char Char Char Char Char Char Char1"/>
    <w:basedOn w:val="a7"/>
    <w:rsid w:val="009F0D05"/>
    <w:pPr>
      <w:widowControl/>
      <w:spacing w:after="160" w:line="240" w:lineRule="exact"/>
      <w:jc w:val="left"/>
    </w:pPr>
    <w:rPr>
      <w:szCs w:val="20"/>
    </w:rPr>
  </w:style>
  <w:style w:type="paragraph" w:customStyle="1" w:styleId="CharCharCharCharCharCharChar1">
    <w:name w:val="Char Char Char Char Char Char Char1"/>
    <w:basedOn w:val="a7"/>
    <w:rsid w:val="009F0D05"/>
    <w:rPr>
      <w:kern w:val="0"/>
      <w:szCs w:val="20"/>
    </w:rPr>
  </w:style>
  <w:style w:type="numbering" w:customStyle="1" w:styleId="110">
    <w:name w:val="无列表11"/>
    <w:next w:val="ab"/>
    <w:uiPriority w:val="99"/>
    <w:semiHidden/>
    <w:unhideWhenUsed/>
    <w:rsid w:val="009F0D05"/>
  </w:style>
  <w:style w:type="character" w:customStyle="1" w:styleId="1Char1">
    <w:name w:val="标题 1 Char1"/>
    <w:locked/>
    <w:rsid w:val="009F0D05"/>
    <w:rPr>
      <w:rFonts w:ascii="楷体_GB2312" w:eastAsia="楷体_GB2312" w:cs="楷体_GB2312"/>
      <w:kern w:val="2"/>
      <w:sz w:val="28"/>
      <w:szCs w:val="28"/>
      <w:lang w:val="en-US" w:eastAsia="zh-CN" w:bidi="ar-SA"/>
    </w:rPr>
  </w:style>
  <w:style w:type="character" w:customStyle="1" w:styleId="afff6">
    <w:name w:val="无间隔 字符"/>
    <w:link w:val="afff5"/>
    <w:uiPriority w:val="1"/>
    <w:rsid w:val="009F0D05"/>
    <w:rPr>
      <w:rFonts w:ascii="Calibri" w:hAnsi="Calibri"/>
      <w:kern w:val="2"/>
      <w:sz w:val="21"/>
      <w:szCs w:val="22"/>
      <w:lang w:bidi="ar-SA"/>
    </w:rPr>
  </w:style>
  <w:style w:type="paragraph" w:customStyle="1" w:styleId="111">
    <w:name w:val="列出段落11"/>
    <w:basedOn w:val="a7"/>
    <w:rsid w:val="009F0D05"/>
    <w:pPr>
      <w:adjustRightInd w:val="0"/>
      <w:spacing w:line="312" w:lineRule="atLeast"/>
      <w:ind w:firstLineChars="200" w:firstLine="420"/>
      <w:textAlignment w:val="baseline"/>
    </w:pPr>
    <w:rPr>
      <w:kern w:val="0"/>
      <w:szCs w:val="21"/>
    </w:rPr>
  </w:style>
  <w:style w:type="character" w:customStyle="1" w:styleId="apple-style-span">
    <w:name w:val="apple-style-span"/>
    <w:rsid w:val="009F0D05"/>
  </w:style>
  <w:style w:type="paragraph" w:customStyle="1" w:styleId="1fb">
    <w:name w:val="纯文本1"/>
    <w:basedOn w:val="a7"/>
    <w:rsid w:val="009F0D05"/>
    <w:pPr>
      <w:adjustRightInd w:val="0"/>
      <w:textAlignment w:val="baseline"/>
    </w:pPr>
    <w:rPr>
      <w:rFonts w:ascii="宋体" w:hAnsi="Courier New"/>
      <w:szCs w:val="20"/>
    </w:rPr>
  </w:style>
  <w:style w:type="paragraph" w:customStyle="1" w:styleId="C">
    <w:name w:val="式样C"/>
    <w:basedOn w:val="a7"/>
    <w:qFormat/>
    <w:rsid w:val="009F0D05"/>
    <w:pPr>
      <w:numPr>
        <w:numId w:val="53"/>
      </w:numPr>
    </w:pPr>
    <w:rPr>
      <w:szCs w:val="20"/>
    </w:rPr>
  </w:style>
  <w:style w:type="paragraph" w:customStyle="1" w:styleId="1">
    <w:name w:val="式样1"/>
    <w:basedOn w:val="a7"/>
    <w:rsid w:val="009F0D05"/>
    <w:pPr>
      <w:numPr>
        <w:numId w:val="52"/>
      </w:numPr>
    </w:pPr>
    <w:rPr>
      <w:szCs w:val="20"/>
    </w:rPr>
  </w:style>
  <w:style w:type="paragraph" w:styleId="affff7">
    <w:name w:val="footnote text"/>
    <w:basedOn w:val="a7"/>
    <w:link w:val="affff8"/>
    <w:rsid w:val="009F0D05"/>
    <w:pPr>
      <w:snapToGrid w:val="0"/>
      <w:jc w:val="left"/>
    </w:pPr>
    <w:rPr>
      <w:sz w:val="18"/>
      <w:szCs w:val="18"/>
    </w:rPr>
  </w:style>
  <w:style w:type="character" w:customStyle="1" w:styleId="affff8">
    <w:name w:val="脚注文本 字符"/>
    <w:link w:val="affff7"/>
    <w:rsid w:val="009F0D05"/>
    <w:rPr>
      <w:kern w:val="2"/>
      <w:sz w:val="18"/>
      <w:szCs w:val="18"/>
    </w:rPr>
  </w:style>
  <w:style w:type="paragraph" w:customStyle="1" w:styleId="152">
    <w:name w:val="样式 (西文) 宋体 小四 黑色 行距: 1.5 倍行距 首行缩进:  2 字符"/>
    <w:basedOn w:val="a7"/>
    <w:autoRedefine/>
    <w:rsid w:val="009F0D05"/>
    <w:pPr>
      <w:spacing w:line="360" w:lineRule="auto"/>
      <w:ind w:firstLineChars="200" w:firstLine="480"/>
    </w:pPr>
    <w:rPr>
      <w:rFonts w:ascii="宋体" w:hAnsi="宋体" w:cs="宋体"/>
      <w:color w:val="000000"/>
      <w:szCs w:val="20"/>
    </w:rPr>
  </w:style>
  <w:style w:type="paragraph" w:customStyle="1" w:styleId="220">
    <w:name w:val="样式 (西文) 宋体 小四 黑色 行距: 2 倍行距 首行缩进:  2 字符"/>
    <w:basedOn w:val="a7"/>
    <w:autoRedefine/>
    <w:rsid w:val="009F0D05"/>
    <w:pPr>
      <w:spacing w:line="480" w:lineRule="auto"/>
      <w:ind w:firstLineChars="200" w:firstLine="480"/>
    </w:pPr>
    <w:rPr>
      <w:rFonts w:ascii="宋体" w:hAnsi="宋体" w:cs="宋体"/>
      <w:color w:val="000000"/>
      <w:szCs w:val="20"/>
    </w:rPr>
  </w:style>
  <w:style w:type="paragraph" w:customStyle="1" w:styleId="flName">
    <w:name w:val="flName"/>
    <w:basedOn w:val="a7"/>
    <w:qFormat/>
    <w:rsid w:val="009F0D05"/>
    <w:pPr>
      <w:adjustRightInd w:val="0"/>
      <w:spacing w:before="320" w:after="160" w:line="360" w:lineRule="atLeast"/>
      <w:jc w:val="center"/>
      <w:textAlignment w:val="baseline"/>
    </w:pPr>
    <w:rPr>
      <w:rFonts w:ascii="Arial" w:eastAsia="黑体"/>
      <w:kern w:val="0"/>
      <w:sz w:val="32"/>
      <w:szCs w:val="20"/>
    </w:rPr>
  </w:style>
  <w:style w:type="paragraph" w:customStyle="1" w:styleId="45">
    <w:name w:val="样式4"/>
    <w:basedOn w:val="a7"/>
    <w:next w:val="a7"/>
    <w:autoRedefine/>
    <w:rsid w:val="009F0D05"/>
    <w:pPr>
      <w:adjustRightInd w:val="0"/>
      <w:spacing w:line="360" w:lineRule="auto"/>
      <w:ind w:left="-453"/>
      <w:jc w:val="center"/>
      <w:textAlignment w:val="baseline"/>
    </w:pPr>
    <w:rPr>
      <w:kern w:val="0"/>
      <w:sz w:val="24"/>
      <w:szCs w:val="20"/>
    </w:rPr>
  </w:style>
  <w:style w:type="paragraph" w:customStyle="1" w:styleId="54">
    <w:name w:val="样式5"/>
    <w:basedOn w:val="a7"/>
    <w:next w:val="a7"/>
    <w:rsid w:val="009F0D05"/>
    <w:pPr>
      <w:adjustRightInd w:val="0"/>
      <w:spacing w:line="360" w:lineRule="auto"/>
      <w:ind w:left="720" w:hanging="720"/>
      <w:jc w:val="left"/>
      <w:textAlignment w:val="baseline"/>
    </w:pPr>
    <w:rPr>
      <w:kern w:val="0"/>
      <w:sz w:val="30"/>
      <w:szCs w:val="20"/>
    </w:rPr>
  </w:style>
  <w:style w:type="paragraph" w:customStyle="1" w:styleId="2b">
    <w:name w:val="纯文本2"/>
    <w:basedOn w:val="a7"/>
    <w:rsid w:val="009F0D05"/>
    <w:pPr>
      <w:adjustRightInd w:val="0"/>
      <w:textAlignment w:val="baseline"/>
    </w:pPr>
    <w:rPr>
      <w:rFonts w:ascii="宋体" w:hAnsi="Courier New"/>
      <w:szCs w:val="20"/>
    </w:rPr>
  </w:style>
  <w:style w:type="paragraph" w:styleId="affff9">
    <w:name w:val="Salutation"/>
    <w:basedOn w:val="a7"/>
    <w:next w:val="a7"/>
    <w:link w:val="affffa"/>
    <w:rsid w:val="009F0D05"/>
    <w:rPr>
      <w:sz w:val="28"/>
      <w:szCs w:val="20"/>
    </w:rPr>
  </w:style>
  <w:style w:type="character" w:customStyle="1" w:styleId="affffa">
    <w:name w:val="称呼 字符"/>
    <w:link w:val="affff9"/>
    <w:rsid w:val="009F0D05"/>
    <w:rPr>
      <w:kern w:val="2"/>
      <w:sz w:val="28"/>
    </w:rPr>
  </w:style>
  <w:style w:type="paragraph" w:styleId="a">
    <w:name w:val="List Number"/>
    <w:basedOn w:val="a7"/>
    <w:rsid w:val="009F0D05"/>
    <w:pPr>
      <w:numPr>
        <w:numId w:val="55"/>
      </w:numPr>
    </w:pPr>
  </w:style>
  <w:style w:type="paragraph" w:customStyle="1" w:styleId="CharChar0">
    <w:name w:val="Char Char"/>
    <w:basedOn w:val="a7"/>
    <w:rsid w:val="009F0D05"/>
    <w:rPr>
      <w:sz w:val="24"/>
      <w:szCs w:val="21"/>
    </w:rPr>
  </w:style>
  <w:style w:type="paragraph" w:customStyle="1" w:styleId="CharCharCharCharCharChar1Char">
    <w:name w:val="Char Char Char Char Char Char1 Char"/>
    <w:basedOn w:val="a7"/>
    <w:autoRedefine/>
    <w:rsid w:val="009F0D05"/>
    <w:pPr>
      <w:tabs>
        <w:tab w:val="num" w:pos="360"/>
      </w:tabs>
    </w:pPr>
  </w:style>
  <w:style w:type="paragraph" w:customStyle="1" w:styleId="2c">
    <w:name w:val="样式 标题 2 + 三号 居中"/>
    <w:basedOn w:val="2"/>
    <w:autoRedefine/>
    <w:rsid w:val="009F0D05"/>
    <w:pPr>
      <w:keepLines w:val="0"/>
      <w:widowControl/>
      <w:tabs>
        <w:tab w:val="num" w:pos="360"/>
      </w:tabs>
      <w:snapToGrid w:val="0"/>
      <w:spacing w:before="240" w:after="240"/>
      <w:ind w:left="360" w:rightChars="0" w:right="0" w:hanging="360"/>
      <w:jc w:val="center"/>
    </w:pPr>
    <w:rPr>
      <w:rFonts w:cs="宋体"/>
      <w:b/>
      <w:color w:val="000000"/>
      <w:spacing w:val="0"/>
      <w:szCs w:val="20"/>
    </w:rPr>
  </w:style>
  <w:style w:type="paragraph" w:customStyle="1" w:styleId="Char150">
    <w:name w:val="样式 纯文本纯文本 Char + (符号) 宋体 小四 黑色 行距: 1.5 倍行距"/>
    <w:basedOn w:val="af0"/>
    <w:autoRedefine/>
    <w:rsid w:val="009F0D05"/>
    <w:pPr>
      <w:autoSpaceDE/>
      <w:autoSpaceDN/>
      <w:adjustRightInd/>
      <w:spacing w:line="360" w:lineRule="auto"/>
      <w:textAlignment w:val="auto"/>
    </w:pPr>
    <w:rPr>
      <w:rFonts w:hAnsi="宋体" w:cs="宋体"/>
      <w:color w:val="000000"/>
    </w:rPr>
  </w:style>
  <w:style w:type="paragraph" w:customStyle="1" w:styleId="212">
    <w:name w:val="样式 标题 2 + 三号 居中1"/>
    <w:basedOn w:val="2"/>
    <w:rsid w:val="009F0D05"/>
    <w:pPr>
      <w:keepLines w:val="0"/>
      <w:widowControl/>
      <w:tabs>
        <w:tab w:val="num" w:pos="360"/>
      </w:tabs>
      <w:snapToGrid w:val="0"/>
      <w:spacing w:before="240" w:after="240"/>
      <w:ind w:left="360" w:rightChars="0" w:right="0" w:hanging="360"/>
      <w:jc w:val="center"/>
    </w:pPr>
    <w:rPr>
      <w:rFonts w:cs="宋体"/>
      <w:b/>
      <w:color w:val="000000"/>
      <w:spacing w:val="0"/>
      <w:szCs w:val="20"/>
    </w:rPr>
  </w:style>
  <w:style w:type="paragraph" w:customStyle="1" w:styleId="10115">
    <w:name w:val="样式 (西文) 宋体 黑色 首行缩进:  1.01 厘米 行距: 1.5 倍行距"/>
    <w:basedOn w:val="a7"/>
    <w:autoRedefine/>
    <w:rsid w:val="009F0D05"/>
    <w:pPr>
      <w:spacing w:line="360" w:lineRule="auto"/>
      <w:ind w:firstLineChars="200" w:firstLine="420"/>
    </w:pPr>
    <w:rPr>
      <w:rFonts w:ascii="宋体" w:hAnsi="宋体" w:cs="宋体"/>
      <w:color w:val="000000"/>
      <w:szCs w:val="20"/>
    </w:rPr>
  </w:style>
  <w:style w:type="paragraph" w:customStyle="1" w:styleId="101150">
    <w:name w:val="样式 样式 (西文) 宋体 黑色 首行缩进:  1.01 厘米 行距: 1.5 倍行距 +"/>
    <w:basedOn w:val="10115"/>
    <w:autoRedefine/>
    <w:rsid w:val="009F0D05"/>
    <w:pPr>
      <w:ind w:left="420"/>
    </w:pPr>
  </w:style>
  <w:style w:type="paragraph" w:customStyle="1" w:styleId="CharChar1CharCharChar">
    <w:name w:val="Char Char1 Char Char Char"/>
    <w:basedOn w:val="a7"/>
    <w:rsid w:val="009F0D05"/>
    <w:rPr>
      <w:kern w:val="0"/>
      <w:sz w:val="20"/>
      <w:szCs w:val="20"/>
    </w:rPr>
  </w:style>
  <w:style w:type="numbering" w:styleId="111111">
    <w:name w:val="Outline List 2"/>
    <w:basedOn w:val="ab"/>
    <w:rsid w:val="009F0D05"/>
    <w:pPr>
      <w:numPr>
        <w:numId w:val="56"/>
      </w:numPr>
    </w:pPr>
  </w:style>
  <w:style w:type="paragraph" w:customStyle="1" w:styleId="Affffb">
    <w:name w:val="附表A"/>
    <w:basedOn w:val="a7"/>
    <w:rsid w:val="0020231E"/>
    <w:pPr>
      <w:tabs>
        <w:tab w:val="num" w:pos="0"/>
      </w:tabs>
      <w:ind w:left="360" w:hanging="360"/>
    </w:pPr>
  </w:style>
  <w:style w:type="paragraph" w:customStyle="1" w:styleId="B">
    <w:name w:val="附表B"/>
    <w:basedOn w:val="a7"/>
    <w:rsid w:val="0020231E"/>
    <w:pPr>
      <w:tabs>
        <w:tab w:val="num" w:pos="0"/>
      </w:tabs>
      <w:ind w:left="840" w:hanging="420"/>
    </w:pPr>
  </w:style>
  <w:style w:type="paragraph" w:customStyle="1" w:styleId="C0">
    <w:name w:val="附表C"/>
    <w:basedOn w:val="a7"/>
    <w:rsid w:val="0020231E"/>
    <w:pPr>
      <w:tabs>
        <w:tab w:val="num" w:pos="0"/>
      </w:tabs>
      <w:ind w:left="1260" w:hanging="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2185646">
      <w:bodyDiv w:val="1"/>
      <w:marLeft w:val="0"/>
      <w:marRight w:val="0"/>
      <w:marTop w:val="0"/>
      <w:marBottom w:val="0"/>
      <w:divBdr>
        <w:top w:val="none" w:sz="0" w:space="0" w:color="auto"/>
        <w:left w:val="none" w:sz="0" w:space="0" w:color="auto"/>
        <w:bottom w:val="none" w:sz="0" w:space="0" w:color="auto"/>
        <w:right w:val="none" w:sz="0" w:space="0" w:color="auto"/>
      </w:divBdr>
    </w:div>
    <w:div w:id="559481196">
      <w:bodyDiv w:val="1"/>
      <w:marLeft w:val="0"/>
      <w:marRight w:val="0"/>
      <w:marTop w:val="0"/>
      <w:marBottom w:val="0"/>
      <w:divBdr>
        <w:top w:val="none" w:sz="0" w:space="0" w:color="auto"/>
        <w:left w:val="none" w:sz="0" w:space="0" w:color="auto"/>
        <w:bottom w:val="none" w:sz="0" w:space="0" w:color="auto"/>
        <w:right w:val="none" w:sz="0" w:space="0" w:color="auto"/>
      </w:divBdr>
      <w:divsChild>
        <w:div w:id="1444227399">
          <w:marLeft w:val="0"/>
          <w:marRight w:val="0"/>
          <w:marTop w:val="0"/>
          <w:marBottom w:val="0"/>
          <w:divBdr>
            <w:top w:val="none" w:sz="0" w:space="0" w:color="auto"/>
            <w:left w:val="none" w:sz="0" w:space="0" w:color="auto"/>
            <w:bottom w:val="none" w:sz="0" w:space="0" w:color="auto"/>
            <w:right w:val="none" w:sz="0" w:space="0" w:color="auto"/>
          </w:divBdr>
        </w:div>
      </w:divsChild>
    </w:div>
    <w:div w:id="609899107">
      <w:bodyDiv w:val="1"/>
      <w:marLeft w:val="0"/>
      <w:marRight w:val="0"/>
      <w:marTop w:val="0"/>
      <w:marBottom w:val="0"/>
      <w:divBdr>
        <w:top w:val="none" w:sz="0" w:space="0" w:color="auto"/>
        <w:left w:val="none" w:sz="0" w:space="0" w:color="auto"/>
        <w:bottom w:val="none" w:sz="0" w:space="0" w:color="auto"/>
        <w:right w:val="none" w:sz="0" w:space="0" w:color="auto"/>
      </w:divBdr>
      <w:divsChild>
        <w:div w:id="450131353">
          <w:marLeft w:val="0"/>
          <w:marRight w:val="0"/>
          <w:marTop w:val="0"/>
          <w:marBottom w:val="0"/>
          <w:divBdr>
            <w:top w:val="none" w:sz="0" w:space="0" w:color="auto"/>
            <w:left w:val="none" w:sz="0" w:space="0" w:color="auto"/>
            <w:bottom w:val="none" w:sz="0" w:space="0" w:color="auto"/>
            <w:right w:val="none" w:sz="0" w:space="0" w:color="auto"/>
          </w:divBdr>
          <w:divsChild>
            <w:div w:id="1370380698">
              <w:marLeft w:val="0"/>
              <w:marRight w:val="0"/>
              <w:marTop w:val="0"/>
              <w:marBottom w:val="0"/>
              <w:divBdr>
                <w:top w:val="none" w:sz="0" w:space="0" w:color="auto"/>
                <w:left w:val="none" w:sz="0" w:space="0" w:color="auto"/>
                <w:bottom w:val="none" w:sz="0" w:space="0" w:color="auto"/>
                <w:right w:val="none" w:sz="0" w:space="0" w:color="auto"/>
              </w:divBdr>
              <w:divsChild>
                <w:div w:id="747725673">
                  <w:marLeft w:val="0"/>
                  <w:marRight w:val="0"/>
                  <w:marTop w:val="0"/>
                  <w:marBottom w:val="0"/>
                  <w:divBdr>
                    <w:top w:val="none" w:sz="0" w:space="0" w:color="auto"/>
                    <w:left w:val="none" w:sz="0" w:space="0" w:color="auto"/>
                    <w:bottom w:val="none" w:sz="0" w:space="0" w:color="auto"/>
                    <w:right w:val="none" w:sz="0" w:space="0" w:color="auto"/>
                  </w:divBdr>
                  <w:divsChild>
                    <w:div w:id="1462190422">
                      <w:marLeft w:val="0"/>
                      <w:marRight w:val="0"/>
                      <w:marTop w:val="0"/>
                      <w:marBottom w:val="0"/>
                      <w:divBdr>
                        <w:top w:val="none" w:sz="0" w:space="0" w:color="auto"/>
                        <w:left w:val="none" w:sz="0" w:space="0" w:color="auto"/>
                        <w:bottom w:val="none" w:sz="0" w:space="0" w:color="auto"/>
                        <w:right w:val="none" w:sz="0" w:space="0" w:color="auto"/>
                      </w:divBdr>
                      <w:divsChild>
                        <w:div w:id="1007251876">
                          <w:marLeft w:val="0"/>
                          <w:marRight w:val="0"/>
                          <w:marTop w:val="0"/>
                          <w:marBottom w:val="0"/>
                          <w:divBdr>
                            <w:top w:val="none" w:sz="0" w:space="0" w:color="auto"/>
                            <w:left w:val="none" w:sz="0" w:space="0" w:color="auto"/>
                            <w:bottom w:val="none" w:sz="0" w:space="0" w:color="auto"/>
                            <w:right w:val="none" w:sz="0" w:space="0" w:color="auto"/>
                          </w:divBdr>
                          <w:divsChild>
                            <w:div w:id="281033333">
                              <w:marLeft w:val="0"/>
                              <w:marRight w:val="0"/>
                              <w:marTop w:val="0"/>
                              <w:marBottom w:val="0"/>
                              <w:divBdr>
                                <w:top w:val="none" w:sz="0" w:space="0" w:color="auto"/>
                                <w:left w:val="none" w:sz="0" w:space="0" w:color="auto"/>
                                <w:bottom w:val="none" w:sz="0" w:space="0" w:color="auto"/>
                                <w:right w:val="none" w:sz="0" w:space="0" w:color="auto"/>
                              </w:divBdr>
                              <w:divsChild>
                                <w:div w:id="359670957">
                                  <w:marLeft w:val="0"/>
                                  <w:marRight w:val="0"/>
                                  <w:marTop w:val="240"/>
                                  <w:marBottom w:val="240"/>
                                  <w:divBdr>
                                    <w:top w:val="none" w:sz="0" w:space="0" w:color="auto"/>
                                    <w:left w:val="none" w:sz="0" w:space="0" w:color="auto"/>
                                    <w:bottom w:val="none" w:sz="0" w:space="0" w:color="auto"/>
                                    <w:right w:val="none" w:sz="0" w:space="0" w:color="auto"/>
                                  </w:divBdr>
                                  <w:divsChild>
                                    <w:div w:id="849754844">
                                      <w:marLeft w:val="0"/>
                                      <w:marRight w:val="0"/>
                                      <w:marTop w:val="0"/>
                                      <w:marBottom w:val="0"/>
                                      <w:divBdr>
                                        <w:top w:val="none" w:sz="0" w:space="0" w:color="auto"/>
                                        <w:left w:val="none" w:sz="0" w:space="0" w:color="auto"/>
                                        <w:bottom w:val="none" w:sz="0" w:space="0" w:color="auto"/>
                                        <w:right w:val="none" w:sz="0" w:space="0" w:color="auto"/>
                                      </w:divBdr>
                                      <w:divsChild>
                                        <w:div w:id="142623206">
                                          <w:marLeft w:val="0"/>
                                          <w:marRight w:val="0"/>
                                          <w:marTop w:val="0"/>
                                          <w:marBottom w:val="0"/>
                                          <w:divBdr>
                                            <w:top w:val="none" w:sz="0" w:space="0" w:color="auto"/>
                                            <w:left w:val="none" w:sz="0" w:space="0" w:color="auto"/>
                                            <w:bottom w:val="none" w:sz="0" w:space="0" w:color="auto"/>
                                            <w:right w:val="none" w:sz="0" w:space="0" w:color="auto"/>
                                          </w:divBdr>
                                        </w:div>
                                        <w:div w:id="669599699">
                                          <w:marLeft w:val="0"/>
                                          <w:marRight w:val="0"/>
                                          <w:marTop w:val="0"/>
                                          <w:marBottom w:val="0"/>
                                          <w:divBdr>
                                            <w:top w:val="none" w:sz="0" w:space="0" w:color="auto"/>
                                            <w:left w:val="none" w:sz="0" w:space="0" w:color="auto"/>
                                            <w:bottom w:val="none" w:sz="0" w:space="0" w:color="auto"/>
                                            <w:right w:val="none" w:sz="0" w:space="0" w:color="auto"/>
                                          </w:divBdr>
                                        </w:div>
                                        <w:div w:id="707529516">
                                          <w:marLeft w:val="0"/>
                                          <w:marRight w:val="0"/>
                                          <w:marTop w:val="0"/>
                                          <w:marBottom w:val="0"/>
                                          <w:divBdr>
                                            <w:top w:val="none" w:sz="0" w:space="0" w:color="auto"/>
                                            <w:left w:val="none" w:sz="0" w:space="0" w:color="auto"/>
                                            <w:bottom w:val="none" w:sz="0" w:space="0" w:color="auto"/>
                                            <w:right w:val="none" w:sz="0" w:space="0" w:color="auto"/>
                                          </w:divBdr>
                                        </w:div>
                                        <w:div w:id="205075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3484786">
      <w:bodyDiv w:val="1"/>
      <w:marLeft w:val="0"/>
      <w:marRight w:val="0"/>
      <w:marTop w:val="0"/>
      <w:marBottom w:val="0"/>
      <w:divBdr>
        <w:top w:val="none" w:sz="0" w:space="0" w:color="auto"/>
        <w:left w:val="none" w:sz="0" w:space="0" w:color="auto"/>
        <w:bottom w:val="none" w:sz="0" w:space="0" w:color="auto"/>
        <w:right w:val="none" w:sz="0" w:space="0" w:color="auto"/>
      </w:divBdr>
    </w:div>
    <w:div w:id="810172864">
      <w:bodyDiv w:val="1"/>
      <w:marLeft w:val="0"/>
      <w:marRight w:val="0"/>
      <w:marTop w:val="0"/>
      <w:marBottom w:val="0"/>
      <w:divBdr>
        <w:top w:val="none" w:sz="0" w:space="0" w:color="auto"/>
        <w:left w:val="none" w:sz="0" w:space="0" w:color="auto"/>
        <w:bottom w:val="none" w:sz="0" w:space="0" w:color="auto"/>
        <w:right w:val="none" w:sz="0" w:space="0" w:color="auto"/>
      </w:divBdr>
    </w:div>
    <w:div w:id="879636055">
      <w:bodyDiv w:val="1"/>
      <w:marLeft w:val="0"/>
      <w:marRight w:val="0"/>
      <w:marTop w:val="0"/>
      <w:marBottom w:val="0"/>
      <w:divBdr>
        <w:top w:val="none" w:sz="0" w:space="0" w:color="auto"/>
        <w:left w:val="none" w:sz="0" w:space="0" w:color="auto"/>
        <w:bottom w:val="none" w:sz="0" w:space="0" w:color="auto"/>
        <w:right w:val="none" w:sz="0" w:space="0" w:color="auto"/>
      </w:divBdr>
      <w:divsChild>
        <w:div w:id="865413224">
          <w:marLeft w:val="0"/>
          <w:marRight w:val="0"/>
          <w:marTop w:val="0"/>
          <w:marBottom w:val="0"/>
          <w:divBdr>
            <w:top w:val="none" w:sz="0" w:space="0" w:color="auto"/>
            <w:left w:val="none" w:sz="0" w:space="0" w:color="auto"/>
            <w:bottom w:val="none" w:sz="0" w:space="0" w:color="auto"/>
            <w:right w:val="none" w:sz="0" w:space="0" w:color="auto"/>
          </w:divBdr>
        </w:div>
      </w:divsChild>
    </w:div>
    <w:div w:id="1082146575">
      <w:bodyDiv w:val="1"/>
      <w:marLeft w:val="0"/>
      <w:marRight w:val="0"/>
      <w:marTop w:val="0"/>
      <w:marBottom w:val="0"/>
      <w:divBdr>
        <w:top w:val="none" w:sz="0" w:space="0" w:color="auto"/>
        <w:left w:val="none" w:sz="0" w:space="0" w:color="auto"/>
        <w:bottom w:val="none" w:sz="0" w:space="0" w:color="auto"/>
        <w:right w:val="none" w:sz="0" w:space="0" w:color="auto"/>
      </w:divBdr>
    </w:div>
    <w:div w:id="1701012063">
      <w:bodyDiv w:val="1"/>
      <w:marLeft w:val="0"/>
      <w:marRight w:val="0"/>
      <w:marTop w:val="0"/>
      <w:marBottom w:val="0"/>
      <w:divBdr>
        <w:top w:val="none" w:sz="0" w:space="0" w:color="auto"/>
        <w:left w:val="none" w:sz="0" w:space="0" w:color="auto"/>
        <w:bottom w:val="none" w:sz="0" w:space="0" w:color="auto"/>
        <w:right w:val="none" w:sz="0" w:space="0" w:color="auto"/>
      </w:divBdr>
    </w:div>
    <w:div w:id="2025087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hyperlink" Target="mailto:&#21516;&#26102;&#23558;&#30005;&#23376;&#25991;&#26412;&#21457;&#36865;&#33267;&#25307;&#26631;&#20195;&#29702;&#20154;&#25351;&#23450;&#37038;&#31665;zhaobiaozu5@163.com" TargetMode="Externa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10.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86C294-0577-4B62-A1B2-08BCF58E9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150</Pages>
  <Words>20114</Words>
  <Characters>114653</Characters>
  <Application>Microsoft Office Word</Application>
  <DocSecurity>0</DocSecurity>
  <Lines>955</Lines>
  <Paragraphs>268</Paragraphs>
  <ScaleCrop>false</ScaleCrop>
  <Company>JUJUMAO</Company>
  <LinksUpToDate>false</LinksUpToDate>
  <CharactersWithSpaces>134499</CharactersWithSpaces>
  <SharedDoc>false</SharedDoc>
  <HLinks>
    <vt:vector size="192" baseType="variant">
      <vt:variant>
        <vt:i4>-419477326</vt:i4>
      </vt:variant>
      <vt:variant>
        <vt:i4>186</vt:i4>
      </vt:variant>
      <vt:variant>
        <vt:i4>0</vt:i4>
      </vt:variant>
      <vt:variant>
        <vt:i4>5</vt:i4>
      </vt:variant>
      <vt:variant>
        <vt:lpwstr>mailto:同时将电子文本发送至招标代理人指定邮箱zhaobiaozu5@163.com</vt:lpwstr>
      </vt:variant>
      <vt:variant>
        <vt:lpwstr/>
      </vt:variant>
      <vt:variant>
        <vt:i4>2293865</vt:i4>
      </vt:variant>
      <vt:variant>
        <vt:i4>183</vt:i4>
      </vt:variant>
      <vt:variant>
        <vt:i4>0</vt:i4>
      </vt:variant>
      <vt:variant>
        <vt:i4>5</vt:i4>
      </vt:variant>
      <vt:variant>
        <vt:lpwstr>http://www.ciac.sh.cn/</vt:lpwstr>
      </vt:variant>
      <vt:variant>
        <vt:lpwstr/>
      </vt:variant>
      <vt:variant>
        <vt:i4>1441847</vt:i4>
      </vt:variant>
      <vt:variant>
        <vt:i4>176</vt:i4>
      </vt:variant>
      <vt:variant>
        <vt:i4>0</vt:i4>
      </vt:variant>
      <vt:variant>
        <vt:i4>5</vt:i4>
      </vt:variant>
      <vt:variant>
        <vt:lpwstr/>
      </vt:variant>
      <vt:variant>
        <vt:lpwstr>_Toc505261127</vt:lpwstr>
      </vt:variant>
      <vt:variant>
        <vt:i4>1376311</vt:i4>
      </vt:variant>
      <vt:variant>
        <vt:i4>170</vt:i4>
      </vt:variant>
      <vt:variant>
        <vt:i4>0</vt:i4>
      </vt:variant>
      <vt:variant>
        <vt:i4>5</vt:i4>
      </vt:variant>
      <vt:variant>
        <vt:lpwstr/>
      </vt:variant>
      <vt:variant>
        <vt:lpwstr>_Toc505261117</vt:lpwstr>
      </vt:variant>
      <vt:variant>
        <vt:i4>1376311</vt:i4>
      </vt:variant>
      <vt:variant>
        <vt:i4>164</vt:i4>
      </vt:variant>
      <vt:variant>
        <vt:i4>0</vt:i4>
      </vt:variant>
      <vt:variant>
        <vt:i4>5</vt:i4>
      </vt:variant>
      <vt:variant>
        <vt:lpwstr/>
      </vt:variant>
      <vt:variant>
        <vt:lpwstr>_Toc505261115</vt:lpwstr>
      </vt:variant>
      <vt:variant>
        <vt:i4>1310775</vt:i4>
      </vt:variant>
      <vt:variant>
        <vt:i4>158</vt:i4>
      </vt:variant>
      <vt:variant>
        <vt:i4>0</vt:i4>
      </vt:variant>
      <vt:variant>
        <vt:i4>5</vt:i4>
      </vt:variant>
      <vt:variant>
        <vt:lpwstr/>
      </vt:variant>
      <vt:variant>
        <vt:lpwstr>_Toc505261107</vt:lpwstr>
      </vt:variant>
      <vt:variant>
        <vt:i4>1310775</vt:i4>
      </vt:variant>
      <vt:variant>
        <vt:i4>152</vt:i4>
      </vt:variant>
      <vt:variant>
        <vt:i4>0</vt:i4>
      </vt:variant>
      <vt:variant>
        <vt:i4>5</vt:i4>
      </vt:variant>
      <vt:variant>
        <vt:lpwstr/>
      </vt:variant>
      <vt:variant>
        <vt:lpwstr>_Toc505261104</vt:lpwstr>
      </vt:variant>
      <vt:variant>
        <vt:i4>1310775</vt:i4>
      </vt:variant>
      <vt:variant>
        <vt:i4>146</vt:i4>
      </vt:variant>
      <vt:variant>
        <vt:i4>0</vt:i4>
      </vt:variant>
      <vt:variant>
        <vt:i4>5</vt:i4>
      </vt:variant>
      <vt:variant>
        <vt:lpwstr/>
      </vt:variant>
      <vt:variant>
        <vt:lpwstr>_Toc505261103</vt:lpwstr>
      </vt:variant>
      <vt:variant>
        <vt:i4>1310775</vt:i4>
      </vt:variant>
      <vt:variant>
        <vt:i4>140</vt:i4>
      </vt:variant>
      <vt:variant>
        <vt:i4>0</vt:i4>
      </vt:variant>
      <vt:variant>
        <vt:i4>5</vt:i4>
      </vt:variant>
      <vt:variant>
        <vt:lpwstr/>
      </vt:variant>
      <vt:variant>
        <vt:lpwstr>_Toc505261102</vt:lpwstr>
      </vt:variant>
      <vt:variant>
        <vt:i4>1310775</vt:i4>
      </vt:variant>
      <vt:variant>
        <vt:i4>134</vt:i4>
      </vt:variant>
      <vt:variant>
        <vt:i4>0</vt:i4>
      </vt:variant>
      <vt:variant>
        <vt:i4>5</vt:i4>
      </vt:variant>
      <vt:variant>
        <vt:lpwstr/>
      </vt:variant>
      <vt:variant>
        <vt:lpwstr>_Toc505261101</vt:lpwstr>
      </vt:variant>
      <vt:variant>
        <vt:i4>1310775</vt:i4>
      </vt:variant>
      <vt:variant>
        <vt:i4>128</vt:i4>
      </vt:variant>
      <vt:variant>
        <vt:i4>0</vt:i4>
      </vt:variant>
      <vt:variant>
        <vt:i4>5</vt:i4>
      </vt:variant>
      <vt:variant>
        <vt:lpwstr/>
      </vt:variant>
      <vt:variant>
        <vt:lpwstr>_Toc505261100</vt:lpwstr>
      </vt:variant>
      <vt:variant>
        <vt:i4>1900598</vt:i4>
      </vt:variant>
      <vt:variant>
        <vt:i4>122</vt:i4>
      </vt:variant>
      <vt:variant>
        <vt:i4>0</vt:i4>
      </vt:variant>
      <vt:variant>
        <vt:i4>5</vt:i4>
      </vt:variant>
      <vt:variant>
        <vt:lpwstr/>
      </vt:variant>
      <vt:variant>
        <vt:lpwstr>_Toc505261099</vt:lpwstr>
      </vt:variant>
      <vt:variant>
        <vt:i4>1900598</vt:i4>
      </vt:variant>
      <vt:variant>
        <vt:i4>116</vt:i4>
      </vt:variant>
      <vt:variant>
        <vt:i4>0</vt:i4>
      </vt:variant>
      <vt:variant>
        <vt:i4>5</vt:i4>
      </vt:variant>
      <vt:variant>
        <vt:lpwstr/>
      </vt:variant>
      <vt:variant>
        <vt:lpwstr>_Toc505261098</vt:lpwstr>
      </vt:variant>
      <vt:variant>
        <vt:i4>1900598</vt:i4>
      </vt:variant>
      <vt:variant>
        <vt:i4>110</vt:i4>
      </vt:variant>
      <vt:variant>
        <vt:i4>0</vt:i4>
      </vt:variant>
      <vt:variant>
        <vt:i4>5</vt:i4>
      </vt:variant>
      <vt:variant>
        <vt:lpwstr/>
      </vt:variant>
      <vt:variant>
        <vt:lpwstr>_Toc505261097</vt:lpwstr>
      </vt:variant>
      <vt:variant>
        <vt:i4>1900598</vt:i4>
      </vt:variant>
      <vt:variant>
        <vt:i4>104</vt:i4>
      </vt:variant>
      <vt:variant>
        <vt:i4>0</vt:i4>
      </vt:variant>
      <vt:variant>
        <vt:i4>5</vt:i4>
      </vt:variant>
      <vt:variant>
        <vt:lpwstr/>
      </vt:variant>
      <vt:variant>
        <vt:lpwstr>_Toc505261096</vt:lpwstr>
      </vt:variant>
      <vt:variant>
        <vt:i4>1900598</vt:i4>
      </vt:variant>
      <vt:variant>
        <vt:i4>98</vt:i4>
      </vt:variant>
      <vt:variant>
        <vt:i4>0</vt:i4>
      </vt:variant>
      <vt:variant>
        <vt:i4>5</vt:i4>
      </vt:variant>
      <vt:variant>
        <vt:lpwstr/>
      </vt:variant>
      <vt:variant>
        <vt:lpwstr>_Toc505261095</vt:lpwstr>
      </vt:variant>
      <vt:variant>
        <vt:i4>1900598</vt:i4>
      </vt:variant>
      <vt:variant>
        <vt:i4>92</vt:i4>
      </vt:variant>
      <vt:variant>
        <vt:i4>0</vt:i4>
      </vt:variant>
      <vt:variant>
        <vt:i4>5</vt:i4>
      </vt:variant>
      <vt:variant>
        <vt:lpwstr/>
      </vt:variant>
      <vt:variant>
        <vt:lpwstr>_Toc505261094</vt:lpwstr>
      </vt:variant>
      <vt:variant>
        <vt:i4>1900598</vt:i4>
      </vt:variant>
      <vt:variant>
        <vt:i4>86</vt:i4>
      </vt:variant>
      <vt:variant>
        <vt:i4>0</vt:i4>
      </vt:variant>
      <vt:variant>
        <vt:i4>5</vt:i4>
      </vt:variant>
      <vt:variant>
        <vt:lpwstr/>
      </vt:variant>
      <vt:variant>
        <vt:lpwstr>_Toc505261093</vt:lpwstr>
      </vt:variant>
      <vt:variant>
        <vt:i4>1900598</vt:i4>
      </vt:variant>
      <vt:variant>
        <vt:i4>80</vt:i4>
      </vt:variant>
      <vt:variant>
        <vt:i4>0</vt:i4>
      </vt:variant>
      <vt:variant>
        <vt:i4>5</vt:i4>
      </vt:variant>
      <vt:variant>
        <vt:lpwstr/>
      </vt:variant>
      <vt:variant>
        <vt:lpwstr>_Toc505261092</vt:lpwstr>
      </vt:variant>
      <vt:variant>
        <vt:i4>1900598</vt:i4>
      </vt:variant>
      <vt:variant>
        <vt:i4>74</vt:i4>
      </vt:variant>
      <vt:variant>
        <vt:i4>0</vt:i4>
      </vt:variant>
      <vt:variant>
        <vt:i4>5</vt:i4>
      </vt:variant>
      <vt:variant>
        <vt:lpwstr/>
      </vt:variant>
      <vt:variant>
        <vt:lpwstr>_Toc505261091</vt:lpwstr>
      </vt:variant>
      <vt:variant>
        <vt:i4>1900598</vt:i4>
      </vt:variant>
      <vt:variant>
        <vt:i4>68</vt:i4>
      </vt:variant>
      <vt:variant>
        <vt:i4>0</vt:i4>
      </vt:variant>
      <vt:variant>
        <vt:i4>5</vt:i4>
      </vt:variant>
      <vt:variant>
        <vt:lpwstr/>
      </vt:variant>
      <vt:variant>
        <vt:lpwstr>_Toc505261090</vt:lpwstr>
      </vt:variant>
      <vt:variant>
        <vt:i4>1835062</vt:i4>
      </vt:variant>
      <vt:variant>
        <vt:i4>62</vt:i4>
      </vt:variant>
      <vt:variant>
        <vt:i4>0</vt:i4>
      </vt:variant>
      <vt:variant>
        <vt:i4>5</vt:i4>
      </vt:variant>
      <vt:variant>
        <vt:lpwstr/>
      </vt:variant>
      <vt:variant>
        <vt:lpwstr>_Toc505261089</vt:lpwstr>
      </vt:variant>
      <vt:variant>
        <vt:i4>1835062</vt:i4>
      </vt:variant>
      <vt:variant>
        <vt:i4>56</vt:i4>
      </vt:variant>
      <vt:variant>
        <vt:i4>0</vt:i4>
      </vt:variant>
      <vt:variant>
        <vt:i4>5</vt:i4>
      </vt:variant>
      <vt:variant>
        <vt:lpwstr/>
      </vt:variant>
      <vt:variant>
        <vt:lpwstr>_Toc505261088</vt:lpwstr>
      </vt:variant>
      <vt:variant>
        <vt:i4>1835062</vt:i4>
      </vt:variant>
      <vt:variant>
        <vt:i4>50</vt:i4>
      </vt:variant>
      <vt:variant>
        <vt:i4>0</vt:i4>
      </vt:variant>
      <vt:variant>
        <vt:i4>5</vt:i4>
      </vt:variant>
      <vt:variant>
        <vt:lpwstr/>
      </vt:variant>
      <vt:variant>
        <vt:lpwstr>_Toc505261087</vt:lpwstr>
      </vt:variant>
      <vt:variant>
        <vt:i4>1835062</vt:i4>
      </vt:variant>
      <vt:variant>
        <vt:i4>44</vt:i4>
      </vt:variant>
      <vt:variant>
        <vt:i4>0</vt:i4>
      </vt:variant>
      <vt:variant>
        <vt:i4>5</vt:i4>
      </vt:variant>
      <vt:variant>
        <vt:lpwstr/>
      </vt:variant>
      <vt:variant>
        <vt:lpwstr>_Toc505261086</vt:lpwstr>
      </vt:variant>
      <vt:variant>
        <vt:i4>1835062</vt:i4>
      </vt:variant>
      <vt:variant>
        <vt:i4>38</vt:i4>
      </vt:variant>
      <vt:variant>
        <vt:i4>0</vt:i4>
      </vt:variant>
      <vt:variant>
        <vt:i4>5</vt:i4>
      </vt:variant>
      <vt:variant>
        <vt:lpwstr/>
      </vt:variant>
      <vt:variant>
        <vt:lpwstr>_Toc505261085</vt:lpwstr>
      </vt:variant>
      <vt:variant>
        <vt:i4>1835062</vt:i4>
      </vt:variant>
      <vt:variant>
        <vt:i4>32</vt:i4>
      </vt:variant>
      <vt:variant>
        <vt:i4>0</vt:i4>
      </vt:variant>
      <vt:variant>
        <vt:i4>5</vt:i4>
      </vt:variant>
      <vt:variant>
        <vt:lpwstr/>
      </vt:variant>
      <vt:variant>
        <vt:lpwstr>_Toc505261084</vt:lpwstr>
      </vt:variant>
      <vt:variant>
        <vt:i4>1835062</vt:i4>
      </vt:variant>
      <vt:variant>
        <vt:i4>26</vt:i4>
      </vt:variant>
      <vt:variant>
        <vt:i4>0</vt:i4>
      </vt:variant>
      <vt:variant>
        <vt:i4>5</vt:i4>
      </vt:variant>
      <vt:variant>
        <vt:lpwstr/>
      </vt:variant>
      <vt:variant>
        <vt:lpwstr>_Toc505261083</vt:lpwstr>
      </vt:variant>
      <vt:variant>
        <vt:i4>1835062</vt:i4>
      </vt:variant>
      <vt:variant>
        <vt:i4>20</vt:i4>
      </vt:variant>
      <vt:variant>
        <vt:i4>0</vt:i4>
      </vt:variant>
      <vt:variant>
        <vt:i4>5</vt:i4>
      </vt:variant>
      <vt:variant>
        <vt:lpwstr/>
      </vt:variant>
      <vt:variant>
        <vt:lpwstr>_Toc505261082</vt:lpwstr>
      </vt:variant>
      <vt:variant>
        <vt:i4>1835062</vt:i4>
      </vt:variant>
      <vt:variant>
        <vt:i4>14</vt:i4>
      </vt:variant>
      <vt:variant>
        <vt:i4>0</vt:i4>
      </vt:variant>
      <vt:variant>
        <vt:i4>5</vt:i4>
      </vt:variant>
      <vt:variant>
        <vt:lpwstr/>
      </vt:variant>
      <vt:variant>
        <vt:lpwstr>_Toc505261081</vt:lpwstr>
      </vt:variant>
      <vt:variant>
        <vt:i4>1835062</vt:i4>
      </vt:variant>
      <vt:variant>
        <vt:i4>8</vt:i4>
      </vt:variant>
      <vt:variant>
        <vt:i4>0</vt:i4>
      </vt:variant>
      <vt:variant>
        <vt:i4>5</vt:i4>
      </vt:variant>
      <vt:variant>
        <vt:lpwstr/>
      </vt:variant>
      <vt:variant>
        <vt:lpwstr>_Toc505261080</vt:lpwstr>
      </vt:variant>
      <vt:variant>
        <vt:i4>1245238</vt:i4>
      </vt:variant>
      <vt:variant>
        <vt:i4>2</vt:i4>
      </vt:variant>
      <vt:variant>
        <vt:i4>0</vt:i4>
      </vt:variant>
      <vt:variant>
        <vt:i4>5</vt:i4>
      </vt:variant>
      <vt:variant>
        <vt:lpwstr/>
      </vt:variant>
      <vt:variant>
        <vt:lpwstr>_Toc505261079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FtpDown</dc:creator>
  <cp:keywords/>
  <dc:description/>
  <cp:lastModifiedBy>ZHU</cp:lastModifiedBy>
  <cp:revision>12</cp:revision>
  <cp:lastPrinted>2019-01-17T02:55:00Z</cp:lastPrinted>
  <dcterms:created xsi:type="dcterms:W3CDTF">2020-06-10T05:17:00Z</dcterms:created>
  <dcterms:modified xsi:type="dcterms:W3CDTF">2020-06-10T06:24:00Z</dcterms:modified>
</cp:coreProperties>
</file>